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bookmarkStart w:id="1" w:name="OLE_LINK2"/>
    <w:p w:rsidR="00B2498F" w:rsidRPr="00135D58" w:rsidRDefault="003A2671" w:rsidP="00E90B58">
      <w:pPr>
        <w:rPr>
          <w:noProof/>
        </w:rPr>
      </w:pPr>
      <w:r w:rsidRPr="00135D58">
        <w:rPr>
          <w:noProof/>
          <w:lang w:eastAsia="de-DE"/>
        </w:rPr>
        <mc:AlternateContent>
          <mc:Choice Requires="wpg">
            <w:drawing>
              <wp:anchor distT="0" distB="0" distL="114300" distR="114300" simplePos="0" relativeHeight="251659264" behindDoc="0" locked="0" layoutInCell="1" allowOverlap="1" wp14:anchorId="2FACD9EF" wp14:editId="15317E51">
                <wp:simplePos x="0" y="0"/>
                <wp:positionH relativeFrom="column">
                  <wp:posOffset>0</wp:posOffset>
                </wp:positionH>
                <wp:positionV relativeFrom="paragraph">
                  <wp:posOffset>0</wp:posOffset>
                </wp:positionV>
                <wp:extent cx="6545580" cy="9431020"/>
                <wp:effectExtent l="15240" t="635" r="20955" b="17145"/>
                <wp:wrapNone/>
                <wp:docPr id="1"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0D427C" w:rsidRDefault="000D427C" w:rsidP="00B2498F">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0D427C" w:rsidRDefault="000D427C" w:rsidP="00B2498F">
                                    <w:pPr>
                                      <w:rPr>
                                        <w:rFonts w:ascii="Arial Narrow" w:hAnsi="Arial Narrow"/>
                                        <w:b/>
                                        <w:sz w:val="15"/>
                                        <w:szCs w:val="15"/>
                                      </w:rPr>
                                    </w:pPr>
                                    <w:r>
                                      <w:rPr>
                                        <w:rFonts w:ascii="Arial Narrow" w:hAnsi="Arial Narrow"/>
                                        <w:b/>
                                        <w:sz w:val="15"/>
                                        <w:szCs w:val="15"/>
                                      </w:rPr>
                                      <w:t>Schulentwicklung</w:t>
                                    </w:r>
                                  </w:p>
                                  <w:p w:rsidR="000D427C" w:rsidRDefault="000D427C" w:rsidP="00B2498F">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0D427C" w:rsidRDefault="000D427C" w:rsidP="00B2498F">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0D427C" w:rsidRDefault="000D427C" w:rsidP="00B2498F">
                                    <w:pPr>
                                      <w:spacing w:before="240"/>
                                      <w:rPr>
                                        <w:rFonts w:ascii="Arial Narrow" w:hAnsi="Arial Narrow"/>
                                        <w:b/>
                                        <w:sz w:val="15"/>
                                        <w:szCs w:val="15"/>
                                      </w:rPr>
                                    </w:pPr>
                                    <w:r>
                                      <w:rPr>
                                        <w:rFonts w:ascii="Arial Narrow" w:hAnsi="Arial Narrow"/>
                                        <w:b/>
                                        <w:sz w:val="15"/>
                                        <w:szCs w:val="15"/>
                                      </w:rPr>
                                      <w:t>Landesinstitut</w:t>
                                    </w:r>
                                  </w:p>
                                  <w:p w:rsidR="000D427C" w:rsidRDefault="000D427C" w:rsidP="00B2498F">
                                    <w:pPr>
                                      <w:rPr>
                                        <w:rFonts w:ascii="Arial Narrow" w:hAnsi="Arial Narrow"/>
                                        <w:b/>
                                        <w:sz w:val="15"/>
                                        <w:szCs w:val="15"/>
                                      </w:rPr>
                                    </w:pPr>
                                    <w:r>
                                      <w:rPr>
                                        <w:rFonts w:ascii="Arial Narrow" w:hAnsi="Arial Narrow"/>
                                        <w:b/>
                                        <w:sz w:val="15"/>
                                        <w:szCs w:val="15"/>
                                      </w:rPr>
                                      <w:t>für Schulentwicklung</w:t>
                                    </w:r>
                                  </w:p>
                                  <w:p w:rsidR="000D427C" w:rsidRDefault="000D427C" w:rsidP="00B2498F">
                                    <w:pPr>
                                      <w:rPr>
                                        <w:rFonts w:ascii="Arial Narrow" w:hAnsi="Arial Narrow"/>
                                        <w:b/>
                                        <w:sz w:val="15"/>
                                        <w:szCs w:val="15"/>
                                      </w:rPr>
                                    </w:pPr>
                                  </w:p>
                                  <w:p w:rsidR="000D427C" w:rsidRDefault="000D427C" w:rsidP="00B2498F">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27C" w:rsidRDefault="000D427C" w:rsidP="00B2498F">
                              <w:pPr>
                                <w:rPr>
                                  <w:rFonts w:ascii="Arial Narrow" w:hAnsi="Arial Narrow"/>
                                  <w:b/>
                                  <w:sz w:val="32"/>
                                  <w:szCs w:val="32"/>
                                </w:rPr>
                              </w:pPr>
                              <w:r>
                                <w:rPr>
                                  <w:rFonts w:ascii="Arial Narrow" w:hAnsi="Arial Narrow"/>
                                  <w:b/>
                                  <w:sz w:val="32"/>
                                  <w:szCs w:val="32"/>
                                </w:rPr>
                                <w:t>Klasse 7/8/9</w:t>
                              </w:r>
                            </w:p>
                            <w:p w:rsidR="000D427C" w:rsidRDefault="000D427C" w:rsidP="00B2498F">
                              <w:pPr>
                                <w:rPr>
                                  <w:rFonts w:ascii="Arial Narrow" w:hAnsi="Arial Narrow"/>
                                  <w:b/>
                                  <w:sz w:val="32"/>
                                  <w:szCs w:val="32"/>
                                </w:rPr>
                              </w:pPr>
                              <w:r>
                                <w:rPr>
                                  <w:rFonts w:ascii="Arial Narrow" w:hAnsi="Arial Narrow"/>
                                  <w:b/>
                                  <w:sz w:val="32"/>
                                  <w:szCs w:val="32"/>
                                </w:rPr>
                                <w:t>Beispiel 1 GME</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27C" w:rsidRDefault="000D427C" w:rsidP="00B2498F">
                              <w:pPr>
                                <w:rPr>
                                  <w:rFonts w:ascii="Arial Narrow" w:hAnsi="Arial Narrow"/>
                                  <w:b/>
                                  <w:sz w:val="44"/>
                                  <w:szCs w:val="44"/>
                                </w:rPr>
                              </w:pPr>
                              <w:r>
                                <w:rPr>
                                  <w:rFonts w:ascii="Arial Narrow" w:hAnsi="Arial Narrow"/>
                                  <w:b/>
                                  <w:sz w:val="44"/>
                                  <w:szCs w:val="44"/>
                                </w:rPr>
                                <w:t>Beispielcurriculum für das Fach Chemie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27C" w:rsidRDefault="000D427C" w:rsidP="00B2498F">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27C" w:rsidRDefault="000D427C" w:rsidP="00B2498F">
                              <w:pPr>
                                <w:rPr>
                                  <w:rFonts w:ascii="Arial Narrow" w:hAnsi="Arial Narrow"/>
                                  <w:b/>
                                  <w:sz w:val="44"/>
                                  <w:szCs w:val="44"/>
                                </w:rPr>
                              </w:pPr>
                              <w:r>
                                <w:rPr>
                                  <w:rFonts w:ascii="Arial Narrow" w:hAnsi="Arial Narrow"/>
                                  <w:b/>
                                  <w:sz w:val="44"/>
                                  <w:szCs w:val="44"/>
                                </w:rPr>
                                <w:t>Bildungsplan 2016</w:t>
                              </w:r>
                            </w:p>
                            <w:p w:rsidR="000D427C" w:rsidRDefault="000D427C" w:rsidP="00B2498F">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group w14:anchorId="2FACD9EF" id="Gruppieren 2"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">
                <v:group id="Group 22" o:spid="_x0000_s1027" style="position:absolute;left:1134;top:856;width:10308;height:14852" coordorigin="1134,856" coordsize="10308,1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Picture 23" o:spid="_x0000_s1028" type="#_x0000_t75" alt="logo_ls_farbig_vektor_S-korrigiert-neutral-grau959595" style="position:absolute;left:1134;top:856;width:5034;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">
                    <v:imagedata r:id="rId12" o:title="logo_ls_farbig_vektor_S-korrigiert-neutral-grau959595" chromakey="white"/>
                  </v:shape>
                  <v:group id="Group 24" o:spid="_x0000_s1029" style="position:absolute;left:10026;top:8865;width:1416;height:6826" coordorigin="10026,8874" coordsize="1416,6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5" o:spid="_x0000_s1030" style="position:absolute;left:10026;top:10972;width:1416;height:4728" coordorigin="10026,10972" coordsize="1416,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" strokecolor="#994056" strokeweight="2pt">
                        <o:lock v:ext="edit" aspectratio="t"/>
                        <v:textbox inset="1mm,1mm,1mm,1mm">
                          <w:txbxContent>
                            <w:p w:rsidR="000D427C" w:rsidRDefault="000D427C" w:rsidP="00B2498F">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" strokecolor="#df454d" strokeweight="2pt">
                        <o:lock v:ext="edit" aspectratio="t"/>
                        <v:textbox inset="1mm,1mm,1mm,1mm">
                          <w:txbxContent>
                            <w:p w:rsidR="000D427C" w:rsidRDefault="000D427C" w:rsidP="00B2498F">
                              <w:pPr>
                                <w:rPr>
                                  <w:rFonts w:ascii="Arial Narrow" w:hAnsi="Arial Narrow"/>
                                  <w:b/>
                                  <w:sz w:val="15"/>
                                  <w:szCs w:val="15"/>
                                </w:rPr>
                              </w:pPr>
                              <w:r>
                                <w:rPr>
                                  <w:rFonts w:ascii="Arial Narrow" w:hAnsi="Arial Narrow"/>
                                  <w:b/>
                                  <w:sz w:val="15"/>
                                  <w:szCs w:val="15"/>
                                </w:rPr>
                                <w:t>Schulentwicklung</w:t>
                              </w:r>
                            </w:p>
                            <w:p w:rsidR="000D427C" w:rsidRDefault="000D427C" w:rsidP="00B2498F">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" strokecolor="#f58141" strokeweight="2pt">
                        <o:lock v:ext="edit" aspectratio="t"/>
                        <v:textbox inset="1mm,1mm,1mm,1mm">
                          <w:txbxContent>
                            <w:p w:rsidR="000D427C" w:rsidRDefault="000D427C" w:rsidP="00B2498F">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0" o:spid="_x0000_s1035" type="#_x0000_t202" style="position:absolute;left:10026;top:9615;width:141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" strokecolor="#a7a9ac" strokeweight="2pt">
                        <o:lock v:ext="edit" aspectratio="t"/>
                        <v:textbox inset="1mm,1mm,1mm,1mm">
                          <w:txbxContent>
                            <w:p w:rsidR="000D427C" w:rsidRDefault="000D427C" w:rsidP="00B2498F">
                              <w:pPr>
                                <w:spacing w:before="240"/>
                                <w:rPr>
                                  <w:rFonts w:ascii="Arial Narrow" w:hAnsi="Arial Narrow"/>
                                  <w:b/>
                                  <w:sz w:val="15"/>
                                  <w:szCs w:val="15"/>
                                </w:rPr>
                              </w:pPr>
                              <w:r>
                                <w:rPr>
                                  <w:rFonts w:ascii="Arial Narrow" w:hAnsi="Arial Narrow"/>
                                  <w:b/>
                                  <w:sz w:val="15"/>
                                  <w:szCs w:val="15"/>
                                </w:rPr>
                                <w:t>Landesinstitut</w:t>
                              </w:r>
                            </w:p>
                            <w:p w:rsidR="000D427C" w:rsidRDefault="000D427C" w:rsidP="00B2498F">
                              <w:pPr>
                                <w:rPr>
                                  <w:rFonts w:ascii="Arial Narrow" w:hAnsi="Arial Narrow"/>
                                  <w:b/>
                                  <w:sz w:val="15"/>
                                  <w:szCs w:val="15"/>
                                </w:rPr>
                              </w:pPr>
                              <w:r>
                                <w:rPr>
                                  <w:rFonts w:ascii="Arial Narrow" w:hAnsi="Arial Narrow"/>
                                  <w:b/>
                                  <w:sz w:val="15"/>
                                  <w:szCs w:val="15"/>
                                </w:rPr>
                                <w:t>für Schulentwicklung</w:t>
                              </w:r>
                            </w:p>
                            <w:p w:rsidR="000D427C" w:rsidRDefault="000D427C" w:rsidP="00B2498F">
                              <w:pPr>
                                <w:rPr>
                                  <w:rFonts w:ascii="Arial Narrow" w:hAnsi="Arial Narrow"/>
                                  <w:b/>
                                  <w:sz w:val="15"/>
                                  <w:szCs w:val="15"/>
                                </w:rPr>
                              </w:pPr>
                            </w:p>
                            <w:p w:rsidR="000D427C" w:rsidRDefault="000D427C" w:rsidP="00B2498F">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">
                        <v:imagedata r:id="rId13" o:title="LS-Wappen_30mm"/>
                      </v:shape>
                    </v:group>
                  </v:group>
                  <v:group id="Group 32" o:spid="_x0000_s1037" style="position:absolute;left:1144;top:6040;width:8617;height:9668" coordorigin="1144,6027" coordsize="8617,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3" o:spid="_x0000_s1038" style="position:absolute;left:1144;top:6057;width:8617;height:9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" filled="f" strokecolor="silver" strokeweight="2pt"/>
                    <v:rect id="Rectangle 34" o:spid="_x0000_s1039" style="position:absolute;left:7523;top:6027;width:79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group>
                  <v:shape id="Picture 35" o:spid="_x0000_s1040" type="#_x0000_t75" alt="Schriftzug-innovativer-Bildungsservice-1" style="position:absolute;left:7035;top:4252;width:3961;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0D427C" w:rsidRDefault="000D427C" w:rsidP="00B2498F">
                        <w:pPr>
                          <w:rPr>
                            <w:rFonts w:ascii="Arial Narrow" w:hAnsi="Arial Narrow"/>
                            <w:b/>
                            <w:sz w:val="32"/>
                            <w:szCs w:val="32"/>
                          </w:rPr>
                        </w:pPr>
                        <w:r>
                          <w:rPr>
                            <w:rFonts w:ascii="Arial Narrow" w:hAnsi="Arial Narrow"/>
                            <w:b/>
                            <w:sz w:val="32"/>
                            <w:szCs w:val="32"/>
                          </w:rPr>
                          <w:t>Klasse 7/8/9</w:t>
                        </w:r>
                      </w:p>
                      <w:p w:rsidR="000D427C" w:rsidRDefault="000D427C" w:rsidP="00B2498F">
                        <w:pPr>
                          <w:rPr>
                            <w:rFonts w:ascii="Arial Narrow" w:hAnsi="Arial Narrow"/>
                            <w:b/>
                            <w:sz w:val="32"/>
                            <w:szCs w:val="32"/>
                          </w:rPr>
                        </w:pPr>
                        <w:r>
                          <w:rPr>
                            <w:rFonts w:ascii="Arial Narrow" w:hAnsi="Arial Narrow"/>
                            <w:b/>
                            <w:sz w:val="32"/>
                            <w:szCs w:val="32"/>
                          </w:rPr>
                          <w:t>Beispiel 1 GME</w:t>
                        </w:r>
                      </w:p>
                    </w:txbxContent>
                  </v:textbox>
                </v:shape>
                <v:shape id="Text Box 37" o:spid="_x0000_s1042" type="#_x0000_t202" style="position:absolute;left:1701;top:9186;width:765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0D427C" w:rsidRDefault="000D427C" w:rsidP="00B2498F">
                        <w:pPr>
                          <w:rPr>
                            <w:rFonts w:ascii="Arial Narrow" w:hAnsi="Arial Narrow"/>
                            <w:b/>
                            <w:sz w:val="44"/>
                            <w:szCs w:val="44"/>
                          </w:rPr>
                        </w:pPr>
                        <w:r>
                          <w:rPr>
                            <w:rFonts w:ascii="Arial Narrow" w:hAnsi="Arial Narrow"/>
                            <w:b/>
                            <w:sz w:val="44"/>
                            <w:szCs w:val="44"/>
                          </w:rPr>
                          <w:t>Beispielcurriculum für das Fach Chemie</w:t>
                        </w:r>
                      </w:p>
                    </w:txbxContent>
                  </v:textbox>
                </v:shape>
                <v:shape id="Text Box 38" o:spid="_x0000_s1043" type="#_x0000_t202" style="position:absolute;left:1701;top:14913;width:765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0D427C" w:rsidRDefault="000D427C" w:rsidP="00B2498F">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0D427C" w:rsidRDefault="000D427C" w:rsidP="00B2498F">
                        <w:pPr>
                          <w:rPr>
                            <w:rFonts w:ascii="Arial Narrow" w:hAnsi="Arial Narrow"/>
                            <w:b/>
                            <w:sz w:val="44"/>
                            <w:szCs w:val="44"/>
                          </w:rPr>
                        </w:pPr>
                        <w:r>
                          <w:rPr>
                            <w:rFonts w:ascii="Arial Narrow" w:hAnsi="Arial Narrow"/>
                            <w:b/>
                            <w:sz w:val="44"/>
                            <w:szCs w:val="44"/>
                          </w:rPr>
                          <w:t>Bildungsplan 2016</w:t>
                        </w:r>
                      </w:p>
                      <w:p w:rsidR="000D427C" w:rsidRDefault="000D427C" w:rsidP="00B2498F">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E90B58" w:rsidRDefault="00E90B58">
      <w:pPr>
        <w:spacing w:line="276" w:lineRule="auto"/>
        <w:rPr>
          <w:noProof/>
          <w:sz w:val="2"/>
          <w:szCs w:val="2"/>
        </w:rPr>
      </w:pPr>
      <w:r>
        <w:rPr>
          <w:noProof/>
          <w:sz w:val="2"/>
          <w:szCs w:val="2"/>
        </w:rPr>
        <w:br w:type="page"/>
      </w:r>
    </w:p>
    <w:p w:rsidR="00D2794A" w:rsidRPr="00F41010" w:rsidRDefault="00D2794A" w:rsidP="00D2794A">
      <w:pPr>
        <w:spacing w:line="276" w:lineRule="auto"/>
        <w:rPr>
          <w:noProof/>
          <w:sz w:val="2"/>
          <w:szCs w:val="2"/>
        </w:rPr>
      </w:pPr>
    </w:p>
    <w:sdt>
      <w:sdtPr>
        <w:rPr>
          <w:rFonts w:eastAsiaTheme="minorHAnsi" w:cs="Arial"/>
          <w:b w:val="0"/>
          <w:sz w:val="24"/>
          <w:szCs w:val="22"/>
          <w:lang w:eastAsia="en-US"/>
        </w:rPr>
        <w:id w:val="-1388410498"/>
        <w:docPartObj>
          <w:docPartGallery w:val="Table of Contents"/>
          <w:docPartUnique/>
        </w:docPartObj>
      </w:sdtPr>
      <w:sdtEndPr>
        <w:rPr>
          <w:bCs/>
          <w:sz w:val="22"/>
        </w:rPr>
      </w:sdtEndPr>
      <w:sdtContent>
        <w:p w:rsidR="007B7198" w:rsidRPr="00E90B58" w:rsidRDefault="007B7198" w:rsidP="00D2794A">
          <w:pPr>
            <w:pStyle w:val="bcInhaltsverzeichnis"/>
            <w:spacing w:line="360" w:lineRule="auto"/>
          </w:pPr>
          <w:r w:rsidRPr="00E90B58">
            <w:t>Inhalt</w:t>
          </w:r>
          <w:r w:rsidR="00F071DF" w:rsidRPr="00E90B58">
            <w:t>sverzeichnis</w:t>
          </w:r>
        </w:p>
        <w:p w:rsidR="00590F25" w:rsidRDefault="007B7198">
          <w:pPr>
            <w:pStyle w:val="Verzeichnis1"/>
            <w:rPr>
              <w:rFonts w:asciiTheme="minorHAnsi" w:eastAsiaTheme="minorEastAsia" w:hAnsiTheme="minorHAnsi" w:cstheme="minorBidi"/>
              <w:noProof/>
              <w:lang w:eastAsia="de-DE"/>
            </w:rPr>
          </w:pPr>
          <w:r w:rsidRPr="00135D58">
            <w:fldChar w:fldCharType="begin"/>
          </w:r>
          <w:r w:rsidRPr="00135D58">
            <w:instrText xml:space="preserve"> TOC \o "1-3" \h \z \u </w:instrText>
          </w:r>
          <w:r w:rsidRPr="00135D58">
            <w:fldChar w:fldCharType="separate"/>
          </w:r>
          <w:hyperlink w:anchor="_Toc481873581" w:history="1">
            <w:r w:rsidR="00590F25" w:rsidRPr="00214C52">
              <w:rPr>
                <w:rStyle w:val="Hyperlink"/>
                <w:noProof/>
              </w:rPr>
              <w:t>Allgemeines Vorwort zu den Beispielcurricula</w:t>
            </w:r>
            <w:r w:rsidR="00590F25">
              <w:rPr>
                <w:noProof/>
                <w:webHidden/>
              </w:rPr>
              <w:tab/>
            </w:r>
            <w:r w:rsidR="00590F25">
              <w:rPr>
                <w:noProof/>
                <w:webHidden/>
              </w:rPr>
              <w:fldChar w:fldCharType="begin"/>
            </w:r>
            <w:r w:rsidR="00590F25">
              <w:rPr>
                <w:noProof/>
                <w:webHidden/>
              </w:rPr>
              <w:instrText xml:space="preserve"> PAGEREF _Toc481873581 \h </w:instrText>
            </w:r>
            <w:r w:rsidR="00590F25">
              <w:rPr>
                <w:noProof/>
                <w:webHidden/>
              </w:rPr>
            </w:r>
            <w:r w:rsidR="00590F25">
              <w:rPr>
                <w:noProof/>
                <w:webHidden/>
              </w:rPr>
              <w:fldChar w:fldCharType="separate"/>
            </w:r>
            <w:r w:rsidR="00590F25">
              <w:rPr>
                <w:noProof/>
                <w:webHidden/>
              </w:rPr>
              <w:t>I</w:t>
            </w:r>
            <w:r w:rsidR="00590F25">
              <w:rPr>
                <w:noProof/>
                <w:webHidden/>
              </w:rPr>
              <w:fldChar w:fldCharType="end"/>
            </w:r>
          </w:hyperlink>
        </w:p>
        <w:p w:rsidR="00590F25" w:rsidRDefault="00304AE3">
          <w:pPr>
            <w:pStyle w:val="Verzeichnis1"/>
            <w:rPr>
              <w:rFonts w:asciiTheme="minorHAnsi" w:eastAsiaTheme="minorEastAsia" w:hAnsiTheme="minorHAnsi" w:cstheme="minorBidi"/>
              <w:noProof/>
              <w:lang w:eastAsia="de-DE"/>
            </w:rPr>
          </w:pPr>
          <w:hyperlink w:anchor="_Toc481873582" w:history="1">
            <w:r w:rsidR="00590F25" w:rsidRPr="00214C52">
              <w:rPr>
                <w:rStyle w:val="Hyperlink"/>
                <w:noProof/>
              </w:rPr>
              <w:t>Fachspezifisches Vorwort zu den Beispielcurricula</w:t>
            </w:r>
            <w:r w:rsidR="00590F25">
              <w:rPr>
                <w:noProof/>
                <w:webHidden/>
              </w:rPr>
              <w:tab/>
            </w:r>
            <w:r w:rsidR="00590F25">
              <w:rPr>
                <w:noProof/>
                <w:webHidden/>
              </w:rPr>
              <w:fldChar w:fldCharType="begin"/>
            </w:r>
            <w:r w:rsidR="00590F25">
              <w:rPr>
                <w:noProof/>
                <w:webHidden/>
              </w:rPr>
              <w:instrText xml:space="preserve"> PAGEREF _Toc481873582 \h </w:instrText>
            </w:r>
            <w:r w:rsidR="00590F25">
              <w:rPr>
                <w:noProof/>
                <w:webHidden/>
              </w:rPr>
            </w:r>
            <w:r w:rsidR="00590F25">
              <w:rPr>
                <w:noProof/>
                <w:webHidden/>
              </w:rPr>
              <w:fldChar w:fldCharType="separate"/>
            </w:r>
            <w:r w:rsidR="00590F25">
              <w:rPr>
                <w:noProof/>
                <w:webHidden/>
              </w:rPr>
              <w:t>II</w:t>
            </w:r>
            <w:r w:rsidR="00590F25">
              <w:rPr>
                <w:noProof/>
                <w:webHidden/>
              </w:rPr>
              <w:fldChar w:fldCharType="end"/>
            </w:r>
          </w:hyperlink>
        </w:p>
        <w:p w:rsidR="00590F25" w:rsidRDefault="00304AE3">
          <w:pPr>
            <w:pStyle w:val="Verzeichnis1"/>
            <w:rPr>
              <w:rFonts w:asciiTheme="minorHAnsi" w:eastAsiaTheme="minorEastAsia" w:hAnsiTheme="minorHAnsi" w:cstheme="minorBidi"/>
              <w:noProof/>
              <w:lang w:eastAsia="de-DE"/>
            </w:rPr>
          </w:pPr>
          <w:hyperlink w:anchor="_Toc481873583" w:history="1">
            <w:r w:rsidR="00590F25" w:rsidRPr="00214C52">
              <w:rPr>
                <w:rStyle w:val="Hyperlink"/>
                <w:noProof/>
              </w:rPr>
              <w:t>Chemie – Klassen 7/8/9</w:t>
            </w:r>
            <w:r w:rsidR="00590F25">
              <w:rPr>
                <w:noProof/>
                <w:webHidden/>
              </w:rPr>
              <w:tab/>
            </w:r>
            <w:r w:rsidR="00590F25">
              <w:rPr>
                <w:noProof/>
                <w:webHidden/>
              </w:rPr>
              <w:fldChar w:fldCharType="begin"/>
            </w:r>
            <w:r w:rsidR="00590F25">
              <w:rPr>
                <w:noProof/>
                <w:webHidden/>
              </w:rPr>
              <w:instrText xml:space="preserve"> PAGEREF _Toc481873583 \h </w:instrText>
            </w:r>
            <w:r w:rsidR="00590F25">
              <w:rPr>
                <w:noProof/>
                <w:webHidden/>
              </w:rPr>
            </w:r>
            <w:r w:rsidR="00590F25">
              <w:rPr>
                <w:noProof/>
                <w:webHidden/>
              </w:rPr>
              <w:fldChar w:fldCharType="separate"/>
            </w:r>
            <w:r w:rsidR="00590F25">
              <w:rPr>
                <w:noProof/>
                <w:webHidden/>
              </w:rPr>
              <w:t>1</w:t>
            </w:r>
            <w:r w:rsidR="00590F25">
              <w:rPr>
                <w:noProof/>
                <w:webHidden/>
              </w:rPr>
              <w:fldChar w:fldCharType="end"/>
            </w:r>
          </w:hyperlink>
        </w:p>
        <w:p w:rsidR="00590F25" w:rsidRDefault="00304AE3">
          <w:pPr>
            <w:pStyle w:val="Verzeichnis2"/>
            <w:rPr>
              <w:rFonts w:asciiTheme="minorHAnsi" w:eastAsiaTheme="minorEastAsia" w:hAnsiTheme="minorHAnsi" w:cstheme="minorBidi"/>
              <w:noProof/>
              <w:lang w:eastAsia="de-DE"/>
            </w:rPr>
          </w:pPr>
          <w:hyperlink w:anchor="_Toc481873584" w:history="1">
            <w:r w:rsidR="00590F25" w:rsidRPr="00214C52">
              <w:rPr>
                <w:rStyle w:val="Hyperlink"/>
                <w:noProof/>
              </w:rPr>
              <w:t>1. Stoffeigenschaften untersuchen</w:t>
            </w:r>
            <w:r w:rsidR="00590F25">
              <w:rPr>
                <w:noProof/>
                <w:webHidden/>
              </w:rPr>
              <w:tab/>
            </w:r>
            <w:r w:rsidR="00590F25">
              <w:rPr>
                <w:noProof/>
                <w:webHidden/>
              </w:rPr>
              <w:fldChar w:fldCharType="begin"/>
            </w:r>
            <w:r w:rsidR="00590F25">
              <w:rPr>
                <w:noProof/>
                <w:webHidden/>
              </w:rPr>
              <w:instrText xml:space="preserve"> PAGEREF _Toc481873584 \h </w:instrText>
            </w:r>
            <w:r w:rsidR="00590F25">
              <w:rPr>
                <w:noProof/>
                <w:webHidden/>
              </w:rPr>
            </w:r>
            <w:r w:rsidR="00590F25">
              <w:rPr>
                <w:noProof/>
                <w:webHidden/>
              </w:rPr>
              <w:fldChar w:fldCharType="separate"/>
            </w:r>
            <w:r w:rsidR="00590F25">
              <w:rPr>
                <w:noProof/>
                <w:webHidden/>
              </w:rPr>
              <w:t>1</w:t>
            </w:r>
            <w:r w:rsidR="00590F25">
              <w:rPr>
                <w:noProof/>
                <w:webHidden/>
              </w:rPr>
              <w:fldChar w:fldCharType="end"/>
            </w:r>
          </w:hyperlink>
        </w:p>
        <w:p w:rsidR="00590F25" w:rsidRDefault="00304AE3">
          <w:pPr>
            <w:pStyle w:val="Verzeichnis2"/>
            <w:rPr>
              <w:rFonts w:asciiTheme="minorHAnsi" w:eastAsiaTheme="minorEastAsia" w:hAnsiTheme="minorHAnsi" w:cstheme="minorBidi"/>
              <w:noProof/>
              <w:lang w:eastAsia="de-DE"/>
            </w:rPr>
          </w:pPr>
          <w:hyperlink w:anchor="_Toc481873585" w:history="1">
            <w:r w:rsidR="00590F25" w:rsidRPr="00214C52">
              <w:rPr>
                <w:rStyle w:val="Hyperlink"/>
                <w:noProof/>
              </w:rPr>
              <w:t>2. Einführung der chemischen Reaktion</w:t>
            </w:r>
            <w:r w:rsidR="00590F25">
              <w:rPr>
                <w:noProof/>
                <w:webHidden/>
              </w:rPr>
              <w:tab/>
            </w:r>
            <w:r w:rsidR="00590F25">
              <w:rPr>
                <w:noProof/>
                <w:webHidden/>
              </w:rPr>
              <w:fldChar w:fldCharType="begin"/>
            </w:r>
            <w:r w:rsidR="00590F25">
              <w:rPr>
                <w:noProof/>
                <w:webHidden/>
              </w:rPr>
              <w:instrText xml:space="preserve"> PAGEREF _Toc481873585 \h </w:instrText>
            </w:r>
            <w:r w:rsidR="00590F25">
              <w:rPr>
                <w:noProof/>
                <w:webHidden/>
              </w:rPr>
            </w:r>
            <w:r w:rsidR="00590F25">
              <w:rPr>
                <w:noProof/>
                <w:webHidden/>
              </w:rPr>
              <w:fldChar w:fldCharType="separate"/>
            </w:r>
            <w:r w:rsidR="00590F25">
              <w:rPr>
                <w:noProof/>
                <w:webHidden/>
              </w:rPr>
              <w:t>4</w:t>
            </w:r>
            <w:r w:rsidR="00590F25">
              <w:rPr>
                <w:noProof/>
                <w:webHidden/>
              </w:rPr>
              <w:fldChar w:fldCharType="end"/>
            </w:r>
          </w:hyperlink>
        </w:p>
        <w:p w:rsidR="00590F25" w:rsidRDefault="00304AE3">
          <w:pPr>
            <w:pStyle w:val="Verzeichnis2"/>
            <w:rPr>
              <w:rFonts w:asciiTheme="minorHAnsi" w:eastAsiaTheme="minorEastAsia" w:hAnsiTheme="minorHAnsi" w:cstheme="minorBidi"/>
              <w:noProof/>
              <w:lang w:eastAsia="de-DE"/>
            </w:rPr>
          </w:pPr>
          <w:hyperlink w:anchor="_Toc481873586" w:history="1">
            <w:r w:rsidR="00590F25" w:rsidRPr="00214C52">
              <w:rPr>
                <w:rStyle w:val="Hyperlink"/>
                <w:noProof/>
              </w:rPr>
              <w:t>3. Chemische Reaktionen mit Sauerstoff und ihre Bedeutung im Alltag</w:t>
            </w:r>
            <w:r w:rsidR="00590F25">
              <w:rPr>
                <w:noProof/>
                <w:webHidden/>
              </w:rPr>
              <w:tab/>
            </w:r>
            <w:r w:rsidR="00590F25">
              <w:rPr>
                <w:noProof/>
                <w:webHidden/>
              </w:rPr>
              <w:fldChar w:fldCharType="begin"/>
            </w:r>
            <w:r w:rsidR="00590F25">
              <w:rPr>
                <w:noProof/>
                <w:webHidden/>
              </w:rPr>
              <w:instrText xml:space="preserve"> PAGEREF _Toc481873586 \h </w:instrText>
            </w:r>
            <w:r w:rsidR="00590F25">
              <w:rPr>
                <w:noProof/>
                <w:webHidden/>
              </w:rPr>
            </w:r>
            <w:r w:rsidR="00590F25">
              <w:rPr>
                <w:noProof/>
                <w:webHidden/>
              </w:rPr>
              <w:fldChar w:fldCharType="separate"/>
            </w:r>
            <w:r w:rsidR="00590F25">
              <w:rPr>
                <w:noProof/>
                <w:webHidden/>
              </w:rPr>
              <w:t>6</w:t>
            </w:r>
            <w:r w:rsidR="00590F25">
              <w:rPr>
                <w:noProof/>
                <w:webHidden/>
              </w:rPr>
              <w:fldChar w:fldCharType="end"/>
            </w:r>
          </w:hyperlink>
        </w:p>
        <w:p w:rsidR="00590F25" w:rsidRDefault="00304AE3">
          <w:pPr>
            <w:pStyle w:val="Verzeichnis2"/>
            <w:rPr>
              <w:rFonts w:asciiTheme="minorHAnsi" w:eastAsiaTheme="minorEastAsia" w:hAnsiTheme="minorHAnsi" w:cstheme="minorBidi"/>
              <w:noProof/>
              <w:lang w:eastAsia="de-DE"/>
            </w:rPr>
          </w:pPr>
          <w:hyperlink w:anchor="_Toc481873587" w:history="1">
            <w:r w:rsidR="00590F25" w:rsidRPr="00214C52">
              <w:rPr>
                <w:rStyle w:val="Hyperlink"/>
                <w:noProof/>
              </w:rPr>
              <w:t>4. Aufbau der Stoffe wird mit Stoffteilchen erklärt</w:t>
            </w:r>
            <w:r w:rsidR="00590F25">
              <w:rPr>
                <w:noProof/>
                <w:webHidden/>
              </w:rPr>
              <w:tab/>
            </w:r>
            <w:r w:rsidR="00590F25">
              <w:rPr>
                <w:noProof/>
                <w:webHidden/>
              </w:rPr>
              <w:fldChar w:fldCharType="begin"/>
            </w:r>
            <w:r w:rsidR="00590F25">
              <w:rPr>
                <w:noProof/>
                <w:webHidden/>
              </w:rPr>
              <w:instrText xml:space="preserve"> PAGEREF _Toc481873587 \h </w:instrText>
            </w:r>
            <w:r w:rsidR="00590F25">
              <w:rPr>
                <w:noProof/>
                <w:webHidden/>
              </w:rPr>
            </w:r>
            <w:r w:rsidR="00590F25">
              <w:rPr>
                <w:noProof/>
                <w:webHidden/>
              </w:rPr>
              <w:fldChar w:fldCharType="separate"/>
            </w:r>
            <w:r w:rsidR="00590F25">
              <w:rPr>
                <w:noProof/>
                <w:webHidden/>
              </w:rPr>
              <w:t>9</w:t>
            </w:r>
            <w:r w:rsidR="00590F25">
              <w:rPr>
                <w:noProof/>
                <w:webHidden/>
              </w:rPr>
              <w:fldChar w:fldCharType="end"/>
            </w:r>
          </w:hyperlink>
        </w:p>
        <w:p w:rsidR="00590F25" w:rsidRDefault="00304AE3">
          <w:pPr>
            <w:pStyle w:val="Verzeichnis2"/>
            <w:rPr>
              <w:rFonts w:asciiTheme="minorHAnsi" w:eastAsiaTheme="minorEastAsia" w:hAnsiTheme="minorHAnsi" w:cstheme="minorBidi"/>
              <w:noProof/>
              <w:lang w:eastAsia="de-DE"/>
            </w:rPr>
          </w:pPr>
          <w:hyperlink w:anchor="_Toc481873588" w:history="1">
            <w:r w:rsidR="00590F25" w:rsidRPr="00214C52">
              <w:rPr>
                <w:rStyle w:val="Hyperlink"/>
                <w:noProof/>
              </w:rPr>
              <w:t>5. Chemische Reaktionen mit dem Stoffteilchenmodell erklärt</w:t>
            </w:r>
            <w:r w:rsidR="00590F25">
              <w:rPr>
                <w:noProof/>
                <w:webHidden/>
              </w:rPr>
              <w:tab/>
            </w:r>
            <w:r w:rsidR="00590F25">
              <w:rPr>
                <w:noProof/>
                <w:webHidden/>
              </w:rPr>
              <w:fldChar w:fldCharType="begin"/>
            </w:r>
            <w:r w:rsidR="00590F25">
              <w:rPr>
                <w:noProof/>
                <w:webHidden/>
              </w:rPr>
              <w:instrText xml:space="preserve"> PAGEREF _Toc481873588 \h </w:instrText>
            </w:r>
            <w:r w:rsidR="00590F25">
              <w:rPr>
                <w:noProof/>
                <w:webHidden/>
              </w:rPr>
            </w:r>
            <w:r w:rsidR="00590F25">
              <w:rPr>
                <w:noProof/>
                <w:webHidden/>
              </w:rPr>
              <w:fldChar w:fldCharType="separate"/>
            </w:r>
            <w:r w:rsidR="00590F25">
              <w:rPr>
                <w:noProof/>
                <w:webHidden/>
              </w:rPr>
              <w:t>12</w:t>
            </w:r>
            <w:r w:rsidR="00590F25">
              <w:rPr>
                <w:noProof/>
                <w:webHidden/>
              </w:rPr>
              <w:fldChar w:fldCharType="end"/>
            </w:r>
          </w:hyperlink>
        </w:p>
        <w:p w:rsidR="00590F25" w:rsidRDefault="00304AE3">
          <w:pPr>
            <w:pStyle w:val="Verzeichnis2"/>
            <w:rPr>
              <w:rFonts w:asciiTheme="minorHAnsi" w:eastAsiaTheme="minorEastAsia" w:hAnsiTheme="minorHAnsi" w:cstheme="minorBidi"/>
              <w:noProof/>
              <w:lang w:eastAsia="de-DE"/>
            </w:rPr>
          </w:pPr>
          <w:hyperlink w:anchor="_Toc481873589" w:history="1">
            <w:r w:rsidR="00590F25" w:rsidRPr="00214C52">
              <w:rPr>
                <w:rStyle w:val="Hyperlink"/>
                <w:noProof/>
              </w:rPr>
              <w:t>6. Metalle – die atomare Struktur erklärt die Eigenschaften</w:t>
            </w:r>
            <w:r w:rsidR="00590F25">
              <w:rPr>
                <w:noProof/>
                <w:webHidden/>
              </w:rPr>
              <w:tab/>
            </w:r>
            <w:r w:rsidR="00590F25">
              <w:rPr>
                <w:noProof/>
                <w:webHidden/>
              </w:rPr>
              <w:fldChar w:fldCharType="begin"/>
            </w:r>
            <w:r w:rsidR="00590F25">
              <w:rPr>
                <w:noProof/>
                <w:webHidden/>
              </w:rPr>
              <w:instrText xml:space="preserve"> PAGEREF _Toc481873589 \h </w:instrText>
            </w:r>
            <w:r w:rsidR="00590F25">
              <w:rPr>
                <w:noProof/>
                <w:webHidden/>
              </w:rPr>
            </w:r>
            <w:r w:rsidR="00590F25">
              <w:rPr>
                <w:noProof/>
                <w:webHidden/>
              </w:rPr>
              <w:fldChar w:fldCharType="separate"/>
            </w:r>
            <w:r w:rsidR="00590F25">
              <w:rPr>
                <w:noProof/>
                <w:webHidden/>
              </w:rPr>
              <w:t>16</w:t>
            </w:r>
            <w:r w:rsidR="00590F25">
              <w:rPr>
                <w:noProof/>
                <w:webHidden/>
              </w:rPr>
              <w:fldChar w:fldCharType="end"/>
            </w:r>
          </w:hyperlink>
        </w:p>
        <w:p w:rsidR="00590F25" w:rsidRDefault="00304AE3">
          <w:pPr>
            <w:pStyle w:val="Verzeichnis2"/>
            <w:rPr>
              <w:rFonts w:asciiTheme="minorHAnsi" w:eastAsiaTheme="minorEastAsia" w:hAnsiTheme="minorHAnsi" w:cstheme="minorBidi"/>
              <w:noProof/>
              <w:lang w:eastAsia="de-DE"/>
            </w:rPr>
          </w:pPr>
          <w:hyperlink w:anchor="_Toc481873590" w:history="1">
            <w:r w:rsidR="00590F25" w:rsidRPr="00214C52">
              <w:rPr>
                <w:rStyle w:val="Hyperlink"/>
                <w:noProof/>
              </w:rPr>
              <w:t>7. Natriumchlorid – Ionen begründen die Eigenschaften</w:t>
            </w:r>
            <w:r w:rsidR="00590F25">
              <w:rPr>
                <w:noProof/>
                <w:webHidden/>
              </w:rPr>
              <w:tab/>
            </w:r>
            <w:r w:rsidR="00590F25">
              <w:rPr>
                <w:noProof/>
                <w:webHidden/>
              </w:rPr>
              <w:fldChar w:fldCharType="begin"/>
            </w:r>
            <w:r w:rsidR="00590F25">
              <w:rPr>
                <w:noProof/>
                <w:webHidden/>
              </w:rPr>
              <w:instrText xml:space="preserve"> PAGEREF _Toc481873590 \h </w:instrText>
            </w:r>
            <w:r w:rsidR="00590F25">
              <w:rPr>
                <w:noProof/>
                <w:webHidden/>
              </w:rPr>
            </w:r>
            <w:r w:rsidR="00590F25">
              <w:rPr>
                <w:noProof/>
                <w:webHidden/>
              </w:rPr>
              <w:fldChar w:fldCharType="separate"/>
            </w:r>
            <w:r w:rsidR="00590F25">
              <w:rPr>
                <w:noProof/>
                <w:webHidden/>
              </w:rPr>
              <w:t>20</w:t>
            </w:r>
            <w:r w:rsidR="00590F25">
              <w:rPr>
                <w:noProof/>
                <w:webHidden/>
              </w:rPr>
              <w:fldChar w:fldCharType="end"/>
            </w:r>
          </w:hyperlink>
        </w:p>
        <w:p w:rsidR="00590F25" w:rsidRDefault="00304AE3">
          <w:pPr>
            <w:pStyle w:val="Verzeichnis2"/>
            <w:rPr>
              <w:rFonts w:asciiTheme="minorHAnsi" w:eastAsiaTheme="minorEastAsia" w:hAnsiTheme="minorHAnsi" w:cstheme="minorBidi"/>
              <w:noProof/>
              <w:lang w:eastAsia="de-DE"/>
            </w:rPr>
          </w:pPr>
          <w:hyperlink w:anchor="_Toc481873591" w:history="1">
            <w:r w:rsidR="00590F25" w:rsidRPr="00214C52">
              <w:rPr>
                <w:rStyle w:val="Hyperlink"/>
                <w:noProof/>
              </w:rPr>
              <w:t>8. Der Kohlenstoffkreislauf – Energie in der Natur</w:t>
            </w:r>
            <w:r w:rsidR="00590F25">
              <w:rPr>
                <w:noProof/>
                <w:webHidden/>
              </w:rPr>
              <w:tab/>
            </w:r>
            <w:r w:rsidR="00590F25">
              <w:rPr>
                <w:noProof/>
                <w:webHidden/>
              </w:rPr>
              <w:fldChar w:fldCharType="begin"/>
            </w:r>
            <w:r w:rsidR="00590F25">
              <w:rPr>
                <w:noProof/>
                <w:webHidden/>
              </w:rPr>
              <w:instrText xml:space="preserve"> PAGEREF _Toc481873591 \h </w:instrText>
            </w:r>
            <w:r w:rsidR="00590F25">
              <w:rPr>
                <w:noProof/>
                <w:webHidden/>
              </w:rPr>
            </w:r>
            <w:r w:rsidR="00590F25">
              <w:rPr>
                <w:noProof/>
                <w:webHidden/>
              </w:rPr>
              <w:fldChar w:fldCharType="separate"/>
            </w:r>
            <w:r w:rsidR="00590F25">
              <w:rPr>
                <w:noProof/>
                <w:webHidden/>
              </w:rPr>
              <w:t>24</w:t>
            </w:r>
            <w:r w:rsidR="00590F25">
              <w:rPr>
                <w:noProof/>
                <w:webHidden/>
              </w:rPr>
              <w:fldChar w:fldCharType="end"/>
            </w:r>
          </w:hyperlink>
        </w:p>
        <w:p w:rsidR="00590F25" w:rsidRDefault="00304AE3">
          <w:pPr>
            <w:pStyle w:val="Verzeichnis2"/>
            <w:rPr>
              <w:rFonts w:asciiTheme="minorHAnsi" w:eastAsiaTheme="minorEastAsia" w:hAnsiTheme="minorHAnsi" w:cstheme="minorBidi"/>
              <w:noProof/>
              <w:lang w:eastAsia="de-DE"/>
            </w:rPr>
          </w:pPr>
          <w:hyperlink w:anchor="_Toc481873592" w:history="1">
            <w:r w:rsidR="00590F25" w:rsidRPr="00214C52">
              <w:rPr>
                <w:rStyle w:val="Hyperlink"/>
                <w:noProof/>
              </w:rPr>
              <w:t>Hinweise zum Schulcurriculum</w:t>
            </w:r>
            <w:r w:rsidR="00590F25">
              <w:rPr>
                <w:noProof/>
                <w:webHidden/>
              </w:rPr>
              <w:tab/>
            </w:r>
            <w:r w:rsidR="00590F25">
              <w:rPr>
                <w:noProof/>
                <w:webHidden/>
              </w:rPr>
              <w:fldChar w:fldCharType="begin"/>
            </w:r>
            <w:r w:rsidR="00590F25">
              <w:rPr>
                <w:noProof/>
                <w:webHidden/>
              </w:rPr>
              <w:instrText xml:space="preserve"> PAGEREF _Toc481873592 \h </w:instrText>
            </w:r>
            <w:r w:rsidR="00590F25">
              <w:rPr>
                <w:noProof/>
                <w:webHidden/>
              </w:rPr>
            </w:r>
            <w:r w:rsidR="00590F25">
              <w:rPr>
                <w:noProof/>
                <w:webHidden/>
              </w:rPr>
              <w:fldChar w:fldCharType="separate"/>
            </w:r>
            <w:r w:rsidR="00590F25">
              <w:rPr>
                <w:noProof/>
                <w:webHidden/>
              </w:rPr>
              <w:t>26</w:t>
            </w:r>
            <w:r w:rsidR="00590F25">
              <w:rPr>
                <w:noProof/>
                <w:webHidden/>
              </w:rPr>
              <w:fldChar w:fldCharType="end"/>
            </w:r>
          </w:hyperlink>
        </w:p>
        <w:p w:rsidR="00B94DB6" w:rsidRDefault="007B7198" w:rsidP="00F071DF">
          <w:pPr>
            <w:spacing w:line="360" w:lineRule="auto"/>
            <w:rPr>
              <w:b/>
              <w:bCs/>
            </w:rPr>
          </w:pPr>
          <w:r w:rsidRPr="00135D58">
            <w:rPr>
              <w:b/>
              <w:bCs/>
            </w:rPr>
            <w:fldChar w:fldCharType="end"/>
          </w:r>
        </w:p>
        <w:p w:rsidR="007B7198" w:rsidRPr="00135D58" w:rsidRDefault="00304AE3" w:rsidP="00F071DF">
          <w:pPr>
            <w:spacing w:line="360" w:lineRule="auto"/>
          </w:pPr>
        </w:p>
      </w:sdtContent>
    </w:sdt>
    <w:p w:rsidR="00E90B58" w:rsidRDefault="00E90B58" w:rsidP="00E90B58">
      <w:pPr>
        <w:pStyle w:val="Hinweise"/>
        <w:sectPr w:rsidR="00E90B58" w:rsidSect="00B94DB6">
          <w:footerReference w:type="default" r:id="rId15"/>
          <w:type w:val="continuous"/>
          <w:pgSz w:w="11906" w:h="16838" w:code="9"/>
          <w:pgMar w:top="1134" w:right="1134" w:bottom="1134" w:left="1134" w:header="709" w:footer="283" w:gutter="0"/>
          <w:pgNumType w:fmt="upperRoman" w:start="1"/>
          <w:cols w:space="708"/>
          <w:docGrid w:linePitch="360"/>
        </w:sectPr>
      </w:pPr>
    </w:p>
    <w:p w:rsidR="004E5F9D" w:rsidRPr="00E90B58" w:rsidRDefault="004E5F9D" w:rsidP="00E90B58">
      <w:pPr>
        <w:pStyle w:val="bcVorwort"/>
      </w:pPr>
      <w:bookmarkStart w:id="2" w:name="_Toc481873581"/>
      <w:r w:rsidRPr="00E90B58">
        <w:lastRenderedPageBreak/>
        <w:t>Allgemeines Vorwort zu den Beispielcurricula</w:t>
      </w:r>
      <w:bookmarkEnd w:id="2"/>
    </w:p>
    <w:p w:rsidR="004E5F9D" w:rsidRPr="00FB027B" w:rsidRDefault="004E5F9D" w:rsidP="004E5F9D">
      <w:pPr>
        <w:spacing w:line="360" w:lineRule="auto"/>
        <w:jc w:val="both"/>
        <w:rPr>
          <w:rFonts w:eastAsia="Times New Roman"/>
          <w:lang w:eastAsia="de-DE"/>
        </w:rPr>
      </w:pPr>
      <w:r w:rsidRPr="00FB027B">
        <w:rPr>
          <w:rFonts w:eastAsia="Times New Roman"/>
          <w:lang w:eastAsia="de-DE"/>
        </w:rPr>
        <w:t>Beispielcurricula zeigen eine Möglichkeit auf, wie aus dem Bildungsplan unterrichtliche Praxis we</w:t>
      </w:r>
      <w:r w:rsidRPr="00FB027B">
        <w:rPr>
          <w:rFonts w:eastAsia="Times New Roman"/>
          <w:lang w:eastAsia="de-DE"/>
        </w:rPr>
        <w:t>r</w:t>
      </w:r>
      <w:r w:rsidRPr="00FB027B">
        <w:rPr>
          <w:rFonts w:eastAsia="Times New Roman"/>
          <w:lang w:eastAsia="de-DE"/>
        </w:rPr>
        <w:t>den kann. Sie erheben hierbei keinen Anspruch einer normativen Vorgabe, sondern dienen vie</w:t>
      </w:r>
      <w:r w:rsidRPr="00FB027B">
        <w:rPr>
          <w:rFonts w:eastAsia="Times New Roman"/>
          <w:lang w:eastAsia="de-DE"/>
        </w:rPr>
        <w:t>l</w:t>
      </w:r>
      <w:r w:rsidRPr="00FB027B">
        <w:rPr>
          <w:rFonts w:eastAsia="Times New Roman"/>
          <w:lang w:eastAsia="de-DE"/>
        </w:rPr>
        <w:t>mehr als beispielhafte Vorlage zur Unterrichtsplanung und -gestaltung. Diese kann bei der Erste</w:t>
      </w:r>
      <w:r w:rsidRPr="00FB027B">
        <w:rPr>
          <w:rFonts w:eastAsia="Times New Roman"/>
          <w:lang w:eastAsia="de-DE"/>
        </w:rPr>
        <w:t>l</w:t>
      </w:r>
      <w:r w:rsidRPr="00FB027B">
        <w:rPr>
          <w:rFonts w:eastAsia="Times New Roman"/>
          <w:lang w:eastAsia="de-DE"/>
        </w:rPr>
        <w:t xml:space="preserve">lung oder Weiterentwicklung von schul- und fachspezifischen Jahresplanungen ebenso hilfreich sein wie bei der konkreten Unterrichtsplanung der Lehrkräfte. </w:t>
      </w:r>
    </w:p>
    <w:p w:rsidR="004E5F9D" w:rsidRPr="00FB027B" w:rsidRDefault="004E5F9D" w:rsidP="004E5F9D">
      <w:pPr>
        <w:spacing w:line="360" w:lineRule="auto"/>
        <w:jc w:val="both"/>
        <w:rPr>
          <w:rFonts w:eastAsia="Times New Roman"/>
          <w:lang w:eastAsia="de-DE"/>
        </w:rPr>
      </w:pPr>
    </w:p>
    <w:p w:rsidR="004E5F9D" w:rsidRPr="00FB027B" w:rsidRDefault="004E5F9D" w:rsidP="004E5F9D">
      <w:pPr>
        <w:spacing w:line="360" w:lineRule="auto"/>
        <w:jc w:val="both"/>
        <w:rPr>
          <w:rFonts w:eastAsia="Times New Roman"/>
          <w:lang w:eastAsia="de-DE"/>
        </w:rPr>
      </w:pPr>
      <w:r w:rsidRPr="00FB027B">
        <w:rPr>
          <w:rFonts w:eastAsia="Times New Roman"/>
          <w:lang w:eastAsia="de-DE"/>
        </w:rPr>
        <w:t>Curricula sind keine abgeschlossenen Produkte, sondern befinden sich in einem dauerhaften En</w:t>
      </w:r>
      <w:r w:rsidRPr="00FB027B">
        <w:rPr>
          <w:rFonts w:eastAsia="Times New Roman"/>
          <w:lang w:eastAsia="de-DE"/>
        </w:rPr>
        <w:t>t</w:t>
      </w:r>
      <w:r w:rsidRPr="00FB027B">
        <w:rPr>
          <w:rFonts w:eastAsia="Times New Roman"/>
          <w:lang w:eastAsia="de-DE"/>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4E5F9D" w:rsidRPr="00FB027B" w:rsidRDefault="004E5F9D" w:rsidP="004E5F9D">
      <w:pPr>
        <w:spacing w:line="360" w:lineRule="auto"/>
        <w:jc w:val="both"/>
        <w:rPr>
          <w:rFonts w:eastAsia="Times New Roman"/>
          <w:lang w:eastAsia="de-DE"/>
        </w:rPr>
      </w:pPr>
    </w:p>
    <w:p w:rsidR="004E5F9D" w:rsidRPr="00FB027B" w:rsidRDefault="004E5F9D" w:rsidP="004E5F9D">
      <w:pPr>
        <w:spacing w:line="360" w:lineRule="auto"/>
        <w:jc w:val="both"/>
        <w:rPr>
          <w:rFonts w:eastAsia="Times New Roman"/>
          <w:lang w:eastAsia="de-DE"/>
        </w:rPr>
      </w:pPr>
      <w:r w:rsidRPr="00FB027B">
        <w:rPr>
          <w:rFonts w:eastAsia="Times New Roman"/>
          <w:lang w:eastAsia="de-DE"/>
        </w:rPr>
        <w:t>Der Aufbau der Beispielcurricula ist für alle Fächer einheitlich: Ein fachspezifisches Vorwort them</w:t>
      </w:r>
      <w:r w:rsidRPr="00FB027B">
        <w:rPr>
          <w:rFonts w:eastAsia="Times New Roman"/>
          <w:lang w:eastAsia="de-DE"/>
        </w:rPr>
        <w:t>a</w:t>
      </w:r>
      <w:r w:rsidRPr="00FB027B">
        <w:rPr>
          <w:rFonts w:eastAsia="Times New Roman"/>
          <w:lang w:eastAsia="de-DE"/>
        </w:rPr>
        <w:t>tisiert die Besonderheiten des jeweiligen Fachcurriculums und gibt ggf. Lektürehinweise für das Curriculum, das sich in tabellarischer Form dem Vorwort anschließt.</w:t>
      </w:r>
    </w:p>
    <w:p w:rsidR="004E5F9D" w:rsidRPr="00FB027B" w:rsidRDefault="004E5F9D" w:rsidP="004E5F9D">
      <w:pPr>
        <w:spacing w:line="360" w:lineRule="auto"/>
        <w:jc w:val="both"/>
        <w:rPr>
          <w:rFonts w:eastAsia="Times New Roman"/>
          <w:lang w:eastAsia="de-DE"/>
        </w:rPr>
      </w:pPr>
      <w:r w:rsidRPr="00FB027B">
        <w:rPr>
          <w:rFonts w:eastAsia="Times New Roman"/>
          <w:lang w:eastAsia="de-DE"/>
        </w:rPr>
        <w:t>In den ersten beiden Spalten der vorliegenden Curricula werden beispielhafte Zuordnungen zw</w:t>
      </w:r>
      <w:r w:rsidRPr="00FB027B">
        <w:rPr>
          <w:rFonts w:eastAsia="Times New Roman"/>
          <w:lang w:eastAsia="de-DE"/>
        </w:rPr>
        <w:t>i</w:t>
      </w:r>
      <w:r w:rsidRPr="00FB027B">
        <w:rPr>
          <w:rFonts w:eastAsia="Times New Roman"/>
          <w:lang w:eastAsia="de-DE"/>
        </w:rPr>
        <w:t>schen den prozess- und inhaltsbezogenen Kompetenzen dargestellt. Eine Ausnahme stellen die modernen Fremdsprachen dar, die aufgrund der fachspezifischen Architektur ihrer Pläne eine a</w:t>
      </w:r>
      <w:r w:rsidRPr="00FB027B">
        <w:rPr>
          <w:rFonts w:eastAsia="Times New Roman"/>
          <w:lang w:eastAsia="de-DE"/>
        </w:rPr>
        <w:t>n</w:t>
      </w:r>
      <w:r w:rsidRPr="00FB027B">
        <w:rPr>
          <w:rFonts w:eastAsia="Times New Roman"/>
          <w:lang w:eastAsia="de-DE"/>
        </w:rPr>
        <w:t>dere Spaltenkategorisierung gewählt haben. In der dritten Spalte wird vorgeschlagen, wie die Themen und Inhalte im Unterricht umgesetzt und konkretisiert werden können. In der vierten Spa</w:t>
      </w:r>
      <w:r w:rsidRPr="00FB027B">
        <w:rPr>
          <w:rFonts w:eastAsia="Times New Roman"/>
          <w:lang w:eastAsia="de-DE"/>
        </w:rPr>
        <w:t>l</w:t>
      </w:r>
      <w:r w:rsidRPr="00FB027B">
        <w:rPr>
          <w:rFonts w:eastAsia="Times New Roman"/>
          <w:lang w:eastAsia="de-DE"/>
        </w:rPr>
        <w:t>te wird auf Möglichkeiten zur Vertiefung und Erweiterung des Kompetenzerwerbs im Rahmen des Schulcurriculums hingewiesen und aufgezeigt, wie die Leitperspektiven in den Fachunterricht ei</w:t>
      </w:r>
      <w:r w:rsidRPr="00FB027B">
        <w:rPr>
          <w:rFonts w:eastAsia="Times New Roman"/>
          <w:lang w:eastAsia="de-DE"/>
        </w:rPr>
        <w:t>n</w:t>
      </w:r>
      <w:r w:rsidRPr="00FB027B">
        <w:rPr>
          <w:rFonts w:eastAsia="Times New Roman"/>
          <w:lang w:eastAsia="de-DE"/>
        </w:rPr>
        <w:t xml:space="preserve">gebunden werden können und in welcher Hinsicht eine Zusammenarbeit mit anderen Fächern sinnvoll sein kann. An dieser Stelle finden sich auch Hinweise und Verlinkungen auf konkretes Unterrichtsmaterial. </w:t>
      </w:r>
    </w:p>
    <w:p w:rsidR="004E5F9D" w:rsidRPr="00FB027B" w:rsidRDefault="004E5F9D" w:rsidP="004E5F9D">
      <w:pPr>
        <w:spacing w:line="360" w:lineRule="auto"/>
        <w:jc w:val="both"/>
        <w:rPr>
          <w:rFonts w:eastAsia="Times New Roman"/>
          <w:lang w:eastAsia="de-DE"/>
        </w:rPr>
      </w:pPr>
    </w:p>
    <w:p w:rsidR="008808E7" w:rsidRPr="00FB027B" w:rsidRDefault="004E5F9D" w:rsidP="008808E7">
      <w:pPr>
        <w:spacing w:line="360" w:lineRule="auto"/>
        <w:jc w:val="both"/>
        <w:rPr>
          <w:rFonts w:eastAsia="Times New Roman"/>
          <w:lang w:eastAsia="de-DE"/>
        </w:rPr>
      </w:pPr>
      <w:r w:rsidRPr="00FB027B">
        <w:rPr>
          <w:rFonts w:eastAsia="Times New Roman"/>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rsidR="007229F5" w:rsidRPr="00FB027B" w:rsidRDefault="007229F5">
      <w:pPr>
        <w:spacing w:line="276" w:lineRule="auto"/>
        <w:rPr>
          <w:rFonts w:eastAsia="Times New Roman"/>
          <w:b/>
          <w:lang w:eastAsia="de-DE"/>
        </w:rPr>
      </w:pPr>
      <w:r w:rsidRPr="00FB027B">
        <w:rPr>
          <w:rFonts w:eastAsia="Times New Roman"/>
          <w:b/>
          <w:lang w:eastAsia="de-DE"/>
        </w:rPr>
        <w:br w:type="page"/>
      </w:r>
    </w:p>
    <w:p w:rsidR="00026317" w:rsidRDefault="00026317" w:rsidP="00B94DB6">
      <w:pPr>
        <w:pStyle w:val="bcVorwort"/>
      </w:pPr>
      <w:bookmarkStart w:id="3" w:name="_Toc481873582"/>
      <w:r w:rsidRPr="00135D58">
        <w:lastRenderedPageBreak/>
        <w:t>Fachspezifisches Vorwort zu den Beispielcurricula</w:t>
      </w:r>
      <w:bookmarkEnd w:id="3"/>
    </w:p>
    <w:p w:rsidR="00026317" w:rsidRPr="00FB027B" w:rsidRDefault="00026317" w:rsidP="00E90B58">
      <w:pPr>
        <w:spacing w:line="360" w:lineRule="auto"/>
        <w:jc w:val="both"/>
      </w:pPr>
      <w:r w:rsidRPr="00FB027B">
        <w:t>Der Bildungsplan 2016 für das Fach Chemie greift die von der Kultusministerkonferenz (KMK) fo</w:t>
      </w:r>
      <w:r w:rsidRPr="00FB027B">
        <w:t>r</w:t>
      </w:r>
      <w:r w:rsidRPr="00FB027B">
        <w:t xml:space="preserve">mulierten Basiskonzepte auf und ordnet die inhaltsbezogenen Kompetenzen den beiden Bereichen </w:t>
      </w:r>
      <w:r w:rsidRPr="00FB027B">
        <w:rPr>
          <w:i/>
          <w:iCs/>
        </w:rPr>
        <w:t>Stoff – Teilchen – Struktur – Eigenschaften</w:t>
      </w:r>
      <w:r w:rsidRPr="00FB027B">
        <w:t xml:space="preserve"> sowie </w:t>
      </w:r>
      <w:r w:rsidRPr="00FB027B">
        <w:rPr>
          <w:i/>
          <w:iCs/>
        </w:rPr>
        <w:t>Chemische Reaktion</w:t>
      </w:r>
      <w:r w:rsidRPr="00FB027B">
        <w:t xml:space="preserve"> zu. </w:t>
      </w:r>
      <w:r w:rsidR="00B552D3">
        <w:t>D</w:t>
      </w:r>
      <w:r w:rsidR="00B552D3" w:rsidRPr="00FB027B">
        <w:t xml:space="preserve">ie im Bildungsplan formulierten Kompetenzen </w:t>
      </w:r>
      <w:r w:rsidR="00B552D3">
        <w:t xml:space="preserve">für das Fach Chemie </w:t>
      </w:r>
      <w:r w:rsidRPr="00FB027B">
        <w:t>müssen</w:t>
      </w:r>
      <w:r w:rsidR="0094640A">
        <w:t xml:space="preserve"> in </w:t>
      </w:r>
      <w:r w:rsidRPr="00FB027B">
        <w:t>Unterrichtsgänge</w:t>
      </w:r>
      <w:r w:rsidR="0094640A">
        <w:t>n</w:t>
      </w:r>
      <w:r w:rsidRPr="00FB027B">
        <w:t xml:space="preserve"> sinnvoll verknüpft werden. Das vorliegende Beispielcurriculum zeigt eine Möglichkeit dazu auf. Es beschreibt ein durchgehendes Vorgehen im Chemieunterricht auf unterschiedlichen Niveaustufen in Klasse 7 bis 9 mit ergänzenden Hinweisen. Damit besitzt dieses Beispielcurriculum eine Brückenfunktion zw</w:t>
      </w:r>
      <w:r w:rsidRPr="00FB027B">
        <w:t>i</w:t>
      </w:r>
      <w:r w:rsidRPr="00FB027B">
        <w:t>schen den Bildungsstandards und der konkreten schulischen Umsetzung.</w:t>
      </w:r>
    </w:p>
    <w:p w:rsidR="00026317" w:rsidRPr="00FB027B" w:rsidRDefault="00026317" w:rsidP="00E90B58">
      <w:pPr>
        <w:spacing w:line="360" w:lineRule="auto"/>
        <w:jc w:val="both"/>
      </w:pPr>
    </w:p>
    <w:p w:rsidR="00026317" w:rsidRPr="00FB027B" w:rsidRDefault="00026317" w:rsidP="00E90B58">
      <w:pPr>
        <w:spacing w:line="360" w:lineRule="auto"/>
        <w:jc w:val="both"/>
      </w:pPr>
      <w:r w:rsidRPr="00FB027B">
        <w:t>Der Erwerb chemiespezifischer Kompetenzen beginnt bereits in Klasse 5 im Rahmen der integrat</w:t>
      </w:r>
      <w:r w:rsidRPr="00FB027B">
        <w:t>i</w:t>
      </w:r>
      <w:r w:rsidRPr="00FB027B">
        <w:t xml:space="preserve">ven Themenfelder des Fächerverbundes </w:t>
      </w:r>
      <w:r w:rsidRPr="00FB027B">
        <w:rPr>
          <w:i/>
          <w:iCs/>
        </w:rPr>
        <w:t>Biologie, Naturphänomene und Technik (BNT)</w:t>
      </w:r>
      <w:r w:rsidRPr="00FB027B">
        <w:t>. Die N</w:t>
      </w:r>
      <w:r w:rsidRPr="00FB027B">
        <w:t>a</w:t>
      </w:r>
      <w:r w:rsidRPr="00FB027B">
        <w:t>turwissenschaft Chemie wird ab Klasse 7 bzw. 8 nun erstmals als eigenständiges Fach erlebbar.</w:t>
      </w:r>
    </w:p>
    <w:p w:rsidR="00026317" w:rsidRPr="00FB027B" w:rsidRDefault="00026317" w:rsidP="00E90B58">
      <w:pPr>
        <w:spacing w:line="360" w:lineRule="auto"/>
        <w:jc w:val="both"/>
      </w:pPr>
      <w:r w:rsidRPr="00FB027B">
        <w:t>Die im Fächerverbund BNT erworbenen grundlegenden Denk- und Arbeitsweisen werden im A</w:t>
      </w:r>
      <w:r w:rsidRPr="00FB027B">
        <w:t>n</w:t>
      </w:r>
      <w:r w:rsidRPr="00FB027B">
        <w:t>fangsunterricht des Faches Chemie nicht nur aufgegriffen, sondern fachsystematisch weiterentw</w:t>
      </w:r>
      <w:r w:rsidRPr="00FB027B">
        <w:t>i</w:t>
      </w:r>
      <w:r w:rsidRPr="00FB027B">
        <w:t>ckelt.</w:t>
      </w:r>
    </w:p>
    <w:p w:rsidR="00026317" w:rsidRPr="00FB027B" w:rsidRDefault="00026317" w:rsidP="00E90B58">
      <w:pPr>
        <w:spacing w:line="360" w:lineRule="auto"/>
        <w:jc w:val="both"/>
      </w:pPr>
      <w:r w:rsidRPr="00FB027B">
        <w:t>Neu ist dabei die Betrachtung und Unterscheidung von Stoffebene und Teilchenebene. Dies ist für eine vertiefte Deutung von Stoffeigenschaften und von Abläufen bei chemischen Reaktionen von grundsätzlicher Bedeutung.</w:t>
      </w:r>
    </w:p>
    <w:p w:rsidR="00026317" w:rsidRPr="00FB027B" w:rsidRDefault="00026317" w:rsidP="00E90B58">
      <w:pPr>
        <w:spacing w:line="360" w:lineRule="auto"/>
        <w:jc w:val="both"/>
        <w:rPr>
          <w:b/>
        </w:rPr>
      </w:pPr>
    </w:p>
    <w:p w:rsidR="00026317" w:rsidRPr="00FB027B" w:rsidRDefault="00026317" w:rsidP="00E90B58">
      <w:pPr>
        <w:spacing w:line="360" w:lineRule="auto"/>
        <w:jc w:val="both"/>
        <w:rPr>
          <w:b/>
        </w:rPr>
      </w:pPr>
      <w:r w:rsidRPr="00FB027B">
        <w:rPr>
          <w:b/>
        </w:rPr>
        <w:t xml:space="preserve">Roter Faden im Beispielcurriculum </w:t>
      </w:r>
    </w:p>
    <w:p w:rsidR="00026317" w:rsidRPr="00FB027B" w:rsidRDefault="00026317" w:rsidP="00E90B58">
      <w:pPr>
        <w:spacing w:line="360" w:lineRule="auto"/>
        <w:jc w:val="both"/>
      </w:pPr>
      <w:r w:rsidRPr="00FB027B">
        <w:t>Mit den drei Niveaustufen G, M und E werden durch den Bildungsplan 2016 unterschiedliche M</w:t>
      </w:r>
      <w:r w:rsidRPr="00FB027B">
        <w:t>o</w:t>
      </w:r>
      <w:r w:rsidRPr="00FB027B">
        <w:t>delle mit unterschiedlichem Abstraktionsniveau eingefordert. Daher müssen in einem gemeins</w:t>
      </w:r>
      <w:r w:rsidRPr="00FB027B">
        <w:t>a</w:t>
      </w:r>
      <w:r w:rsidRPr="00FB027B">
        <w:t>men Unterrichtsgang, der unterschiedliche Niveaustufen vereint, tragfähige Modellvorstellungen aufeinander a</w:t>
      </w:r>
      <w:r w:rsidR="007553D7" w:rsidRPr="00FB027B">
        <w:t>b</w:t>
      </w:r>
      <w:r w:rsidRPr="00FB027B">
        <w:t xml:space="preserve">gestimmt sein, die ein </w:t>
      </w:r>
      <w:r w:rsidR="007553D7" w:rsidRPr="00FB027B">
        <w:t xml:space="preserve">ausbaubares, </w:t>
      </w:r>
      <w:r w:rsidRPr="00FB027B">
        <w:t xml:space="preserve">immer höher werdendes Abstraktionsniveau zulassen, ohne </w:t>
      </w:r>
      <w:r w:rsidR="007553D7" w:rsidRPr="00FB027B">
        <w:t xml:space="preserve">dabei </w:t>
      </w:r>
      <w:r w:rsidRPr="00FB027B">
        <w:t>Fehlkonzepte bei den Schül</w:t>
      </w:r>
      <w:r w:rsidR="007553D7" w:rsidRPr="00FB027B">
        <w:t>erinnen und Schülern zu bilden.</w:t>
      </w:r>
    </w:p>
    <w:p w:rsidR="00026317" w:rsidRPr="00FB027B" w:rsidRDefault="00026317" w:rsidP="00E90B58">
      <w:pPr>
        <w:spacing w:line="360" w:lineRule="auto"/>
        <w:jc w:val="both"/>
      </w:pPr>
      <w:r w:rsidRPr="00FB027B">
        <w:t>In diesem Beispielcurriculum werden die Grundbausteine der Materie</w:t>
      </w:r>
      <w:r w:rsidR="007553D7" w:rsidRPr="00FB027B">
        <w:t xml:space="preserve"> mit den </w:t>
      </w:r>
      <w:r w:rsidRPr="00FB027B">
        <w:t>Atome</w:t>
      </w:r>
      <w:r w:rsidR="007553D7" w:rsidRPr="00FB027B">
        <w:t>n</w:t>
      </w:r>
      <w:r w:rsidRPr="00FB027B">
        <w:t>, Ionen (g</w:t>
      </w:r>
      <w:r w:rsidRPr="00FB027B">
        <w:t>e</w:t>
      </w:r>
      <w:r w:rsidRPr="00FB027B">
        <w:t>ladene Atome) und Moleküle</w:t>
      </w:r>
      <w:r w:rsidR="007553D7" w:rsidRPr="00FB027B">
        <w:t>n</w:t>
      </w:r>
      <w:r w:rsidRPr="00FB027B">
        <w:t xml:space="preserve"> (bestehend aus zusammengesetzten Atomen) als Stoffteilchen b</w:t>
      </w:r>
      <w:r w:rsidRPr="00FB027B">
        <w:t>e</w:t>
      </w:r>
      <w:r w:rsidRPr="00FB027B">
        <w:t xml:space="preserve">reits früh eingeführt, </w:t>
      </w:r>
      <w:r w:rsidR="007553D7" w:rsidRPr="00FB027B">
        <w:t xml:space="preserve">ohne </w:t>
      </w:r>
      <w:r w:rsidRPr="00FB027B">
        <w:t xml:space="preserve">jedoch </w:t>
      </w:r>
      <w:r w:rsidR="007553D7" w:rsidRPr="00FB027B">
        <w:t xml:space="preserve">zunächst </w:t>
      </w:r>
      <w:r w:rsidRPr="00FB027B">
        <w:t>das Zustandekommen und den Aufbau der unte</w:t>
      </w:r>
      <w:r w:rsidRPr="00FB027B">
        <w:t>r</w:t>
      </w:r>
      <w:r w:rsidRPr="00FB027B">
        <w:t>schiedlichen Stoffteilchen zu erklären.</w:t>
      </w:r>
    </w:p>
    <w:p w:rsidR="00026317" w:rsidRPr="00FB027B" w:rsidRDefault="00026317" w:rsidP="00E90B58">
      <w:pPr>
        <w:spacing w:line="360" w:lineRule="auto"/>
        <w:jc w:val="both"/>
      </w:pPr>
      <w:r w:rsidRPr="00FB027B">
        <w:t>Das fachliche Vorgehen in diesem Beispielcurriculum lässt sich durch folgende Schritte beschre</w:t>
      </w:r>
      <w:r w:rsidRPr="00FB027B">
        <w:t>i</w:t>
      </w:r>
      <w:r w:rsidRPr="00FB027B">
        <w:t>ben:</w:t>
      </w:r>
    </w:p>
    <w:p w:rsidR="00026317" w:rsidRPr="00FB027B" w:rsidRDefault="00026317" w:rsidP="00E90B58">
      <w:pPr>
        <w:spacing w:line="360" w:lineRule="auto"/>
        <w:jc w:val="both"/>
      </w:pPr>
      <w:r w:rsidRPr="00FB027B">
        <w:t>Die Untersuchung und der Vergleich von Eigenschaften verschiedener Stoffe mündet in der Einte</w:t>
      </w:r>
      <w:r w:rsidRPr="00FB027B">
        <w:t>i</w:t>
      </w:r>
      <w:r w:rsidRPr="00FB027B">
        <w:t xml:space="preserve">lung der Stoffe in die Stoffklassen der Metalle, Salze und flüchtigen Stoffe. Stoffe einer Stoffklasse haben ähnliche Eigenschaften. Damit können Stoffe sowohl einer Stoffklasse zugeordnet, als auch die Eigenschaften unbekannter Stoffe bei Kenntnis der Stoffklasse grob vorhergesagt werden. </w:t>
      </w:r>
    </w:p>
    <w:p w:rsidR="00026317" w:rsidRPr="00FB027B" w:rsidRDefault="00026317" w:rsidP="00E90B58">
      <w:pPr>
        <w:spacing w:line="360" w:lineRule="auto"/>
        <w:jc w:val="both"/>
      </w:pPr>
      <w:r w:rsidRPr="00FB027B">
        <w:lastRenderedPageBreak/>
        <w:t xml:space="preserve">Die Ähnlichkeit der Stoffeigenschaften innerhalb einer Stoffklasse beruht auf der </w:t>
      </w:r>
      <w:r w:rsidR="00A97DF7">
        <w:t>Art der Stofftei</w:t>
      </w:r>
      <w:r w:rsidR="00A97DF7">
        <w:t>l</w:t>
      </w:r>
      <w:r w:rsidR="00A97DF7">
        <w:t>chen</w:t>
      </w:r>
      <w:r w:rsidRPr="00FB027B">
        <w:t>. So sind Metalle aus Atomen, Salze aus Ionen bzw. Ionengruppen und flüchtige Stoffe aus Molekülen aufgebaut.</w:t>
      </w:r>
    </w:p>
    <w:p w:rsidR="00026317" w:rsidRPr="00FB027B" w:rsidRDefault="00026317" w:rsidP="00E90B58">
      <w:pPr>
        <w:spacing w:line="360" w:lineRule="auto"/>
        <w:jc w:val="both"/>
      </w:pPr>
      <w:r w:rsidRPr="00FB027B">
        <w:t>Die Schülerinnen und Schüler lernen dabei Möglichkeiten der Verknüpfung von Stoff- und Tei</w:t>
      </w:r>
      <w:r w:rsidRPr="00FB027B">
        <w:t>l</w:t>
      </w:r>
      <w:r w:rsidRPr="00FB027B">
        <w:t>chenebene kennen. Sie können anhand der Stoffeigenschaften eines Stoffs nicht nur dessen Stoffklasse, sondern auch die Art der vorliegenden Stoffteilchen vorhersagen. Umgekehrt lassen sich anhand der Stoffteilchen die Stoffklasse und damit die Stoffeigenschaften beschreiben.</w:t>
      </w:r>
    </w:p>
    <w:p w:rsidR="00026317" w:rsidRPr="00FB027B" w:rsidRDefault="00026317" w:rsidP="00E90B58">
      <w:pPr>
        <w:spacing w:line="360" w:lineRule="auto"/>
        <w:jc w:val="both"/>
      </w:pPr>
      <w:r w:rsidRPr="00FB027B">
        <w:t>Erst anschließend wird über die chemische Reaktion das Zustandekommen und die Veränderung der Stoffteilchen erarbeitet. Hier vergleichen die Schülerinnen und Schüler den Aufbau von At</w:t>
      </w:r>
      <w:r w:rsidRPr="00FB027B">
        <w:t>o</w:t>
      </w:r>
      <w:r w:rsidRPr="00FB027B">
        <w:t>men und Ionen, um damit anschließend die Ionenbindung und die Elektronenpaarbindung zu erkl</w:t>
      </w:r>
      <w:r w:rsidRPr="00FB027B">
        <w:t>ä</w:t>
      </w:r>
      <w:r w:rsidRPr="00FB027B">
        <w:t>ren. Durch das immer wiederkehrende Aufgreifen bereits vorhandener Kenntnisse wird das Lernen im Sinne eines spiralcurricularen Vorgehens erleichtert.</w:t>
      </w:r>
    </w:p>
    <w:p w:rsidR="00026317" w:rsidRPr="00FB027B" w:rsidRDefault="00026317" w:rsidP="00E90B58">
      <w:pPr>
        <w:spacing w:line="276" w:lineRule="auto"/>
        <w:jc w:val="both"/>
        <w:rPr>
          <w:b/>
        </w:rPr>
      </w:pPr>
    </w:p>
    <w:p w:rsidR="00026317" w:rsidRPr="00FB027B" w:rsidRDefault="00026317" w:rsidP="00E90B58">
      <w:pPr>
        <w:spacing w:line="360" w:lineRule="auto"/>
        <w:jc w:val="both"/>
        <w:rPr>
          <w:b/>
        </w:rPr>
      </w:pPr>
      <w:r w:rsidRPr="00FB027B">
        <w:rPr>
          <w:b/>
        </w:rPr>
        <w:t xml:space="preserve">Hinweis </w:t>
      </w:r>
      <w:r w:rsidR="00CF0999" w:rsidRPr="00FB027B">
        <w:rPr>
          <w:b/>
        </w:rPr>
        <w:t>zur Arbeit mit diese</w:t>
      </w:r>
      <w:r w:rsidR="001E6683" w:rsidRPr="00FB027B">
        <w:rPr>
          <w:b/>
        </w:rPr>
        <w:t>m</w:t>
      </w:r>
      <w:r w:rsidR="00CF0999" w:rsidRPr="00FB027B">
        <w:rPr>
          <w:b/>
        </w:rPr>
        <w:t xml:space="preserve"> Beispielcurriculum</w:t>
      </w:r>
    </w:p>
    <w:p w:rsidR="00026317" w:rsidRPr="00FB027B" w:rsidRDefault="00026317" w:rsidP="00E90B58">
      <w:pPr>
        <w:spacing w:line="360" w:lineRule="auto"/>
        <w:jc w:val="both"/>
      </w:pPr>
      <w:r w:rsidRPr="00FB027B">
        <w:t>Der Unterrichtsgang ist in der Spalte 3 dargestellt. Die inhaltsbezogenen Kompetenzen der N</w:t>
      </w:r>
      <w:r w:rsidRPr="00FB027B">
        <w:t>i</w:t>
      </w:r>
      <w:r w:rsidRPr="00FB027B">
        <w:t>veaustufen G, M und E unterscheiden sich im Anfangsunterricht wenig, im Verlauf des folgenden Unterrichts zunehmend stärker. Bei gleichen inhaltsbezogenen Kompetenzen können die unte</w:t>
      </w:r>
      <w:r w:rsidRPr="00FB027B">
        <w:t>r</w:t>
      </w:r>
      <w:r w:rsidRPr="00FB027B">
        <w:t>schiedlichen Niveaustufen über die prozessbezogenen Kompetenzen definiert werden. Diese sind daher dem jeweiligen Themenabschnitt sowie den einzelnen Niveaustufen zugeordnet. Die Au</w:t>
      </w:r>
      <w:r w:rsidRPr="00FB027B">
        <w:t>s</w:t>
      </w:r>
      <w:r w:rsidRPr="00FB027B">
        <w:t>weisung der unterschiedlichen Niveaustufen sind durch die farbliche Unterlegung am Ende eines Themenabschnitts zu erkennen (G-Niveau heller, E-Niveau dunkler).</w:t>
      </w:r>
    </w:p>
    <w:p w:rsidR="00CF0999" w:rsidRPr="00FB027B" w:rsidRDefault="00CF0999" w:rsidP="00E90B58">
      <w:pPr>
        <w:spacing w:line="360" w:lineRule="auto"/>
        <w:jc w:val="both"/>
      </w:pPr>
    </w:p>
    <w:p w:rsidR="00026317" w:rsidRPr="00FB027B" w:rsidRDefault="00026317" w:rsidP="00E90B58">
      <w:pPr>
        <w:spacing w:after="120" w:line="360" w:lineRule="auto"/>
        <w:jc w:val="both"/>
      </w:pPr>
      <w:r w:rsidRPr="00FB027B">
        <w:t>Je nach Schulart sieht die Kontingentstundentafel eine unterschiedliche Anzahl an Kontingen</w:t>
      </w:r>
      <w:r w:rsidRPr="00FB027B">
        <w:t>t</w:t>
      </w:r>
      <w:r w:rsidRPr="00FB027B">
        <w:t>stunden pro Schuljahr vor. In den Klassenstufen 7 bis 9 sind folgende Kontingentstunden vorges</w:t>
      </w:r>
      <w:r w:rsidRPr="00FB027B">
        <w:t>e</w:t>
      </w:r>
      <w:r w:rsidRPr="00FB027B">
        <w:t>hen:</w:t>
      </w:r>
    </w:p>
    <w:tbl>
      <w:tblPr>
        <w:tblStyle w:val="Tabellenraster"/>
        <w:tblW w:w="9634" w:type="dxa"/>
        <w:tblLook w:val="04A0" w:firstRow="1" w:lastRow="0" w:firstColumn="1" w:lastColumn="0" w:noHBand="0" w:noVBand="1"/>
      </w:tblPr>
      <w:tblGrid>
        <w:gridCol w:w="3964"/>
        <w:gridCol w:w="3119"/>
        <w:gridCol w:w="2551"/>
      </w:tblGrid>
      <w:tr w:rsidR="00026317" w:rsidRPr="00FB027B" w:rsidTr="00CF0999">
        <w:tc>
          <w:tcPr>
            <w:tcW w:w="3964" w:type="dxa"/>
          </w:tcPr>
          <w:p w:rsidR="00026317" w:rsidRPr="00FB027B" w:rsidRDefault="00026317" w:rsidP="00026317">
            <w:pPr>
              <w:spacing w:line="360" w:lineRule="auto"/>
              <w:jc w:val="both"/>
              <w:rPr>
                <w:rFonts w:eastAsia="Times New Roman"/>
                <w:b/>
                <w:lang w:eastAsia="de-DE"/>
              </w:rPr>
            </w:pPr>
            <w:r w:rsidRPr="00FB027B">
              <w:rPr>
                <w:rFonts w:eastAsia="Times New Roman"/>
                <w:b/>
                <w:lang w:eastAsia="de-DE"/>
              </w:rPr>
              <w:t>Schulart</w:t>
            </w:r>
          </w:p>
        </w:tc>
        <w:tc>
          <w:tcPr>
            <w:tcW w:w="3119" w:type="dxa"/>
          </w:tcPr>
          <w:p w:rsidR="00026317" w:rsidRPr="00FB027B" w:rsidRDefault="00026317" w:rsidP="00026317">
            <w:pPr>
              <w:spacing w:line="360" w:lineRule="auto"/>
              <w:jc w:val="both"/>
              <w:rPr>
                <w:rFonts w:eastAsia="Times New Roman"/>
                <w:b/>
                <w:lang w:eastAsia="de-DE"/>
              </w:rPr>
            </w:pPr>
            <w:r w:rsidRPr="00FB027B">
              <w:rPr>
                <w:rFonts w:eastAsia="Times New Roman"/>
                <w:b/>
                <w:lang w:eastAsia="de-DE"/>
              </w:rPr>
              <w:t>Niveaustufen</w:t>
            </w:r>
          </w:p>
        </w:tc>
        <w:tc>
          <w:tcPr>
            <w:tcW w:w="2551" w:type="dxa"/>
          </w:tcPr>
          <w:p w:rsidR="00026317" w:rsidRPr="00FB027B" w:rsidRDefault="00026317" w:rsidP="00026317">
            <w:pPr>
              <w:spacing w:line="360" w:lineRule="auto"/>
              <w:jc w:val="both"/>
              <w:rPr>
                <w:rFonts w:eastAsia="Times New Roman"/>
                <w:b/>
                <w:lang w:eastAsia="de-DE"/>
              </w:rPr>
            </w:pPr>
            <w:r w:rsidRPr="00FB027B">
              <w:rPr>
                <w:rFonts w:eastAsia="Times New Roman"/>
                <w:b/>
                <w:lang w:eastAsia="de-DE"/>
              </w:rPr>
              <w:t>Konti</w:t>
            </w:r>
            <w:r w:rsidR="00CF0999" w:rsidRPr="00FB027B">
              <w:rPr>
                <w:rFonts w:eastAsia="Times New Roman"/>
                <w:b/>
                <w:lang w:eastAsia="de-DE"/>
              </w:rPr>
              <w:t>n</w:t>
            </w:r>
            <w:r w:rsidRPr="00FB027B">
              <w:rPr>
                <w:rFonts w:eastAsia="Times New Roman"/>
                <w:b/>
                <w:lang w:eastAsia="de-DE"/>
              </w:rPr>
              <w:t>gentstunden</w:t>
            </w:r>
          </w:p>
        </w:tc>
      </w:tr>
      <w:tr w:rsidR="00026317" w:rsidRPr="00FB027B" w:rsidTr="00CF0999">
        <w:tc>
          <w:tcPr>
            <w:tcW w:w="3964" w:type="dxa"/>
          </w:tcPr>
          <w:p w:rsidR="00026317" w:rsidRPr="00FB027B" w:rsidRDefault="00026317" w:rsidP="00026317">
            <w:pPr>
              <w:spacing w:line="360" w:lineRule="auto"/>
              <w:jc w:val="both"/>
              <w:rPr>
                <w:rFonts w:eastAsia="Times New Roman"/>
                <w:lang w:eastAsia="de-DE"/>
              </w:rPr>
            </w:pPr>
            <w:r w:rsidRPr="00FB027B">
              <w:rPr>
                <w:rFonts w:eastAsia="Times New Roman"/>
                <w:lang w:eastAsia="de-DE"/>
              </w:rPr>
              <w:t xml:space="preserve">Hauptschule </w:t>
            </w:r>
            <w:r w:rsidR="00E95565" w:rsidRPr="00FB027B">
              <w:rPr>
                <w:rFonts w:eastAsia="Times New Roman"/>
                <w:lang w:eastAsia="de-DE"/>
              </w:rPr>
              <w:t xml:space="preserve">und </w:t>
            </w:r>
            <w:r w:rsidRPr="00FB027B">
              <w:rPr>
                <w:rFonts w:eastAsia="Times New Roman"/>
                <w:lang w:eastAsia="de-DE"/>
              </w:rPr>
              <w:t>Werkrealschule</w:t>
            </w:r>
          </w:p>
        </w:tc>
        <w:tc>
          <w:tcPr>
            <w:tcW w:w="3119" w:type="dxa"/>
          </w:tcPr>
          <w:p w:rsidR="00026317" w:rsidRPr="00FB027B" w:rsidRDefault="00026317" w:rsidP="00026317">
            <w:pPr>
              <w:spacing w:line="360" w:lineRule="auto"/>
              <w:jc w:val="both"/>
              <w:rPr>
                <w:rFonts w:eastAsia="Times New Roman"/>
                <w:lang w:eastAsia="de-DE"/>
              </w:rPr>
            </w:pPr>
            <w:r w:rsidRPr="00FB027B">
              <w:rPr>
                <w:rFonts w:eastAsia="Times New Roman"/>
                <w:lang w:eastAsia="de-DE"/>
              </w:rPr>
              <w:t>Niveaustufe G</w:t>
            </w:r>
            <w:r w:rsidRPr="00FB027B">
              <w:rPr>
                <w:rFonts w:eastAsia="Times New Roman"/>
                <w:lang w:eastAsia="de-DE"/>
              </w:rPr>
              <w:tab/>
            </w:r>
          </w:p>
        </w:tc>
        <w:tc>
          <w:tcPr>
            <w:tcW w:w="2551" w:type="dxa"/>
            <w:vAlign w:val="center"/>
          </w:tcPr>
          <w:p w:rsidR="00026317" w:rsidRPr="00FB027B" w:rsidRDefault="00026317" w:rsidP="00026317">
            <w:pPr>
              <w:spacing w:line="360" w:lineRule="auto"/>
              <w:jc w:val="center"/>
              <w:rPr>
                <w:rFonts w:eastAsia="Times New Roman"/>
                <w:lang w:eastAsia="de-DE"/>
              </w:rPr>
            </w:pPr>
            <w:r w:rsidRPr="00FB027B">
              <w:rPr>
                <w:rFonts w:eastAsia="Times New Roman"/>
                <w:lang w:eastAsia="de-DE"/>
              </w:rPr>
              <w:t>3</w:t>
            </w:r>
          </w:p>
        </w:tc>
      </w:tr>
      <w:tr w:rsidR="00026317" w:rsidRPr="00FB027B" w:rsidTr="00CF0999">
        <w:tc>
          <w:tcPr>
            <w:tcW w:w="3964" w:type="dxa"/>
          </w:tcPr>
          <w:p w:rsidR="00026317" w:rsidRPr="00FB027B" w:rsidRDefault="00026317" w:rsidP="00026317">
            <w:pPr>
              <w:spacing w:line="360" w:lineRule="auto"/>
              <w:jc w:val="both"/>
              <w:rPr>
                <w:rFonts w:eastAsia="Times New Roman"/>
                <w:lang w:eastAsia="de-DE"/>
              </w:rPr>
            </w:pPr>
            <w:r w:rsidRPr="00FB027B">
              <w:rPr>
                <w:rFonts w:eastAsia="Times New Roman"/>
                <w:lang w:eastAsia="de-DE"/>
              </w:rPr>
              <w:t>Realschule</w:t>
            </w:r>
          </w:p>
        </w:tc>
        <w:tc>
          <w:tcPr>
            <w:tcW w:w="3119" w:type="dxa"/>
          </w:tcPr>
          <w:p w:rsidR="00026317" w:rsidRPr="00FB027B" w:rsidRDefault="00026317" w:rsidP="00026317">
            <w:pPr>
              <w:spacing w:line="360" w:lineRule="auto"/>
              <w:jc w:val="both"/>
              <w:rPr>
                <w:rFonts w:eastAsia="Times New Roman"/>
                <w:lang w:eastAsia="de-DE"/>
              </w:rPr>
            </w:pPr>
            <w:r w:rsidRPr="00FB027B">
              <w:rPr>
                <w:rFonts w:eastAsia="Times New Roman"/>
                <w:lang w:eastAsia="de-DE"/>
              </w:rPr>
              <w:t xml:space="preserve">Niveaustufen G und M </w:t>
            </w:r>
          </w:p>
        </w:tc>
        <w:tc>
          <w:tcPr>
            <w:tcW w:w="2551" w:type="dxa"/>
            <w:vAlign w:val="center"/>
          </w:tcPr>
          <w:p w:rsidR="00026317" w:rsidRPr="00FB027B" w:rsidRDefault="00026317" w:rsidP="00026317">
            <w:pPr>
              <w:spacing w:line="360" w:lineRule="auto"/>
              <w:jc w:val="center"/>
              <w:rPr>
                <w:rFonts w:eastAsia="Times New Roman"/>
                <w:lang w:eastAsia="de-DE"/>
              </w:rPr>
            </w:pPr>
            <w:r w:rsidRPr="00FB027B">
              <w:rPr>
                <w:rFonts w:eastAsia="Times New Roman"/>
                <w:lang w:eastAsia="de-DE"/>
              </w:rPr>
              <w:t>3</w:t>
            </w:r>
          </w:p>
        </w:tc>
      </w:tr>
      <w:tr w:rsidR="00026317" w:rsidRPr="00FB027B" w:rsidTr="00CF0999">
        <w:tc>
          <w:tcPr>
            <w:tcW w:w="3964" w:type="dxa"/>
          </w:tcPr>
          <w:p w:rsidR="00026317" w:rsidRPr="00FB027B" w:rsidRDefault="00026317" w:rsidP="00026317">
            <w:pPr>
              <w:spacing w:line="360" w:lineRule="auto"/>
              <w:jc w:val="both"/>
              <w:rPr>
                <w:rFonts w:eastAsia="Times New Roman"/>
                <w:lang w:eastAsia="de-DE"/>
              </w:rPr>
            </w:pPr>
            <w:r w:rsidRPr="00FB027B">
              <w:rPr>
                <w:rFonts w:eastAsia="Times New Roman"/>
                <w:lang w:eastAsia="de-DE"/>
              </w:rPr>
              <w:t>Gemeinschaftsschule</w:t>
            </w:r>
            <w:r w:rsidRPr="00FB027B">
              <w:rPr>
                <w:rFonts w:eastAsia="Times New Roman"/>
                <w:lang w:eastAsia="de-DE"/>
              </w:rPr>
              <w:tab/>
            </w:r>
          </w:p>
        </w:tc>
        <w:tc>
          <w:tcPr>
            <w:tcW w:w="3119" w:type="dxa"/>
          </w:tcPr>
          <w:p w:rsidR="00026317" w:rsidRPr="00FB027B" w:rsidRDefault="00E95565" w:rsidP="00026317">
            <w:pPr>
              <w:spacing w:line="360" w:lineRule="auto"/>
              <w:jc w:val="both"/>
              <w:rPr>
                <w:rFonts w:eastAsia="Times New Roman"/>
                <w:lang w:eastAsia="de-DE"/>
              </w:rPr>
            </w:pPr>
            <w:r w:rsidRPr="00FB027B">
              <w:rPr>
                <w:rFonts w:eastAsia="Times New Roman"/>
                <w:lang w:eastAsia="de-DE"/>
              </w:rPr>
              <w:t>Niveaustufen G, M und E</w:t>
            </w:r>
          </w:p>
        </w:tc>
        <w:tc>
          <w:tcPr>
            <w:tcW w:w="2551" w:type="dxa"/>
            <w:vAlign w:val="center"/>
          </w:tcPr>
          <w:p w:rsidR="00026317" w:rsidRPr="00FB027B" w:rsidRDefault="00026317" w:rsidP="00026317">
            <w:pPr>
              <w:spacing w:line="360" w:lineRule="auto"/>
              <w:jc w:val="center"/>
              <w:rPr>
                <w:rFonts w:eastAsia="Times New Roman"/>
                <w:lang w:eastAsia="de-DE"/>
              </w:rPr>
            </w:pPr>
            <w:r w:rsidRPr="00FB027B">
              <w:rPr>
                <w:rFonts w:eastAsia="Times New Roman"/>
                <w:lang w:eastAsia="de-DE"/>
              </w:rPr>
              <w:t>4</w:t>
            </w:r>
          </w:p>
        </w:tc>
      </w:tr>
    </w:tbl>
    <w:p w:rsidR="00CF0999" w:rsidRPr="00FB027B" w:rsidRDefault="00CF0999" w:rsidP="00E90B58">
      <w:pPr>
        <w:keepNext/>
        <w:keepLines/>
        <w:spacing w:line="360" w:lineRule="auto"/>
        <w:jc w:val="both"/>
        <w:rPr>
          <w:rFonts w:eastAsia="Times New Roman"/>
          <w:lang w:eastAsia="de-DE"/>
        </w:rPr>
      </w:pPr>
    </w:p>
    <w:p w:rsidR="00CF0999" w:rsidRPr="00FB027B" w:rsidRDefault="00CF0999" w:rsidP="00E90B58">
      <w:pPr>
        <w:keepNext/>
        <w:keepLines/>
        <w:spacing w:line="360" w:lineRule="auto"/>
        <w:jc w:val="both"/>
        <w:rPr>
          <w:b/>
          <w:bCs/>
          <w:iCs/>
        </w:rPr>
      </w:pPr>
      <w:r w:rsidRPr="00FB027B">
        <w:rPr>
          <w:bCs/>
          <w:iCs/>
        </w:rPr>
        <w:t xml:space="preserve">Das </w:t>
      </w:r>
      <w:r w:rsidR="001E6683" w:rsidRPr="00FB027B">
        <w:rPr>
          <w:bCs/>
          <w:iCs/>
        </w:rPr>
        <w:t xml:space="preserve">im Beispielcurriculum beschriebene </w:t>
      </w:r>
      <w:r w:rsidRPr="00FB027B">
        <w:rPr>
          <w:bCs/>
          <w:iCs/>
        </w:rPr>
        <w:t>Kerncurriculum umfasst je nach Schulart daher einen U</w:t>
      </w:r>
      <w:r w:rsidRPr="00FB027B">
        <w:rPr>
          <w:bCs/>
          <w:iCs/>
        </w:rPr>
        <w:t>m</w:t>
      </w:r>
      <w:r w:rsidRPr="00FB027B">
        <w:rPr>
          <w:bCs/>
          <w:iCs/>
        </w:rPr>
        <w:t xml:space="preserve">fang von 81 bzw. 108 Wochenstunden. </w:t>
      </w:r>
      <w:r w:rsidR="001E6683" w:rsidRPr="00FB027B">
        <w:rPr>
          <w:bCs/>
          <w:iCs/>
        </w:rPr>
        <w:t xml:space="preserve">Die restliche </w:t>
      </w:r>
      <w:r w:rsidRPr="00FB027B">
        <w:rPr>
          <w:bCs/>
          <w:iCs/>
        </w:rPr>
        <w:t xml:space="preserve">verfügbare </w:t>
      </w:r>
      <w:r w:rsidR="001E6683" w:rsidRPr="00FB027B">
        <w:rPr>
          <w:bCs/>
          <w:iCs/>
        </w:rPr>
        <w:t>Unterrichtsz</w:t>
      </w:r>
      <w:r w:rsidRPr="00FB027B">
        <w:rPr>
          <w:bCs/>
          <w:iCs/>
        </w:rPr>
        <w:t xml:space="preserve">eit </w:t>
      </w:r>
      <w:r w:rsidR="001E6683" w:rsidRPr="00FB027B">
        <w:rPr>
          <w:bCs/>
          <w:iCs/>
        </w:rPr>
        <w:t xml:space="preserve">soll im Rahmen des Schulcurriculums </w:t>
      </w:r>
      <w:r w:rsidRPr="00FB027B">
        <w:rPr>
          <w:bCs/>
          <w:iCs/>
        </w:rPr>
        <w:t xml:space="preserve">für Maßnahmen </w:t>
      </w:r>
      <w:r w:rsidR="001E6683" w:rsidRPr="00FB027B">
        <w:t>zur Diagnose, Förderung und Festigung sowie Vertiefung der erworbenen inhaltsbezogenen und prozessbezogenen Kompetenzen</w:t>
      </w:r>
      <w:r w:rsidR="001E6683" w:rsidRPr="00FB027B">
        <w:rPr>
          <w:bCs/>
          <w:iCs/>
        </w:rPr>
        <w:t xml:space="preserve"> verwendet werden</w:t>
      </w:r>
      <w:r w:rsidRPr="00FB027B">
        <w:rPr>
          <w:bCs/>
          <w:iCs/>
        </w:rPr>
        <w:t>.</w:t>
      </w:r>
      <w:r w:rsidR="001E6683" w:rsidRPr="00FB027B">
        <w:rPr>
          <w:bCs/>
          <w:iCs/>
        </w:rPr>
        <w:t xml:space="preserve"> Das Beispielcurriculum gibt dazu an einigen Stellen konkrete Hinweise.</w:t>
      </w:r>
    </w:p>
    <w:p w:rsidR="00026317" w:rsidRPr="00FB027B" w:rsidRDefault="00026317" w:rsidP="00E90B58">
      <w:pPr>
        <w:spacing w:line="360" w:lineRule="auto"/>
        <w:jc w:val="both"/>
        <w:rPr>
          <w:rFonts w:eastAsia="Times New Roman"/>
          <w:lang w:eastAsia="de-DE"/>
        </w:rPr>
      </w:pPr>
    </w:p>
    <w:p w:rsidR="00026317" w:rsidRPr="00FB027B" w:rsidRDefault="001E6683" w:rsidP="00E90B58">
      <w:pPr>
        <w:spacing w:line="360" w:lineRule="auto"/>
        <w:jc w:val="both"/>
        <w:rPr>
          <w:rFonts w:eastAsia="Times New Roman"/>
          <w:lang w:eastAsia="de-DE"/>
        </w:rPr>
      </w:pPr>
      <w:r w:rsidRPr="00FB027B">
        <w:rPr>
          <w:rFonts w:eastAsia="Times New Roman"/>
          <w:lang w:eastAsia="de-DE"/>
        </w:rPr>
        <w:t>In der rechten Spalte sind</w:t>
      </w:r>
      <w:r w:rsidR="00026317" w:rsidRPr="00FB027B">
        <w:rPr>
          <w:rFonts w:eastAsia="Times New Roman"/>
          <w:lang w:eastAsia="de-DE"/>
        </w:rPr>
        <w:t xml:space="preserve"> </w:t>
      </w:r>
      <w:r w:rsidR="00CF0999" w:rsidRPr="00FB027B">
        <w:rPr>
          <w:rFonts w:eastAsia="Times New Roman"/>
          <w:lang w:eastAsia="de-DE"/>
        </w:rPr>
        <w:t>Hinweise</w:t>
      </w:r>
      <w:r w:rsidR="00026317" w:rsidRPr="00FB027B">
        <w:rPr>
          <w:rFonts w:eastAsia="Times New Roman"/>
          <w:lang w:eastAsia="de-DE"/>
        </w:rPr>
        <w:t xml:space="preserve"> auf sogenannte LERNBOXEN </w:t>
      </w:r>
      <w:r w:rsidR="00CF0999" w:rsidRPr="00FB027B">
        <w:rPr>
          <w:rFonts w:eastAsia="Times New Roman"/>
          <w:lang w:eastAsia="de-DE"/>
        </w:rPr>
        <w:t>enthalten</w:t>
      </w:r>
      <w:r w:rsidR="00026317" w:rsidRPr="00FB027B">
        <w:rPr>
          <w:rFonts w:eastAsia="Times New Roman"/>
          <w:lang w:eastAsia="de-DE"/>
        </w:rPr>
        <w:t xml:space="preserve">. Diese wurden in der </w:t>
      </w:r>
      <w:r w:rsidR="00CF0999" w:rsidRPr="00FB027B">
        <w:rPr>
          <w:rFonts w:eastAsia="Times New Roman"/>
          <w:lang w:eastAsia="de-DE"/>
        </w:rPr>
        <w:t>r</w:t>
      </w:r>
      <w:r w:rsidR="00026317" w:rsidRPr="00FB027B">
        <w:rPr>
          <w:rFonts w:eastAsia="Times New Roman"/>
          <w:lang w:eastAsia="de-DE"/>
        </w:rPr>
        <w:t>egionalen Lehrkräftefortbildung multipliziert. Es handelt sich um spezifisch für diesen Unterricht</w:t>
      </w:r>
      <w:r w:rsidR="00026317" w:rsidRPr="00FB027B">
        <w:rPr>
          <w:rFonts w:eastAsia="Times New Roman"/>
          <w:lang w:eastAsia="de-DE"/>
        </w:rPr>
        <w:t>s</w:t>
      </w:r>
      <w:r w:rsidR="00026317" w:rsidRPr="00FB027B">
        <w:rPr>
          <w:rFonts w:eastAsia="Times New Roman"/>
          <w:lang w:eastAsia="de-DE"/>
        </w:rPr>
        <w:lastRenderedPageBreak/>
        <w:t xml:space="preserve">gang entwickelte und erprobte Unterrichtsmaterialien. </w:t>
      </w:r>
      <w:r w:rsidR="00612D1D" w:rsidRPr="00FB027B">
        <w:rPr>
          <w:rFonts w:eastAsia="Times New Roman"/>
          <w:lang w:eastAsia="de-DE"/>
        </w:rPr>
        <w:t xml:space="preserve">Bitte wenden Sie sich bei Rückfragen an </w:t>
      </w:r>
      <w:r w:rsidR="00612D1D">
        <w:rPr>
          <w:rFonts w:eastAsia="Times New Roman"/>
          <w:lang w:eastAsia="de-DE"/>
        </w:rPr>
        <w:t>die Fachberatung</w:t>
      </w:r>
      <w:r w:rsidR="00612D1D" w:rsidRPr="00FB027B">
        <w:rPr>
          <w:rFonts w:eastAsia="Times New Roman"/>
          <w:lang w:eastAsia="de-DE"/>
        </w:rPr>
        <w:t xml:space="preserve"> Chemie </w:t>
      </w:r>
      <w:r w:rsidR="00612D1D">
        <w:rPr>
          <w:rFonts w:eastAsia="Times New Roman"/>
          <w:lang w:eastAsia="de-DE"/>
        </w:rPr>
        <w:t xml:space="preserve">Ihres </w:t>
      </w:r>
      <w:r w:rsidR="00612D1D" w:rsidRPr="00FB027B">
        <w:rPr>
          <w:rFonts w:eastAsia="Times New Roman"/>
          <w:lang w:eastAsia="de-DE"/>
        </w:rPr>
        <w:t>Staatlichen Schulamtes.</w:t>
      </w:r>
    </w:p>
    <w:p w:rsidR="00026317" w:rsidRPr="00FB027B" w:rsidRDefault="00026317" w:rsidP="00E90B58">
      <w:pPr>
        <w:spacing w:line="360" w:lineRule="auto"/>
        <w:jc w:val="both"/>
        <w:rPr>
          <w:rFonts w:eastAsia="Times New Roman"/>
          <w:lang w:eastAsia="de-DE"/>
        </w:rPr>
      </w:pPr>
    </w:p>
    <w:p w:rsidR="00026317" w:rsidRPr="00FB027B" w:rsidRDefault="00026317" w:rsidP="00E90B58">
      <w:pPr>
        <w:spacing w:line="360" w:lineRule="auto"/>
        <w:jc w:val="both"/>
        <w:rPr>
          <w:b/>
          <w:bCs/>
        </w:rPr>
      </w:pPr>
      <w:r w:rsidRPr="00FB027B">
        <w:rPr>
          <w:b/>
          <w:bCs/>
        </w:rPr>
        <w:t>Hinweis zur Sicherheit im Chemieunterricht</w:t>
      </w:r>
    </w:p>
    <w:p w:rsidR="00026317" w:rsidRPr="008E087D" w:rsidRDefault="00026317" w:rsidP="00E90B58">
      <w:pPr>
        <w:spacing w:line="360" w:lineRule="auto"/>
        <w:jc w:val="both"/>
        <w:rPr>
          <w:b/>
        </w:rPr>
      </w:pPr>
      <w:r w:rsidRPr="00FB027B">
        <w:rPr>
          <w:rFonts w:eastAsia="Times New Roman"/>
          <w:lang w:eastAsia="de-DE"/>
        </w:rPr>
        <w:t xml:space="preserve">In diesem </w:t>
      </w:r>
      <w:r w:rsidR="00CF0999" w:rsidRPr="00FB027B">
        <w:rPr>
          <w:rFonts w:eastAsia="Times New Roman"/>
          <w:lang w:eastAsia="de-DE"/>
        </w:rPr>
        <w:t>Beispielc</w:t>
      </w:r>
      <w:r w:rsidRPr="00FB027B">
        <w:rPr>
          <w:rFonts w:eastAsia="Times New Roman"/>
          <w:lang w:eastAsia="de-DE"/>
        </w:rPr>
        <w:t>urriculum ist der Einsatz von Stoffen, Geräten und Experimenten unter Berüc</w:t>
      </w:r>
      <w:r w:rsidRPr="00FB027B">
        <w:rPr>
          <w:rFonts w:eastAsia="Times New Roman"/>
          <w:lang w:eastAsia="de-DE"/>
        </w:rPr>
        <w:t>k</w:t>
      </w:r>
      <w:r w:rsidRPr="00FB027B">
        <w:rPr>
          <w:rFonts w:eastAsia="Times New Roman"/>
          <w:lang w:eastAsia="de-DE"/>
        </w:rPr>
        <w:t>sichtigung der zum Zeitpunkt der Veröffentlichung geltenden Sicherheitsbestimmungen beschri</w:t>
      </w:r>
      <w:r w:rsidRPr="00FB027B">
        <w:rPr>
          <w:rFonts w:eastAsia="Times New Roman"/>
          <w:lang w:eastAsia="de-DE"/>
        </w:rPr>
        <w:t>e</w:t>
      </w:r>
      <w:r w:rsidRPr="00FB027B">
        <w:rPr>
          <w:rFonts w:eastAsia="Times New Roman"/>
          <w:lang w:eastAsia="de-DE"/>
        </w:rPr>
        <w:t xml:space="preserve">ben. Bei der Umsetzung im Unterricht sind die jeweils aktuell gültigen Sicherheitsvorschriften zu </w:t>
      </w:r>
      <w:r w:rsidRPr="008E087D">
        <w:rPr>
          <w:rFonts w:eastAsia="Times New Roman"/>
          <w:lang w:eastAsia="de-DE"/>
        </w:rPr>
        <w:t>beachten und einzuhalten.</w:t>
      </w:r>
    </w:p>
    <w:p w:rsidR="00E90B58" w:rsidRPr="008E087D" w:rsidRDefault="00E90B58" w:rsidP="00592F4F">
      <w:pPr>
        <w:spacing w:line="360" w:lineRule="auto"/>
        <w:rPr>
          <w:b/>
        </w:rPr>
      </w:pPr>
    </w:p>
    <w:p w:rsidR="00E90B58" w:rsidRPr="008E087D" w:rsidRDefault="00E90B58" w:rsidP="00592F4F">
      <w:pPr>
        <w:spacing w:line="360" w:lineRule="auto"/>
        <w:rPr>
          <w:b/>
        </w:rPr>
      </w:pPr>
    </w:p>
    <w:p w:rsidR="008E087D" w:rsidRPr="008E087D" w:rsidRDefault="008E087D" w:rsidP="008E087D">
      <w:pPr>
        <w:pStyle w:val="Hinweise"/>
        <w:rPr>
          <w:rFonts w:ascii="Arial" w:hAnsi="Arial" w:cs="Arial"/>
          <w:b/>
          <w:sz w:val="22"/>
          <w:szCs w:val="22"/>
        </w:rPr>
      </w:pPr>
      <w:r w:rsidRPr="008E087D">
        <w:rPr>
          <w:rFonts w:ascii="Arial" w:hAnsi="Arial" w:cs="Arial"/>
          <w:b/>
          <w:sz w:val="22"/>
          <w:szCs w:val="22"/>
        </w:rPr>
        <w:t xml:space="preserve">Abkürzungen </w:t>
      </w:r>
    </w:p>
    <w:p w:rsidR="008E087D" w:rsidRPr="008E087D" w:rsidRDefault="008E087D" w:rsidP="008E087D">
      <w:pPr>
        <w:pStyle w:val="Hinweise"/>
        <w:rPr>
          <w:rFonts w:ascii="Arial" w:hAnsi="Arial" w:cs="Arial"/>
          <w:b/>
          <w:sz w:val="22"/>
          <w:szCs w:val="22"/>
        </w:rPr>
      </w:pPr>
    </w:p>
    <w:p w:rsidR="008E087D" w:rsidRPr="008E087D" w:rsidRDefault="008E087D" w:rsidP="008E087D">
      <w:pPr>
        <w:pStyle w:val="Hinweise"/>
        <w:rPr>
          <w:rFonts w:ascii="Arial" w:hAnsi="Arial" w:cs="Arial"/>
          <w:sz w:val="22"/>
          <w:szCs w:val="22"/>
        </w:rPr>
      </w:pPr>
      <w:r w:rsidRPr="008E087D">
        <w:rPr>
          <w:rFonts w:ascii="Arial" w:hAnsi="Arial" w:cs="Arial"/>
          <w:sz w:val="22"/>
          <w:szCs w:val="22"/>
        </w:rPr>
        <w:t>SÜ: Schülerübungen</w:t>
      </w:r>
    </w:p>
    <w:p w:rsidR="008E087D" w:rsidRPr="008E087D" w:rsidRDefault="008E087D" w:rsidP="008E087D">
      <w:pPr>
        <w:pStyle w:val="Hinweise"/>
        <w:rPr>
          <w:rFonts w:ascii="Arial" w:hAnsi="Arial" w:cs="Arial"/>
          <w:sz w:val="22"/>
          <w:szCs w:val="22"/>
        </w:rPr>
      </w:pPr>
      <w:r w:rsidRPr="008E087D">
        <w:rPr>
          <w:rFonts w:ascii="Arial" w:hAnsi="Arial" w:cs="Arial"/>
          <w:sz w:val="22"/>
          <w:szCs w:val="22"/>
        </w:rPr>
        <w:t>LD: Lehrerdemonstrationsversuch</w:t>
      </w:r>
    </w:p>
    <w:p w:rsidR="008E087D" w:rsidRPr="008E087D" w:rsidRDefault="008E087D" w:rsidP="008E087D">
      <w:pPr>
        <w:pStyle w:val="Hinweise"/>
        <w:rPr>
          <w:rFonts w:ascii="Arial" w:hAnsi="Arial" w:cs="Arial"/>
          <w:sz w:val="22"/>
          <w:szCs w:val="22"/>
        </w:rPr>
      </w:pPr>
    </w:p>
    <w:p w:rsidR="008E087D" w:rsidRPr="008E087D" w:rsidRDefault="008E087D" w:rsidP="008E087D">
      <w:pPr>
        <w:pStyle w:val="Hinweise"/>
        <w:rPr>
          <w:rFonts w:ascii="Arial" w:hAnsi="Arial" w:cs="Arial"/>
          <w:sz w:val="22"/>
          <w:szCs w:val="22"/>
        </w:rPr>
      </w:pPr>
      <w:r w:rsidRPr="008E087D">
        <w:rPr>
          <w:rFonts w:ascii="Arial" w:hAnsi="Arial" w:cs="Arial"/>
          <w:sz w:val="22"/>
          <w:szCs w:val="22"/>
          <w:shd w:val="clear" w:color="auto" w:fill="A3D7B7"/>
        </w:rPr>
        <w:t>VB</w:t>
      </w:r>
      <w:r w:rsidRPr="008E087D">
        <w:rPr>
          <w:rFonts w:ascii="Arial" w:hAnsi="Arial" w:cs="Arial"/>
          <w:sz w:val="22"/>
          <w:szCs w:val="22"/>
        </w:rPr>
        <w:t>: Verbraucherbildung</w:t>
      </w:r>
    </w:p>
    <w:p w:rsidR="008E087D" w:rsidRPr="008E087D" w:rsidRDefault="008E087D" w:rsidP="008E087D">
      <w:pPr>
        <w:pStyle w:val="Hinweise"/>
        <w:rPr>
          <w:rFonts w:ascii="Arial" w:hAnsi="Arial" w:cs="Arial"/>
          <w:sz w:val="22"/>
          <w:szCs w:val="22"/>
        </w:rPr>
      </w:pPr>
      <w:r w:rsidRPr="008E087D">
        <w:rPr>
          <w:rFonts w:ascii="Arial" w:hAnsi="Arial" w:cs="Arial"/>
          <w:sz w:val="22"/>
          <w:szCs w:val="22"/>
          <w:shd w:val="clear" w:color="auto" w:fill="A3D7B7"/>
        </w:rPr>
        <w:t>PG</w:t>
      </w:r>
      <w:r w:rsidRPr="008E087D">
        <w:rPr>
          <w:rFonts w:ascii="Arial" w:hAnsi="Arial" w:cs="Arial"/>
          <w:sz w:val="22"/>
          <w:szCs w:val="22"/>
        </w:rPr>
        <w:t>: Prävention und Gesundheitsförderung</w:t>
      </w:r>
    </w:p>
    <w:p w:rsidR="008E087D" w:rsidRPr="008E087D" w:rsidRDefault="008E087D" w:rsidP="008E087D">
      <w:pPr>
        <w:pStyle w:val="Hinweise"/>
        <w:rPr>
          <w:rFonts w:ascii="Arial" w:hAnsi="Arial" w:cs="Arial"/>
          <w:sz w:val="22"/>
          <w:szCs w:val="22"/>
        </w:rPr>
      </w:pPr>
      <w:r w:rsidRPr="008E087D">
        <w:rPr>
          <w:rFonts w:ascii="Arial" w:hAnsi="Arial" w:cs="Arial"/>
          <w:sz w:val="22"/>
          <w:szCs w:val="22"/>
          <w:shd w:val="clear" w:color="auto" w:fill="A3D7B7"/>
        </w:rPr>
        <w:t>BO</w:t>
      </w:r>
      <w:r w:rsidRPr="008E087D">
        <w:rPr>
          <w:rFonts w:ascii="Arial" w:hAnsi="Arial" w:cs="Arial"/>
          <w:sz w:val="22"/>
          <w:szCs w:val="22"/>
        </w:rPr>
        <w:t xml:space="preserve">: Berufsorientierung </w:t>
      </w:r>
    </w:p>
    <w:p w:rsidR="008E087D" w:rsidRPr="008E087D" w:rsidRDefault="008E087D" w:rsidP="008E087D">
      <w:pPr>
        <w:pStyle w:val="Hinweise"/>
        <w:rPr>
          <w:rFonts w:ascii="Arial" w:hAnsi="Arial" w:cs="Arial"/>
          <w:sz w:val="22"/>
          <w:szCs w:val="22"/>
        </w:rPr>
      </w:pPr>
      <w:r w:rsidRPr="008E087D">
        <w:rPr>
          <w:rFonts w:ascii="Arial" w:hAnsi="Arial" w:cs="Arial"/>
          <w:sz w:val="22"/>
          <w:szCs w:val="22"/>
          <w:shd w:val="clear" w:color="auto" w:fill="A3D7B7"/>
        </w:rPr>
        <w:t>MB</w:t>
      </w:r>
      <w:r w:rsidRPr="008E087D">
        <w:rPr>
          <w:rFonts w:ascii="Arial" w:hAnsi="Arial" w:cs="Arial"/>
          <w:sz w:val="22"/>
          <w:szCs w:val="22"/>
        </w:rPr>
        <w:t xml:space="preserve">: Medienbildung </w:t>
      </w:r>
    </w:p>
    <w:p w:rsidR="008E087D" w:rsidRPr="008E087D" w:rsidRDefault="008E087D" w:rsidP="008E087D">
      <w:pPr>
        <w:pStyle w:val="Hinweise"/>
        <w:rPr>
          <w:rFonts w:ascii="Arial" w:hAnsi="Arial" w:cs="Arial"/>
          <w:sz w:val="22"/>
          <w:szCs w:val="22"/>
        </w:rPr>
      </w:pPr>
      <w:r w:rsidRPr="008E087D">
        <w:rPr>
          <w:rFonts w:ascii="Arial" w:hAnsi="Arial" w:cs="Arial"/>
          <w:sz w:val="22"/>
          <w:szCs w:val="22"/>
          <w:shd w:val="clear" w:color="auto" w:fill="A3D7B7"/>
        </w:rPr>
        <w:t>BNE</w:t>
      </w:r>
      <w:r w:rsidRPr="008E087D">
        <w:rPr>
          <w:rFonts w:ascii="Arial" w:hAnsi="Arial" w:cs="Arial"/>
          <w:sz w:val="22"/>
          <w:szCs w:val="22"/>
        </w:rPr>
        <w:t>: Bildung für nachhaltige Entwicklung</w:t>
      </w:r>
    </w:p>
    <w:p w:rsidR="008E087D" w:rsidRPr="008E087D" w:rsidRDefault="008E087D" w:rsidP="008E087D">
      <w:pPr>
        <w:pStyle w:val="Hinweise"/>
        <w:rPr>
          <w:rFonts w:ascii="Arial" w:hAnsi="Arial" w:cs="Arial"/>
          <w:sz w:val="22"/>
          <w:szCs w:val="22"/>
        </w:rPr>
      </w:pPr>
    </w:p>
    <w:p w:rsidR="008E087D" w:rsidRPr="008E087D" w:rsidRDefault="008E087D" w:rsidP="008E087D">
      <w:pPr>
        <w:pStyle w:val="Hinweise"/>
        <w:rPr>
          <w:rFonts w:ascii="Arial" w:hAnsi="Arial" w:cs="Arial"/>
          <w:sz w:val="22"/>
          <w:szCs w:val="22"/>
        </w:rPr>
      </w:pPr>
      <w:r w:rsidRPr="008E087D">
        <w:rPr>
          <w:rFonts w:ascii="Arial" w:hAnsi="Arial" w:cs="Arial"/>
          <w:color w:val="FFFFFF" w:themeColor="background1"/>
          <w:sz w:val="22"/>
          <w:szCs w:val="22"/>
          <w:shd w:val="clear" w:color="auto" w:fill="B70017"/>
        </w:rPr>
        <w:t>BNT</w:t>
      </w:r>
      <w:r w:rsidRPr="008E087D">
        <w:rPr>
          <w:rFonts w:ascii="Arial" w:hAnsi="Arial" w:cs="Arial"/>
          <w:sz w:val="22"/>
          <w:szCs w:val="22"/>
        </w:rPr>
        <w:t>: Fachverweis; hier Fächerverbund BNT</w:t>
      </w:r>
    </w:p>
    <w:p w:rsidR="008E087D" w:rsidRDefault="008E087D" w:rsidP="00592F4F">
      <w:pPr>
        <w:spacing w:line="360" w:lineRule="auto"/>
        <w:rPr>
          <w:b/>
        </w:rPr>
        <w:sectPr w:rsidR="008E087D" w:rsidSect="00E90B58">
          <w:footerReference w:type="default" r:id="rId16"/>
          <w:pgSz w:w="11906" w:h="16838" w:code="9"/>
          <w:pgMar w:top="1134" w:right="1134" w:bottom="1134" w:left="1134" w:header="709" w:footer="283" w:gutter="0"/>
          <w:pgNumType w:fmt="upperRoman" w:start="1"/>
          <w:cols w:space="708"/>
          <w:docGrid w:linePitch="360"/>
        </w:sectPr>
      </w:pPr>
    </w:p>
    <w:p w:rsidR="00572EF9" w:rsidRPr="00E90B58" w:rsidRDefault="00E90B58" w:rsidP="00E90B58">
      <w:pPr>
        <w:pStyle w:val="bcTabFach-Klasse"/>
      </w:pPr>
      <w:bookmarkStart w:id="4" w:name="_Toc481873583"/>
      <w:r w:rsidRPr="00E90B58">
        <w:lastRenderedPageBreak/>
        <w:t>Chemie – Klassen 7/8/9</w:t>
      </w:r>
      <w:bookmarkEnd w:id="4"/>
    </w:p>
    <w:tbl>
      <w:tblPr>
        <w:tblStyle w:val="Tabellenraster"/>
        <w:tblW w:w="5000" w:type="pct"/>
        <w:tblLook w:val="04A0" w:firstRow="1" w:lastRow="0" w:firstColumn="1" w:lastColumn="0" w:noHBand="0" w:noVBand="1"/>
      </w:tblPr>
      <w:tblGrid>
        <w:gridCol w:w="3640"/>
        <w:gridCol w:w="3970"/>
        <w:gridCol w:w="5244"/>
        <w:gridCol w:w="3066"/>
      </w:tblGrid>
      <w:tr w:rsidR="00EE1C3D" w:rsidRPr="00135D58" w:rsidTr="00E90B58">
        <w:tc>
          <w:tcPr>
            <w:tcW w:w="5000" w:type="pct"/>
            <w:gridSpan w:val="4"/>
            <w:shd w:val="clear" w:color="auto" w:fill="D9D9D9" w:themeFill="background1" w:themeFillShade="D9"/>
            <w:vAlign w:val="center"/>
          </w:tcPr>
          <w:p w:rsidR="00EE1C3D" w:rsidRPr="00E90B58" w:rsidRDefault="00E90B58" w:rsidP="00E90B58">
            <w:pPr>
              <w:pStyle w:val="bcTab"/>
            </w:pPr>
            <w:bookmarkStart w:id="5" w:name="_Toc481873584"/>
            <w:bookmarkEnd w:id="0"/>
            <w:bookmarkEnd w:id="1"/>
            <w:r>
              <w:t xml:space="preserve">1. </w:t>
            </w:r>
            <w:r w:rsidR="00EE1C3D" w:rsidRPr="00E90B58">
              <w:t>Stoffeigenschaften untersuchen</w:t>
            </w:r>
            <w:bookmarkEnd w:id="5"/>
          </w:p>
          <w:p w:rsidR="00EE1C3D" w:rsidRPr="00135D58" w:rsidRDefault="00EE1C3D" w:rsidP="00EE1C3D">
            <w:pPr>
              <w:pStyle w:val="bcTabcaStd"/>
              <w:rPr>
                <w:sz w:val="28"/>
                <w:szCs w:val="28"/>
              </w:rPr>
            </w:pPr>
            <w:r w:rsidRPr="00EE1C3D">
              <w:t>ca. 12 Stunden</w:t>
            </w:r>
          </w:p>
        </w:tc>
      </w:tr>
      <w:tr w:rsidR="00DB1610" w:rsidRPr="00135D58" w:rsidTr="00E90B58">
        <w:tc>
          <w:tcPr>
            <w:tcW w:w="5000" w:type="pct"/>
            <w:gridSpan w:val="4"/>
            <w:shd w:val="clear" w:color="auto" w:fill="auto"/>
          </w:tcPr>
          <w:p w:rsidR="008A5A65" w:rsidRPr="00D2794A" w:rsidRDefault="00D13C3F" w:rsidP="00D2794A">
            <w:pPr>
              <w:pStyle w:val="bcTabVortext"/>
            </w:pPr>
            <w:r w:rsidRPr="00D2794A">
              <w:t xml:space="preserve">In einer kurzen Einführung wird den Schülerinnen und Schüler die Chemie als Lehre von den Stoffen und den Stoffänderungen vorgestellt. </w:t>
            </w:r>
            <w:r w:rsidR="00C271E7" w:rsidRPr="00D2794A">
              <w:t>Der Fokus dieses Bereichs liegt auf den Stoffeigenschaften. D</w:t>
            </w:r>
            <w:r w:rsidRPr="00D2794A">
              <w:t xml:space="preserve">ie Schülerinnen und Schüler </w:t>
            </w:r>
            <w:r w:rsidR="00C271E7" w:rsidRPr="00D2794A">
              <w:t xml:space="preserve">erweitern </w:t>
            </w:r>
            <w:r w:rsidRPr="00D2794A">
              <w:t xml:space="preserve">experimentell </w:t>
            </w:r>
            <w:r w:rsidR="00145890" w:rsidRPr="00D2794A">
              <w:t>ihre in Biologie, Naturphänomene und Technik (BNT) erworb</w:t>
            </w:r>
            <w:r w:rsidR="00145890" w:rsidRPr="00D2794A">
              <w:t>e</w:t>
            </w:r>
            <w:r w:rsidR="00145890" w:rsidRPr="00D2794A">
              <w:t xml:space="preserve">nen Kenntnisse über </w:t>
            </w:r>
            <w:r w:rsidRPr="00D2794A">
              <w:t>Stoffe und deren Eigenschaften. Sie</w:t>
            </w:r>
            <w:r w:rsidR="00E03734" w:rsidRPr="00D2794A">
              <w:t xml:space="preserve"> </w:t>
            </w:r>
            <w:r w:rsidRPr="00D2794A">
              <w:t>teilen</w:t>
            </w:r>
            <w:r w:rsidR="00E03734" w:rsidRPr="00D2794A">
              <w:t xml:space="preserve"> die Stoffe aufgrund ihrer Eigenschaften in ver</w:t>
            </w:r>
            <w:r w:rsidR="00DE6A6B" w:rsidRPr="00D2794A">
              <w:t xml:space="preserve">schiedene </w:t>
            </w:r>
            <w:r w:rsidR="00F97D44" w:rsidRPr="00D2794A">
              <w:t>Stoffk</w:t>
            </w:r>
            <w:r w:rsidR="00DE6A6B" w:rsidRPr="00D2794A">
              <w:t>lassen</w:t>
            </w:r>
            <w:r w:rsidRPr="00D2794A">
              <w:t xml:space="preserve"> ein</w:t>
            </w:r>
            <w:r w:rsidR="00E03734" w:rsidRPr="00D2794A">
              <w:t xml:space="preserve">. </w:t>
            </w:r>
            <w:r w:rsidR="003E24B2" w:rsidRPr="00D2794A">
              <w:t xml:space="preserve">Mit einem einfachen </w:t>
            </w:r>
            <w:r w:rsidR="00E03734" w:rsidRPr="00D2794A">
              <w:t>Stofft</w:t>
            </w:r>
            <w:r w:rsidR="003E24B2" w:rsidRPr="00D2794A">
              <w:t xml:space="preserve">eilchenmodell beschreiben sie </w:t>
            </w:r>
            <w:r w:rsidR="000E1318" w:rsidRPr="00D2794A">
              <w:t xml:space="preserve">die Aggregatzustände der </w:t>
            </w:r>
            <w:r w:rsidR="003E24B2" w:rsidRPr="00D2794A">
              <w:t xml:space="preserve">Stoffe sowie physikalische Vorgänge </w:t>
            </w:r>
            <w:r w:rsidRPr="00D2794A">
              <w:t xml:space="preserve">wie Diffusion und </w:t>
            </w:r>
            <w:r w:rsidR="00F97D44" w:rsidRPr="00D2794A">
              <w:t>Gemischtrennung auf der Teilchenebene.</w:t>
            </w:r>
          </w:p>
        </w:tc>
      </w:tr>
      <w:tr w:rsidR="00DB1610" w:rsidRPr="00135D58" w:rsidTr="00E90B58">
        <w:tc>
          <w:tcPr>
            <w:tcW w:w="1143" w:type="pct"/>
            <w:shd w:val="clear" w:color="auto" w:fill="F59D1E"/>
            <w:vAlign w:val="center"/>
          </w:tcPr>
          <w:p w:rsidR="0057543B" w:rsidRPr="00135D58" w:rsidRDefault="00DB1610" w:rsidP="00112242">
            <w:pPr>
              <w:spacing w:before="40" w:after="40" w:line="276" w:lineRule="auto"/>
              <w:jc w:val="center"/>
              <w:rPr>
                <w:b/>
                <w:color w:val="FFFFFF" w:themeColor="background1"/>
              </w:rPr>
            </w:pPr>
            <w:r w:rsidRPr="00135D58">
              <w:rPr>
                <w:b/>
                <w:color w:val="FFFFFF" w:themeColor="background1"/>
              </w:rPr>
              <w:t>Prozessbezogene</w:t>
            </w:r>
          </w:p>
          <w:p w:rsidR="00DB1610" w:rsidRPr="00135D58" w:rsidRDefault="00DB1610" w:rsidP="00112242">
            <w:pPr>
              <w:spacing w:before="40" w:after="40" w:line="276" w:lineRule="auto"/>
              <w:jc w:val="center"/>
              <w:rPr>
                <w:b/>
              </w:rPr>
            </w:pPr>
            <w:r w:rsidRPr="00135D58">
              <w:rPr>
                <w:b/>
                <w:color w:val="FFFFFF" w:themeColor="background1"/>
              </w:rPr>
              <w:t>Kompetenzen</w:t>
            </w:r>
          </w:p>
        </w:tc>
        <w:tc>
          <w:tcPr>
            <w:tcW w:w="1247" w:type="pct"/>
            <w:shd w:val="clear" w:color="auto" w:fill="B70017"/>
            <w:vAlign w:val="center"/>
          </w:tcPr>
          <w:p w:rsidR="0057543B" w:rsidRPr="00135D58" w:rsidRDefault="00DB1610" w:rsidP="00112242">
            <w:pPr>
              <w:spacing w:before="40" w:after="40" w:line="276" w:lineRule="auto"/>
              <w:jc w:val="center"/>
              <w:rPr>
                <w:b/>
                <w:color w:val="FFFFFF" w:themeColor="background1"/>
              </w:rPr>
            </w:pPr>
            <w:r w:rsidRPr="00135D58">
              <w:rPr>
                <w:b/>
                <w:color w:val="FFFFFF" w:themeColor="background1"/>
              </w:rPr>
              <w:t>Inhaltsbezogene</w:t>
            </w:r>
          </w:p>
          <w:p w:rsidR="00DB1610" w:rsidRPr="00135D58" w:rsidRDefault="00DB1610" w:rsidP="00112242">
            <w:pPr>
              <w:spacing w:before="40" w:after="40" w:line="276" w:lineRule="auto"/>
              <w:jc w:val="center"/>
              <w:rPr>
                <w:b/>
                <w:color w:val="FFFFFF" w:themeColor="background1"/>
              </w:rPr>
            </w:pPr>
            <w:r w:rsidRPr="00135D58">
              <w:rPr>
                <w:b/>
                <w:color w:val="FFFFFF" w:themeColor="background1"/>
              </w:rPr>
              <w:t>Kompetenzen</w:t>
            </w:r>
          </w:p>
        </w:tc>
        <w:tc>
          <w:tcPr>
            <w:tcW w:w="1647" w:type="pct"/>
            <w:tcBorders>
              <w:bottom w:val="dotted" w:sz="4" w:space="0" w:color="auto"/>
            </w:tcBorders>
            <w:shd w:val="clear" w:color="auto" w:fill="D9D9D9"/>
            <w:vAlign w:val="center"/>
          </w:tcPr>
          <w:p w:rsidR="00DB1610" w:rsidRPr="00135D58" w:rsidRDefault="00DB1610" w:rsidP="00112242">
            <w:pPr>
              <w:spacing w:before="40" w:after="40" w:line="276" w:lineRule="auto"/>
              <w:jc w:val="center"/>
              <w:rPr>
                <w:b/>
              </w:rPr>
            </w:pPr>
            <w:r w:rsidRPr="00135D58">
              <w:rPr>
                <w:b/>
              </w:rPr>
              <w:t>Konkretisierung,</w:t>
            </w:r>
            <w:r w:rsidRPr="00135D58">
              <w:rPr>
                <w:b/>
              </w:rPr>
              <w:br/>
              <w:t>Vorgehen im Unterricht</w:t>
            </w:r>
          </w:p>
        </w:tc>
        <w:tc>
          <w:tcPr>
            <w:tcW w:w="963" w:type="pct"/>
            <w:shd w:val="clear" w:color="auto" w:fill="D9D9D9"/>
            <w:vAlign w:val="center"/>
          </w:tcPr>
          <w:p w:rsidR="00DB1610" w:rsidRPr="00135D58" w:rsidRDefault="00EB14B4" w:rsidP="00195D75">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530683" w:rsidRPr="00135D58" w:rsidTr="00E90B58">
        <w:tc>
          <w:tcPr>
            <w:tcW w:w="2390" w:type="pct"/>
            <w:gridSpan w:val="2"/>
            <w:tcBorders>
              <w:bottom w:val="single" w:sz="4" w:space="0" w:color="auto"/>
            </w:tcBorders>
            <w:shd w:val="clear" w:color="auto" w:fill="auto"/>
            <w:vAlign w:val="center"/>
          </w:tcPr>
          <w:p w:rsidR="00530683" w:rsidRPr="00135D58" w:rsidRDefault="00530683" w:rsidP="00981A7A">
            <w:pPr>
              <w:spacing w:before="40" w:after="40" w:line="276" w:lineRule="auto"/>
              <w:jc w:val="center"/>
              <w:rPr>
                <w:b/>
              </w:rPr>
            </w:pPr>
            <w:r w:rsidRPr="00135D58">
              <w:t>Die Schülerinnen und Schüler können</w:t>
            </w:r>
          </w:p>
        </w:tc>
        <w:tc>
          <w:tcPr>
            <w:tcW w:w="2610" w:type="pct"/>
            <w:gridSpan w:val="2"/>
            <w:tcBorders>
              <w:bottom w:val="single" w:sz="4" w:space="0" w:color="auto"/>
            </w:tcBorders>
            <w:shd w:val="clear" w:color="auto" w:fill="auto"/>
            <w:vAlign w:val="center"/>
          </w:tcPr>
          <w:p w:rsidR="00530683" w:rsidRPr="00135D58" w:rsidRDefault="00530683" w:rsidP="00530683">
            <w:pPr>
              <w:spacing w:before="40" w:after="40" w:line="276" w:lineRule="auto"/>
              <w:jc w:val="center"/>
            </w:pPr>
            <w:r w:rsidRPr="00135D58">
              <w:t>LD: Lehrerdemo, SÜ: Schülerübung</w:t>
            </w:r>
          </w:p>
        </w:tc>
      </w:tr>
      <w:tr w:rsidR="00AD2CEC" w:rsidRPr="00135D58" w:rsidTr="00E90B58">
        <w:tc>
          <w:tcPr>
            <w:tcW w:w="1143" w:type="pct"/>
            <w:tcBorders>
              <w:bottom w:val="dotted" w:sz="4" w:space="0" w:color="auto"/>
            </w:tcBorders>
          </w:tcPr>
          <w:p w:rsidR="00AD2CEC" w:rsidRPr="00135D58" w:rsidRDefault="00AD2CEC" w:rsidP="00563B72">
            <w:pPr>
              <w:spacing w:line="276" w:lineRule="auto"/>
              <w:rPr>
                <w:i/>
                <w:strike/>
                <w:sz w:val="20"/>
                <w:szCs w:val="20"/>
                <w:highlight w:val="cyan"/>
              </w:rPr>
            </w:pPr>
          </w:p>
        </w:tc>
        <w:tc>
          <w:tcPr>
            <w:tcW w:w="1247" w:type="pct"/>
            <w:tcBorders>
              <w:bottom w:val="dotted" w:sz="4" w:space="0" w:color="auto"/>
            </w:tcBorders>
          </w:tcPr>
          <w:p w:rsidR="00AD2CEC" w:rsidRPr="00135D58" w:rsidRDefault="00AD2CEC" w:rsidP="00563B72">
            <w:pPr>
              <w:spacing w:line="276" w:lineRule="auto"/>
              <w:rPr>
                <w:strike/>
                <w:sz w:val="20"/>
                <w:szCs w:val="20"/>
                <w:highlight w:val="cyan"/>
              </w:rPr>
            </w:pPr>
          </w:p>
        </w:tc>
        <w:tc>
          <w:tcPr>
            <w:tcW w:w="1647" w:type="pct"/>
            <w:tcBorders>
              <w:bottom w:val="dotted" w:sz="4" w:space="0" w:color="auto"/>
            </w:tcBorders>
          </w:tcPr>
          <w:p w:rsidR="00AD2CEC" w:rsidRPr="00135D58" w:rsidRDefault="00AD2CEC" w:rsidP="00563B72">
            <w:pPr>
              <w:spacing w:line="276" w:lineRule="auto"/>
              <w:rPr>
                <w:color w:val="000000" w:themeColor="text1"/>
              </w:rPr>
            </w:pPr>
            <w:r w:rsidRPr="00135D58">
              <w:rPr>
                <w:color w:val="000000" w:themeColor="text1"/>
              </w:rPr>
              <w:t>Was ist Chemie?</w:t>
            </w:r>
          </w:p>
          <w:p w:rsidR="004375CB" w:rsidRPr="00135D58" w:rsidRDefault="00093BB1" w:rsidP="00563B72">
            <w:pPr>
              <w:pStyle w:val="Listenabsatz"/>
              <w:numPr>
                <w:ilvl w:val="0"/>
                <w:numId w:val="21"/>
              </w:numPr>
              <w:spacing w:line="276" w:lineRule="auto"/>
              <w:rPr>
                <w:color w:val="000000" w:themeColor="text1"/>
              </w:rPr>
            </w:pPr>
            <w:r w:rsidRPr="00135D58">
              <w:rPr>
                <w:color w:val="000000" w:themeColor="text1"/>
              </w:rPr>
              <w:t xml:space="preserve">Chemie ist </w:t>
            </w:r>
            <w:r w:rsidR="00446435" w:rsidRPr="00135D58">
              <w:rPr>
                <w:color w:val="000000" w:themeColor="text1"/>
              </w:rPr>
              <w:t>die Lehre von den Stoffen und den Stoffänderungen</w:t>
            </w:r>
          </w:p>
        </w:tc>
        <w:tc>
          <w:tcPr>
            <w:tcW w:w="963" w:type="pct"/>
            <w:tcBorders>
              <w:bottom w:val="dotted" w:sz="4" w:space="0" w:color="auto"/>
            </w:tcBorders>
          </w:tcPr>
          <w:p w:rsidR="00607EC7" w:rsidRPr="00135D58" w:rsidRDefault="00607EC7" w:rsidP="00563B72">
            <w:pPr>
              <w:spacing w:line="276" w:lineRule="auto"/>
            </w:pPr>
          </w:p>
        </w:tc>
      </w:tr>
      <w:tr w:rsidR="00AD2CEC" w:rsidRPr="00135D58" w:rsidTr="00E90B58">
        <w:tc>
          <w:tcPr>
            <w:tcW w:w="1143" w:type="pct"/>
          </w:tcPr>
          <w:p w:rsidR="00B42EBB" w:rsidRPr="00135D58" w:rsidRDefault="00B42EBB" w:rsidP="00563B72">
            <w:pPr>
              <w:spacing w:line="276" w:lineRule="auto"/>
              <w:rPr>
                <w:sz w:val="20"/>
                <w:szCs w:val="20"/>
              </w:rPr>
            </w:pPr>
            <w:r w:rsidRPr="00135D58">
              <w:rPr>
                <w:sz w:val="20"/>
                <w:szCs w:val="20"/>
              </w:rPr>
              <w:t>2.3 (9) ihr eigenes Handeln unter dem Aspekt der Nachhaltigkeit einschätzen</w:t>
            </w:r>
          </w:p>
          <w:p w:rsidR="00B42EBB" w:rsidRPr="00135D58" w:rsidRDefault="00B42EBB" w:rsidP="00563B72">
            <w:pPr>
              <w:spacing w:line="276" w:lineRule="auto"/>
              <w:rPr>
                <w:sz w:val="20"/>
                <w:szCs w:val="20"/>
              </w:rPr>
            </w:pPr>
          </w:p>
          <w:p w:rsidR="006F02AB" w:rsidRPr="00135D58" w:rsidRDefault="00B42EBB" w:rsidP="00563B72">
            <w:pPr>
              <w:spacing w:line="276" w:lineRule="auto"/>
              <w:rPr>
                <w:sz w:val="20"/>
                <w:szCs w:val="20"/>
              </w:rPr>
            </w:pPr>
            <w:r w:rsidRPr="00135D58">
              <w:rPr>
                <w:sz w:val="20"/>
                <w:szCs w:val="20"/>
              </w:rPr>
              <w:t>2.3 (11) ihr Fachwissen zur Beurte</w:t>
            </w:r>
            <w:r w:rsidRPr="00135D58">
              <w:rPr>
                <w:sz w:val="20"/>
                <w:szCs w:val="20"/>
              </w:rPr>
              <w:t>i</w:t>
            </w:r>
            <w:r w:rsidRPr="00135D58">
              <w:rPr>
                <w:sz w:val="20"/>
                <w:szCs w:val="20"/>
              </w:rPr>
              <w:t>lung von Risiken und Sicherheitsma</w:t>
            </w:r>
            <w:r w:rsidRPr="00135D58">
              <w:rPr>
                <w:sz w:val="20"/>
                <w:szCs w:val="20"/>
              </w:rPr>
              <w:t>ß</w:t>
            </w:r>
            <w:r w:rsidRPr="00135D58">
              <w:rPr>
                <w:sz w:val="20"/>
                <w:szCs w:val="20"/>
              </w:rPr>
              <w:t>nahmen anwenden</w:t>
            </w:r>
          </w:p>
        </w:tc>
        <w:tc>
          <w:tcPr>
            <w:tcW w:w="1247" w:type="pct"/>
          </w:tcPr>
          <w:p w:rsidR="00AD2CEC" w:rsidRPr="00135D58" w:rsidRDefault="00B42EBB" w:rsidP="00563B72">
            <w:pPr>
              <w:spacing w:line="276" w:lineRule="auto"/>
              <w:rPr>
                <w:sz w:val="20"/>
                <w:szCs w:val="20"/>
              </w:rPr>
            </w:pPr>
            <w:r w:rsidRPr="00135D58">
              <w:rPr>
                <w:sz w:val="20"/>
                <w:szCs w:val="20"/>
              </w:rPr>
              <w:t xml:space="preserve">3.2.1.1 </w:t>
            </w:r>
            <w:r w:rsidR="00AD2CEC" w:rsidRPr="00135D58">
              <w:rPr>
                <w:sz w:val="20"/>
                <w:szCs w:val="20"/>
              </w:rPr>
              <w:t>(3) die Bedeutung der Gefahre</w:t>
            </w:r>
            <w:r w:rsidR="00AD2CEC" w:rsidRPr="00135D58">
              <w:rPr>
                <w:sz w:val="20"/>
                <w:szCs w:val="20"/>
              </w:rPr>
              <w:t>n</w:t>
            </w:r>
            <w:r w:rsidR="00AD2CEC" w:rsidRPr="00135D58">
              <w:rPr>
                <w:sz w:val="20"/>
                <w:szCs w:val="20"/>
              </w:rPr>
              <w:t>piktogramme nennen und daraus das Gefahrenpotenzial eines Stoffes für Mensch und Umwelt ableiten</w:t>
            </w:r>
          </w:p>
        </w:tc>
        <w:tc>
          <w:tcPr>
            <w:tcW w:w="1647" w:type="pct"/>
          </w:tcPr>
          <w:p w:rsidR="00AD2CEC" w:rsidRPr="00135D58" w:rsidRDefault="00447458" w:rsidP="00563B72">
            <w:pPr>
              <w:spacing w:line="276" w:lineRule="auto"/>
            </w:pPr>
            <w:r w:rsidRPr="00135D58">
              <w:t>Arbeiten im Fachraum</w:t>
            </w:r>
          </w:p>
          <w:p w:rsidR="00607EC7" w:rsidRPr="00135D58" w:rsidRDefault="00AD2CEC" w:rsidP="00563B72">
            <w:pPr>
              <w:pStyle w:val="Listenabsatz"/>
              <w:numPr>
                <w:ilvl w:val="0"/>
                <w:numId w:val="22"/>
              </w:numPr>
              <w:spacing w:line="276" w:lineRule="auto"/>
              <w:rPr>
                <w:color w:val="000000" w:themeColor="text1"/>
              </w:rPr>
            </w:pPr>
            <w:r w:rsidRPr="00135D58">
              <w:rPr>
                <w:color w:val="000000" w:themeColor="text1"/>
              </w:rPr>
              <w:t>Sicherheits</w:t>
            </w:r>
            <w:r w:rsidR="00D03621" w:rsidRPr="00135D58">
              <w:rPr>
                <w:color w:val="000000" w:themeColor="text1"/>
              </w:rPr>
              <w:t>unterweisung</w:t>
            </w:r>
            <w:r w:rsidR="00096B9A" w:rsidRPr="00135D58">
              <w:rPr>
                <w:color w:val="000000" w:themeColor="text1"/>
              </w:rPr>
              <w:t>: Eigenschutz, Frem</w:t>
            </w:r>
            <w:r w:rsidR="00096B9A" w:rsidRPr="00135D58">
              <w:rPr>
                <w:color w:val="000000" w:themeColor="text1"/>
              </w:rPr>
              <w:t>d</w:t>
            </w:r>
            <w:r w:rsidR="00096B9A" w:rsidRPr="00135D58">
              <w:rPr>
                <w:color w:val="000000" w:themeColor="text1"/>
              </w:rPr>
              <w:t>schutz</w:t>
            </w:r>
            <w:r w:rsidR="00B70CDA" w:rsidRPr="00135D58">
              <w:rPr>
                <w:color w:val="000000" w:themeColor="text1"/>
              </w:rPr>
              <w:t>, Umweltschutz</w:t>
            </w:r>
          </w:p>
          <w:p w:rsidR="00B70CDA" w:rsidRPr="00135D58" w:rsidRDefault="00B70CDA" w:rsidP="00563B72">
            <w:pPr>
              <w:pStyle w:val="Listenabsatz"/>
              <w:numPr>
                <w:ilvl w:val="0"/>
                <w:numId w:val="22"/>
              </w:numPr>
              <w:spacing w:line="276" w:lineRule="auto"/>
              <w:rPr>
                <w:color w:val="000000" w:themeColor="text1"/>
              </w:rPr>
            </w:pPr>
            <w:r w:rsidRPr="00135D58">
              <w:rPr>
                <w:color w:val="000000" w:themeColor="text1"/>
              </w:rPr>
              <w:t>Laborregeln</w:t>
            </w:r>
            <w:r w:rsidRPr="00135D58">
              <w:t xml:space="preserve"> </w:t>
            </w:r>
          </w:p>
          <w:p w:rsidR="00B70CDA" w:rsidRPr="00135D58" w:rsidRDefault="00732761" w:rsidP="00563B72">
            <w:pPr>
              <w:pStyle w:val="Listenabsatz"/>
              <w:numPr>
                <w:ilvl w:val="0"/>
                <w:numId w:val="22"/>
              </w:numPr>
              <w:spacing w:line="276" w:lineRule="auto"/>
              <w:rPr>
                <w:color w:val="000000" w:themeColor="text1"/>
              </w:rPr>
            </w:pPr>
            <w:r w:rsidRPr="00135D58">
              <w:rPr>
                <w:color w:val="000000" w:themeColor="text1"/>
              </w:rPr>
              <w:t>b</w:t>
            </w:r>
            <w:r w:rsidR="00B70CDA" w:rsidRPr="00135D58">
              <w:rPr>
                <w:color w:val="000000" w:themeColor="text1"/>
              </w:rPr>
              <w:t>eim Umgang mit Chemikalien</w:t>
            </w:r>
            <w:r w:rsidR="00B70CDA" w:rsidRPr="00135D58">
              <w:t xml:space="preserve"> auf Gefahre</w:t>
            </w:r>
            <w:r w:rsidR="00B70CDA" w:rsidRPr="00135D58">
              <w:t>n</w:t>
            </w:r>
            <w:r w:rsidR="00B70CDA" w:rsidRPr="00135D58">
              <w:t>piktogramme achten</w:t>
            </w:r>
          </w:p>
          <w:p w:rsidR="00AD2CEC" w:rsidRPr="00135D58" w:rsidRDefault="00B70CDA" w:rsidP="00563B72">
            <w:pPr>
              <w:pStyle w:val="Listenabsatz"/>
              <w:numPr>
                <w:ilvl w:val="0"/>
                <w:numId w:val="22"/>
              </w:numPr>
              <w:spacing w:line="276" w:lineRule="auto"/>
              <w:rPr>
                <w:color w:val="000000" w:themeColor="text1"/>
              </w:rPr>
            </w:pPr>
            <w:r w:rsidRPr="00135D58">
              <w:rPr>
                <w:color w:val="000000" w:themeColor="text1"/>
              </w:rPr>
              <w:t>Abfallentsorgung</w:t>
            </w:r>
          </w:p>
        </w:tc>
        <w:tc>
          <w:tcPr>
            <w:tcW w:w="963" w:type="pct"/>
          </w:tcPr>
          <w:p w:rsidR="00B42EBB" w:rsidRPr="00135D58" w:rsidRDefault="00B42EBB" w:rsidP="00563B72">
            <w:pPr>
              <w:spacing w:line="276" w:lineRule="auto"/>
            </w:pPr>
            <w:r w:rsidRPr="004D61FB">
              <w:rPr>
                <w:b/>
                <w:shd w:val="clear" w:color="auto" w:fill="A3D7B7"/>
              </w:rPr>
              <w:t>PG</w:t>
            </w:r>
            <w:r w:rsidR="002263D5" w:rsidRPr="00135D58">
              <w:t xml:space="preserve">: </w:t>
            </w:r>
            <w:r w:rsidRPr="00135D58">
              <w:t>Sicherheit und Unfal</w:t>
            </w:r>
            <w:r w:rsidRPr="00135D58">
              <w:t>l</w:t>
            </w:r>
            <w:r w:rsidRPr="00135D58">
              <w:t>schutz</w:t>
            </w:r>
          </w:p>
          <w:p w:rsidR="0098430B" w:rsidRPr="00135D58" w:rsidRDefault="00B42EBB" w:rsidP="00563B72">
            <w:pPr>
              <w:spacing w:line="276" w:lineRule="auto"/>
            </w:pPr>
            <w:r w:rsidRPr="004D61FB">
              <w:rPr>
                <w:b/>
                <w:shd w:val="clear" w:color="auto" w:fill="A3D7B7"/>
              </w:rPr>
              <w:t>VB</w:t>
            </w:r>
            <w:r w:rsidR="002263D5" w:rsidRPr="00135D58">
              <w:t xml:space="preserve">: </w:t>
            </w:r>
            <w:r w:rsidRPr="00135D58">
              <w:t>Alltagskonsum</w:t>
            </w:r>
            <w:r w:rsidR="00B70CDA" w:rsidRPr="00135D58">
              <w:t xml:space="preserve"> (Gefa</w:t>
            </w:r>
            <w:r w:rsidR="00B70CDA" w:rsidRPr="00135D58">
              <w:t>h</w:t>
            </w:r>
            <w:r w:rsidR="00B70CDA" w:rsidRPr="00135D58">
              <w:t>renpiktogramme auf Verp</w:t>
            </w:r>
            <w:r w:rsidR="00B70CDA" w:rsidRPr="00135D58">
              <w:t>a</w:t>
            </w:r>
            <w:r w:rsidR="00B70CDA" w:rsidRPr="00135D58">
              <w:t>ckungen z.</w:t>
            </w:r>
            <w:r w:rsidR="005829AC">
              <w:t xml:space="preserve"> </w:t>
            </w:r>
            <w:r w:rsidR="00B70CDA" w:rsidRPr="00135D58">
              <w:t>B. Spiritus)</w:t>
            </w:r>
          </w:p>
        </w:tc>
      </w:tr>
      <w:tr w:rsidR="00E13221" w:rsidRPr="00135D58" w:rsidTr="00E90B58">
        <w:tc>
          <w:tcPr>
            <w:tcW w:w="1143" w:type="pct"/>
            <w:tcBorders>
              <w:bottom w:val="dotted" w:sz="4" w:space="0" w:color="auto"/>
            </w:tcBorders>
          </w:tcPr>
          <w:p w:rsidR="00B42EBB" w:rsidRPr="00135D58" w:rsidRDefault="00B42EBB" w:rsidP="00563B72">
            <w:pPr>
              <w:spacing w:line="276" w:lineRule="auto"/>
              <w:rPr>
                <w:sz w:val="20"/>
                <w:szCs w:val="20"/>
              </w:rPr>
            </w:pPr>
            <w:r w:rsidRPr="00135D58">
              <w:rPr>
                <w:sz w:val="20"/>
                <w:szCs w:val="20"/>
              </w:rPr>
              <w:t>2.1 (6) Laborgeräte benennen und sachgerecht damit umgehen</w:t>
            </w:r>
          </w:p>
          <w:p w:rsidR="00B42EBB" w:rsidRPr="00135D58" w:rsidRDefault="00B42EBB" w:rsidP="00563B72">
            <w:pPr>
              <w:spacing w:line="276" w:lineRule="auto"/>
              <w:rPr>
                <w:sz w:val="20"/>
                <w:szCs w:val="20"/>
              </w:rPr>
            </w:pPr>
          </w:p>
          <w:p w:rsidR="00362FF7" w:rsidRPr="00135D58" w:rsidRDefault="00362FF7" w:rsidP="00563B72">
            <w:pPr>
              <w:spacing w:line="276" w:lineRule="auto"/>
              <w:rPr>
                <w:sz w:val="20"/>
                <w:szCs w:val="20"/>
              </w:rPr>
            </w:pPr>
            <w:r w:rsidRPr="00135D58">
              <w:rPr>
                <w:sz w:val="20"/>
                <w:szCs w:val="20"/>
              </w:rPr>
              <w:t>2.1 (7) Vergleichen als naturwisse</w:t>
            </w:r>
            <w:r w:rsidRPr="00135D58">
              <w:rPr>
                <w:sz w:val="20"/>
                <w:szCs w:val="20"/>
              </w:rPr>
              <w:t>n</w:t>
            </w:r>
            <w:r w:rsidRPr="00135D58">
              <w:rPr>
                <w:sz w:val="20"/>
                <w:szCs w:val="20"/>
              </w:rPr>
              <w:t>schaftliche Methode nutzen</w:t>
            </w:r>
          </w:p>
          <w:p w:rsidR="005069C7" w:rsidRPr="00135D58" w:rsidRDefault="005069C7" w:rsidP="00563B72">
            <w:pPr>
              <w:spacing w:line="276" w:lineRule="auto"/>
              <w:rPr>
                <w:sz w:val="20"/>
                <w:szCs w:val="20"/>
              </w:rPr>
            </w:pPr>
          </w:p>
          <w:p w:rsidR="00E13221" w:rsidRPr="00135D58" w:rsidRDefault="00E13221" w:rsidP="00563B72">
            <w:pPr>
              <w:spacing w:line="276" w:lineRule="auto"/>
              <w:rPr>
                <w:sz w:val="20"/>
                <w:szCs w:val="20"/>
              </w:rPr>
            </w:pPr>
          </w:p>
        </w:tc>
        <w:tc>
          <w:tcPr>
            <w:tcW w:w="1247" w:type="pct"/>
            <w:tcBorders>
              <w:bottom w:val="dotted" w:sz="4" w:space="0" w:color="auto"/>
            </w:tcBorders>
          </w:tcPr>
          <w:p w:rsidR="00687700" w:rsidRPr="00135D58" w:rsidRDefault="00687700" w:rsidP="00563B72">
            <w:pPr>
              <w:spacing w:line="276" w:lineRule="auto"/>
              <w:rPr>
                <w:sz w:val="20"/>
                <w:szCs w:val="20"/>
              </w:rPr>
            </w:pPr>
            <w:r w:rsidRPr="00135D58">
              <w:rPr>
                <w:sz w:val="20"/>
                <w:szCs w:val="20"/>
              </w:rPr>
              <w:t>3.2.1.1 (1) Stoffeigenschaften experime</w:t>
            </w:r>
            <w:r w:rsidRPr="00135D58">
              <w:rPr>
                <w:sz w:val="20"/>
                <w:szCs w:val="20"/>
              </w:rPr>
              <w:t>n</w:t>
            </w:r>
            <w:r w:rsidRPr="00135D58">
              <w:rPr>
                <w:sz w:val="20"/>
                <w:szCs w:val="20"/>
              </w:rPr>
              <w:t>tell untersuchen und beschreiben (Farbe, Geruch, Verformbarkeit, Dichte, Magnet</w:t>
            </w:r>
            <w:r w:rsidRPr="00135D58">
              <w:rPr>
                <w:sz w:val="20"/>
                <w:szCs w:val="20"/>
              </w:rPr>
              <w:t>i</w:t>
            </w:r>
            <w:r w:rsidRPr="00135D58">
              <w:rPr>
                <w:sz w:val="20"/>
                <w:szCs w:val="20"/>
              </w:rPr>
              <w:t>sierbarkeit, elektrische Leitfähigkeit, Schm</w:t>
            </w:r>
            <w:r w:rsidR="009E2D11" w:rsidRPr="00135D58">
              <w:rPr>
                <w:sz w:val="20"/>
                <w:szCs w:val="20"/>
              </w:rPr>
              <w:t xml:space="preserve">elztemperatur, Siedetemperatur, </w:t>
            </w:r>
            <w:r w:rsidR="00A1401A" w:rsidRPr="00135D58">
              <w:rPr>
                <w:sz w:val="20"/>
                <w:szCs w:val="20"/>
              </w:rPr>
              <w:t>Löslichkeit (qualitativ))</w:t>
            </w:r>
          </w:p>
          <w:p w:rsidR="00687700" w:rsidRPr="00135D58" w:rsidRDefault="00687700" w:rsidP="00563B72">
            <w:pPr>
              <w:spacing w:line="276" w:lineRule="auto"/>
              <w:rPr>
                <w:sz w:val="20"/>
                <w:szCs w:val="20"/>
              </w:rPr>
            </w:pPr>
          </w:p>
          <w:p w:rsidR="00E13221" w:rsidRPr="00135D58" w:rsidRDefault="00687700" w:rsidP="00563B72">
            <w:pPr>
              <w:spacing w:line="276" w:lineRule="auto"/>
              <w:rPr>
                <w:sz w:val="20"/>
                <w:szCs w:val="20"/>
              </w:rPr>
            </w:pPr>
            <w:r w:rsidRPr="00135D58">
              <w:rPr>
                <w:sz w:val="20"/>
                <w:szCs w:val="20"/>
              </w:rPr>
              <w:t>3.2.1.1 (2) Kombina</w:t>
            </w:r>
            <w:r w:rsidR="009F3580" w:rsidRPr="00135D58">
              <w:rPr>
                <w:sz w:val="20"/>
                <w:szCs w:val="20"/>
              </w:rPr>
              <w:t>tionen charakterist</w:t>
            </w:r>
            <w:r w:rsidR="009F3580" w:rsidRPr="00135D58">
              <w:rPr>
                <w:sz w:val="20"/>
                <w:szCs w:val="20"/>
              </w:rPr>
              <w:t>i</w:t>
            </w:r>
            <w:r w:rsidR="009F3580" w:rsidRPr="00135D58">
              <w:rPr>
                <w:sz w:val="20"/>
                <w:szCs w:val="20"/>
              </w:rPr>
              <w:t>scher E</w:t>
            </w:r>
            <w:r w:rsidRPr="00135D58">
              <w:rPr>
                <w:sz w:val="20"/>
                <w:szCs w:val="20"/>
              </w:rPr>
              <w:t xml:space="preserve">igenschaften ausgewählter Stoffe nennen (Sauerstoff, Kohlenstoffdioxid, Wasser, Wasserstoff, Eisen, Kupfer, </w:t>
            </w:r>
            <w:r w:rsidR="009F3580" w:rsidRPr="00135D58">
              <w:rPr>
                <w:sz w:val="20"/>
                <w:szCs w:val="20"/>
              </w:rPr>
              <w:t xml:space="preserve">Magnesium, </w:t>
            </w:r>
            <w:r w:rsidRPr="00135D58">
              <w:rPr>
                <w:sz w:val="20"/>
                <w:szCs w:val="20"/>
              </w:rPr>
              <w:t>Natriumchlorid</w:t>
            </w:r>
            <w:r w:rsidR="009E2D11" w:rsidRPr="00135D58">
              <w:rPr>
                <w:sz w:val="20"/>
                <w:szCs w:val="20"/>
              </w:rPr>
              <w:t xml:space="preserve"> </w:t>
            </w:r>
            <w:r w:rsidR="004F41EA" w:rsidRPr="00135D58">
              <w:rPr>
                <w:rFonts w:eastAsiaTheme="minorEastAsia"/>
                <w:sz w:val="20"/>
                <w:szCs w:val="20"/>
              </w:rPr>
              <w:t>[…])</w:t>
            </w:r>
          </w:p>
          <w:p w:rsidR="00487E34" w:rsidRPr="00135D58" w:rsidRDefault="00487E34" w:rsidP="00563B72">
            <w:pPr>
              <w:spacing w:line="276" w:lineRule="auto"/>
              <w:rPr>
                <w:sz w:val="20"/>
                <w:szCs w:val="20"/>
              </w:rPr>
            </w:pPr>
          </w:p>
          <w:p w:rsidR="00487E34" w:rsidRPr="00135D58" w:rsidRDefault="00487E34" w:rsidP="00563B72">
            <w:pPr>
              <w:spacing w:line="276" w:lineRule="auto"/>
              <w:rPr>
                <w:sz w:val="20"/>
                <w:szCs w:val="20"/>
              </w:rPr>
            </w:pPr>
            <w:r w:rsidRPr="00135D58">
              <w:rPr>
                <w:sz w:val="20"/>
                <w:szCs w:val="20"/>
              </w:rPr>
              <w:t xml:space="preserve">3.2.1.1 (6) </w:t>
            </w:r>
            <w:r w:rsidRPr="00135D58">
              <w:rPr>
                <w:rFonts w:eastAsiaTheme="minorEastAsia"/>
                <w:sz w:val="20"/>
                <w:szCs w:val="20"/>
              </w:rPr>
              <w:t>ein sinnvolles Ordnungsprinzip zur Einteilung der Stoffe darstellen und anwenden ([…] Metall, […] Salz, flüchtiger Stoff, […])</w:t>
            </w:r>
          </w:p>
        </w:tc>
        <w:tc>
          <w:tcPr>
            <w:tcW w:w="1647" w:type="pct"/>
            <w:tcBorders>
              <w:bottom w:val="dotted" w:sz="4" w:space="0" w:color="auto"/>
            </w:tcBorders>
          </w:tcPr>
          <w:p w:rsidR="00487E34" w:rsidRPr="00135D58" w:rsidRDefault="00487E34" w:rsidP="00563B72">
            <w:pPr>
              <w:spacing w:line="276" w:lineRule="auto"/>
              <w:rPr>
                <w:color w:val="000000" w:themeColor="text1"/>
              </w:rPr>
            </w:pPr>
            <w:r w:rsidRPr="00135D58">
              <w:rPr>
                <w:color w:val="000000" w:themeColor="text1"/>
              </w:rPr>
              <w:lastRenderedPageBreak/>
              <w:t>Arbeiten im Labor</w:t>
            </w:r>
          </w:p>
          <w:p w:rsidR="00487E34" w:rsidRPr="00135D58" w:rsidRDefault="00487E34" w:rsidP="00563B72">
            <w:pPr>
              <w:pStyle w:val="Listenabsatz"/>
              <w:numPr>
                <w:ilvl w:val="0"/>
                <w:numId w:val="23"/>
              </w:numPr>
              <w:spacing w:line="276" w:lineRule="auto"/>
              <w:rPr>
                <w:color w:val="000000" w:themeColor="text1"/>
              </w:rPr>
            </w:pPr>
            <w:r w:rsidRPr="00135D58">
              <w:rPr>
                <w:color w:val="000000" w:themeColor="text1"/>
              </w:rPr>
              <w:t>Umgang mit dem Gasbrenner</w:t>
            </w:r>
          </w:p>
          <w:p w:rsidR="00487E34" w:rsidRPr="00135D58" w:rsidRDefault="00487E34" w:rsidP="00563B72">
            <w:pPr>
              <w:pStyle w:val="Listenabsatz"/>
              <w:numPr>
                <w:ilvl w:val="0"/>
                <w:numId w:val="23"/>
              </w:numPr>
              <w:spacing w:line="276" w:lineRule="auto"/>
              <w:rPr>
                <w:color w:val="000000" w:themeColor="text1"/>
              </w:rPr>
            </w:pPr>
            <w:r w:rsidRPr="00135D58">
              <w:rPr>
                <w:color w:val="000000" w:themeColor="text1"/>
              </w:rPr>
              <w:t>Laborgeräte (Benennung, Nutzung)</w:t>
            </w:r>
          </w:p>
          <w:p w:rsidR="00487E34" w:rsidRPr="00135D58" w:rsidRDefault="00487E34" w:rsidP="00563B72">
            <w:pPr>
              <w:pStyle w:val="Listenabsatz"/>
              <w:numPr>
                <w:ilvl w:val="0"/>
                <w:numId w:val="23"/>
              </w:numPr>
              <w:spacing w:line="276" w:lineRule="auto"/>
              <w:rPr>
                <w:color w:val="000000" w:themeColor="text1"/>
              </w:rPr>
            </w:pPr>
            <w:r w:rsidRPr="00135D58">
              <w:rPr>
                <w:color w:val="000000" w:themeColor="text1"/>
              </w:rPr>
              <w:t>Aufbau eines Versuchsprotokolls</w:t>
            </w:r>
          </w:p>
          <w:p w:rsidR="00487E34" w:rsidRPr="00B166F5" w:rsidRDefault="00487E34" w:rsidP="00563B72">
            <w:pPr>
              <w:spacing w:line="276" w:lineRule="auto"/>
              <w:rPr>
                <w:color w:val="000000" w:themeColor="text1"/>
              </w:rPr>
            </w:pPr>
          </w:p>
          <w:p w:rsidR="00145890" w:rsidRPr="00135D58" w:rsidRDefault="00145890" w:rsidP="00563B72">
            <w:pPr>
              <w:spacing w:line="276" w:lineRule="auto"/>
              <w:rPr>
                <w:color w:val="000000" w:themeColor="text1"/>
              </w:rPr>
            </w:pPr>
            <w:r w:rsidRPr="00135D58">
              <w:rPr>
                <w:color w:val="000000" w:themeColor="text1"/>
              </w:rPr>
              <w:t>Stoffeigenschaften</w:t>
            </w:r>
          </w:p>
          <w:p w:rsidR="00487E34" w:rsidRPr="00135D58" w:rsidRDefault="00487E34" w:rsidP="00563B72">
            <w:pPr>
              <w:pStyle w:val="Listenabsatz"/>
              <w:numPr>
                <w:ilvl w:val="0"/>
                <w:numId w:val="24"/>
              </w:numPr>
              <w:spacing w:line="276" w:lineRule="auto"/>
              <w:rPr>
                <w:color w:val="000000" w:themeColor="text1"/>
              </w:rPr>
            </w:pPr>
            <w:r w:rsidRPr="00135D58">
              <w:rPr>
                <w:color w:val="000000" w:themeColor="text1"/>
              </w:rPr>
              <w:t>Stoffeigenschaften: Farbe, Geruch, Verfor</w:t>
            </w:r>
            <w:r w:rsidRPr="00135D58">
              <w:rPr>
                <w:color w:val="000000" w:themeColor="text1"/>
              </w:rPr>
              <w:t>m</w:t>
            </w:r>
            <w:r w:rsidRPr="00135D58">
              <w:rPr>
                <w:color w:val="000000" w:themeColor="text1"/>
              </w:rPr>
              <w:t>barkeit, Magnetisierbarkeit, elektrische Leitf</w:t>
            </w:r>
            <w:r w:rsidRPr="00135D58">
              <w:rPr>
                <w:color w:val="000000" w:themeColor="text1"/>
              </w:rPr>
              <w:t>ä</w:t>
            </w:r>
            <w:r w:rsidRPr="00135D58">
              <w:rPr>
                <w:color w:val="000000" w:themeColor="text1"/>
              </w:rPr>
              <w:t>higkeit, Löslichkeit</w:t>
            </w:r>
            <w:r w:rsidR="00A1401A" w:rsidRPr="00135D58">
              <w:rPr>
                <w:color w:val="000000" w:themeColor="text1"/>
              </w:rPr>
              <w:t xml:space="preserve"> von Kochsalz in Wasser und Benzin (qualitativ)</w:t>
            </w:r>
            <w:r w:rsidR="00377A1E" w:rsidRPr="00135D58">
              <w:rPr>
                <w:color w:val="000000" w:themeColor="text1"/>
              </w:rPr>
              <w:t xml:space="preserve"> </w:t>
            </w:r>
          </w:p>
          <w:p w:rsidR="00487E34" w:rsidRPr="00135D58" w:rsidRDefault="00487E34" w:rsidP="00563B72">
            <w:pPr>
              <w:pStyle w:val="Listenabsatz"/>
              <w:numPr>
                <w:ilvl w:val="0"/>
                <w:numId w:val="24"/>
              </w:numPr>
              <w:spacing w:line="276" w:lineRule="auto"/>
              <w:rPr>
                <w:color w:val="000000" w:themeColor="text1"/>
              </w:rPr>
            </w:pPr>
            <w:r w:rsidRPr="00135D58">
              <w:rPr>
                <w:color w:val="000000" w:themeColor="text1"/>
              </w:rPr>
              <w:t>messbare Stoffeigenschaften: Dichte, Schmelz-</w:t>
            </w:r>
            <w:r w:rsidR="00C90158">
              <w:rPr>
                <w:color w:val="000000" w:themeColor="text1"/>
              </w:rPr>
              <w:lastRenderedPageBreak/>
              <w:t>und</w:t>
            </w:r>
            <w:r w:rsidRPr="00135D58">
              <w:rPr>
                <w:color w:val="000000" w:themeColor="text1"/>
              </w:rPr>
              <w:t xml:space="preserve"> Siedetemperatur</w:t>
            </w:r>
          </w:p>
          <w:p w:rsidR="00145890" w:rsidRPr="00135D58" w:rsidRDefault="000337F1" w:rsidP="00563B72">
            <w:pPr>
              <w:pStyle w:val="Listenabsatz"/>
              <w:numPr>
                <w:ilvl w:val="0"/>
                <w:numId w:val="24"/>
              </w:numPr>
              <w:spacing w:line="276" w:lineRule="auto"/>
              <w:rPr>
                <w:color w:val="000000" w:themeColor="text1"/>
              </w:rPr>
            </w:pPr>
            <w:r>
              <w:rPr>
                <w:color w:val="000000" w:themeColor="text1"/>
              </w:rPr>
              <w:t>Kombination</w:t>
            </w:r>
            <w:r w:rsidR="005829AC" w:rsidRPr="000337F1">
              <w:rPr>
                <w:color w:val="000000" w:themeColor="text1"/>
              </w:rPr>
              <w:t xml:space="preserve"> von </w:t>
            </w:r>
            <w:r w:rsidR="00145890" w:rsidRPr="000337F1">
              <w:rPr>
                <w:color w:val="000000" w:themeColor="text1"/>
              </w:rPr>
              <w:t>charakteristische</w:t>
            </w:r>
            <w:r w:rsidR="005829AC" w:rsidRPr="000337F1">
              <w:rPr>
                <w:color w:val="000000" w:themeColor="text1"/>
              </w:rPr>
              <w:t>n</w:t>
            </w:r>
            <w:r w:rsidR="00145890" w:rsidRPr="000337F1">
              <w:rPr>
                <w:color w:val="000000" w:themeColor="text1"/>
              </w:rPr>
              <w:t xml:space="preserve"> Eige</w:t>
            </w:r>
            <w:r w:rsidR="00145890" w:rsidRPr="000337F1">
              <w:rPr>
                <w:color w:val="000000" w:themeColor="text1"/>
              </w:rPr>
              <w:t>n</w:t>
            </w:r>
            <w:r w:rsidR="00145890" w:rsidRPr="000337F1">
              <w:rPr>
                <w:color w:val="000000" w:themeColor="text1"/>
              </w:rPr>
              <w:t>schaften</w:t>
            </w:r>
            <w:r w:rsidR="005829AC">
              <w:rPr>
                <w:color w:val="000000" w:themeColor="text1"/>
              </w:rPr>
              <w:t xml:space="preserve"> eines Stoffes</w:t>
            </w:r>
          </w:p>
          <w:p w:rsidR="00283C12" w:rsidRDefault="00283C12" w:rsidP="00563B72">
            <w:pPr>
              <w:spacing w:line="276" w:lineRule="auto"/>
              <w:rPr>
                <w:color w:val="000000" w:themeColor="text1"/>
              </w:rPr>
            </w:pPr>
          </w:p>
          <w:p w:rsidR="00E40ED9" w:rsidRPr="00CC73D7" w:rsidRDefault="00487E34" w:rsidP="00563B72">
            <w:pPr>
              <w:spacing w:line="276" w:lineRule="auto"/>
              <w:rPr>
                <w:color w:val="000000" w:themeColor="text1"/>
              </w:rPr>
            </w:pPr>
            <w:r w:rsidRPr="00CC73D7">
              <w:rPr>
                <w:color w:val="000000" w:themeColor="text1"/>
              </w:rPr>
              <w:t>Stoffklassen</w:t>
            </w:r>
          </w:p>
          <w:p w:rsidR="00E13221" w:rsidRPr="00135D58" w:rsidRDefault="000417A1" w:rsidP="00563B72">
            <w:pPr>
              <w:pStyle w:val="Listenabsatz"/>
              <w:numPr>
                <w:ilvl w:val="0"/>
                <w:numId w:val="25"/>
              </w:numPr>
              <w:spacing w:line="276" w:lineRule="auto"/>
            </w:pPr>
            <w:r w:rsidRPr="00CC73D7">
              <w:t>Klassifizierung</w:t>
            </w:r>
            <w:r w:rsidR="009E2D11" w:rsidRPr="00CC73D7">
              <w:t xml:space="preserve"> in Metall, Salz und</w:t>
            </w:r>
            <w:r w:rsidR="00D0401B" w:rsidRPr="00CC73D7">
              <w:t xml:space="preserve"> flüchtige</w:t>
            </w:r>
            <w:r w:rsidR="00487E34" w:rsidRPr="00CC73D7">
              <w:t>n Stoff aufgrund ähnlicher Eigenschaften</w:t>
            </w:r>
          </w:p>
        </w:tc>
        <w:tc>
          <w:tcPr>
            <w:tcW w:w="963" w:type="pct"/>
            <w:tcBorders>
              <w:bottom w:val="dotted" w:sz="4" w:space="0" w:color="auto"/>
            </w:tcBorders>
          </w:tcPr>
          <w:p w:rsidR="00417FCD" w:rsidRPr="00135D58" w:rsidRDefault="007112B2" w:rsidP="00563B72">
            <w:pPr>
              <w:spacing w:line="276" w:lineRule="auto"/>
              <w:rPr>
                <w:color w:val="000000" w:themeColor="text1"/>
              </w:rPr>
            </w:pPr>
            <w:r w:rsidRPr="00135D58">
              <w:lastRenderedPageBreak/>
              <w:t xml:space="preserve">SÜ: </w:t>
            </w:r>
            <w:r w:rsidR="00417FCD" w:rsidRPr="00135D58">
              <w:rPr>
                <w:color w:val="000000" w:themeColor="text1"/>
              </w:rPr>
              <w:t>W</w:t>
            </w:r>
            <w:r w:rsidR="00225B08" w:rsidRPr="00135D58">
              <w:rPr>
                <w:color w:val="000000" w:themeColor="text1"/>
              </w:rPr>
              <w:t>iederholung</w:t>
            </w:r>
            <w:r w:rsidR="00254FF5" w:rsidRPr="00135D58">
              <w:rPr>
                <w:color w:val="000000" w:themeColor="text1"/>
              </w:rPr>
              <w:t xml:space="preserve"> Laborg</w:t>
            </w:r>
            <w:r w:rsidR="00254FF5" w:rsidRPr="00135D58">
              <w:rPr>
                <w:color w:val="000000" w:themeColor="text1"/>
              </w:rPr>
              <w:t>e</w:t>
            </w:r>
            <w:r w:rsidR="00254FF5" w:rsidRPr="00135D58">
              <w:rPr>
                <w:color w:val="000000" w:themeColor="text1"/>
              </w:rPr>
              <w:t>räte</w:t>
            </w:r>
          </w:p>
          <w:p w:rsidR="00FE375D" w:rsidRPr="00135D58" w:rsidRDefault="00FE375D" w:rsidP="00563B72">
            <w:pPr>
              <w:spacing w:line="276" w:lineRule="auto"/>
              <w:rPr>
                <w:color w:val="000000" w:themeColor="text1"/>
              </w:rPr>
            </w:pPr>
          </w:p>
          <w:p w:rsidR="00FB54B4" w:rsidRPr="00135D58" w:rsidRDefault="00FB54B4" w:rsidP="00563B72">
            <w:pPr>
              <w:spacing w:line="276" w:lineRule="auto"/>
              <w:rPr>
                <w:color w:val="000000" w:themeColor="text1"/>
              </w:rPr>
            </w:pPr>
          </w:p>
          <w:p w:rsidR="00254FF5" w:rsidRPr="00135D58" w:rsidRDefault="00254FF5" w:rsidP="00563B72">
            <w:pPr>
              <w:spacing w:line="276" w:lineRule="auto"/>
            </w:pPr>
          </w:p>
          <w:p w:rsidR="00FB54B4" w:rsidRPr="00135D58" w:rsidRDefault="00FB54B4" w:rsidP="00563B72">
            <w:pPr>
              <w:spacing w:line="276" w:lineRule="auto"/>
              <w:rPr>
                <w:color w:val="000000" w:themeColor="text1"/>
              </w:rPr>
            </w:pPr>
            <w:r w:rsidRPr="00135D58">
              <w:t xml:space="preserve">SÜ: </w:t>
            </w:r>
            <w:r w:rsidRPr="00135D58">
              <w:rPr>
                <w:color w:val="000000" w:themeColor="text1"/>
              </w:rPr>
              <w:t>Experimentelle Unters</w:t>
            </w:r>
            <w:r w:rsidRPr="00135D58">
              <w:rPr>
                <w:color w:val="000000" w:themeColor="text1"/>
              </w:rPr>
              <w:t>u</w:t>
            </w:r>
            <w:r w:rsidRPr="00135D58">
              <w:rPr>
                <w:color w:val="000000" w:themeColor="text1"/>
              </w:rPr>
              <w:t xml:space="preserve">chung von Stoffen </w:t>
            </w:r>
          </w:p>
          <w:p w:rsidR="007112B2" w:rsidRPr="00135D58" w:rsidRDefault="007112B2" w:rsidP="00563B72">
            <w:pPr>
              <w:spacing w:line="276" w:lineRule="auto"/>
              <w:rPr>
                <w:color w:val="000000" w:themeColor="text1"/>
              </w:rPr>
            </w:pPr>
            <w:r w:rsidRPr="00135D58">
              <w:rPr>
                <w:color w:val="FFFFFF" w:themeColor="background1"/>
                <w:shd w:val="clear" w:color="auto" w:fill="B70017"/>
              </w:rPr>
              <w:t>BNT</w:t>
            </w:r>
            <w:r w:rsidR="00C64381">
              <w:rPr>
                <w:color w:val="000000" w:themeColor="text1"/>
              </w:rPr>
              <w:t xml:space="preserve">: </w:t>
            </w:r>
            <w:r w:rsidR="00732761" w:rsidRPr="00135D58">
              <w:rPr>
                <w:color w:val="000000" w:themeColor="text1"/>
              </w:rPr>
              <w:t>3.1.2, 3.1.3</w:t>
            </w:r>
          </w:p>
          <w:p w:rsidR="007112B2" w:rsidRDefault="007112B2" w:rsidP="00563B72">
            <w:pPr>
              <w:spacing w:line="276" w:lineRule="auto"/>
              <w:rPr>
                <w:color w:val="000000" w:themeColor="text1"/>
              </w:rPr>
            </w:pPr>
            <w:r w:rsidRPr="004D61FB">
              <w:rPr>
                <w:b/>
                <w:shd w:val="clear" w:color="auto" w:fill="A3D7B7"/>
              </w:rPr>
              <w:t>PG</w:t>
            </w:r>
            <w:r w:rsidRPr="00135D58">
              <w:rPr>
                <w:color w:val="000000" w:themeColor="text1"/>
              </w:rPr>
              <w:t>: Wahrnehmung und Empfindung</w:t>
            </w:r>
          </w:p>
          <w:p w:rsidR="00016F4B" w:rsidRDefault="00016F4B" w:rsidP="00563B72">
            <w:pPr>
              <w:spacing w:line="276" w:lineRule="auto"/>
              <w:rPr>
                <w:color w:val="000000" w:themeColor="text1"/>
              </w:rPr>
            </w:pPr>
          </w:p>
          <w:p w:rsidR="00016F4B" w:rsidRDefault="00016F4B" w:rsidP="00563B72">
            <w:pPr>
              <w:spacing w:line="276" w:lineRule="auto"/>
              <w:rPr>
                <w:color w:val="000000" w:themeColor="text1"/>
              </w:rPr>
            </w:pPr>
          </w:p>
          <w:p w:rsidR="00016F4B" w:rsidRPr="00135D58" w:rsidRDefault="00016F4B" w:rsidP="00563B72">
            <w:pPr>
              <w:spacing w:line="276" w:lineRule="auto"/>
              <w:rPr>
                <w:color w:val="000000" w:themeColor="text1"/>
              </w:rPr>
            </w:pPr>
          </w:p>
        </w:tc>
      </w:tr>
      <w:tr w:rsidR="00023A83" w:rsidRPr="00135D58" w:rsidTr="00E90B58">
        <w:tc>
          <w:tcPr>
            <w:tcW w:w="1143" w:type="pct"/>
            <w:tcBorders>
              <w:top w:val="dotted" w:sz="4" w:space="0" w:color="auto"/>
              <w:bottom w:val="dotted" w:sz="4" w:space="0" w:color="auto"/>
            </w:tcBorders>
            <w:shd w:val="clear" w:color="auto" w:fill="auto"/>
          </w:tcPr>
          <w:p w:rsidR="006F02AB" w:rsidRPr="00135D58" w:rsidRDefault="006F02AB" w:rsidP="00563B72">
            <w:pPr>
              <w:spacing w:line="276" w:lineRule="auto"/>
              <w:rPr>
                <w:b/>
                <w:sz w:val="20"/>
                <w:szCs w:val="20"/>
              </w:rPr>
            </w:pPr>
          </w:p>
        </w:tc>
        <w:tc>
          <w:tcPr>
            <w:tcW w:w="1247" w:type="pct"/>
            <w:tcBorders>
              <w:top w:val="dotted" w:sz="4" w:space="0" w:color="auto"/>
              <w:bottom w:val="dotted" w:sz="4" w:space="0" w:color="auto"/>
            </w:tcBorders>
            <w:shd w:val="clear" w:color="auto" w:fill="FFE2D5"/>
          </w:tcPr>
          <w:p w:rsidR="00023A83" w:rsidRPr="00135D58" w:rsidRDefault="00D84F5E" w:rsidP="00563B72">
            <w:pPr>
              <w:spacing w:line="276" w:lineRule="auto"/>
              <w:rPr>
                <w:sz w:val="20"/>
                <w:szCs w:val="20"/>
              </w:rPr>
            </w:pPr>
            <w:r w:rsidRPr="00135D58">
              <w:rPr>
                <w:sz w:val="20"/>
                <w:szCs w:val="20"/>
              </w:rPr>
              <w:t>G 3.2.1.1</w:t>
            </w:r>
            <w:r w:rsidR="00023A83" w:rsidRPr="00135D58">
              <w:rPr>
                <w:sz w:val="20"/>
                <w:szCs w:val="20"/>
              </w:rPr>
              <w:t xml:space="preserve"> (1)</w:t>
            </w:r>
            <w:r w:rsidR="009F3580" w:rsidRPr="00135D58">
              <w:rPr>
                <w:sz w:val="20"/>
                <w:szCs w:val="20"/>
              </w:rPr>
              <w:t xml:space="preserve"> </w:t>
            </w:r>
            <w:r w:rsidR="009E2D11" w:rsidRPr="00135D58">
              <w:rPr>
                <w:sz w:val="20"/>
                <w:szCs w:val="20"/>
              </w:rPr>
              <w:t>…</w:t>
            </w:r>
            <w:r w:rsidR="009F3580" w:rsidRPr="00135D58">
              <w:rPr>
                <w:sz w:val="20"/>
                <w:szCs w:val="20"/>
              </w:rPr>
              <w:t xml:space="preserve"> Wasserlöslichkeit (qual</w:t>
            </w:r>
            <w:r w:rsidR="009F3580" w:rsidRPr="00135D58">
              <w:rPr>
                <w:sz w:val="20"/>
                <w:szCs w:val="20"/>
              </w:rPr>
              <w:t>i</w:t>
            </w:r>
            <w:r w:rsidR="009F3580" w:rsidRPr="00135D58">
              <w:rPr>
                <w:sz w:val="20"/>
                <w:szCs w:val="20"/>
              </w:rPr>
              <w:t>tativ)</w:t>
            </w:r>
          </w:p>
        </w:tc>
        <w:tc>
          <w:tcPr>
            <w:tcW w:w="1647" w:type="pct"/>
            <w:tcBorders>
              <w:top w:val="dotted" w:sz="4" w:space="0" w:color="auto"/>
              <w:bottom w:val="dotted" w:sz="4" w:space="0" w:color="auto"/>
            </w:tcBorders>
            <w:shd w:val="clear" w:color="auto" w:fill="FFE2D5"/>
          </w:tcPr>
          <w:p w:rsidR="00ED042E" w:rsidRPr="00135D58" w:rsidRDefault="00023A83" w:rsidP="00563B72">
            <w:pPr>
              <w:spacing w:line="276" w:lineRule="auto"/>
            </w:pPr>
            <w:r w:rsidRPr="00135D58">
              <w:t>G:</w:t>
            </w:r>
          </w:p>
          <w:p w:rsidR="00023A83" w:rsidRPr="00135D58" w:rsidRDefault="00254FF5" w:rsidP="00563B72">
            <w:pPr>
              <w:pStyle w:val="Listenabsatz"/>
              <w:numPr>
                <w:ilvl w:val="0"/>
                <w:numId w:val="26"/>
              </w:numPr>
              <w:spacing w:line="276" w:lineRule="auto"/>
            </w:pPr>
            <w:r w:rsidRPr="00135D58">
              <w:t>Löslichkeit von Kochsalz in Wasser (</w:t>
            </w:r>
            <w:r w:rsidR="00023A83" w:rsidRPr="00135D58">
              <w:t>qualitativ</w:t>
            </w:r>
            <w:r w:rsidRPr="00135D58">
              <w:t>)</w:t>
            </w:r>
          </w:p>
        </w:tc>
        <w:tc>
          <w:tcPr>
            <w:tcW w:w="963" w:type="pct"/>
            <w:tcBorders>
              <w:top w:val="dotted" w:sz="4" w:space="0" w:color="auto"/>
              <w:bottom w:val="dotted" w:sz="4" w:space="0" w:color="auto"/>
            </w:tcBorders>
            <w:shd w:val="clear" w:color="auto" w:fill="FFE2D5"/>
          </w:tcPr>
          <w:p w:rsidR="0058100D" w:rsidRPr="00135D58" w:rsidRDefault="0058100D" w:rsidP="00563B72">
            <w:pPr>
              <w:spacing w:line="276" w:lineRule="auto"/>
            </w:pPr>
          </w:p>
        </w:tc>
      </w:tr>
      <w:tr w:rsidR="00023A83" w:rsidRPr="00135D58" w:rsidTr="00E90B58">
        <w:tc>
          <w:tcPr>
            <w:tcW w:w="1143" w:type="pct"/>
            <w:tcBorders>
              <w:top w:val="dotted" w:sz="4" w:space="0" w:color="auto"/>
            </w:tcBorders>
            <w:shd w:val="clear" w:color="auto" w:fill="auto"/>
          </w:tcPr>
          <w:p w:rsidR="006F02AB" w:rsidRPr="00135D58" w:rsidRDefault="006F02AB" w:rsidP="00563B72">
            <w:pPr>
              <w:spacing w:line="276" w:lineRule="auto"/>
              <w:rPr>
                <w:b/>
                <w:sz w:val="20"/>
                <w:szCs w:val="20"/>
              </w:rPr>
            </w:pPr>
          </w:p>
        </w:tc>
        <w:tc>
          <w:tcPr>
            <w:tcW w:w="1247" w:type="pct"/>
            <w:tcBorders>
              <w:top w:val="dotted" w:sz="4" w:space="0" w:color="auto"/>
            </w:tcBorders>
            <w:shd w:val="clear" w:color="auto" w:fill="F5A092"/>
          </w:tcPr>
          <w:p w:rsidR="00D84F5E" w:rsidRPr="00135D58" w:rsidRDefault="00D84F5E" w:rsidP="00563B72">
            <w:pPr>
              <w:spacing w:line="276" w:lineRule="auto"/>
              <w:rPr>
                <w:sz w:val="20"/>
                <w:szCs w:val="20"/>
              </w:rPr>
            </w:pPr>
            <w:r w:rsidRPr="00135D58">
              <w:rPr>
                <w:sz w:val="20"/>
                <w:szCs w:val="20"/>
              </w:rPr>
              <w:t xml:space="preserve">E 3.2.1.1 </w:t>
            </w:r>
            <w:r w:rsidR="00023A83" w:rsidRPr="00135D58">
              <w:rPr>
                <w:sz w:val="20"/>
                <w:szCs w:val="20"/>
              </w:rPr>
              <w:t xml:space="preserve">(1) </w:t>
            </w:r>
            <w:r w:rsidR="009E2D11" w:rsidRPr="00135D58">
              <w:rPr>
                <w:sz w:val="20"/>
                <w:szCs w:val="20"/>
              </w:rPr>
              <w:t>…</w:t>
            </w:r>
            <w:r w:rsidR="009F3580" w:rsidRPr="00135D58">
              <w:rPr>
                <w:sz w:val="20"/>
                <w:szCs w:val="20"/>
              </w:rPr>
              <w:t xml:space="preserve"> Löslichkeit</w:t>
            </w:r>
          </w:p>
          <w:p w:rsidR="00023A83" w:rsidRPr="00135D58" w:rsidRDefault="00023A83" w:rsidP="00563B72">
            <w:pPr>
              <w:spacing w:line="276" w:lineRule="auto"/>
              <w:rPr>
                <w:sz w:val="20"/>
                <w:szCs w:val="20"/>
              </w:rPr>
            </w:pPr>
          </w:p>
        </w:tc>
        <w:tc>
          <w:tcPr>
            <w:tcW w:w="1647" w:type="pct"/>
            <w:tcBorders>
              <w:top w:val="dotted" w:sz="4" w:space="0" w:color="auto"/>
            </w:tcBorders>
            <w:shd w:val="clear" w:color="auto" w:fill="F5A092"/>
          </w:tcPr>
          <w:p w:rsidR="00ED042E" w:rsidRPr="00135D58" w:rsidRDefault="00ED042E" w:rsidP="00563B72">
            <w:pPr>
              <w:spacing w:line="276" w:lineRule="auto"/>
            </w:pPr>
            <w:r w:rsidRPr="00135D58">
              <w:t>E:</w:t>
            </w:r>
          </w:p>
          <w:p w:rsidR="00023A83" w:rsidRPr="00135D58" w:rsidRDefault="00254FF5" w:rsidP="00563B72">
            <w:pPr>
              <w:pStyle w:val="Listenabsatz"/>
              <w:numPr>
                <w:ilvl w:val="0"/>
                <w:numId w:val="27"/>
              </w:numPr>
              <w:spacing w:line="276" w:lineRule="auto"/>
            </w:pPr>
            <w:r w:rsidRPr="00135D58">
              <w:t>Löslichkeit von Kochsalz in Wasser und Benzin (q</w:t>
            </w:r>
            <w:r w:rsidR="00023A83" w:rsidRPr="00135D58">
              <w:t>uantitativ</w:t>
            </w:r>
            <w:r w:rsidRPr="00135D58">
              <w:t>)</w:t>
            </w:r>
          </w:p>
        </w:tc>
        <w:tc>
          <w:tcPr>
            <w:tcW w:w="963" w:type="pct"/>
            <w:tcBorders>
              <w:top w:val="dotted" w:sz="4" w:space="0" w:color="auto"/>
            </w:tcBorders>
            <w:shd w:val="clear" w:color="auto" w:fill="F5A092"/>
          </w:tcPr>
          <w:p w:rsidR="00B72A70" w:rsidRPr="00135D58" w:rsidRDefault="00B72A70" w:rsidP="00563B72">
            <w:pPr>
              <w:spacing w:line="276" w:lineRule="auto"/>
            </w:pPr>
          </w:p>
          <w:p w:rsidR="00023A83" w:rsidRPr="00135D58" w:rsidRDefault="00CE108B" w:rsidP="00563B72">
            <w:pPr>
              <w:spacing w:line="276" w:lineRule="auto"/>
            </w:pPr>
            <w:r>
              <w:t>H</w:t>
            </w:r>
            <w:r w:rsidRPr="00135D58">
              <w:t xml:space="preserve">erstellen </w:t>
            </w:r>
            <w:r w:rsidR="00B72A70" w:rsidRPr="00135D58">
              <w:t>einer gesättigten Lösung</w:t>
            </w:r>
          </w:p>
        </w:tc>
      </w:tr>
      <w:tr w:rsidR="00023A83" w:rsidRPr="00135D58" w:rsidTr="00E90B58">
        <w:tc>
          <w:tcPr>
            <w:tcW w:w="1143" w:type="pct"/>
            <w:tcBorders>
              <w:bottom w:val="dotted" w:sz="4" w:space="0" w:color="auto"/>
            </w:tcBorders>
          </w:tcPr>
          <w:p w:rsidR="00672B27" w:rsidRPr="00135D58" w:rsidRDefault="00672B27" w:rsidP="00563B72">
            <w:pPr>
              <w:spacing w:line="276" w:lineRule="auto"/>
              <w:rPr>
                <w:sz w:val="20"/>
                <w:szCs w:val="20"/>
              </w:rPr>
            </w:pPr>
            <w:r w:rsidRPr="00135D58">
              <w:rPr>
                <w:sz w:val="20"/>
                <w:szCs w:val="20"/>
              </w:rPr>
              <w:t>2.1 (9) Modellvorstellungen nachvol</w:t>
            </w:r>
            <w:r w:rsidRPr="00135D58">
              <w:rPr>
                <w:sz w:val="20"/>
                <w:szCs w:val="20"/>
              </w:rPr>
              <w:t>l</w:t>
            </w:r>
            <w:r w:rsidRPr="00135D58">
              <w:rPr>
                <w:sz w:val="20"/>
                <w:szCs w:val="20"/>
              </w:rPr>
              <w:t>ziehen und einfache Modelle entw</w:t>
            </w:r>
            <w:r w:rsidRPr="00135D58">
              <w:rPr>
                <w:sz w:val="20"/>
                <w:szCs w:val="20"/>
              </w:rPr>
              <w:t>i</w:t>
            </w:r>
            <w:r w:rsidRPr="00135D58">
              <w:rPr>
                <w:sz w:val="20"/>
                <w:szCs w:val="20"/>
              </w:rPr>
              <w:t>ckeln</w:t>
            </w:r>
          </w:p>
          <w:p w:rsidR="009F3580" w:rsidRPr="00135D58" w:rsidRDefault="009F3580" w:rsidP="00563B72">
            <w:pPr>
              <w:spacing w:line="276" w:lineRule="auto"/>
              <w:rPr>
                <w:sz w:val="20"/>
                <w:szCs w:val="20"/>
              </w:rPr>
            </w:pPr>
          </w:p>
          <w:p w:rsidR="00E901BE" w:rsidRPr="00135D58" w:rsidRDefault="00E901BE" w:rsidP="00563B72">
            <w:pPr>
              <w:spacing w:line="276" w:lineRule="auto"/>
              <w:rPr>
                <w:sz w:val="20"/>
                <w:szCs w:val="20"/>
              </w:rPr>
            </w:pPr>
            <w:r w:rsidRPr="00135D58">
              <w:rPr>
                <w:sz w:val="20"/>
                <w:szCs w:val="20"/>
              </w:rPr>
              <w:t>2.2 (4) chemische Sachverhalte unter Verwendung der Fachsprache und gegebenenfalls mithilfe von Modellen und Darstellungen beschreiben, ve</w:t>
            </w:r>
            <w:r w:rsidRPr="00135D58">
              <w:rPr>
                <w:sz w:val="20"/>
                <w:szCs w:val="20"/>
              </w:rPr>
              <w:t>r</w:t>
            </w:r>
            <w:r w:rsidRPr="00135D58">
              <w:rPr>
                <w:sz w:val="20"/>
                <w:szCs w:val="20"/>
              </w:rPr>
              <w:t>anschaulichen oder erklären</w:t>
            </w:r>
          </w:p>
          <w:p w:rsidR="009F3580" w:rsidRPr="00135D58" w:rsidRDefault="009F3580" w:rsidP="00563B72">
            <w:pPr>
              <w:spacing w:line="276" w:lineRule="auto"/>
              <w:rPr>
                <w:sz w:val="20"/>
                <w:szCs w:val="20"/>
              </w:rPr>
            </w:pPr>
          </w:p>
          <w:p w:rsidR="000B1389" w:rsidRPr="00135D58" w:rsidRDefault="009F3580" w:rsidP="00563B72">
            <w:pPr>
              <w:spacing w:line="276" w:lineRule="auto"/>
              <w:rPr>
                <w:sz w:val="20"/>
                <w:szCs w:val="20"/>
              </w:rPr>
            </w:pPr>
            <w:r w:rsidRPr="00135D58">
              <w:rPr>
                <w:sz w:val="20"/>
                <w:szCs w:val="20"/>
              </w:rPr>
              <w:t>2.3 (1) in lebensweltbezogenen Erei</w:t>
            </w:r>
            <w:r w:rsidRPr="00135D58">
              <w:rPr>
                <w:sz w:val="20"/>
                <w:szCs w:val="20"/>
              </w:rPr>
              <w:t>g</w:t>
            </w:r>
            <w:r w:rsidRPr="00135D58">
              <w:rPr>
                <w:sz w:val="20"/>
                <w:szCs w:val="20"/>
              </w:rPr>
              <w:t>nissen chemische Sachverhalte e</w:t>
            </w:r>
            <w:r w:rsidRPr="00135D58">
              <w:rPr>
                <w:sz w:val="20"/>
                <w:szCs w:val="20"/>
              </w:rPr>
              <w:t>r</w:t>
            </w:r>
            <w:r w:rsidR="00BF0BDE">
              <w:rPr>
                <w:sz w:val="20"/>
                <w:szCs w:val="20"/>
              </w:rPr>
              <w:t>kennen</w:t>
            </w:r>
          </w:p>
        </w:tc>
        <w:tc>
          <w:tcPr>
            <w:tcW w:w="1247" w:type="pct"/>
            <w:tcBorders>
              <w:bottom w:val="dotted" w:sz="4" w:space="0" w:color="auto"/>
            </w:tcBorders>
          </w:tcPr>
          <w:p w:rsidR="000B1389" w:rsidRPr="00135D58" w:rsidRDefault="000B1389" w:rsidP="00563B72">
            <w:pPr>
              <w:spacing w:line="276" w:lineRule="auto"/>
              <w:rPr>
                <w:sz w:val="20"/>
                <w:szCs w:val="20"/>
              </w:rPr>
            </w:pPr>
            <w:r w:rsidRPr="00135D58">
              <w:rPr>
                <w:sz w:val="20"/>
                <w:szCs w:val="20"/>
              </w:rPr>
              <w:t>3.2.1.2 (3) mithilfe eines geeigneten Tei</w:t>
            </w:r>
            <w:r w:rsidRPr="00135D58">
              <w:rPr>
                <w:sz w:val="20"/>
                <w:szCs w:val="20"/>
              </w:rPr>
              <w:t>l</w:t>
            </w:r>
            <w:r w:rsidRPr="00135D58">
              <w:rPr>
                <w:sz w:val="20"/>
                <w:szCs w:val="20"/>
              </w:rPr>
              <w:t>chenmodells (Stof</w:t>
            </w:r>
            <w:r w:rsidR="00612D1D">
              <w:rPr>
                <w:sz w:val="20"/>
                <w:szCs w:val="20"/>
              </w:rPr>
              <w:t>fteilchen) Aggregatz</w:t>
            </w:r>
            <w:r w:rsidR="00612D1D">
              <w:rPr>
                <w:sz w:val="20"/>
                <w:szCs w:val="20"/>
              </w:rPr>
              <w:t>u</w:t>
            </w:r>
            <w:r w:rsidR="00612D1D">
              <w:rPr>
                <w:sz w:val="20"/>
                <w:szCs w:val="20"/>
              </w:rPr>
              <w:t>stände, Lösungsvorgänge</w:t>
            </w:r>
            <w:r w:rsidRPr="00135D58">
              <w:rPr>
                <w:sz w:val="20"/>
                <w:szCs w:val="20"/>
              </w:rPr>
              <w:t xml:space="preserve"> und Diffusion beschreiben</w:t>
            </w:r>
          </w:p>
          <w:p w:rsidR="000B1389" w:rsidRPr="00135D58" w:rsidRDefault="000B1389" w:rsidP="00563B72">
            <w:pPr>
              <w:spacing w:line="276" w:lineRule="auto"/>
              <w:rPr>
                <w:sz w:val="20"/>
                <w:szCs w:val="20"/>
              </w:rPr>
            </w:pPr>
          </w:p>
          <w:p w:rsidR="00023A83" w:rsidRPr="00135D58" w:rsidRDefault="000B1389" w:rsidP="00563B72">
            <w:pPr>
              <w:spacing w:line="276" w:lineRule="auto"/>
              <w:rPr>
                <w:sz w:val="20"/>
                <w:szCs w:val="20"/>
              </w:rPr>
            </w:pPr>
            <w:r w:rsidRPr="00135D58">
              <w:rPr>
                <w:sz w:val="20"/>
                <w:szCs w:val="20"/>
              </w:rPr>
              <w:t>3.2.1.3 (1) die Aggregatzustände mithilfe von Wechselwirkungen zwischen den Stoffteilchen und ihrer Bewegung erklären</w:t>
            </w:r>
          </w:p>
        </w:tc>
        <w:tc>
          <w:tcPr>
            <w:tcW w:w="1647" w:type="pct"/>
            <w:tcBorders>
              <w:bottom w:val="dotted" w:sz="4" w:space="0" w:color="auto"/>
            </w:tcBorders>
          </w:tcPr>
          <w:p w:rsidR="008D7832" w:rsidRPr="00135D58" w:rsidRDefault="008D7832" w:rsidP="00563B72">
            <w:pPr>
              <w:pStyle w:val="Listenabsatz"/>
              <w:numPr>
                <w:ilvl w:val="0"/>
                <w:numId w:val="28"/>
              </w:numPr>
              <w:spacing w:line="276" w:lineRule="auto"/>
            </w:pPr>
            <w:r w:rsidRPr="00135D58">
              <w:t xml:space="preserve">Aggregatzustände und </w:t>
            </w:r>
            <w:r w:rsidR="001E1F26" w:rsidRPr="00135D58">
              <w:t>Übergänge zwischen den Aggregatzuständen</w:t>
            </w:r>
          </w:p>
          <w:p w:rsidR="00023A83" w:rsidRPr="00135D58" w:rsidRDefault="008D7832" w:rsidP="00563B72">
            <w:pPr>
              <w:pStyle w:val="Listenabsatz"/>
              <w:numPr>
                <w:ilvl w:val="0"/>
                <w:numId w:val="28"/>
              </w:numPr>
              <w:spacing w:line="276" w:lineRule="auto"/>
            </w:pPr>
            <w:r w:rsidRPr="00135D58">
              <w:t>Undifferenziertes Stoffteilchenmodell zur B</w:t>
            </w:r>
            <w:r w:rsidRPr="00135D58">
              <w:t>e</w:t>
            </w:r>
            <w:r w:rsidRPr="00135D58">
              <w:t>schreibung der Aggregatzustände</w:t>
            </w:r>
          </w:p>
          <w:p w:rsidR="000B1389" w:rsidRDefault="008E1A52" w:rsidP="00563B72">
            <w:pPr>
              <w:pStyle w:val="Listenabsatz"/>
              <w:numPr>
                <w:ilvl w:val="0"/>
                <w:numId w:val="28"/>
              </w:numPr>
              <w:spacing w:line="276" w:lineRule="auto"/>
            </w:pPr>
            <w:r w:rsidRPr="00135D58">
              <w:t xml:space="preserve">Erklärung der Aggregatzustände und </w:t>
            </w:r>
            <w:r w:rsidR="00B72A70" w:rsidRPr="00135D58">
              <w:t>der Si</w:t>
            </w:r>
            <w:r w:rsidR="00B72A70" w:rsidRPr="00135D58">
              <w:t>e</w:t>
            </w:r>
            <w:r w:rsidR="00B72A70" w:rsidRPr="00135D58">
              <w:t>detemperatur</w:t>
            </w:r>
            <w:r w:rsidR="000B1389" w:rsidRPr="00135D58">
              <w:t xml:space="preserve"> mithilfe von Wechselwirkungen zwischen den Stoffteilchen und ihrer Bewegung </w:t>
            </w:r>
          </w:p>
          <w:p w:rsidR="00612D1D" w:rsidRPr="00135D58" w:rsidRDefault="00612D1D" w:rsidP="00563B72">
            <w:pPr>
              <w:pStyle w:val="Listenabsatz"/>
              <w:numPr>
                <w:ilvl w:val="0"/>
                <w:numId w:val="28"/>
              </w:numPr>
              <w:spacing w:line="276" w:lineRule="auto"/>
            </w:pPr>
            <w:r>
              <w:t>Lösungsvorgänge im Stoffteilchenmodell b</w:t>
            </w:r>
            <w:r>
              <w:t>e</w:t>
            </w:r>
            <w:r>
              <w:t>trachten</w:t>
            </w:r>
          </w:p>
          <w:p w:rsidR="000B1389" w:rsidRPr="00135D58" w:rsidRDefault="000B1389" w:rsidP="00563B72">
            <w:pPr>
              <w:pStyle w:val="Listenabsatz"/>
              <w:numPr>
                <w:ilvl w:val="0"/>
                <w:numId w:val="28"/>
              </w:numPr>
              <w:spacing w:line="276" w:lineRule="auto"/>
            </w:pPr>
            <w:r w:rsidRPr="00135D58">
              <w:t>Diffusion auf Stoff- und auf Teilchenebene</w:t>
            </w:r>
            <w:r w:rsidR="00213F17" w:rsidRPr="00135D58">
              <w:t xml:space="preserve"> </w:t>
            </w:r>
          </w:p>
        </w:tc>
        <w:tc>
          <w:tcPr>
            <w:tcW w:w="963" w:type="pct"/>
            <w:tcBorders>
              <w:bottom w:val="dotted" w:sz="4" w:space="0" w:color="auto"/>
            </w:tcBorders>
          </w:tcPr>
          <w:p w:rsidR="001E1F26" w:rsidRPr="00135D58" w:rsidRDefault="001E1F26" w:rsidP="00563B72">
            <w:pPr>
              <w:spacing w:line="276" w:lineRule="auto"/>
            </w:pPr>
            <w:r w:rsidRPr="00135D58">
              <w:rPr>
                <w:color w:val="FFFFFF" w:themeColor="background1"/>
                <w:shd w:val="clear" w:color="auto" w:fill="B70017"/>
              </w:rPr>
              <w:t>BNT</w:t>
            </w:r>
            <w:r w:rsidR="00C64381">
              <w:t xml:space="preserve">: </w:t>
            </w:r>
            <w:r w:rsidRPr="00135D58">
              <w:t>3.1.3</w:t>
            </w:r>
          </w:p>
          <w:p w:rsidR="007A14ED" w:rsidRPr="00135D58" w:rsidRDefault="00812088" w:rsidP="00563B72">
            <w:pPr>
              <w:spacing w:line="276" w:lineRule="auto"/>
            </w:pPr>
            <w:r w:rsidRPr="00135D58">
              <w:t>LD</w:t>
            </w:r>
            <w:r w:rsidR="00DB4C4A" w:rsidRPr="00135D58">
              <w:t>: Sublimation von I</w:t>
            </w:r>
            <w:r w:rsidR="007A14ED" w:rsidRPr="00135D58">
              <w:t>od</w:t>
            </w:r>
          </w:p>
          <w:p w:rsidR="000B1389" w:rsidRPr="00135D58" w:rsidRDefault="000B1389" w:rsidP="00563B72">
            <w:pPr>
              <w:spacing w:line="276" w:lineRule="auto"/>
            </w:pPr>
            <w:r w:rsidRPr="00135D58">
              <w:t>SÜ: Teebeutel in heißem Wasser</w:t>
            </w:r>
          </w:p>
          <w:p w:rsidR="00042858" w:rsidRPr="00135D58" w:rsidRDefault="000B1389" w:rsidP="00563B72">
            <w:pPr>
              <w:spacing w:line="276" w:lineRule="auto"/>
            </w:pPr>
            <w:r w:rsidRPr="00135D58">
              <w:t xml:space="preserve">LD: </w:t>
            </w:r>
            <w:r w:rsidR="00912DE8">
              <w:t>Methylenblau</w:t>
            </w:r>
            <w:r w:rsidRPr="00135D58">
              <w:t>-Lösung in Standzylinder stehen lassen</w:t>
            </w:r>
          </w:p>
          <w:p w:rsidR="000B1389" w:rsidRPr="00135D58" w:rsidRDefault="000B1389" w:rsidP="00563B72">
            <w:pPr>
              <w:spacing w:line="276" w:lineRule="auto"/>
            </w:pPr>
          </w:p>
          <w:p w:rsidR="00BF0BDE" w:rsidRDefault="00836844" w:rsidP="00BF0BDE">
            <w:pPr>
              <w:spacing w:line="276" w:lineRule="auto"/>
            </w:pPr>
            <w:r w:rsidRPr="00135D58">
              <w:t>LERNBOX Stoffe bestehen aus Teilchen</w:t>
            </w:r>
          </w:p>
          <w:p w:rsidR="00BF0BDE" w:rsidRDefault="00BF0BDE" w:rsidP="00BF0BDE">
            <w:pPr>
              <w:spacing w:line="276" w:lineRule="auto"/>
            </w:pPr>
          </w:p>
          <w:p w:rsidR="00836844" w:rsidRPr="00135D58" w:rsidRDefault="00BF0BDE" w:rsidP="00563B72">
            <w:pPr>
              <w:spacing w:line="276" w:lineRule="auto"/>
            </w:pPr>
            <w:r w:rsidRPr="00135D58">
              <w:t>Stoffteilchenmodell siehe Glossar</w:t>
            </w:r>
          </w:p>
        </w:tc>
      </w:tr>
      <w:tr w:rsidR="00023A83" w:rsidRPr="00135D58" w:rsidTr="00E90B58">
        <w:tc>
          <w:tcPr>
            <w:tcW w:w="1143" w:type="pct"/>
            <w:tcBorders>
              <w:top w:val="dotted" w:sz="4" w:space="0" w:color="auto"/>
              <w:bottom w:val="dotted" w:sz="4" w:space="0" w:color="auto"/>
            </w:tcBorders>
            <w:shd w:val="clear" w:color="auto" w:fill="auto"/>
          </w:tcPr>
          <w:p w:rsidR="006F02AB" w:rsidRPr="00135D58" w:rsidRDefault="006F02AB" w:rsidP="00563B72">
            <w:pPr>
              <w:spacing w:line="276" w:lineRule="auto"/>
              <w:rPr>
                <w:sz w:val="20"/>
                <w:szCs w:val="20"/>
              </w:rPr>
            </w:pPr>
          </w:p>
        </w:tc>
        <w:tc>
          <w:tcPr>
            <w:tcW w:w="1247" w:type="pct"/>
            <w:tcBorders>
              <w:top w:val="dotted" w:sz="4" w:space="0" w:color="auto"/>
              <w:bottom w:val="dotted" w:sz="4" w:space="0" w:color="auto"/>
            </w:tcBorders>
            <w:shd w:val="clear" w:color="auto" w:fill="FFE2D5"/>
          </w:tcPr>
          <w:p w:rsidR="009E2D11" w:rsidRPr="00135D58" w:rsidRDefault="009E2D11" w:rsidP="00563B72">
            <w:pPr>
              <w:spacing w:line="276" w:lineRule="auto"/>
              <w:rPr>
                <w:rFonts w:eastAsiaTheme="minorEastAsia"/>
                <w:sz w:val="20"/>
                <w:szCs w:val="20"/>
              </w:rPr>
            </w:pPr>
            <w:r w:rsidRPr="00135D58">
              <w:rPr>
                <w:rFonts w:eastAsiaTheme="minorEastAsia"/>
                <w:sz w:val="20"/>
                <w:szCs w:val="20"/>
              </w:rPr>
              <w:t>G 3.2.1.2 (3) mithilfe eines geeigneten Teilchenmodells (Stoffteilchen) Aggrega</w:t>
            </w:r>
            <w:r w:rsidRPr="00135D58">
              <w:rPr>
                <w:rFonts w:eastAsiaTheme="minorEastAsia"/>
                <w:sz w:val="20"/>
                <w:szCs w:val="20"/>
              </w:rPr>
              <w:t>t</w:t>
            </w:r>
            <w:r w:rsidRPr="00135D58">
              <w:rPr>
                <w:rFonts w:eastAsiaTheme="minorEastAsia"/>
                <w:sz w:val="20"/>
                <w:szCs w:val="20"/>
              </w:rPr>
              <w:t xml:space="preserve">zustände </w:t>
            </w:r>
            <w:r w:rsidR="00DB4C4A" w:rsidRPr="00135D58">
              <w:rPr>
                <w:rFonts w:eastAsiaTheme="minorEastAsia"/>
                <w:sz w:val="20"/>
                <w:szCs w:val="20"/>
              </w:rPr>
              <w:t xml:space="preserve">[…] </w:t>
            </w:r>
            <w:r w:rsidRPr="00135D58">
              <w:rPr>
                <w:rFonts w:eastAsiaTheme="minorEastAsia"/>
                <w:sz w:val="20"/>
                <w:szCs w:val="20"/>
              </w:rPr>
              <w:t>beschreiben</w:t>
            </w:r>
          </w:p>
          <w:p w:rsidR="009E2D11" w:rsidRPr="00135D58" w:rsidRDefault="009E2D11" w:rsidP="00563B72">
            <w:pPr>
              <w:spacing w:line="276" w:lineRule="auto"/>
              <w:rPr>
                <w:sz w:val="20"/>
                <w:szCs w:val="20"/>
              </w:rPr>
            </w:pPr>
          </w:p>
          <w:p w:rsidR="009E2D11" w:rsidRPr="00135D58" w:rsidRDefault="00D84F5E" w:rsidP="00563B72">
            <w:pPr>
              <w:spacing w:line="276" w:lineRule="auto"/>
              <w:rPr>
                <w:sz w:val="20"/>
                <w:szCs w:val="20"/>
              </w:rPr>
            </w:pPr>
            <w:r w:rsidRPr="00135D58">
              <w:rPr>
                <w:sz w:val="20"/>
                <w:szCs w:val="20"/>
              </w:rPr>
              <w:t xml:space="preserve">G 3.2.1.3 </w:t>
            </w:r>
            <w:r w:rsidR="00023A83" w:rsidRPr="00135D58">
              <w:rPr>
                <w:sz w:val="20"/>
                <w:szCs w:val="20"/>
              </w:rPr>
              <w:t>(1) den festen Aggregatzustand mit Anziehungskräften zwischen den Stoffteilchen erklären</w:t>
            </w:r>
          </w:p>
        </w:tc>
        <w:tc>
          <w:tcPr>
            <w:tcW w:w="1647" w:type="pct"/>
            <w:tcBorders>
              <w:top w:val="dotted" w:sz="4" w:space="0" w:color="auto"/>
              <w:bottom w:val="dotted" w:sz="4" w:space="0" w:color="auto"/>
            </w:tcBorders>
            <w:shd w:val="clear" w:color="auto" w:fill="FFE2D5"/>
          </w:tcPr>
          <w:p w:rsidR="008B5FBC" w:rsidRPr="00135D58" w:rsidRDefault="009F3580" w:rsidP="00563B72">
            <w:pPr>
              <w:spacing w:line="276" w:lineRule="auto"/>
              <w:rPr>
                <w:rFonts w:eastAsia="Times New Roman"/>
                <w:lang w:eastAsia="de-DE"/>
              </w:rPr>
            </w:pPr>
            <w:r w:rsidRPr="00135D58">
              <w:rPr>
                <w:rFonts w:eastAsia="Times New Roman"/>
                <w:lang w:eastAsia="de-DE"/>
              </w:rPr>
              <w:t>G</w:t>
            </w:r>
            <w:r w:rsidR="00023A83" w:rsidRPr="00135D58">
              <w:rPr>
                <w:rFonts w:eastAsia="Times New Roman"/>
                <w:lang w:eastAsia="de-DE"/>
              </w:rPr>
              <w:t xml:space="preserve">: </w:t>
            </w:r>
          </w:p>
          <w:p w:rsidR="00A03064" w:rsidRPr="00135D58" w:rsidRDefault="00213F17" w:rsidP="00563B72">
            <w:pPr>
              <w:pStyle w:val="Listenabsatz"/>
              <w:numPr>
                <w:ilvl w:val="0"/>
                <w:numId w:val="29"/>
              </w:numPr>
              <w:spacing w:line="276" w:lineRule="auto"/>
            </w:pPr>
            <w:r w:rsidRPr="00135D58">
              <w:t xml:space="preserve">nur </w:t>
            </w:r>
            <w:r w:rsidR="008E1A52" w:rsidRPr="00135D58">
              <w:t>den festen Aggregatzustand mit Anzi</w:t>
            </w:r>
            <w:r w:rsidR="008E1A52" w:rsidRPr="00135D58">
              <w:t>e</w:t>
            </w:r>
            <w:r w:rsidR="008E1A52" w:rsidRPr="00135D58">
              <w:t>hungskräften zwischen den Stoffteilchen erkl</w:t>
            </w:r>
            <w:r w:rsidR="008E1A52" w:rsidRPr="00135D58">
              <w:t>ä</w:t>
            </w:r>
            <w:r w:rsidR="008E1A52" w:rsidRPr="00135D58">
              <w:t>ren</w:t>
            </w:r>
          </w:p>
          <w:p w:rsidR="00FE1BE3" w:rsidRPr="00135D58" w:rsidRDefault="00213F17" w:rsidP="00563B72">
            <w:pPr>
              <w:pStyle w:val="Listenabsatz"/>
              <w:numPr>
                <w:ilvl w:val="0"/>
                <w:numId w:val="30"/>
              </w:numPr>
              <w:spacing w:line="276" w:lineRule="auto"/>
            </w:pPr>
            <w:r w:rsidRPr="00135D58">
              <w:t>ohne Diffusion</w:t>
            </w:r>
          </w:p>
        </w:tc>
        <w:tc>
          <w:tcPr>
            <w:tcW w:w="963" w:type="pct"/>
            <w:tcBorders>
              <w:top w:val="dotted" w:sz="4" w:space="0" w:color="auto"/>
              <w:bottom w:val="dotted" w:sz="4" w:space="0" w:color="auto"/>
            </w:tcBorders>
            <w:shd w:val="clear" w:color="auto" w:fill="FFE2D5"/>
          </w:tcPr>
          <w:p w:rsidR="00023A83" w:rsidRPr="00135D58" w:rsidRDefault="00023A83" w:rsidP="00563B72">
            <w:pPr>
              <w:spacing w:line="276" w:lineRule="auto"/>
              <w:rPr>
                <w:b/>
              </w:rPr>
            </w:pPr>
          </w:p>
        </w:tc>
      </w:tr>
      <w:tr w:rsidR="00023A83" w:rsidRPr="00135D58" w:rsidTr="00E90B58">
        <w:tc>
          <w:tcPr>
            <w:tcW w:w="1143" w:type="pct"/>
            <w:tcBorders>
              <w:top w:val="dotted" w:sz="4" w:space="0" w:color="auto"/>
            </w:tcBorders>
            <w:shd w:val="clear" w:color="auto" w:fill="auto"/>
          </w:tcPr>
          <w:p w:rsidR="006F02AB" w:rsidRPr="00135D58" w:rsidRDefault="00D84F5E" w:rsidP="00563B72">
            <w:pPr>
              <w:spacing w:line="276" w:lineRule="auto"/>
              <w:rPr>
                <w:rFonts w:eastAsia="Times New Roman"/>
                <w:sz w:val="20"/>
                <w:szCs w:val="20"/>
                <w:lang w:eastAsia="de-DE"/>
              </w:rPr>
            </w:pPr>
            <w:r w:rsidRPr="00135D58">
              <w:rPr>
                <w:rFonts w:eastAsia="Times New Roman"/>
                <w:sz w:val="20"/>
                <w:szCs w:val="20"/>
                <w:lang w:eastAsia="de-DE"/>
              </w:rPr>
              <w:t>2.2 (5) fachlich korrekt und folgerichtig argumentieren</w:t>
            </w:r>
          </w:p>
        </w:tc>
        <w:tc>
          <w:tcPr>
            <w:tcW w:w="1247" w:type="pct"/>
            <w:tcBorders>
              <w:top w:val="dotted" w:sz="4" w:space="0" w:color="auto"/>
            </w:tcBorders>
            <w:shd w:val="clear" w:color="auto" w:fill="F5A092"/>
          </w:tcPr>
          <w:p w:rsidR="00023A83" w:rsidRPr="00135D58" w:rsidRDefault="00D84F5E" w:rsidP="00563B72">
            <w:pPr>
              <w:spacing w:line="276" w:lineRule="auto"/>
              <w:rPr>
                <w:rFonts w:eastAsiaTheme="minorEastAsia"/>
                <w:sz w:val="20"/>
                <w:szCs w:val="20"/>
              </w:rPr>
            </w:pPr>
            <w:r w:rsidRPr="00135D58">
              <w:rPr>
                <w:sz w:val="20"/>
                <w:szCs w:val="20"/>
              </w:rPr>
              <w:t>E 3.2.1.2</w:t>
            </w:r>
            <w:r w:rsidR="00023A83" w:rsidRPr="00135D58">
              <w:rPr>
                <w:sz w:val="20"/>
                <w:szCs w:val="20"/>
              </w:rPr>
              <w:t xml:space="preserve"> </w:t>
            </w:r>
            <w:r w:rsidR="00023A83" w:rsidRPr="00135D58">
              <w:rPr>
                <w:rFonts w:eastAsiaTheme="minorEastAsia"/>
                <w:sz w:val="20"/>
                <w:szCs w:val="20"/>
              </w:rPr>
              <w:t xml:space="preserve">(3) </w:t>
            </w:r>
            <w:r w:rsidR="00DB4C4A" w:rsidRPr="00135D58">
              <w:rPr>
                <w:rFonts w:eastAsiaTheme="minorEastAsia"/>
                <w:sz w:val="20"/>
                <w:szCs w:val="20"/>
              </w:rPr>
              <w:t>[…]</w:t>
            </w:r>
            <w:r w:rsidR="009E2D11" w:rsidRPr="00135D58">
              <w:rPr>
                <w:rFonts w:eastAsiaTheme="minorEastAsia"/>
                <w:sz w:val="20"/>
                <w:szCs w:val="20"/>
              </w:rPr>
              <w:t xml:space="preserve"> </w:t>
            </w:r>
            <w:r w:rsidR="00023A83" w:rsidRPr="00135D58">
              <w:rPr>
                <w:rFonts w:eastAsiaTheme="minorEastAsia"/>
                <w:sz w:val="20"/>
                <w:szCs w:val="20"/>
              </w:rPr>
              <w:t xml:space="preserve">und </w:t>
            </w:r>
            <w:r w:rsidR="00023A83" w:rsidRPr="00FA0214">
              <w:rPr>
                <w:sz w:val="20"/>
                <w:szCs w:val="20"/>
              </w:rPr>
              <w:t>Brownsche</w:t>
            </w:r>
            <w:r w:rsidR="00023A83" w:rsidRPr="00135D58">
              <w:rPr>
                <w:sz w:val="20"/>
                <w:szCs w:val="20"/>
              </w:rPr>
              <w:t xml:space="preserve"> Bew</w:t>
            </w:r>
            <w:r w:rsidR="00023A83" w:rsidRPr="00135D58">
              <w:rPr>
                <w:sz w:val="20"/>
                <w:szCs w:val="20"/>
              </w:rPr>
              <w:t>e</w:t>
            </w:r>
            <w:r w:rsidR="00023A83" w:rsidRPr="00135D58">
              <w:rPr>
                <w:sz w:val="20"/>
                <w:szCs w:val="20"/>
              </w:rPr>
              <w:t>gung</w:t>
            </w:r>
            <w:r w:rsidRPr="00135D58">
              <w:rPr>
                <w:rFonts w:eastAsiaTheme="minorEastAsia"/>
                <w:sz w:val="20"/>
                <w:szCs w:val="20"/>
              </w:rPr>
              <w:t xml:space="preserve"> </w:t>
            </w:r>
            <w:r w:rsidR="009E2D11" w:rsidRPr="00135D58">
              <w:rPr>
                <w:rFonts w:eastAsiaTheme="minorEastAsia"/>
                <w:sz w:val="20"/>
                <w:szCs w:val="20"/>
              </w:rPr>
              <w:t>beschreiben</w:t>
            </w:r>
          </w:p>
        </w:tc>
        <w:tc>
          <w:tcPr>
            <w:tcW w:w="1647" w:type="pct"/>
            <w:tcBorders>
              <w:top w:val="dotted" w:sz="4" w:space="0" w:color="auto"/>
            </w:tcBorders>
            <w:shd w:val="clear" w:color="auto" w:fill="F5A092"/>
          </w:tcPr>
          <w:p w:rsidR="00FE1BE3" w:rsidRPr="00135D58" w:rsidRDefault="009F3580" w:rsidP="00563B72">
            <w:pPr>
              <w:spacing w:line="276" w:lineRule="auto"/>
            </w:pPr>
            <w:r w:rsidRPr="00135D58">
              <w:t>E:</w:t>
            </w:r>
            <w:r w:rsidR="00023A83" w:rsidRPr="00135D58">
              <w:t xml:space="preserve"> </w:t>
            </w:r>
            <w:r w:rsidR="007803E1" w:rsidRPr="00135D58">
              <w:tab/>
              <w:t>Zusätzlich</w:t>
            </w:r>
            <w:r w:rsidR="007803E1" w:rsidRPr="00135D58">
              <w:rPr>
                <w:smallCaps/>
              </w:rPr>
              <w:t>:</w:t>
            </w:r>
          </w:p>
          <w:p w:rsidR="00023A83" w:rsidRPr="00135D58" w:rsidRDefault="00F56E4C" w:rsidP="00563B72">
            <w:pPr>
              <w:pStyle w:val="Listenabsatz"/>
              <w:numPr>
                <w:ilvl w:val="0"/>
                <w:numId w:val="31"/>
              </w:numPr>
              <w:spacing w:line="276" w:lineRule="auto"/>
            </w:pPr>
            <w:r w:rsidRPr="00FA0214">
              <w:t>Brownsche</w:t>
            </w:r>
            <w:r w:rsidRPr="00135D58">
              <w:t xml:space="preserve"> </w:t>
            </w:r>
            <w:r w:rsidR="00023A83" w:rsidRPr="00135D58">
              <w:t>Bewegung</w:t>
            </w:r>
            <w:r w:rsidR="00A03064" w:rsidRPr="00135D58">
              <w:t xml:space="preserve"> auf Stoff- und auf Tei</w:t>
            </w:r>
            <w:r w:rsidR="00A03064" w:rsidRPr="00135D58">
              <w:t>l</w:t>
            </w:r>
            <w:r w:rsidR="00A03064" w:rsidRPr="00135D58">
              <w:t>chenebene</w:t>
            </w:r>
            <w:r w:rsidR="00A03064" w:rsidRPr="00135D58">
              <w:rPr>
                <w:smallCaps/>
              </w:rPr>
              <w:t xml:space="preserve"> </w:t>
            </w:r>
          </w:p>
        </w:tc>
        <w:tc>
          <w:tcPr>
            <w:tcW w:w="963" w:type="pct"/>
            <w:tcBorders>
              <w:top w:val="dotted" w:sz="4" w:space="0" w:color="auto"/>
            </w:tcBorders>
            <w:shd w:val="clear" w:color="auto" w:fill="F5A092"/>
          </w:tcPr>
          <w:p w:rsidR="00023A83" w:rsidRPr="00135D58" w:rsidRDefault="007A14ED" w:rsidP="00563B72">
            <w:pPr>
              <w:spacing w:line="276" w:lineRule="auto"/>
            </w:pPr>
            <w:r w:rsidRPr="00135D58">
              <w:t>LD: Fetttröpfchen in Milch</w:t>
            </w:r>
            <w:r w:rsidR="00A03064" w:rsidRPr="00135D58">
              <w:t xml:space="preserve"> unter dem Mikroskop</w:t>
            </w:r>
          </w:p>
          <w:p w:rsidR="00267F6F" w:rsidRPr="00135D58" w:rsidRDefault="00267F6F" w:rsidP="00563B72">
            <w:pPr>
              <w:spacing w:line="276" w:lineRule="auto"/>
            </w:pPr>
          </w:p>
          <w:p w:rsidR="00267F6F" w:rsidRPr="00135D58" w:rsidRDefault="00267F6F" w:rsidP="00563B72">
            <w:pPr>
              <w:spacing w:line="276" w:lineRule="auto"/>
              <w:rPr>
                <w:b/>
              </w:rPr>
            </w:pPr>
            <w:r w:rsidRPr="004D61FB">
              <w:rPr>
                <w:b/>
                <w:shd w:val="clear" w:color="auto" w:fill="A3D7B7"/>
              </w:rPr>
              <w:t>BO</w:t>
            </w:r>
            <w:r w:rsidRPr="00135D58">
              <w:t>: Molkereifach</w:t>
            </w:r>
            <w:r w:rsidR="00B166F5">
              <w:t>kraft</w:t>
            </w:r>
          </w:p>
        </w:tc>
      </w:tr>
      <w:tr w:rsidR="00E10F67" w:rsidRPr="00135D58" w:rsidTr="00D2794A">
        <w:tc>
          <w:tcPr>
            <w:tcW w:w="1143" w:type="pct"/>
            <w:tcBorders>
              <w:bottom w:val="dotted" w:sz="4" w:space="0" w:color="auto"/>
            </w:tcBorders>
          </w:tcPr>
          <w:p w:rsidR="00E10F67" w:rsidRPr="00135D58" w:rsidRDefault="00E10F67" w:rsidP="00563B72">
            <w:pPr>
              <w:spacing w:line="276" w:lineRule="auto"/>
              <w:rPr>
                <w:rFonts w:eastAsia="Times New Roman"/>
                <w:sz w:val="20"/>
                <w:szCs w:val="20"/>
                <w:lang w:eastAsia="de-DE"/>
              </w:rPr>
            </w:pPr>
            <w:r w:rsidRPr="00135D58">
              <w:rPr>
                <w:rFonts w:eastAsia="Times New Roman"/>
                <w:sz w:val="20"/>
                <w:szCs w:val="20"/>
                <w:lang w:eastAsia="de-DE"/>
              </w:rPr>
              <w:lastRenderedPageBreak/>
              <w:t>2.1 (7) Vergleichen als naturwisse</w:t>
            </w:r>
            <w:r w:rsidRPr="00135D58">
              <w:rPr>
                <w:rFonts w:eastAsia="Times New Roman"/>
                <w:sz w:val="20"/>
                <w:szCs w:val="20"/>
                <w:lang w:eastAsia="de-DE"/>
              </w:rPr>
              <w:t>n</w:t>
            </w:r>
            <w:r w:rsidRPr="00135D58">
              <w:rPr>
                <w:rFonts w:eastAsia="Times New Roman"/>
                <w:sz w:val="20"/>
                <w:szCs w:val="20"/>
                <w:lang w:eastAsia="de-DE"/>
              </w:rPr>
              <w:t>schaftliche Methode nutzen</w:t>
            </w:r>
          </w:p>
          <w:p w:rsidR="00E10F67" w:rsidRPr="00135D58" w:rsidRDefault="00E10F67" w:rsidP="00563B72">
            <w:pPr>
              <w:spacing w:line="276" w:lineRule="auto"/>
              <w:rPr>
                <w:rFonts w:eastAsia="Times New Roman"/>
                <w:sz w:val="20"/>
                <w:szCs w:val="20"/>
                <w:lang w:eastAsia="de-DE"/>
              </w:rPr>
            </w:pPr>
          </w:p>
          <w:p w:rsidR="00E10F67" w:rsidRPr="00135D58" w:rsidRDefault="00E10F67" w:rsidP="00563B72">
            <w:pPr>
              <w:spacing w:line="276" w:lineRule="auto"/>
              <w:rPr>
                <w:rFonts w:eastAsia="Times New Roman"/>
                <w:sz w:val="20"/>
                <w:szCs w:val="20"/>
                <w:lang w:eastAsia="de-DE"/>
              </w:rPr>
            </w:pPr>
            <w:r w:rsidRPr="00135D58">
              <w:rPr>
                <w:rFonts w:eastAsia="Times New Roman"/>
                <w:sz w:val="20"/>
                <w:szCs w:val="20"/>
                <w:lang w:eastAsia="de-DE"/>
              </w:rPr>
              <w:t>2.1 (8) aus Einzelerkenntnissen R</w:t>
            </w:r>
            <w:r w:rsidRPr="00135D58">
              <w:rPr>
                <w:rFonts w:eastAsia="Times New Roman"/>
                <w:sz w:val="20"/>
                <w:szCs w:val="20"/>
                <w:lang w:eastAsia="de-DE"/>
              </w:rPr>
              <w:t>e</w:t>
            </w:r>
            <w:r w:rsidRPr="00135D58">
              <w:rPr>
                <w:rFonts w:eastAsia="Times New Roman"/>
                <w:sz w:val="20"/>
                <w:szCs w:val="20"/>
                <w:lang w:eastAsia="de-DE"/>
              </w:rPr>
              <w:t>geln ableiten und deren Gültigkeit überprüfen</w:t>
            </w:r>
          </w:p>
          <w:p w:rsidR="00E10F67" w:rsidRPr="00135D58" w:rsidRDefault="00E10F67" w:rsidP="00563B72">
            <w:pPr>
              <w:spacing w:line="276" w:lineRule="auto"/>
              <w:rPr>
                <w:rFonts w:eastAsia="Times New Roman"/>
                <w:sz w:val="20"/>
                <w:szCs w:val="20"/>
                <w:lang w:eastAsia="de-DE"/>
              </w:rPr>
            </w:pPr>
          </w:p>
          <w:p w:rsidR="00E10F67" w:rsidRPr="00135D58" w:rsidRDefault="00E10F67" w:rsidP="00563B72">
            <w:pPr>
              <w:spacing w:line="276" w:lineRule="auto"/>
              <w:rPr>
                <w:rFonts w:eastAsia="Times New Roman"/>
                <w:sz w:val="20"/>
                <w:szCs w:val="20"/>
                <w:lang w:eastAsia="de-DE"/>
              </w:rPr>
            </w:pPr>
            <w:r w:rsidRPr="00135D58">
              <w:rPr>
                <w:rFonts w:eastAsia="Times New Roman"/>
                <w:sz w:val="20"/>
                <w:szCs w:val="20"/>
                <w:lang w:eastAsia="de-DE"/>
              </w:rPr>
              <w:t>2.2 (3) Informationen in Form von Tabellen, Diagrammen, Bildern und Texten darstellen und Darstellung</w:t>
            </w:r>
            <w:r w:rsidRPr="00135D58">
              <w:rPr>
                <w:rFonts w:eastAsia="Times New Roman"/>
                <w:sz w:val="20"/>
                <w:szCs w:val="20"/>
                <w:lang w:eastAsia="de-DE"/>
              </w:rPr>
              <w:t>s</w:t>
            </w:r>
            <w:r w:rsidRPr="00135D58">
              <w:rPr>
                <w:rFonts w:eastAsia="Times New Roman"/>
                <w:sz w:val="20"/>
                <w:szCs w:val="20"/>
                <w:lang w:eastAsia="de-DE"/>
              </w:rPr>
              <w:t xml:space="preserve">formen ineinander überführen </w:t>
            </w:r>
          </w:p>
        </w:tc>
        <w:tc>
          <w:tcPr>
            <w:tcW w:w="1247" w:type="pct"/>
            <w:tcBorders>
              <w:bottom w:val="dotted" w:sz="4" w:space="0" w:color="auto"/>
            </w:tcBorders>
          </w:tcPr>
          <w:p w:rsidR="00E10F67" w:rsidRPr="00135D58" w:rsidRDefault="00E10F67" w:rsidP="00563B72">
            <w:pPr>
              <w:spacing w:line="276" w:lineRule="auto"/>
              <w:rPr>
                <w:rFonts w:eastAsiaTheme="minorEastAsia"/>
                <w:sz w:val="20"/>
                <w:szCs w:val="20"/>
              </w:rPr>
            </w:pPr>
            <w:r w:rsidRPr="00135D58">
              <w:rPr>
                <w:sz w:val="20"/>
                <w:szCs w:val="20"/>
              </w:rPr>
              <w:t xml:space="preserve">3.2.1.1 </w:t>
            </w:r>
            <w:r w:rsidRPr="00135D58">
              <w:rPr>
                <w:rFonts w:eastAsiaTheme="minorEastAsia"/>
                <w:sz w:val="20"/>
                <w:szCs w:val="20"/>
              </w:rPr>
              <w:t>(6) ein sinnvolles Ordnungsprinzip zur Einteilung der Stoffe darstellen und anwenden</w:t>
            </w:r>
            <w:r w:rsidR="00DE0142" w:rsidRPr="00135D58">
              <w:rPr>
                <w:rFonts w:eastAsiaTheme="minorEastAsia"/>
                <w:sz w:val="20"/>
                <w:szCs w:val="20"/>
              </w:rPr>
              <w:t xml:space="preserve"> ([…] </w:t>
            </w:r>
            <w:r w:rsidRPr="00135D58">
              <w:rPr>
                <w:rFonts w:eastAsiaTheme="minorEastAsia"/>
                <w:sz w:val="20"/>
                <w:szCs w:val="20"/>
              </w:rPr>
              <w:t xml:space="preserve">Metall, </w:t>
            </w:r>
            <w:r w:rsidR="00A03064" w:rsidRPr="00135D58">
              <w:rPr>
                <w:rFonts w:eastAsiaTheme="minorEastAsia"/>
                <w:sz w:val="20"/>
                <w:szCs w:val="20"/>
              </w:rPr>
              <w:t>([…]</w:t>
            </w:r>
            <w:r w:rsidRPr="00135D58">
              <w:rPr>
                <w:rFonts w:eastAsiaTheme="minorEastAsia"/>
                <w:sz w:val="20"/>
                <w:szCs w:val="20"/>
              </w:rPr>
              <w:t xml:space="preserve">, </w:t>
            </w:r>
            <w:r w:rsidR="009F3580" w:rsidRPr="00135D58">
              <w:rPr>
                <w:rFonts w:eastAsiaTheme="minorEastAsia"/>
                <w:sz w:val="20"/>
                <w:szCs w:val="20"/>
              </w:rPr>
              <w:t>Salz, flücht</w:t>
            </w:r>
            <w:r w:rsidR="009F3580" w:rsidRPr="00135D58">
              <w:rPr>
                <w:rFonts w:eastAsiaTheme="minorEastAsia"/>
                <w:sz w:val="20"/>
                <w:szCs w:val="20"/>
              </w:rPr>
              <w:t>i</w:t>
            </w:r>
            <w:r w:rsidR="009F3580" w:rsidRPr="00135D58">
              <w:rPr>
                <w:rFonts w:eastAsiaTheme="minorEastAsia"/>
                <w:sz w:val="20"/>
                <w:szCs w:val="20"/>
              </w:rPr>
              <w:t>ger Stoff, Reinstoff, Gemisch</w:t>
            </w:r>
            <w:r w:rsidR="00AE0299" w:rsidRPr="00135D58">
              <w:rPr>
                <w:rFonts w:eastAsiaTheme="minorEastAsia"/>
                <w:sz w:val="20"/>
                <w:szCs w:val="20"/>
              </w:rPr>
              <w:t>, Lösung, Legierung, Suspension, Emulsion, Rauch, Nebel)</w:t>
            </w:r>
          </w:p>
        </w:tc>
        <w:tc>
          <w:tcPr>
            <w:tcW w:w="1647" w:type="pct"/>
            <w:tcBorders>
              <w:bottom w:val="dotted" w:sz="4" w:space="0" w:color="auto"/>
            </w:tcBorders>
          </w:tcPr>
          <w:p w:rsidR="00E10F67" w:rsidRPr="00135D58" w:rsidRDefault="00E10F67" w:rsidP="00563B72">
            <w:pPr>
              <w:spacing w:line="276" w:lineRule="auto"/>
              <w:rPr>
                <w:color w:val="000000" w:themeColor="text1"/>
              </w:rPr>
            </w:pPr>
            <w:r w:rsidRPr="00135D58">
              <w:rPr>
                <w:color w:val="000000" w:themeColor="text1"/>
              </w:rPr>
              <w:t>Einteilung der Stoffe</w:t>
            </w:r>
          </w:p>
          <w:p w:rsidR="00A03064" w:rsidRPr="00135D58" w:rsidRDefault="00E10F67" w:rsidP="00563B72">
            <w:pPr>
              <w:pStyle w:val="Listenabsatz"/>
              <w:numPr>
                <w:ilvl w:val="0"/>
                <w:numId w:val="4"/>
              </w:numPr>
              <w:spacing w:line="276" w:lineRule="auto"/>
              <w:rPr>
                <w:color w:val="000000" w:themeColor="text1"/>
              </w:rPr>
            </w:pPr>
            <w:r w:rsidRPr="00135D58">
              <w:rPr>
                <w:color w:val="000000" w:themeColor="text1"/>
              </w:rPr>
              <w:t>in Reinstoffe</w:t>
            </w:r>
            <w:r w:rsidR="00A74B3C" w:rsidRPr="00135D58">
              <w:rPr>
                <w:color w:val="000000" w:themeColor="text1"/>
              </w:rPr>
              <w:t xml:space="preserve">: </w:t>
            </w:r>
            <w:r w:rsidR="00A03064" w:rsidRPr="00135D58">
              <w:rPr>
                <w:color w:val="000000" w:themeColor="text1"/>
              </w:rPr>
              <w:t>Metalle, Salze und flüchtige Sto</w:t>
            </w:r>
            <w:r w:rsidR="00A03064" w:rsidRPr="00135D58">
              <w:rPr>
                <w:color w:val="000000" w:themeColor="text1"/>
              </w:rPr>
              <w:t>f</w:t>
            </w:r>
            <w:r w:rsidR="00A03064" w:rsidRPr="00135D58">
              <w:rPr>
                <w:color w:val="000000" w:themeColor="text1"/>
              </w:rPr>
              <w:t>fe</w:t>
            </w:r>
          </w:p>
          <w:p w:rsidR="009F3580" w:rsidRPr="00135D58" w:rsidRDefault="00E10F67" w:rsidP="00563B72">
            <w:pPr>
              <w:pStyle w:val="Listenabsatz"/>
              <w:numPr>
                <w:ilvl w:val="0"/>
                <w:numId w:val="4"/>
              </w:numPr>
              <w:spacing w:line="276" w:lineRule="auto"/>
            </w:pPr>
            <w:r w:rsidRPr="00135D58">
              <w:rPr>
                <w:color w:val="000000" w:themeColor="text1"/>
              </w:rPr>
              <w:t xml:space="preserve">und </w:t>
            </w:r>
            <w:r w:rsidR="009F3580" w:rsidRPr="00135D58">
              <w:rPr>
                <w:color w:val="000000" w:themeColor="text1"/>
              </w:rPr>
              <w:t>G</w:t>
            </w:r>
            <w:r w:rsidRPr="00135D58">
              <w:rPr>
                <w:color w:val="000000" w:themeColor="text1"/>
              </w:rPr>
              <w:t>emische</w:t>
            </w:r>
            <w:r w:rsidR="00A74B3C" w:rsidRPr="00135D58">
              <w:rPr>
                <w:color w:val="000000" w:themeColor="text1"/>
              </w:rPr>
              <w:t>:</w:t>
            </w:r>
            <w:r w:rsidR="00A03064" w:rsidRPr="00135D58">
              <w:rPr>
                <w:color w:val="000000" w:themeColor="text1"/>
              </w:rPr>
              <w:t xml:space="preserve"> </w:t>
            </w:r>
            <w:r w:rsidR="003140BC" w:rsidRPr="00135D58">
              <w:t xml:space="preserve">Lösung, Legierung, </w:t>
            </w:r>
            <w:r w:rsidR="003140BC" w:rsidRPr="00135D58">
              <w:rPr>
                <w:color w:val="000000" w:themeColor="text1"/>
              </w:rPr>
              <w:t>Suspens</w:t>
            </w:r>
            <w:r w:rsidR="003140BC" w:rsidRPr="00135D58">
              <w:rPr>
                <w:color w:val="000000" w:themeColor="text1"/>
              </w:rPr>
              <w:t>i</w:t>
            </w:r>
            <w:r w:rsidR="003140BC" w:rsidRPr="00135D58">
              <w:rPr>
                <w:color w:val="000000" w:themeColor="text1"/>
              </w:rPr>
              <w:t>on, Emulsion, Rauch, Nebel</w:t>
            </w:r>
            <w:r w:rsidR="00D002D4" w:rsidRPr="00135D58">
              <w:rPr>
                <w:color w:val="000000" w:themeColor="text1"/>
              </w:rPr>
              <w:t xml:space="preserve"> </w:t>
            </w:r>
          </w:p>
        </w:tc>
        <w:tc>
          <w:tcPr>
            <w:tcW w:w="963" w:type="pct"/>
            <w:tcBorders>
              <w:bottom w:val="dotted" w:sz="4" w:space="0" w:color="auto"/>
            </w:tcBorders>
          </w:tcPr>
          <w:p w:rsidR="00AC20E5" w:rsidRPr="00135D58" w:rsidRDefault="00AC20E5" w:rsidP="00563B72">
            <w:pPr>
              <w:spacing w:line="276" w:lineRule="auto"/>
              <w:rPr>
                <w:color w:val="000000" w:themeColor="text1"/>
              </w:rPr>
            </w:pPr>
            <w:r w:rsidRPr="00135D58">
              <w:rPr>
                <w:color w:val="000000" w:themeColor="text1"/>
              </w:rPr>
              <w:t>Darstellung der Stoffkate</w:t>
            </w:r>
            <w:r w:rsidR="00BF0BDE">
              <w:rPr>
                <w:color w:val="000000" w:themeColor="text1"/>
              </w:rPr>
              <w:t>-</w:t>
            </w:r>
            <w:r w:rsidRPr="00135D58">
              <w:rPr>
                <w:color w:val="000000" w:themeColor="text1"/>
              </w:rPr>
              <w:t>gorien in eine</w:t>
            </w:r>
            <w:r w:rsidR="00A03064" w:rsidRPr="00135D58">
              <w:rPr>
                <w:color w:val="000000" w:themeColor="text1"/>
              </w:rPr>
              <w:t>r Stoffpyram</w:t>
            </w:r>
            <w:r w:rsidR="00A03064" w:rsidRPr="00135D58">
              <w:rPr>
                <w:color w:val="000000" w:themeColor="text1"/>
              </w:rPr>
              <w:t>i</w:t>
            </w:r>
            <w:r w:rsidR="00A03064" w:rsidRPr="00135D58">
              <w:rPr>
                <w:color w:val="000000" w:themeColor="text1"/>
              </w:rPr>
              <w:t>de</w:t>
            </w:r>
            <w:r w:rsidR="005D2760" w:rsidRPr="00135D58">
              <w:rPr>
                <w:color w:val="000000" w:themeColor="text1"/>
              </w:rPr>
              <w:t>, die im Folgenden</w:t>
            </w:r>
            <w:r w:rsidRPr="00135D58">
              <w:rPr>
                <w:color w:val="000000" w:themeColor="text1"/>
              </w:rPr>
              <w:t xml:space="preserve"> spira</w:t>
            </w:r>
            <w:r w:rsidRPr="00135D58">
              <w:rPr>
                <w:color w:val="000000" w:themeColor="text1"/>
              </w:rPr>
              <w:t>l</w:t>
            </w:r>
            <w:r w:rsidRPr="00135D58">
              <w:rPr>
                <w:color w:val="000000" w:themeColor="text1"/>
              </w:rPr>
              <w:t xml:space="preserve">curricular erweitert </w:t>
            </w:r>
            <w:r w:rsidR="005D2760" w:rsidRPr="00135D58">
              <w:rPr>
                <w:color w:val="000000" w:themeColor="text1"/>
              </w:rPr>
              <w:t>wird</w:t>
            </w:r>
          </w:p>
          <w:p w:rsidR="00AC20E5" w:rsidRPr="00135D58" w:rsidRDefault="00AC20E5" w:rsidP="00563B72">
            <w:pPr>
              <w:spacing w:line="276" w:lineRule="auto"/>
              <w:rPr>
                <w:color w:val="000000" w:themeColor="text1"/>
              </w:rPr>
            </w:pPr>
          </w:p>
          <w:p w:rsidR="00836844" w:rsidRPr="00135D58" w:rsidRDefault="00836844" w:rsidP="00563B72">
            <w:pPr>
              <w:spacing w:line="276" w:lineRule="auto"/>
              <w:rPr>
                <w:color w:val="000000" w:themeColor="text1"/>
              </w:rPr>
            </w:pPr>
            <w:r w:rsidRPr="00135D58">
              <w:rPr>
                <w:color w:val="000000" w:themeColor="text1"/>
              </w:rPr>
              <w:t xml:space="preserve">LERNBOX </w:t>
            </w:r>
            <w:r w:rsidR="00976823" w:rsidRPr="00135D58">
              <w:rPr>
                <w:color w:val="000000" w:themeColor="text1"/>
              </w:rPr>
              <w:t xml:space="preserve">Stoffe und </w:t>
            </w:r>
            <w:r w:rsidR="00375DE7" w:rsidRPr="00135D58">
              <w:rPr>
                <w:color w:val="000000" w:themeColor="text1"/>
              </w:rPr>
              <w:t xml:space="preserve">ihre Eigenschaften </w:t>
            </w:r>
          </w:p>
          <w:p w:rsidR="00836844" w:rsidRPr="00135D58" w:rsidRDefault="00836844" w:rsidP="00563B72">
            <w:pPr>
              <w:spacing w:line="276" w:lineRule="auto"/>
              <w:rPr>
                <w:color w:val="000000" w:themeColor="text1"/>
              </w:rPr>
            </w:pPr>
          </w:p>
          <w:p w:rsidR="00E10F67" w:rsidRPr="00135D58" w:rsidRDefault="00A03064" w:rsidP="00563B72">
            <w:pPr>
              <w:spacing w:line="276" w:lineRule="auto"/>
              <w:rPr>
                <w:color w:val="000000" w:themeColor="text1"/>
              </w:rPr>
            </w:pPr>
            <w:r w:rsidRPr="00135D58">
              <w:rPr>
                <w:color w:val="FFFFFF" w:themeColor="background1"/>
                <w:shd w:val="clear" w:color="auto" w:fill="B70017"/>
              </w:rPr>
              <w:t>BNT</w:t>
            </w:r>
            <w:r w:rsidR="00F41010">
              <w:rPr>
                <w:color w:val="000000" w:themeColor="text1"/>
              </w:rPr>
              <w:t xml:space="preserve">: </w:t>
            </w:r>
            <w:r w:rsidRPr="00135D58">
              <w:rPr>
                <w:color w:val="000000" w:themeColor="text1"/>
              </w:rPr>
              <w:t>3.1.2</w:t>
            </w:r>
          </w:p>
          <w:p w:rsidR="00E10F67" w:rsidRPr="00135D58" w:rsidRDefault="00E10F67" w:rsidP="00563B72">
            <w:pPr>
              <w:spacing w:line="276" w:lineRule="auto"/>
            </w:pPr>
            <w:r w:rsidRPr="00135D58">
              <w:rPr>
                <w:color w:val="FFFFFF" w:themeColor="background1"/>
                <w:shd w:val="clear" w:color="auto" w:fill="B70017"/>
              </w:rPr>
              <w:t>T</w:t>
            </w:r>
            <w:r w:rsidRPr="00F41010">
              <w:t>:</w:t>
            </w:r>
            <w:r w:rsidRPr="00135D58">
              <w:t xml:space="preserve"> Werkstoffe und Produkte</w:t>
            </w:r>
          </w:p>
        </w:tc>
      </w:tr>
      <w:tr w:rsidR="00E10F67" w:rsidRPr="00135D58" w:rsidTr="00D2794A">
        <w:tc>
          <w:tcPr>
            <w:tcW w:w="1143" w:type="pct"/>
            <w:tcBorders>
              <w:top w:val="dotted" w:sz="4" w:space="0" w:color="auto"/>
              <w:bottom w:val="dotted" w:sz="4" w:space="0" w:color="auto"/>
            </w:tcBorders>
            <w:shd w:val="clear" w:color="auto" w:fill="auto"/>
          </w:tcPr>
          <w:p w:rsidR="00E10F67" w:rsidRPr="00135D58" w:rsidRDefault="00E10F67" w:rsidP="00563B72">
            <w:pPr>
              <w:spacing w:line="276" w:lineRule="auto"/>
              <w:rPr>
                <w:rFonts w:eastAsia="Times New Roman"/>
                <w:sz w:val="20"/>
                <w:szCs w:val="20"/>
                <w:lang w:eastAsia="de-DE"/>
              </w:rPr>
            </w:pPr>
          </w:p>
          <w:p w:rsidR="00E10F67" w:rsidRPr="00135D58" w:rsidRDefault="00E10F67" w:rsidP="00563B72">
            <w:pPr>
              <w:spacing w:line="276" w:lineRule="auto"/>
              <w:rPr>
                <w:rFonts w:eastAsia="Times New Roman"/>
                <w:sz w:val="20"/>
                <w:szCs w:val="20"/>
                <w:lang w:eastAsia="de-DE"/>
              </w:rPr>
            </w:pPr>
          </w:p>
        </w:tc>
        <w:tc>
          <w:tcPr>
            <w:tcW w:w="1247" w:type="pct"/>
            <w:tcBorders>
              <w:top w:val="dotted" w:sz="4" w:space="0" w:color="auto"/>
              <w:bottom w:val="dotted" w:sz="4" w:space="0" w:color="auto"/>
            </w:tcBorders>
            <w:shd w:val="clear" w:color="auto" w:fill="FFE2D5"/>
          </w:tcPr>
          <w:p w:rsidR="00E10F67" w:rsidRPr="00135D58" w:rsidRDefault="00AE0299" w:rsidP="00563B72">
            <w:pPr>
              <w:spacing w:line="276" w:lineRule="auto"/>
              <w:rPr>
                <w:sz w:val="20"/>
                <w:szCs w:val="20"/>
              </w:rPr>
            </w:pPr>
            <w:r w:rsidRPr="00135D58">
              <w:rPr>
                <w:sz w:val="20"/>
                <w:szCs w:val="20"/>
              </w:rPr>
              <w:t>G</w:t>
            </w:r>
            <w:r w:rsidR="00E10F67" w:rsidRPr="00135D58">
              <w:rPr>
                <w:sz w:val="20"/>
                <w:szCs w:val="20"/>
              </w:rPr>
              <w:t xml:space="preserve"> </w:t>
            </w:r>
            <w:r w:rsidRPr="00135D58">
              <w:rPr>
                <w:sz w:val="20"/>
                <w:szCs w:val="20"/>
              </w:rPr>
              <w:t xml:space="preserve">3.2.1.1 </w:t>
            </w:r>
            <w:r w:rsidRPr="00135D58">
              <w:rPr>
                <w:rFonts w:eastAsiaTheme="minorEastAsia"/>
                <w:sz w:val="20"/>
                <w:szCs w:val="20"/>
              </w:rPr>
              <w:t xml:space="preserve">(6) </w:t>
            </w:r>
            <w:r w:rsidR="003140BC" w:rsidRPr="00135D58">
              <w:rPr>
                <w:rFonts w:eastAsiaTheme="minorEastAsia"/>
                <w:sz w:val="20"/>
                <w:szCs w:val="20"/>
              </w:rPr>
              <w:t>[…]</w:t>
            </w:r>
          </w:p>
        </w:tc>
        <w:tc>
          <w:tcPr>
            <w:tcW w:w="1647" w:type="pct"/>
            <w:tcBorders>
              <w:top w:val="dotted" w:sz="4" w:space="0" w:color="auto"/>
              <w:bottom w:val="dotted" w:sz="4" w:space="0" w:color="auto"/>
            </w:tcBorders>
            <w:shd w:val="clear" w:color="auto" w:fill="FFE2D5"/>
          </w:tcPr>
          <w:p w:rsidR="00A03064" w:rsidRPr="00135D58" w:rsidRDefault="00AE0299" w:rsidP="00563B72">
            <w:pPr>
              <w:spacing w:line="276" w:lineRule="auto"/>
            </w:pPr>
            <w:r w:rsidRPr="00135D58">
              <w:t>G</w:t>
            </w:r>
            <w:r w:rsidR="00E10F67" w:rsidRPr="00135D58">
              <w:t xml:space="preserve">: </w:t>
            </w:r>
          </w:p>
          <w:p w:rsidR="00E10F67" w:rsidRPr="00135D58" w:rsidRDefault="00AE0299" w:rsidP="00563B72">
            <w:pPr>
              <w:pStyle w:val="Listenabsatz"/>
              <w:numPr>
                <w:ilvl w:val="0"/>
                <w:numId w:val="32"/>
              </w:numPr>
              <w:spacing w:line="276" w:lineRule="auto"/>
            </w:pPr>
            <w:r w:rsidRPr="00135D58">
              <w:rPr>
                <w:color w:val="000000" w:themeColor="text1"/>
              </w:rPr>
              <w:t>Auswahl alltagsrelevanter Gemische</w:t>
            </w:r>
          </w:p>
        </w:tc>
        <w:tc>
          <w:tcPr>
            <w:tcW w:w="963" w:type="pct"/>
            <w:tcBorders>
              <w:top w:val="dotted" w:sz="4" w:space="0" w:color="auto"/>
              <w:bottom w:val="dotted" w:sz="4" w:space="0" w:color="auto"/>
            </w:tcBorders>
            <w:shd w:val="clear" w:color="auto" w:fill="FFE2D5"/>
          </w:tcPr>
          <w:p w:rsidR="00E10F67" w:rsidRPr="00135D58" w:rsidRDefault="00E10F67" w:rsidP="00563B72">
            <w:pPr>
              <w:spacing w:line="276" w:lineRule="auto"/>
              <w:rPr>
                <w:b/>
              </w:rPr>
            </w:pPr>
          </w:p>
        </w:tc>
      </w:tr>
      <w:tr w:rsidR="00E10F67" w:rsidRPr="00135D58" w:rsidTr="00D2794A">
        <w:tc>
          <w:tcPr>
            <w:tcW w:w="1143" w:type="pct"/>
            <w:tcBorders>
              <w:top w:val="dotted" w:sz="4" w:space="0" w:color="auto"/>
            </w:tcBorders>
            <w:shd w:val="clear" w:color="auto" w:fill="auto"/>
          </w:tcPr>
          <w:p w:rsidR="00E10F67" w:rsidRPr="00135D58" w:rsidRDefault="00E10F67" w:rsidP="00563B72">
            <w:pPr>
              <w:spacing w:line="276" w:lineRule="auto"/>
              <w:rPr>
                <w:rFonts w:eastAsia="Times New Roman"/>
                <w:sz w:val="20"/>
                <w:szCs w:val="20"/>
                <w:lang w:eastAsia="de-DE"/>
              </w:rPr>
            </w:pPr>
          </w:p>
        </w:tc>
        <w:tc>
          <w:tcPr>
            <w:tcW w:w="1247" w:type="pct"/>
            <w:tcBorders>
              <w:top w:val="dotted" w:sz="4" w:space="0" w:color="auto"/>
            </w:tcBorders>
            <w:shd w:val="clear" w:color="auto" w:fill="F5A092"/>
          </w:tcPr>
          <w:p w:rsidR="00E10F67" w:rsidRPr="00135D58" w:rsidRDefault="00E10F67" w:rsidP="00563B72">
            <w:pPr>
              <w:spacing w:line="276" w:lineRule="auto"/>
              <w:rPr>
                <w:sz w:val="20"/>
                <w:szCs w:val="20"/>
              </w:rPr>
            </w:pPr>
            <w:r w:rsidRPr="00135D58">
              <w:rPr>
                <w:sz w:val="20"/>
                <w:szCs w:val="20"/>
              </w:rPr>
              <w:t xml:space="preserve">E 3.2.1.1 </w:t>
            </w:r>
            <w:r w:rsidRPr="00135D58">
              <w:rPr>
                <w:rFonts w:eastAsiaTheme="minorEastAsia"/>
                <w:sz w:val="20"/>
                <w:szCs w:val="20"/>
              </w:rPr>
              <w:t xml:space="preserve">(6) </w:t>
            </w:r>
            <w:r w:rsidR="003140BC" w:rsidRPr="00135D58">
              <w:rPr>
                <w:rFonts w:eastAsiaTheme="minorEastAsia"/>
                <w:sz w:val="20"/>
                <w:szCs w:val="20"/>
              </w:rPr>
              <w:t>[</w:t>
            </w:r>
            <w:r w:rsidR="009E2D11" w:rsidRPr="00135D58">
              <w:rPr>
                <w:sz w:val="20"/>
                <w:szCs w:val="20"/>
              </w:rPr>
              <w:t>…</w:t>
            </w:r>
            <w:r w:rsidR="003140BC" w:rsidRPr="00135D58">
              <w:rPr>
                <w:sz w:val="20"/>
                <w:szCs w:val="20"/>
              </w:rPr>
              <w:t>]</w:t>
            </w:r>
            <w:r w:rsidR="000417A1">
              <w:rPr>
                <w:sz w:val="20"/>
                <w:szCs w:val="20"/>
              </w:rPr>
              <w:t xml:space="preserve"> </w:t>
            </w:r>
            <w:r w:rsidR="009F3580" w:rsidRPr="00135D58">
              <w:rPr>
                <w:rFonts w:eastAsiaTheme="minorEastAsia"/>
                <w:sz w:val="20"/>
                <w:szCs w:val="20"/>
              </w:rPr>
              <w:t>homogenes und heter</w:t>
            </w:r>
            <w:r w:rsidR="009F3580" w:rsidRPr="00135D58">
              <w:rPr>
                <w:rFonts w:eastAsiaTheme="minorEastAsia"/>
                <w:sz w:val="20"/>
                <w:szCs w:val="20"/>
              </w:rPr>
              <w:t>o</w:t>
            </w:r>
            <w:r w:rsidR="009F3580" w:rsidRPr="00135D58">
              <w:rPr>
                <w:rFonts w:eastAsiaTheme="minorEastAsia"/>
                <w:sz w:val="20"/>
                <w:szCs w:val="20"/>
              </w:rPr>
              <w:t>genes Gemisch</w:t>
            </w:r>
            <w:r w:rsidR="00AE0299" w:rsidRPr="00135D58">
              <w:rPr>
                <w:rFonts w:eastAsiaTheme="minorEastAsia"/>
                <w:sz w:val="20"/>
                <w:szCs w:val="20"/>
              </w:rPr>
              <w:t xml:space="preserve"> […]</w:t>
            </w:r>
          </w:p>
        </w:tc>
        <w:tc>
          <w:tcPr>
            <w:tcW w:w="1647" w:type="pct"/>
            <w:tcBorders>
              <w:top w:val="dotted" w:sz="4" w:space="0" w:color="auto"/>
            </w:tcBorders>
            <w:shd w:val="clear" w:color="auto" w:fill="F5A092"/>
          </w:tcPr>
          <w:p w:rsidR="00A03064" w:rsidRPr="00135D58" w:rsidRDefault="00E10F67" w:rsidP="00563B72">
            <w:pPr>
              <w:spacing w:line="276" w:lineRule="auto"/>
            </w:pPr>
            <w:r w:rsidRPr="00135D58">
              <w:t xml:space="preserve">E: </w:t>
            </w:r>
            <w:r w:rsidR="007803E1" w:rsidRPr="00135D58">
              <w:tab/>
              <w:t>Z</w:t>
            </w:r>
            <w:r w:rsidR="003140BC" w:rsidRPr="00135D58">
              <w:t>usätzlich:</w:t>
            </w:r>
          </w:p>
          <w:p w:rsidR="00E10F67" w:rsidRPr="00135D58" w:rsidRDefault="009622D3" w:rsidP="00563B72">
            <w:pPr>
              <w:pStyle w:val="Listenabsatz"/>
              <w:numPr>
                <w:ilvl w:val="0"/>
                <w:numId w:val="33"/>
              </w:numPr>
              <w:spacing w:line="276" w:lineRule="auto"/>
            </w:pPr>
            <w:r w:rsidRPr="00135D58">
              <w:t>homogene und heterogene G</w:t>
            </w:r>
            <w:r w:rsidR="00E10F67" w:rsidRPr="00135D58">
              <w:t>emische</w:t>
            </w:r>
          </w:p>
        </w:tc>
        <w:tc>
          <w:tcPr>
            <w:tcW w:w="963" w:type="pct"/>
            <w:tcBorders>
              <w:top w:val="dotted" w:sz="4" w:space="0" w:color="auto"/>
            </w:tcBorders>
            <w:shd w:val="clear" w:color="auto" w:fill="F5A092"/>
          </w:tcPr>
          <w:p w:rsidR="00E10F67" w:rsidRPr="00135D58" w:rsidRDefault="00E10F67" w:rsidP="00563B72">
            <w:pPr>
              <w:spacing w:line="276" w:lineRule="auto"/>
              <w:rPr>
                <w:b/>
              </w:rPr>
            </w:pPr>
          </w:p>
        </w:tc>
      </w:tr>
      <w:tr w:rsidR="00023A83" w:rsidRPr="00135D58" w:rsidTr="00D2794A">
        <w:tc>
          <w:tcPr>
            <w:tcW w:w="1143" w:type="pct"/>
            <w:tcBorders>
              <w:bottom w:val="single" w:sz="4" w:space="0" w:color="auto"/>
            </w:tcBorders>
          </w:tcPr>
          <w:p w:rsidR="00E53670" w:rsidRPr="00135D58" w:rsidRDefault="00E53670" w:rsidP="00563B72">
            <w:pPr>
              <w:spacing w:line="276" w:lineRule="auto"/>
              <w:rPr>
                <w:rFonts w:eastAsia="Times New Roman"/>
                <w:sz w:val="20"/>
                <w:szCs w:val="20"/>
                <w:lang w:eastAsia="de-DE"/>
              </w:rPr>
            </w:pPr>
            <w:r w:rsidRPr="00135D58">
              <w:rPr>
                <w:rFonts w:eastAsia="Times New Roman"/>
                <w:sz w:val="20"/>
                <w:szCs w:val="20"/>
                <w:lang w:eastAsia="de-DE"/>
              </w:rPr>
              <w:t>2.1 (4) Experimente zur Überprüfung von Hypothesen planen</w:t>
            </w:r>
          </w:p>
          <w:p w:rsidR="00E53670" w:rsidRPr="00135D58" w:rsidRDefault="00E53670" w:rsidP="00563B72">
            <w:pPr>
              <w:spacing w:line="276" w:lineRule="auto"/>
              <w:rPr>
                <w:sz w:val="20"/>
                <w:szCs w:val="20"/>
              </w:rPr>
            </w:pPr>
          </w:p>
          <w:p w:rsidR="00E53670" w:rsidRPr="00135D58" w:rsidRDefault="00E53670" w:rsidP="00563B72">
            <w:pPr>
              <w:spacing w:line="276" w:lineRule="auto"/>
              <w:rPr>
                <w:sz w:val="20"/>
                <w:szCs w:val="20"/>
              </w:rPr>
            </w:pPr>
            <w:r w:rsidRPr="00135D58">
              <w:rPr>
                <w:sz w:val="20"/>
                <w:szCs w:val="20"/>
              </w:rPr>
              <w:t>2.1 (6) Laborgeräte benennen und sachgerecht damit umgehen</w:t>
            </w:r>
          </w:p>
          <w:p w:rsidR="00E53670" w:rsidRPr="00135D58" w:rsidRDefault="00E53670" w:rsidP="00563B72">
            <w:pPr>
              <w:spacing w:line="276" w:lineRule="auto"/>
              <w:rPr>
                <w:rFonts w:eastAsia="Times New Roman"/>
                <w:sz w:val="20"/>
                <w:szCs w:val="20"/>
                <w:lang w:eastAsia="de-DE"/>
              </w:rPr>
            </w:pPr>
          </w:p>
          <w:p w:rsidR="006F02AB" w:rsidRPr="00135D58" w:rsidRDefault="00E53670" w:rsidP="00563B72">
            <w:pPr>
              <w:spacing w:line="276" w:lineRule="auto"/>
              <w:rPr>
                <w:sz w:val="20"/>
                <w:szCs w:val="20"/>
              </w:rPr>
            </w:pPr>
            <w:r w:rsidRPr="00135D58">
              <w:rPr>
                <w:rFonts w:eastAsia="Times New Roman"/>
                <w:sz w:val="20"/>
                <w:szCs w:val="20"/>
                <w:lang w:eastAsia="de-DE"/>
              </w:rPr>
              <w:t>2.3 (3) die Wirksamkeit von Lösung</w:t>
            </w:r>
            <w:r w:rsidRPr="00135D58">
              <w:rPr>
                <w:rFonts w:eastAsia="Times New Roman"/>
                <w:sz w:val="20"/>
                <w:szCs w:val="20"/>
                <w:lang w:eastAsia="de-DE"/>
              </w:rPr>
              <w:t>s</w:t>
            </w:r>
            <w:r w:rsidRPr="00135D58">
              <w:rPr>
                <w:rFonts w:eastAsia="Times New Roman"/>
                <w:sz w:val="20"/>
                <w:szCs w:val="20"/>
                <w:lang w:eastAsia="de-DE"/>
              </w:rPr>
              <w:t>strategien bewerten</w:t>
            </w:r>
          </w:p>
        </w:tc>
        <w:tc>
          <w:tcPr>
            <w:tcW w:w="1247" w:type="pct"/>
            <w:tcBorders>
              <w:bottom w:val="single" w:sz="4" w:space="0" w:color="auto"/>
            </w:tcBorders>
          </w:tcPr>
          <w:p w:rsidR="00023A83" w:rsidRPr="00135D58" w:rsidRDefault="00E53670" w:rsidP="00563B72">
            <w:pPr>
              <w:spacing w:line="276" w:lineRule="auto"/>
              <w:rPr>
                <w:sz w:val="20"/>
                <w:szCs w:val="20"/>
              </w:rPr>
            </w:pPr>
            <w:r w:rsidRPr="00135D58">
              <w:rPr>
                <w:sz w:val="20"/>
                <w:szCs w:val="20"/>
              </w:rPr>
              <w:t xml:space="preserve">3.2.1.1 </w:t>
            </w:r>
            <w:r w:rsidR="00023A83" w:rsidRPr="00135D58">
              <w:rPr>
                <w:sz w:val="20"/>
                <w:szCs w:val="20"/>
              </w:rPr>
              <w:t>(4) ein Expe</w:t>
            </w:r>
            <w:r w:rsidR="009622D3" w:rsidRPr="00135D58">
              <w:rPr>
                <w:sz w:val="20"/>
                <w:szCs w:val="20"/>
              </w:rPr>
              <w:t>riment zur Trennung eines G</w:t>
            </w:r>
            <w:r w:rsidR="00023A83" w:rsidRPr="00135D58">
              <w:rPr>
                <w:sz w:val="20"/>
                <w:szCs w:val="20"/>
              </w:rPr>
              <w:t>emisch</w:t>
            </w:r>
            <w:r w:rsidR="009622D3" w:rsidRPr="00135D58">
              <w:rPr>
                <w:sz w:val="20"/>
                <w:szCs w:val="20"/>
              </w:rPr>
              <w:t>e</w:t>
            </w:r>
            <w:r w:rsidR="00023A83" w:rsidRPr="00135D58">
              <w:rPr>
                <w:sz w:val="20"/>
                <w:szCs w:val="20"/>
              </w:rPr>
              <w:t>s planen und durchführen</w:t>
            </w:r>
          </w:p>
          <w:p w:rsidR="00E53670" w:rsidRPr="00135D58" w:rsidRDefault="00E53670" w:rsidP="00563B72">
            <w:pPr>
              <w:spacing w:line="276" w:lineRule="auto"/>
              <w:rPr>
                <w:sz w:val="20"/>
                <w:szCs w:val="20"/>
              </w:rPr>
            </w:pPr>
          </w:p>
          <w:p w:rsidR="00023A83" w:rsidRPr="00135D58" w:rsidRDefault="00023A83" w:rsidP="00563B72">
            <w:pPr>
              <w:spacing w:line="276" w:lineRule="auto"/>
              <w:rPr>
                <w:b/>
                <w:sz w:val="20"/>
                <w:szCs w:val="20"/>
              </w:rPr>
            </w:pPr>
          </w:p>
        </w:tc>
        <w:tc>
          <w:tcPr>
            <w:tcW w:w="1647" w:type="pct"/>
            <w:tcBorders>
              <w:bottom w:val="single" w:sz="4" w:space="0" w:color="auto"/>
            </w:tcBorders>
          </w:tcPr>
          <w:p w:rsidR="009F3580" w:rsidRPr="00135D58" w:rsidRDefault="009622D3" w:rsidP="00563B72">
            <w:pPr>
              <w:spacing w:line="276" w:lineRule="auto"/>
            </w:pPr>
            <w:r w:rsidRPr="00135D58">
              <w:t>Gemischt</w:t>
            </w:r>
            <w:r w:rsidR="001D4D56" w:rsidRPr="00135D58">
              <w:t>rennung</w:t>
            </w:r>
          </w:p>
          <w:p w:rsidR="00DF0C4F" w:rsidRPr="00135D58" w:rsidRDefault="001D4D56" w:rsidP="00563B72">
            <w:pPr>
              <w:pStyle w:val="Listenabsatz"/>
              <w:numPr>
                <w:ilvl w:val="0"/>
                <w:numId w:val="34"/>
              </w:numPr>
              <w:spacing w:line="276" w:lineRule="auto"/>
            </w:pPr>
            <w:r w:rsidRPr="00135D58">
              <w:t>Destillieren, Dekantieren, Abdampfen, Sed</w:t>
            </w:r>
            <w:r w:rsidRPr="00135D58">
              <w:t>i</w:t>
            </w:r>
            <w:r w:rsidRPr="00135D58">
              <w:t xml:space="preserve">mentieren/ Zentrifugieren, Filtrieren, Auslesen, </w:t>
            </w:r>
            <w:r w:rsidR="00267F6F" w:rsidRPr="00135D58">
              <w:t>Magnettrennung</w:t>
            </w:r>
          </w:p>
        </w:tc>
        <w:tc>
          <w:tcPr>
            <w:tcW w:w="963" w:type="pct"/>
            <w:tcBorders>
              <w:bottom w:val="single" w:sz="4" w:space="0" w:color="auto"/>
            </w:tcBorders>
          </w:tcPr>
          <w:p w:rsidR="003747F6" w:rsidRPr="00135D58" w:rsidRDefault="00720800" w:rsidP="00563B72">
            <w:pPr>
              <w:spacing w:line="276" w:lineRule="auto"/>
            </w:pPr>
            <w:r w:rsidRPr="00135D58">
              <w:t>SÜ: Gemisch aus Sand, Salz und Schwefel trenn</w:t>
            </w:r>
            <w:r w:rsidR="009622D3" w:rsidRPr="00135D58">
              <w:t>en</w:t>
            </w:r>
          </w:p>
          <w:p w:rsidR="00E53670" w:rsidRPr="00135D58" w:rsidRDefault="00E53670" w:rsidP="00563B72">
            <w:pPr>
              <w:spacing w:line="276" w:lineRule="auto"/>
            </w:pPr>
          </w:p>
          <w:p w:rsidR="00947814" w:rsidRPr="00135D58" w:rsidRDefault="00E53670" w:rsidP="00563B72">
            <w:pPr>
              <w:spacing w:line="276" w:lineRule="auto"/>
              <w:rPr>
                <w:color w:val="000000" w:themeColor="text1"/>
              </w:rPr>
            </w:pPr>
            <w:r w:rsidRPr="00135D58">
              <w:rPr>
                <w:color w:val="FFFFFF" w:themeColor="background1"/>
                <w:shd w:val="clear" w:color="auto" w:fill="B70017"/>
              </w:rPr>
              <w:t>BNT</w:t>
            </w:r>
            <w:r w:rsidRPr="00135D58">
              <w:rPr>
                <w:color w:val="000000" w:themeColor="text1"/>
              </w:rPr>
              <w:t xml:space="preserve">: </w:t>
            </w:r>
            <w:r w:rsidR="009622D3" w:rsidRPr="00135D58">
              <w:rPr>
                <w:color w:val="000000" w:themeColor="text1"/>
              </w:rPr>
              <w:t>3.1.2</w:t>
            </w:r>
          </w:p>
          <w:p w:rsidR="00267F6F" w:rsidRPr="00135D58" w:rsidRDefault="00267F6F" w:rsidP="00620B49">
            <w:pPr>
              <w:spacing w:line="276" w:lineRule="auto"/>
            </w:pPr>
            <w:r w:rsidRPr="004D61FB">
              <w:rPr>
                <w:b/>
                <w:shd w:val="clear" w:color="auto" w:fill="A3D7B7"/>
              </w:rPr>
              <w:t>BO</w:t>
            </w:r>
            <w:r w:rsidRPr="00135D58">
              <w:rPr>
                <w:color w:val="000000" w:themeColor="text1"/>
              </w:rPr>
              <w:t xml:space="preserve">: </w:t>
            </w:r>
            <w:r w:rsidR="00620B49">
              <w:rPr>
                <w:color w:val="000000" w:themeColor="text1"/>
              </w:rPr>
              <w:t>Fachkraft für Kreislauf- und A</w:t>
            </w:r>
            <w:r w:rsidR="00620B49" w:rsidRPr="00620B49">
              <w:rPr>
                <w:color w:val="000000" w:themeColor="text1"/>
              </w:rPr>
              <w:t>bfallwirtschaft</w:t>
            </w:r>
          </w:p>
        </w:tc>
      </w:tr>
      <w:tr w:rsidR="0067452D" w:rsidRPr="00135D58" w:rsidTr="00D2794A">
        <w:tc>
          <w:tcPr>
            <w:tcW w:w="1143" w:type="pct"/>
            <w:tcBorders>
              <w:bottom w:val="single" w:sz="4" w:space="0" w:color="auto"/>
            </w:tcBorders>
          </w:tcPr>
          <w:p w:rsidR="0067452D" w:rsidRPr="00135D58" w:rsidRDefault="0067452D" w:rsidP="00563B72">
            <w:pPr>
              <w:spacing w:line="276" w:lineRule="auto"/>
              <w:rPr>
                <w:rFonts w:eastAsia="Times New Roman"/>
                <w:sz w:val="20"/>
                <w:szCs w:val="20"/>
                <w:lang w:eastAsia="de-DE"/>
              </w:rPr>
            </w:pPr>
            <w:r w:rsidRPr="00135D58">
              <w:rPr>
                <w:rFonts w:eastAsia="Times New Roman"/>
                <w:sz w:val="20"/>
                <w:szCs w:val="20"/>
                <w:lang w:eastAsia="de-DE"/>
              </w:rPr>
              <w:t>2.2 (1) in unterschiedlichen Quellen zu chemischen Sachverhalten</w:t>
            </w:r>
            <w:r w:rsidR="00DE0142" w:rsidRPr="00135D58">
              <w:rPr>
                <w:rFonts w:eastAsia="Times New Roman"/>
                <w:sz w:val="20"/>
                <w:szCs w:val="20"/>
                <w:lang w:eastAsia="de-DE"/>
              </w:rPr>
              <w:t xml:space="preserve"> […]</w:t>
            </w:r>
          </w:p>
          <w:p w:rsidR="0067452D" w:rsidRDefault="0067452D" w:rsidP="00563B72">
            <w:pPr>
              <w:spacing w:line="276" w:lineRule="auto"/>
              <w:rPr>
                <w:rFonts w:eastAsia="Times New Roman"/>
                <w:sz w:val="20"/>
                <w:szCs w:val="20"/>
                <w:lang w:eastAsia="de-DE"/>
              </w:rPr>
            </w:pPr>
          </w:p>
          <w:p w:rsidR="00612D1D" w:rsidRDefault="00612D1D" w:rsidP="00612D1D">
            <w:pPr>
              <w:spacing w:before="40" w:after="40"/>
              <w:rPr>
                <w:rFonts w:eastAsia="Times New Roman"/>
                <w:sz w:val="20"/>
                <w:szCs w:val="20"/>
                <w:lang w:eastAsia="de-DE"/>
              </w:rPr>
            </w:pPr>
            <w:r>
              <w:rPr>
                <w:rFonts w:eastAsia="Times New Roman"/>
                <w:sz w:val="20"/>
                <w:szCs w:val="20"/>
                <w:lang w:eastAsia="de-DE"/>
              </w:rPr>
              <w:t xml:space="preserve">2.2 (10) </w:t>
            </w:r>
            <w:r w:rsidRPr="0064027C">
              <w:rPr>
                <w:rFonts w:eastAsia="Times New Roman"/>
                <w:sz w:val="20"/>
                <w:szCs w:val="20"/>
                <w:lang w:eastAsia="de-DE"/>
              </w:rPr>
              <w:t>als Team ihre Arbeit planen, strukturieren, reflektieren und präse</w:t>
            </w:r>
            <w:r w:rsidRPr="0064027C">
              <w:rPr>
                <w:rFonts w:eastAsia="Times New Roman"/>
                <w:sz w:val="20"/>
                <w:szCs w:val="20"/>
                <w:lang w:eastAsia="de-DE"/>
              </w:rPr>
              <w:t>n</w:t>
            </w:r>
            <w:r w:rsidRPr="0064027C">
              <w:rPr>
                <w:rFonts w:eastAsia="Times New Roman"/>
                <w:sz w:val="20"/>
                <w:szCs w:val="20"/>
                <w:lang w:eastAsia="de-DE"/>
              </w:rPr>
              <w:t>tieren</w:t>
            </w:r>
          </w:p>
          <w:p w:rsidR="00612D1D" w:rsidRPr="00135D58" w:rsidRDefault="00612D1D" w:rsidP="00563B72">
            <w:pPr>
              <w:spacing w:line="276" w:lineRule="auto"/>
              <w:rPr>
                <w:rFonts w:eastAsia="Times New Roman"/>
                <w:sz w:val="20"/>
                <w:szCs w:val="20"/>
                <w:lang w:eastAsia="de-DE"/>
              </w:rPr>
            </w:pPr>
          </w:p>
          <w:p w:rsidR="0067452D" w:rsidRPr="00135D58" w:rsidRDefault="0067452D" w:rsidP="00563B72">
            <w:pPr>
              <w:spacing w:line="276" w:lineRule="auto"/>
              <w:rPr>
                <w:rFonts w:eastAsia="Times New Roman"/>
                <w:sz w:val="20"/>
                <w:szCs w:val="20"/>
                <w:lang w:eastAsia="de-DE"/>
              </w:rPr>
            </w:pPr>
            <w:r w:rsidRPr="00135D58">
              <w:rPr>
                <w:rFonts w:eastAsia="Times New Roman"/>
                <w:sz w:val="20"/>
                <w:szCs w:val="20"/>
                <w:lang w:eastAsia="de-DE"/>
              </w:rPr>
              <w:t>2.3 (1) in lebensweltbezogenen Erei</w:t>
            </w:r>
            <w:r w:rsidRPr="00135D58">
              <w:rPr>
                <w:rFonts w:eastAsia="Times New Roman"/>
                <w:sz w:val="20"/>
                <w:szCs w:val="20"/>
                <w:lang w:eastAsia="de-DE"/>
              </w:rPr>
              <w:t>g</w:t>
            </w:r>
            <w:r w:rsidRPr="00135D58">
              <w:rPr>
                <w:rFonts w:eastAsia="Times New Roman"/>
                <w:sz w:val="20"/>
                <w:szCs w:val="20"/>
                <w:lang w:eastAsia="de-DE"/>
              </w:rPr>
              <w:t>nissen chemische Sachverhalte e</w:t>
            </w:r>
            <w:r w:rsidRPr="00135D58">
              <w:rPr>
                <w:rFonts w:eastAsia="Times New Roman"/>
                <w:sz w:val="20"/>
                <w:szCs w:val="20"/>
                <w:lang w:eastAsia="de-DE"/>
              </w:rPr>
              <w:t>r</w:t>
            </w:r>
            <w:r w:rsidR="00DE0142" w:rsidRPr="00135D58">
              <w:rPr>
                <w:rFonts w:eastAsia="Times New Roman"/>
                <w:sz w:val="20"/>
                <w:szCs w:val="20"/>
                <w:lang w:eastAsia="de-DE"/>
              </w:rPr>
              <w:t>kennen</w:t>
            </w:r>
          </w:p>
          <w:p w:rsidR="00B219FF" w:rsidRPr="00135D58" w:rsidRDefault="00B219FF" w:rsidP="00563B72">
            <w:pPr>
              <w:spacing w:line="276" w:lineRule="auto"/>
              <w:rPr>
                <w:rFonts w:eastAsia="Times New Roman"/>
                <w:sz w:val="20"/>
                <w:szCs w:val="20"/>
                <w:lang w:eastAsia="de-DE"/>
              </w:rPr>
            </w:pPr>
          </w:p>
          <w:p w:rsidR="009F3580" w:rsidRPr="00135D58" w:rsidRDefault="009F3580" w:rsidP="00563B72">
            <w:pPr>
              <w:spacing w:line="276" w:lineRule="auto"/>
              <w:rPr>
                <w:rFonts w:eastAsia="Times New Roman"/>
                <w:color w:val="000000" w:themeColor="text1"/>
                <w:sz w:val="20"/>
                <w:szCs w:val="20"/>
                <w:lang w:eastAsia="de-DE"/>
              </w:rPr>
            </w:pPr>
            <w:r w:rsidRPr="00135D58">
              <w:rPr>
                <w:rFonts w:eastAsia="Times New Roman"/>
                <w:sz w:val="20"/>
                <w:szCs w:val="20"/>
                <w:lang w:eastAsia="de-DE"/>
              </w:rPr>
              <w:t xml:space="preserve">2.3 (8) Anwendungsbereiche oder Berufsfelder darstellen, in denen chemische Kenntnisse </w:t>
            </w:r>
            <w:r w:rsidR="00B219FF" w:rsidRPr="00135D58">
              <w:rPr>
                <w:rFonts w:eastAsia="Times New Roman"/>
                <w:color w:val="000000" w:themeColor="text1"/>
                <w:sz w:val="20"/>
                <w:szCs w:val="20"/>
                <w:lang w:eastAsia="de-DE"/>
              </w:rPr>
              <w:t>bedeutsam sind</w:t>
            </w:r>
          </w:p>
        </w:tc>
        <w:tc>
          <w:tcPr>
            <w:tcW w:w="1247" w:type="pct"/>
            <w:tcBorders>
              <w:bottom w:val="single" w:sz="4" w:space="0" w:color="auto"/>
            </w:tcBorders>
          </w:tcPr>
          <w:p w:rsidR="0067452D" w:rsidRPr="00135D58" w:rsidRDefault="009F3580" w:rsidP="00563B72">
            <w:pPr>
              <w:spacing w:line="276" w:lineRule="auto"/>
              <w:rPr>
                <w:sz w:val="20"/>
                <w:szCs w:val="20"/>
              </w:rPr>
            </w:pPr>
            <w:r w:rsidRPr="00135D58">
              <w:rPr>
                <w:sz w:val="20"/>
                <w:szCs w:val="20"/>
              </w:rPr>
              <w:t>3.2.1.1 (5) an einem ausgewählten Stoff den Weg von der industriellen Gewinnung aus Rohstoffen bis zur Verwendung da</w:t>
            </w:r>
            <w:r w:rsidRPr="00135D58">
              <w:rPr>
                <w:sz w:val="20"/>
                <w:szCs w:val="20"/>
              </w:rPr>
              <w:t>r</w:t>
            </w:r>
            <w:r w:rsidRPr="00135D58">
              <w:rPr>
                <w:sz w:val="20"/>
                <w:szCs w:val="20"/>
              </w:rPr>
              <w:t>stellen (z.</w:t>
            </w:r>
            <w:r w:rsidR="000417A1">
              <w:rPr>
                <w:sz w:val="20"/>
                <w:szCs w:val="20"/>
              </w:rPr>
              <w:t xml:space="preserve"> </w:t>
            </w:r>
            <w:r w:rsidRPr="00135D58">
              <w:rPr>
                <w:sz w:val="20"/>
                <w:szCs w:val="20"/>
              </w:rPr>
              <w:t>B. Kochsalz</w:t>
            </w:r>
            <w:r w:rsidR="00406B36" w:rsidRPr="00135D58">
              <w:rPr>
                <w:sz w:val="20"/>
                <w:szCs w:val="20"/>
              </w:rPr>
              <w:t xml:space="preserve"> […]</w:t>
            </w:r>
            <w:r w:rsidRPr="00135D58">
              <w:rPr>
                <w:sz w:val="20"/>
                <w:szCs w:val="20"/>
              </w:rPr>
              <w:t>)</w:t>
            </w:r>
          </w:p>
        </w:tc>
        <w:tc>
          <w:tcPr>
            <w:tcW w:w="1647" w:type="pct"/>
            <w:tcBorders>
              <w:bottom w:val="single" w:sz="4" w:space="0" w:color="auto"/>
            </w:tcBorders>
          </w:tcPr>
          <w:p w:rsidR="009F3580" w:rsidRPr="00135D58" w:rsidRDefault="00CA4C2E" w:rsidP="00563B72">
            <w:pPr>
              <w:spacing w:line="276" w:lineRule="auto"/>
              <w:rPr>
                <w:color w:val="000000" w:themeColor="text1"/>
              </w:rPr>
            </w:pPr>
            <w:r w:rsidRPr="00135D58">
              <w:rPr>
                <w:color w:val="000000" w:themeColor="text1"/>
              </w:rPr>
              <w:t>G</w:t>
            </w:r>
            <w:r w:rsidR="009F3580" w:rsidRPr="00135D58">
              <w:rPr>
                <w:color w:val="000000" w:themeColor="text1"/>
              </w:rPr>
              <w:t xml:space="preserve">ewinnung von Rohstoffen </w:t>
            </w:r>
          </w:p>
          <w:p w:rsidR="009F3580" w:rsidRPr="00135D58" w:rsidRDefault="009F3580" w:rsidP="00563B72">
            <w:pPr>
              <w:pStyle w:val="Listenabsatz"/>
              <w:numPr>
                <w:ilvl w:val="0"/>
                <w:numId w:val="35"/>
              </w:numPr>
              <w:spacing w:line="276" w:lineRule="auto"/>
              <w:rPr>
                <w:color w:val="000000" w:themeColor="text1"/>
              </w:rPr>
            </w:pPr>
            <w:r w:rsidRPr="00135D58">
              <w:rPr>
                <w:color w:val="000000" w:themeColor="text1"/>
              </w:rPr>
              <w:t>Gewinnung von Kochsalz aus Steinsalz</w:t>
            </w:r>
          </w:p>
        </w:tc>
        <w:tc>
          <w:tcPr>
            <w:tcW w:w="963" w:type="pct"/>
            <w:tcBorders>
              <w:bottom w:val="single" w:sz="4" w:space="0" w:color="auto"/>
            </w:tcBorders>
          </w:tcPr>
          <w:p w:rsidR="00947814" w:rsidRPr="00135D58" w:rsidRDefault="00947814" w:rsidP="00563B72">
            <w:pPr>
              <w:spacing w:line="276" w:lineRule="auto"/>
              <w:rPr>
                <w:color w:val="000000" w:themeColor="text1"/>
              </w:rPr>
            </w:pPr>
            <w:r w:rsidRPr="00135D58">
              <w:rPr>
                <w:color w:val="FFFFFF" w:themeColor="background1"/>
                <w:shd w:val="clear" w:color="auto" w:fill="B70017"/>
              </w:rPr>
              <w:t>BNT</w:t>
            </w:r>
            <w:r w:rsidRPr="00135D58">
              <w:rPr>
                <w:color w:val="000000" w:themeColor="text1"/>
              </w:rPr>
              <w:t xml:space="preserve">: </w:t>
            </w:r>
            <w:r w:rsidR="009622D3" w:rsidRPr="00135D58">
              <w:rPr>
                <w:color w:val="000000" w:themeColor="text1"/>
              </w:rPr>
              <w:t>3.1.2</w:t>
            </w:r>
          </w:p>
          <w:p w:rsidR="00267F6F" w:rsidRPr="00135D58" w:rsidRDefault="00947814" w:rsidP="00563B72">
            <w:pPr>
              <w:spacing w:line="276" w:lineRule="auto"/>
              <w:rPr>
                <w:color w:val="000000" w:themeColor="text1"/>
              </w:rPr>
            </w:pPr>
            <w:r w:rsidRPr="004D61FB">
              <w:rPr>
                <w:b/>
                <w:shd w:val="clear" w:color="auto" w:fill="A3D7B7"/>
              </w:rPr>
              <w:t>VB</w:t>
            </w:r>
            <w:r w:rsidRPr="00135D58">
              <w:t>: Qualität Konsumgüter</w:t>
            </w:r>
          </w:p>
          <w:p w:rsidR="0067452D" w:rsidRPr="00135D58" w:rsidRDefault="00267F6F" w:rsidP="00563B72">
            <w:pPr>
              <w:spacing w:line="276" w:lineRule="auto"/>
              <w:rPr>
                <w:color w:val="000000" w:themeColor="text1"/>
              </w:rPr>
            </w:pPr>
            <w:r w:rsidRPr="00135D58">
              <w:rPr>
                <w:color w:val="000000" w:themeColor="text1"/>
              </w:rPr>
              <w:t>Exkursion ins Bergwerk</w:t>
            </w:r>
          </w:p>
        </w:tc>
      </w:tr>
      <w:tr w:rsidR="00EE1C3D" w:rsidRPr="00135D58" w:rsidTr="00EE1C3D">
        <w:tc>
          <w:tcPr>
            <w:tcW w:w="5000" w:type="pct"/>
            <w:gridSpan w:val="4"/>
            <w:shd w:val="clear" w:color="auto" w:fill="D9D9D9" w:themeFill="background1" w:themeFillShade="D9"/>
            <w:vAlign w:val="center"/>
          </w:tcPr>
          <w:p w:rsidR="00EE1C3D" w:rsidRPr="00590F25" w:rsidRDefault="00590F25" w:rsidP="00590F25">
            <w:pPr>
              <w:pStyle w:val="bcTab"/>
            </w:pPr>
            <w:bookmarkStart w:id="6" w:name="_Toc481873585"/>
            <w:r w:rsidRPr="00590F25">
              <w:lastRenderedPageBreak/>
              <w:t xml:space="preserve">2. </w:t>
            </w:r>
            <w:r w:rsidR="00EE1C3D" w:rsidRPr="00590F25">
              <w:t>Einführung der chemischen Reaktion</w:t>
            </w:r>
            <w:bookmarkEnd w:id="6"/>
          </w:p>
          <w:p w:rsidR="00EE1C3D" w:rsidRPr="00135D58" w:rsidRDefault="00EE1C3D" w:rsidP="00EE1C3D">
            <w:pPr>
              <w:pStyle w:val="bcTabcaStd"/>
              <w:rPr>
                <w:sz w:val="28"/>
                <w:szCs w:val="28"/>
              </w:rPr>
            </w:pPr>
            <w:r w:rsidRPr="00135D58">
              <w:t>ca. 8 Stunden</w:t>
            </w:r>
          </w:p>
        </w:tc>
      </w:tr>
      <w:tr w:rsidR="004B20AB" w:rsidRPr="00135D58" w:rsidTr="004F1EDF">
        <w:tc>
          <w:tcPr>
            <w:tcW w:w="5000" w:type="pct"/>
            <w:gridSpan w:val="4"/>
            <w:tcBorders>
              <w:top w:val="nil"/>
            </w:tcBorders>
            <w:shd w:val="clear" w:color="auto" w:fill="auto"/>
          </w:tcPr>
          <w:p w:rsidR="004B20AB" w:rsidRPr="00D2794A" w:rsidRDefault="00FA0214" w:rsidP="00D2794A">
            <w:pPr>
              <w:pStyle w:val="bcTabVortext"/>
            </w:pPr>
            <w:r w:rsidRPr="00D2794A">
              <w:t>D</w:t>
            </w:r>
            <w:r w:rsidR="004B20AB" w:rsidRPr="00D2794A">
              <w:t xml:space="preserve">ie Schülerinnen und Schüler </w:t>
            </w:r>
            <w:r w:rsidRPr="00D2794A">
              <w:t xml:space="preserve">grenzen </w:t>
            </w:r>
            <w:r w:rsidR="004B20AB" w:rsidRPr="00D2794A">
              <w:t xml:space="preserve">chemische Reaktionen aufgrund </w:t>
            </w:r>
            <w:r w:rsidR="00CA644F" w:rsidRPr="00D2794A">
              <w:t>ihrer</w:t>
            </w:r>
            <w:r w:rsidR="004B20AB" w:rsidRPr="00D2794A">
              <w:t xml:space="preserve"> </w:t>
            </w:r>
            <w:r w:rsidRPr="00D2794A">
              <w:t xml:space="preserve">Merkmale </w:t>
            </w:r>
            <w:r w:rsidR="004B20AB" w:rsidRPr="00D2794A">
              <w:t>von physikalischen Veränderungen ab. Am Beispiel chemischer Reakti</w:t>
            </w:r>
            <w:r w:rsidR="004B20AB" w:rsidRPr="00D2794A">
              <w:t>o</w:t>
            </w:r>
            <w:r w:rsidR="004B20AB" w:rsidRPr="00D2794A">
              <w:t>nen von Metallen mit Schwefel beschreiben sie den Ablauf mit Fachbegriffen, stellen Reaktionsschemata auf, beschreiben die Energieumwandlung mithilfe von Energiediagrammen und di</w:t>
            </w:r>
            <w:r w:rsidR="007C7653" w:rsidRPr="00D2794A">
              <w:t xml:space="preserve">e </w:t>
            </w:r>
            <w:r w:rsidR="004B20AB" w:rsidRPr="00D2794A">
              <w:t>Aktivierungsenergie</w:t>
            </w:r>
            <w:r w:rsidR="007C7653" w:rsidRPr="00D2794A">
              <w:t xml:space="preserve"> als Voraussetzung zum Start chemischer Re</w:t>
            </w:r>
            <w:r w:rsidR="005F21A5" w:rsidRPr="00D2794A">
              <w:t>a</w:t>
            </w:r>
            <w:r w:rsidR="007C7653" w:rsidRPr="00D2794A">
              <w:t>ktionen</w:t>
            </w:r>
            <w:r w:rsidR="00605467" w:rsidRPr="00D2794A">
              <w:t>.</w:t>
            </w:r>
          </w:p>
        </w:tc>
      </w:tr>
      <w:tr w:rsidR="00A209EA" w:rsidRPr="00135D58" w:rsidTr="002875ED">
        <w:tc>
          <w:tcPr>
            <w:tcW w:w="1143" w:type="pct"/>
            <w:shd w:val="clear" w:color="auto" w:fill="F59D1E"/>
            <w:vAlign w:val="center"/>
          </w:tcPr>
          <w:p w:rsidR="00A209EA" w:rsidRPr="00135D58" w:rsidRDefault="00A209EA" w:rsidP="008B13EC">
            <w:pPr>
              <w:spacing w:before="40" w:after="40" w:line="276" w:lineRule="auto"/>
              <w:jc w:val="center"/>
              <w:rPr>
                <w:b/>
                <w:color w:val="FFFFFF" w:themeColor="background1"/>
              </w:rPr>
            </w:pPr>
            <w:r w:rsidRPr="00135D58">
              <w:rPr>
                <w:b/>
                <w:color w:val="FFFFFF" w:themeColor="background1"/>
              </w:rPr>
              <w:t>Prozessbezogene</w:t>
            </w:r>
          </w:p>
          <w:p w:rsidR="00A209EA" w:rsidRPr="00135D58" w:rsidRDefault="00A209EA" w:rsidP="008B13EC">
            <w:pPr>
              <w:spacing w:before="40" w:after="40" w:line="276" w:lineRule="auto"/>
              <w:jc w:val="center"/>
              <w:rPr>
                <w:b/>
              </w:rPr>
            </w:pPr>
            <w:r w:rsidRPr="00135D58">
              <w:rPr>
                <w:b/>
                <w:color w:val="FFFFFF" w:themeColor="background1"/>
              </w:rPr>
              <w:t>Kompetenzen</w:t>
            </w:r>
          </w:p>
        </w:tc>
        <w:tc>
          <w:tcPr>
            <w:tcW w:w="1247" w:type="pct"/>
            <w:shd w:val="clear" w:color="auto" w:fill="B70017"/>
            <w:vAlign w:val="center"/>
          </w:tcPr>
          <w:p w:rsidR="00A209EA" w:rsidRPr="00135D58" w:rsidRDefault="00A209EA" w:rsidP="008B13EC">
            <w:pPr>
              <w:spacing w:before="40" w:after="40" w:line="276" w:lineRule="auto"/>
              <w:jc w:val="center"/>
              <w:rPr>
                <w:b/>
                <w:color w:val="FFFFFF" w:themeColor="background1"/>
              </w:rPr>
            </w:pPr>
            <w:r w:rsidRPr="00135D58">
              <w:rPr>
                <w:b/>
                <w:color w:val="FFFFFF" w:themeColor="background1"/>
              </w:rPr>
              <w:t>Inhaltsbezogene</w:t>
            </w:r>
          </w:p>
          <w:p w:rsidR="00A209EA" w:rsidRPr="00135D58" w:rsidRDefault="00A209EA" w:rsidP="008B13EC">
            <w:pPr>
              <w:spacing w:before="40" w:after="40" w:line="276" w:lineRule="auto"/>
              <w:jc w:val="center"/>
              <w:rPr>
                <w:b/>
                <w:color w:val="FFFFFF" w:themeColor="background1"/>
              </w:rPr>
            </w:pPr>
            <w:r w:rsidRPr="00135D58">
              <w:rPr>
                <w:b/>
                <w:color w:val="FFFFFF" w:themeColor="background1"/>
              </w:rPr>
              <w:t>Kompetenzen</w:t>
            </w:r>
          </w:p>
        </w:tc>
        <w:tc>
          <w:tcPr>
            <w:tcW w:w="1647" w:type="pct"/>
            <w:tcBorders>
              <w:bottom w:val="dotted" w:sz="4" w:space="0" w:color="auto"/>
            </w:tcBorders>
            <w:shd w:val="clear" w:color="auto" w:fill="D9D9D9"/>
            <w:vAlign w:val="center"/>
          </w:tcPr>
          <w:p w:rsidR="00A209EA" w:rsidRPr="00135D58" w:rsidRDefault="00A209EA" w:rsidP="008B13EC">
            <w:pPr>
              <w:spacing w:before="40" w:after="40" w:line="276" w:lineRule="auto"/>
              <w:jc w:val="center"/>
              <w:rPr>
                <w:b/>
              </w:rPr>
            </w:pPr>
            <w:r w:rsidRPr="00135D58">
              <w:rPr>
                <w:b/>
              </w:rPr>
              <w:t>Konkretisierung,</w:t>
            </w:r>
            <w:r w:rsidRPr="00135D58">
              <w:rPr>
                <w:b/>
              </w:rPr>
              <w:br/>
              <w:t>Vorgehen im Unterricht</w:t>
            </w:r>
          </w:p>
        </w:tc>
        <w:tc>
          <w:tcPr>
            <w:tcW w:w="963" w:type="pct"/>
            <w:shd w:val="clear" w:color="auto" w:fill="D9D9D9"/>
            <w:vAlign w:val="center"/>
          </w:tcPr>
          <w:p w:rsidR="00A209EA" w:rsidRPr="00135D58" w:rsidRDefault="00A209EA" w:rsidP="008B13EC">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A209EA" w:rsidRPr="00135D58" w:rsidTr="00EC2B34">
        <w:tc>
          <w:tcPr>
            <w:tcW w:w="2390" w:type="pct"/>
            <w:gridSpan w:val="2"/>
            <w:tcBorders>
              <w:bottom w:val="single" w:sz="4" w:space="0" w:color="auto"/>
            </w:tcBorders>
            <w:shd w:val="clear" w:color="auto" w:fill="auto"/>
            <w:vAlign w:val="center"/>
          </w:tcPr>
          <w:p w:rsidR="00A209EA" w:rsidRPr="00135D58" w:rsidRDefault="00A209EA" w:rsidP="00981A7A">
            <w:pPr>
              <w:spacing w:before="40" w:after="40" w:line="276" w:lineRule="auto"/>
              <w:jc w:val="center"/>
              <w:rPr>
                <w:b/>
              </w:rPr>
            </w:pPr>
            <w:r w:rsidRPr="00135D58">
              <w:t>Die Schülerinnen und Schüler können</w:t>
            </w:r>
          </w:p>
        </w:tc>
        <w:tc>
          <w:tcPr>
            <w:tcW w:w="2610" w:type="pct"/>
            <w:gridSpan w:val="2"/>
            <w:tcBorders>
              <w:bottom w:val="single" w:sz="4" w:space="0" w:color="auto"/>
            </w:tcBorders>
            <w:shd w:val="clear" w:color="auto" w:fill="auto"/>
            <w:vAlign w:val="center"/>
          </w:tcPr>
          <w:p w:rsidR="00A209EA" w:rsidRPr="00135D58" w:rsidRDefault="00A209EA" w:rsidP="008B13EC">
            <w:pPr>
              <w:spacing w:before="40" w:after="40" w:line="276" w:lineRule="auto"/>
              <w:jc w:val="center"/>
            </w:pPr>
            <w:r w:rsidRPr="00135D58">
              <w:t>LD: Lehrerdemo, SÜ: Schülerübung</w:t>
            </w:r>
          </w:p>
        </w:tc>
      </w:tr>
      <w:tr w:rsidR="004B20AB" w:rsidRPr="00135D58" w:rsidTr="00B94DB6">
        <w:tc>
          <w:tcPr>
            <w:tcW w:w="1143" w:type="pct"/>
            <w:tcBorders>
              <w:bottom w:val="dotted" w:sz="4" w:space="0" w:color="auto"/>
            </w:tcBorders>
            <w:shd w:val="clear" w:color="auto" w:fill="auto"/>
          </w:tcPr>
          <w:p w:rsidR="004B20AB" w:rsidRPr="00135D58" w:rsidRDefault="004B20AB" w:rsidP="00563B72">
            <w:pPr>
              <w:spacing w:line="276" w:lineRule="auto"/>
              <w:rPr>
                <w:rFonts w:eastAsia="Times New Roman"/>
                <w:sz w:val="20"/>
                <w:szCs w:val="20"/>
                <w:lang w:eastAsia="de-DE"/>
              </w:rPr>
            </w:pPr>
            <w:r w:rsidRPr="00135D58">
              <w:rPr>
                <w:rFonts w:eastAsia="Times New Roman"/>
                <w:sz w:val="20"/>
                <w:szCs w:val="20"/>
                <w:lang w:eastAsia="de-DE"/>
              </w:rPr>
              <w:t>2.1 (1) chemische Phänomene erke</w:t>
            </w:r>
            <w:r w:rsidRPr="00135D58">
              <w:rPr>
                <w:rFonts w:eastAsia="Times New Roman"/>
                <w:sz w:val="20"/>
                <w:szCs w:val="20"/>
                <w:lang w:eastAsia="de-DE"/>
              </w:rPr>
              <w:t>n</w:t>
            </w:r>
            <w:r w:rsidRPr="00135D58">
              <w:rPr>
                <w:rFonts w:eastAsia="Times New Roman"/>
                <w:sz w:val="20"/>
                <w:szCs w:val="20"/>
                <w:lang w:eastAsia="de-DE"/>
              </w:rPr>
              <w:t>nen, beobachten und beschreiben</w:t>
            </w:r>
          </w:p>
          <w:p w:rsidR="004B20AB" w:rsidRPr="00135D58" w:rsidRDefault="004B20AB" w:rsidP="00563B72">
            <w:pPr>
              <w:spacing w:line="276" w:lineRule="auto"/>
              <w:rPr>
                <w:i/>
                <w:sz w:val="20"/>
                <w:szCs w:val="20"/>
              </w:rPr>
            </w:pPr>
          </w:p>
        </w:tc>
        <w:tc>
          <w:tcPr>
            <w:tcW w:w="1247" w:type="pct"/>
            <w:tcBorders>
              <w:bottom w:val="dotted" w:sz="4" w:space="0" w:color="auto"/>
            </w:tcBorders>
            <w:shd w:val="clear" w:color="auto" w:fill="auto"/>
          </w:tcPr>
          <w:p w:rsidR="004B20AB" w:rsidRPr="00135D58" w:rsidRDefault="004B20AB" w:rsidP="00563B72">
            <w:pPr>
              <w:spacing w:line="276" w:lineRule="auto"/>
              <w:rPr>
                <w:sz w:val="20"/>
                <w:szCs w:val="20"/>
              </w:rPr>
            </w:pPr>
            <w:r w:rsidRPr="00135D58">
              <w:rPr>
                <w:sz w:val="20"/>
                <w:szCs w:val="20"/>
              </w:rPr>
              <w:t>3.2.2.1 (1) beobachtbare Merkmale ch</w:t>
            </w:r>
            <w:r w:rsidRPr="00135D58">
              <w:rPr>
                <w:sz w:val="20"/>
                <w:szCs w:val="20"/>
              </w:rPr>
              <w:t>e</w:t>
            </w:r>
            <w:r w:rsidRPr="00135D58">
              <w:rPr>
                <w:sz w:val="20"/>
                <w:szCs w:val="20"/>
              </w:rPr>
              <w:t xml:space="preserve">mischer Reaktionen </w:t>
            </w:r>
            <w:r w:rsidR="00A1401A" w:rsidRPr="00135D58">
              <w:rPr>
                <w:sz w:val="20"/>
                <w:szCs w:val="20"/>
              </w:rPr>
              <w:t>beschreiben</w:t>
            </w:r>
          </w:p>
        </w:tc>
        <w:tc>
          <w:tcPr>
            <w:tcW w:w="1647" w:type="pct"/>
            <w:tcBorders>
              <w:bottom w:val="dotted" w:sz="4" w:space="0" w:color="auto"/>
            </w:tcBorders>
            <w:shd w:val="clear" w:color="auto" w:fill="auto"/>
          </w:tcPr>
          <w:p w:rsidR="004B20AB" w:rsidRPr="00135D58" w:rsidRDefault="00CA644F" w:rsidP="00563B72">
            <w:pPr>
              <w:spacing w:line="276" w:lineRule="auto"/>
            </w:pPr>
            <w:r>
              <w:rPr>
                <w:color w:val="000000" w:themeColor="text1"/>
              </w:rPr>
              <w:t xml:space="preserve">Beschreiben der </w:t>
            </w:r>
            <w:r w:rsidR="001F6D34" w:rsidRPr="00135D58">
              <w:rPr>
                <w:color w:val="000000" w:themeColor="text1"/>
              </w:rPr>
              <w:t>Unterschi</w:t>
            </w:r>
            <w:r>
              <w:rPr>
                <w:color w:val="000000" w:themeColor="text1"/>
              </w:rPr>
              <w:t>e</w:t>
            </w:r>
            <w:r w:rsidR="001F6D34" w:rsidRPr="00135D58">
              <w:rPr>
                <w:color w:val="000000" w:themeColor="text1"/>
              </w:rPr>
              <w:t>d</w:t>
            </w:r>
            <w:r>
              <w:rPr>
                <w:color w:val="000000" w:themeColor="text1"/>
              </w:rPr>
              <w:t>e</w:t>
            </w:r>
            <w:r w:rsidR="001F6D34" w:rsidRPr="00135D58">
              <w:rPr>
                <w:color w:val="000000" w:themeColor="text1"/>
              </w:rPr>
              <w:t xml:space="preserve"> </w:t>
            </w:r>
            <w:r>
              <w:rPr>
                <w:color w:val="000000" w:themeColor="text1"/>
              </w:rPr>
              <w:t xml:space="preserve">zwischen </w:t>
            </w:r>
            <w:r w:rsidR="001F6D34" w:rsidRPr="00135D58">
              <w:rPr>
                <w:color w:val="000000" w:themeColor="text1"/>
              </w:rPr>
              <w:t>physikal</w:t>
            </w:r>
            <w:r w:rsidR="001F6D34" w:rsidRPr="00135D58">
              <w:rPr>
                <w:color w:val="000000" w:themeColor="text1"/>
              </w:rPr>
              <w:t>i</w:t>
            </w:r>
            <w:r w:rsidR="001F6D34" w:rsidRPr="00135D58">
              <w:rPr>
                <w:color w:val="000000" w:themeColor="text1"/>
              </w:rPr>
              <w:t>sche</w:t>
            </w:r>
            <w:r>
              <w:rPr>
                <w:color w:val="000000" w:themeColor="text1"/>
              </w:rPr>
              <w:t>n</w:t>
            </w:r>
            <w:r w:rsidR="001F6D34" w:rsidRPr="00135D58">
              <w:rPr>
                <w:color w:val="000000" w:themeColor="text1"/>
              </w:rPr>
              <w:t xml:space="preserve"> Vorgänge</w:t>
            </w:r>
            <w:r>
              <w:rPr>
                <w:color w:val="000000" w:themeColor="text1"/>
              </w:rPr>
              <w:t>n und</w:t>
            </w:r>
            <w:r w:rsidR="007C7653" w:rsidRPr="00135D58">
              <w:t xml:space="preserve"> </w:t>
            </w:r>
            <w:r w:rsidR="004B20AB" w:rsidRPr="00135D58">
              <w:t>chemische</w:t>
            </w:r>
            <w:r w:rsidR="001F6D34" w:rsidRPr="00135D58">
              <w:t>n</w:t>
            </w:r>
            <w:r w:rsidR="004B20AB" w:rsidRPr="00135D58">
              <w:t xml:space="preserve"> Reaktionen</w:t>
            </w:r>
          </w:p>
          <w:p w:rsidR="00816E69" w:rsidRPr="00816E69" w:rsidRDefault="004B20AB" w:rsidP="00563B72">
            <w:pPr>
              <w:pStyle w:val="Listenabsatz"/>
              <w:numPr>
                <w:ilvl w:val="0"/>
                <w:numId w:val="36"/>
              </w:numPr>
              <w:spacing w:line="276" w:lineRule="auto"/>
              <w:rPr>
                <w:color w:val="000000" w:themeColor="text1"/>
              </w:rPr>
            </w:pPr>
            <w:r w:rsidRPr="00135D58">
              <w:rPr>
                <w:color w:val="000000" w:themeColor="text1"/>
              </w:rPr>
              <w:t>Stoffänderung als Unterscheidung zu physikal</w:t>
            </w:r>
            <w:r w:rsidRPr="00135D58">
              <w:rPr>
                <w:color w:val="000000" w:themeColor="text1"/>
              </w:rPr>
              <w:t>i</w:t>
            </w:r>
            <w:r w:rsidRPr="00135D58">
              <w:rPr>
                <w:color w:val="000000" w:themeColor="text1"/>
              </w:rPr>
              <w:t>schen Vorgängen</w:t>
            </w:r>
            <w:r w:rsidR="00CA644F">
              <w:rPr>
                <w:color w:val="000000" w:themeColor="text1"/>
              </w:rPr>
              <w:t xml:space="preserve"> (z.</w:t>
            </w:r>
            <w:r w:rsidR="000417A1">
              <w:rPr>
                <w:color w:val="000000" w:themeColor="text1"/>
              </w:rPr>
              <w:t xml:space="preserve"> </w:t>
            </w:r>
            <w:r w:rsidR="00CA644F">
              <w:rPr>
                <w:color w:val="000000" w:themeColor="text1"/>
              </w:rPr>
              <w:t>B. Veränderung des A</w:t>
            </w:r>
            <w:r w:rsidR="00CA644F">
              <w:rPr>
                <w:color w:val="000000" w:themeColor="text1"/>
              </w:rPr>
              <w:t>g</w:t>
            </w:r>
            <w:r w:rsidR="00CA644F">
              <w:rPr>
                <w:color w:val="000000" w:themeColor="text1"/>
              </w:rPr>
              <w:t>gregatzustands)</w:t>
            </w:r>
          </w:p>
          <w:p w:rsidR="007C7653" w:rsidRPr="00135D58" w:rsidRDefault="004B20AB" w:rsidP="00563B72">
            <w:pPr>
              <w:pStyle w:val="Listenabsatz"/>
              <w:numPr>
                <w:ilvl w:val="0"/>
                <w:numId w:val="36"/>
              </w:numPr>
              <w:spacing w:line="276" w:lineRule="auto"/>
              <w:rPr>
                <w:color w:val="000000" w:themeColor="text1"/>
              </w:rPr>
            </w:pPr>
            <w:r w:rsidRPr="00135D58">
              <w:rPr>
                <w:color w:val="000000" w:themeColor="text1"/>
              </w:rPr>
              <w:t>Temperaturände</w:t>
            </w:r>
            <w:r w:rsidR="007C7653" w:rsidRPr="00135D58">
              <w:rPr>
                <w:color w:val="000000" w:themeColor="text1"/>
              </w:rPr>
              <w:t xml:space="preserve">rung </w:t>
            </w:r>
          </w:p>
          <w:p w:rsidR="004B20AB" w:rsidRPr="00135D58" w:rsidRDefault="007C7653" w:rsidP="00563B72">
            <w:pPr>
              <w:pStyle w:val="Listenabsatz"/>
              <w:numPr>
                <w:ilvl w:val="0"/>
                <w:numId w:val="36"/>
              </w:numPr>
              <w:spacing w:line="276" w:lineRule="auto"/>
              <w:rPr>
                <w:color w:val="000000" w:themeColor="text1"/>
              </w:rPr>
            </w:pPr>
            <w:r w:rsidRPr="00135D58">
              <w:rPr>
                <w:color w:val="000000" w:themeColor="text1"/>
              </w:rPr>
              <w:t>Energieänderung (nur exotherme Reaktionen)</w:t>
            </w:r>
          </w:p>
        </w:tc>
        <w:tc>
          <w:tcPr>
            <w:tcW w:w="963" w:type="pct"/>
            <w:tcBorders>
              <w:bottom w:val="dotted" w:sz="4" w:space="0" w:color="auto"/>
            </w:tcBorders>
            <w:shd w:val="clear" w:color="auto" w:fill="auto"/>
          </w:tcPr>
          <w:p w:rsidR="004B20AB" w:rsidRPr="00135D58" w:rsidRDefault="004B20AB" w:rsidP="00563B72">
            <w:pPr>
              <w:spacing w:line="276" w:lineRule="auto"/>
            </w:pPr>
            <w:r w:rsidRPr="00135D58">
              <w:t>LD: Schwefel erhitzen und abkühlen</w:t>
            </w:r>
          </w:p>
          <w:p w:rsidR="004B20AB" w:rsidRPr="00135D58" w:rsidRDefault="004B20AB" w:rsidP="00563B72">
            <w:pPr>
              <w:spacing w:line="276" w:lineRule="auto"/>
            </w:pPr>
            <w:r w:rsidRPr="00135D58">
              <w:t>LD: Naphthalin erwärmen</w:t>
            </w:r>
          </w:p>
          <w:p w:rsidR="004B20AB" w:rsidRPr="00135D58" w:rsidRDefault="004B20AB" w:rsidP="00563B72">
            <w:pPr>
              <w:spacing w:line="276" w:lineRule="auto"/>
            </w:pPr>
            <w:r w:rsidRPr="00135D58">
              <w:t>LD: Synthese von Kupfersu</w:t>
            </w:r>
            <w:r w:rsidRPr="00135D58">
              <w:t>l</w:t>
            </w:r>
            <w:r w:rsidRPr="00135D58">
              <w:t>fid</w:t>
            </w:r>
          </w:p>
          <w:p w:rsidR="004B20AB" w:rsidRPr="00135D58" w:rsidRDefault="004B20AB" w:rsidP="00563B72">
            <w:pPr>
              <w:spacing w:line="276" w:lineRule="auto"/>
            </w:pPr>
            <w:r w:rsidRPr="00135D58">
              <w:t>LD: Entzünden einer Kerze</w:t>
            </w:r>
          </w:p>
        </w:tc>
      </w:tr>
      <w:tr w:rsidR="00A1401A" w:rsidRPr="00135D58" w:rsidTr="00B94DB6">
        <w:tc>
          <w:tcPr>
            <w:tcW w:w="1143" w:type="pct"/>
            <w:tcBorders>
              <w:top w:val="dotted" w:sz="4" w:space="0" w:color="auto"/>
              <w:bottom w:val="single" w:sz="4" w:space="0" w:color="auto"/>
            </w:tcBorders>
            <w:shd w:val="clear" w:color="auto" w:fill="auto"/>
          </w:tcPr>
          <w:p w:rsidR="00A1401A" w:rsidRPr="00135D58" w:rsidRDefault="00A1401A" w:rsidP="00563B72">
            <w:pPr>
              <w:spacing w:line="276" w:lineRule="auto"/>
              <w:rPr>
                <w:rFonts w:eastAsia="Times New Roman"/>
                <w:sz w:val="20"/>
                <w:szCs w:val="20"/>
                <w:lang w:eastAsia="de-DE"/>
              </w:rPr>
            </w:pPr>
          </w:p>
        </w:tc>
        <w:tc>
          <w:tcPr>
            <w:tcW w:w="1247" w:type="pct"/>
            <w:tcBorders>
              <w:top w:val="dotted" w:sz="4" w:space="0" w:color="auto"/>
              <w:bottom w:val="single" w:sz="4" w:space="0" w:color="auto"/>
            </w:tcBorders>
            <w:shd w:val="clear" w:color="auto" w:fill="FFE2D5"/>
          </w:tcPr>
          <w:p w:rsidR="00A1401A" w:rsidRPr="00135D58" w:rsidRDefault="00A1401A" w:rsidP="00563B72">
            <w:pPr>
              <w:spacing w:line="276" w:lineRule="auto"/>
              <w:rPr>
                <w:rFonts w:eastAsia="Times New Roman"/>
                <w:sz w:val="20"/>
                <w:szCs w:val="20"/>
                <w:lang w:eastAsia="de-DE"/>
              </w:rPr>
            </w:pPr>
            <w:r w:rsidRPr="00135D58">
              <w:rPr>
                <w:rFonts w:eastAsia="Times New Roman"/>
                <w:sz w:val="20"/>
                <w:szCs w:val="20"/>
                <w:lang w:eastAsia="de-DE"/>
              </w:rPr>
              <w:t>G: … nennen</w:t>
            </w:r>
          </w:p>
        </w:tc>
        <w:tc>
          <w:tcPr>
            <w:tcW w:w="1647" w:type="pct"/>
            <w:tcBorders>
              <w:top w:val="dotted" w:sz="4" w:space="0" w:color="auto"/>
              <w:bottom w:val="single" w:sz="4" w:space="0" w:color="auto"/>
            </w:tcBorders>
            <w:shd w:val="clear" w:color="auto" w:fill="FFE2D5"/>
          </w:tcPr>
          <w:p w:rsidR="00A1401A" w:rsidRPr="00135D58" w:rsidRDefault="00A1401A" w:rsidP="00563B72">
            <w:pPr>
              <w:spacing w:line="276" w:lineRule="auto"/>
              <w:rPr>
                <w:rFonts w:eastAsia="Times New Roman"/>
                <w:sz w:val="20"/>
                <w:szCs w:val="20"/>
                <w:lang w:eastAsia="de-DE"/>
              </w:rPr>
            </w:pPr>
            <w:r w:rsidRPr="00135D58">
              <w:rPr>
                <w:rFonts w:eastAsia="Times New Roman"/>
                <w:szCs w:val="20"/>
                <w:lang w:eastAsia="de-DE"/>
              </w:rPr>
              <w:t>G: nur nennen</w:t>
            </w:r>
          </w:p>
        </w:tc>
        <w:tc>
          <w:tcPr>
            <w:tcW w:w="963" w:type="pct"/>
            <w:tcBorders>
              <w:top w:val="dotted" w:sz="4" w:space="0" w:color="auto"/>
              <w:bottom w:val="single" w:sz="4" w:space="0" w:color="auto"/>
            </w:tcBorders>
            <w:shd w:val="clear" w:color="auto" w:fill="FFE2D5"/>
          </w:tcPr>
          <w:p w:rsidR="00A1401A" w:rsidRPr="00135D58" w:rsidRDefault="00A1401A" w:rsidP="00563B72">
            <w:pPr>
              <w:spacing w:line="276" w:lineRule="auto"/>
              <w:rPr>
                <w:rFonts w:eastAsia="Times New Roman"/>
                <w:sz w:val="20"/>
                <w:szCs w:val="20"/>
                <w:lang w:eastAsia="de-DE"/>
              </w:rPr>
            </w:pPr>
          </w:p>
        </w:tc>
      </w:tr>
      <w:tr w:rsidR="007C7653" w:rsidRPr="00135D58" w:rsidTr="00B94DB6">
        <w:tc>
          <w:tcPr>
            <w:tcW w:w="1143" w:type="pct"/>
            <w:tcBorders>
              <w:top w:val="single" w:sz="4" w:space="0" w:color="auto"/>
              <w:bottom w:val="dotted" w:sz="4" w:space="0" w:color="auto"/>
            </w:tcBorders>
          </w:tcPr>
          <w:p w:rsidR="007C7653" w:rsidRPr="00135D58" w:rsidRDefault="007C7653" w:rsidP="00563B72">
            <w:pPr>
              <w:spacing w:line="276" w:lineRule="auto"/>
              <w:rPr>
                <w:rFonts w:eastAsia="Times New Roman"/>
                <w:sz w:val="20"/>
                <w:szCs w:val="20"/>
                <w:lang w:eastAsia="de-DE"/>
              </w:rPr>
            </w:pPr>
            <w:r w:rsidRPr="00135D58">
              <w:rPr>
                <w:rFonts w:eastAsia="Times New Roman"/>
                <w:sz w:val="20"/>
                <w:szCs w:val="20"/>
                <w:lang w:eastAsia="de-DE"/>
              </w:rPr>
              <w:t>2.1 (10) Modelle und Simulationen nutzen, um sich naturwissenschaftl</w:t>
            </w:r>
            <w:r w:rsidRPr="00135D58">
              <w:rPr>
                <w:rFonts w:eastAsia="Times New Roman"/>
                <w:sz w:val="20"/>
                <w:szCs w:val="20"/>
                <w:lang w:eastAsia="de-DE"/>
              </w:rPr>
              <w:t>i</w:t>
            </w:r>
            <w:r w:rsidRPr="00135D58">
              <w:rPr>
                <w:rFonts w:eastAsia="Times New Roman"/>
                <w:sz w:val="20"/>
                <w:szCs w:val="20"/>
                <w:lang w:eastAsia="de-DE"/>
              </w:rPr>
              <w:t xml:space="preserve">che Sachverhalte zu erschließen </w:t>
            </w:r>
          </w:p>
          <w:p w:rsidR="007C7653" w:rsidRDefault="007C7653" w:rsidP="00563B72">
            <w:pPr>
              <w:spacing w:line="276" w:lineRule="auto"/>
              <w:rPr>
                <w:rFonts w:eastAsia="Times New Roman"/>
                <w:sz w:val="20"/>
                <w:szCs w:val="20"/>
                <w:lang w:eastAsia="de-DE"/>
              </w:rPr>
            </w:pPr>
          </w:p>
          <w:p w:rsidR="00612D1D" w:rsidRDefault="00612D1D" w:rsidP="00563B72">
            <w:pPr>
              <w:spacing w:line="276" w:lineRule="auto"/>
              <w:rPr>
                <w:rFonts w:eastAsia="Times New Roman"/>
                <w:sz w:val="20"/>
                <w:szCs w:val="20"/>
                <w:lang w:eastAsia="de-DE"/>
              </w:rPr>
            </w:pPr>
            <w:r w:rsidRPr="00135D58">
              <w:rPr>
                <w:rFonts w:eastAsia="Times New Roman"/>
                <w:sz w:val="20"/>
                <w:szCs w:val="20"/>
                <w:lang w:eastAsia="de-DE"/>
              </w:rPr>
              <w:t>2.1 (5) qualitative […] Experimente unter Beachtung von Sicherheits- und Umweltaspekten durchführen, b</w:t>
            </w:r>
            <w:r w:rsidRPr="00135D58">
              <w:rPr>
                <w:rFonts w:eastAsia="Times New Roman"/>
                <w:sz w:val="20"/>
                <w:szCs w:val="20"/>
                <w:lang w:eastAsia="de-DE"/>
              </w:rPr>
              <w:t>e</w:t>
            </w:r>
            <w:r w:rsidRPr="00135D58">
              <w:rPr>
                <w:rFonts w:eastAsia="Times New Roman"/>
                <w:sz w:val="20"/>
                <w:szCs w:val="20"/>
                <w:lang w:eastAsia="de-DE"/>
              </w:rPr>
              <w:t>schreiben, protokollieren und auswe</w:t>
            </w:r>
            <w:r w:rsidRPr="00135D58">
              <w:rPr>
                <w:rFonts w:eastAsia="Times New Roman"/>
                <w:sz w:val="20"/>
                <w:szCs w:val="20"/>
                <w:lang w:eastAsia="de-DE"/>
              </w:rPr>
              <w:t>r</w:t>
            </w:r>
            <w:r w:rsidRPr="00135D58">
              <w:rPr>
                <w:rFonts w:eastAsia="Times New Roman"/>
                <w:sz w:val="20"/>
                <w:szCs w:val="20"/>
                <w:lang w:eastAsia="de-DE"/>
              </w:rPr>
              <w:t>ten</w:t>
            </w:r>
          </w:p>
          <w:p w:rsidR="00612D1D" w:rsidRPr="00135D58" w:rsidRDefault="00612D1D" w:rsidP="00563B72">
            <w:pPr>
              <w:spacing w:line="276" w:lineRule="auto"/>
              <w:rPr>
                <w:rFonts w:eastAsia="Times New Roman"/>
                <w:sz w:val="20"/>
                <w:szCs w:val="20"/>
                <w:lang w:eastAsia="de-DE"/>
              </w:rPr>
            </w:pPr>
          </w:p>
          <w:p w:rsidR="007C7653" w:rsidRPr="00135D58" w:rsidRDefault="007C7653" w:rsidP="00563B72">
            <w:pPr>
              <w:spacing w:line="276" w:lineRule="auto"/>
              <w:rPr>
                <w:rFonts w:eastAsia="Times New Roman"/>
                <w:sz w:val="20"/>
                <w:szCs w:val="20"/>
                <w:lang w:eastAsia="de-DE"/>
              </w:rPr>
            </w:pPr>
            <w:r w:rsidRPr="00135D58">
              <w:rPr>
                <w:rFonts w:eastAsia="Times New Roman"/>
                <w:sz w:val="20"/>
                <w:szCs w:val="20"/>
                <w:lang w:eastAsia="de-DE"/>
              </w:rPr>
              <w:t>2.2 (4) chemische Sachverhalte unter Verwendung der Fachsprache und gegebenenfalls mithilfe von Modellen und Darstellungen beschreiben, ve</w:t>
            </w:r>
            <w:r w:rsidRPr="00135D58">
              <w:rPr>
                <w:rFonts w:eastAsia="Times New Roman"/>
                <w:sz w:val="20"/>
                <w:szCs w:val="20"/>
                <w:lang w:eastAsia="de-DE"/>
              </w:rPr>
              <w:t>r</w:t>
            </w:r>
            <w:r w:rsidRPr="00135D58">
              <w:rPr>
                <w:rFonts w:eastAsia="Times New Roman"/>
                <w:sz w:val="20"/>
                <w:szCs w:val="20"/>
                <w:lang w:eastAsia="de-DE"/>
              </w:rPr>
              <w:t>anschaulichen oder erklären</w:t>
            </w:r>
          </w:p>
          <w:p w:rsidR="007C7653" w:rsidRPr="00135D58" w:rsidRDefault="007C7653" w:rsidP="00563B72">
            <w:pPr>
              <w:spacing w:line="276" w:lineRule="auto"/>
              <w:rPr>
                <w:rFonts w:eastAsia="Times New Roman"/>
                <w:sz w:val="20"/>
                <w:szCs w:val="20"/>
                <w:lang w:eastAsia="de-DE"/>
              </w:rPr>
            </w:pPr>
          </w:p>
          <w:p w:rsidR="007C7653" w:rsidRPr="00135D58" w:rsidRDefault="007C7653" w:rsidP="00563B72">
            <w:pPr>
              <w:spacing w:line="276" w:lineRule="auto"/>
              <w:rPr>
                <w:rFonts w:eastAsia="Times New Roman"/>
                <w:sz w:val="20"/>
                <w:szCs w:val="20"/>
                <w:lang w:eastAsia="de-DE"/>
              </w:rPr>
            </w:pPr>
            <w:r w:rsidRPr="00135D58">
              <w:rPr>
                <w:rFonts w:eastAsia="Times New Roman"/>
                <w:sz w:val="20"/>
                <w:szCs w:val="20"/>
                <w:lang w:eastAsia="de-DE"/>
              </w:rPr>
              <w:t xml:space="preserve">2.2 (6) Zusammenhänge zwischen </w:t>
            </w:r>
            <w:r w:rsidRPr="00135D58">
              <w:rPr>
                <w:rFonts w:eastAsia="Times New Roman"/>
                <w:sz w:val="20"/>
                <w:szCs w:val="20"/>
                <w:lang w:eastAsia="de-DE"/>
              </w:rPr>
              <w:lastRenderedPageBreak/>
              <w:t>Alltagserscheinungen und chem</w:t>
            </w:r>
            <w:r w:rsidRPr="00135D58">
              <w:rPr>
                <w:rFonts w:eastAsia="Times New Roman"/>
                <w:sz w:val="20"/>
                <w:szCs w:val="20"/>
                <w:lang w:eastAsia="de-DE"/>
              </w:rPr>
              <w:t>i</w:t>
            </w:r>
            <w:r w:rsidRPr="00135D58">
              <w:rPr>
                <w:rFonts w:eastAsia="Times New Roman"/>
                <w:sz w:val="20"/>
                <w:szCs w:val="20"/>
                <w:lang w:eastAsia="de-DE"/>
              </w:rPr>
              <w:t>schen Sachverhalten herstellen und dabei Alltagssprache bewusst in Fachsprache übersetzen</w:t>
            </w:r>
          </w:p>
          <w:p w:rsidR="007C7653" w:rsidRPr="00135D58" w:rsidRDefault="007C7653" w:rsidP="00563B72">
            <w:pPr>
              <w:spacing w:line="276" w:lineRule="auto"/>
              <w:rPr>
                <w:rFonts w:eastAsia="Times New Roman"/>
                <w:sz w:val="20"/>
                <w:szCs w:val="20"/>
                <w:lang w:eastAsia="de-DE"/>
              </w:rPr>
            </w:pPr>
          </w:p>
          <w:p w:rsidR="007C7653" w:rsidRPr="00135D58" w:rsidRDefault="007C7653" w:rsidP="00563B72">
            <w:pPr>
              <w:spacing w:line="276" w:lineRule="auto"/>
              <w:rPr>
                <w:rFonts w:eastAsia="Times New Roman"/>
                <w:sz w:val="20"/>
                <w:szCs w:val="20"/>
                <w:lang w:eastAsia="de-DE"/>
              </w:rPr>
            </w:pPr>
            <w:r w:rsidRPr="00135D58">
              <w:rPr>
                <w:rFonts w:eastAsia="Times New Roman"/>
                <w:sz w:val="20"/>
                <w:szCs w:val="20"/>
                <w:lang w:eastAsia="de-DE"/>
              </w:rPr>
              <w:t>2.2 (7) den Verlauf und die Ergebni</w:t>
            </w:r>
            <w:r w:rsidRPr="00135D58">
              <w:rPr>
                <w:rFonts w:eastAsia="Times New Roman"/>
                <w:sz w:val="20"/>
                <w:szCs w:val="20"/>
                <w:lang w:eastAsia="de-DE"/>
              </w:rPr>
              <w:t>s</w:t>
            </w:r>
            <w:r w:rsidRPr="00135D58">
              <w:rPr>
                <w:rFonts w:eastAsia="Times New Roman"/>
                <w:sz w:val="20"/>
                <w:szCs w:val="20"/>
                <w:lang w:eastAsia="de-DE"/>
              </w:rPr>
              <w:t>se ihrer Arbeit dokumentieren sowie adressatenbezogen präsentieren</w:t>
            </w:r>
          </w:p>
          <w:p w:rsidR="00E84FE8" w:rsidRPr="00135D58" w:rsidRDefault="00E84FE8" w:rsidP="00563B72">
            <w:pPr>
              <w:spacing w:line="276" w:lineRule="auto"/>
              <w:rPr>
                <w:rFonts w:eastAsia="Times New Roman"/>
                <w:sz w:val="20"/>
                <w:szCs w:val="20"/>
                <w:lang w:eastAsia="de-DE"/>
              </w:rPr>
            </w:pPr>
          </w:p>
          <w:p w:rsidR="00E84FE8" w:rsidRPr="00135D58" w:rsidRDefault="00E84FE8" w:rsidP="00563B72">
            <w:pPr>
              <w:spacing w:line="276" w:lineRule="auto"/>
              <w:rPr>
                <w:rFonts w:eastAsia="Times New Roman"/>
                <w:sz w:val="20"/>
                <w:szCs w:val="20"/>
                <w:lang w:eastAsia="de-DE"/>
              </w:rPr>
            </w:pPr>
          </w:p>
        </w:tc>
        <w:tc>
          <w:tcPr>
            <w:tcW w:w="1247" w:type="pct"/>
            <w:tcBorders>
              <w:top w:val="single" w:sz="4" w:space="0" w:color="auto"/>
              <w:bottom w:val="dotted" w:sz="4" w:space="0" w:color="auto"/>
            </w:tcBorders>
            <w:shd w:val="clear" w:color="auto" w:fill="auto"/>
          </w:tcPr>
          <w:p w:rsidR="00E84FE8" w:rsidRPr="00135D58" w:rsidRDefault="00E84FE8" w:rsidP="00563B72">
            <w:pPr>
              <w:spacing w:line="276" w:lineRule="auto"/>
              <w:rPr>
                <w:sz w:val="20"/>
                <w:szCs w:val="20"/>
              </w:rPr>
            </w:pPr>
            <w:r w:rsidRPr="00135D58">
              <w:rPr>
                <w:sz w:val="20"/>
                <w:szCs w:val="20"/>
              </w:rPr>
              <w:lastRenderedPageBreak/>
              <w:t>3.2.1.1 (2) Kombinationen charakterist</w:t>
            </w:r>
            <w:r w:rsidRPr="00135D58">
              <w:rPr>
                <w:sz w:val="20"/>
                <w:szCs w:val="20"/>
              </w:rPr>
              <w:t>i</w:t>
            </w:r>
            <w:r w:rsidRPr="00135D58">
              <w:rPr>
                <w:sz w:val="20"/>
                <w:szCs w:val="20"/>
              </w:rPr>
              <w:t>scher Eigenschaften ausgewählter Stoffe nennen ([…] Eisen, Kupfer […])</w:t>
            </w:r>
          </w:p>
          <w:p w:rsidR="00E84FE8" w:rsidRPr="00135D58" w:rsidRDefault="00E84FE8" w:rsidP="00563B72">
            <w:pPr>
              <w:spacing w:line="276" w:lineRule="auto"/>
              <w:rPr>
                <w:rFonts w:eastAsiaTheme="minorEastAsia"/>
                <w:sz w:val="20"/>
                <w:szCs w:val="20"/>
              </w:rPr>
            </w:pPr>
          </w:p>
          <w:p w:rsidR="007C7653" w:rsidRDefault="007C7653" w:rsidP="00563B72">
            <w:pPr>
              <w:spacing w:line="276" w:lineRule="auto"/>
              <w:rPr>
                <w:rFonts w:eastAsiaTheme="minorEastAsia"/>
                <w:sz w:val="20"/>
                <w:szCs w:val="20"/>
              </w:rPr>
            </w:pPr>
            <w:r w:rsidRPr="00135D58">
              <w:rPr>
                <w:rFonts w:eastAsiaTheme="minorEastAsia"/>
                <w:sz w:val="20"/>
                <w:szCs w:val="20"/>
              </w:rPr>
              <w:t>3.2.1.1 (6) ein sinnvolles Ordnungsprinzip zur Einteilung der Stoffe darstellen und anwenden (Element, Verbindung</w:t>
            </w:r>
            <w:r w:rsidR="00612D1D">
              <w:rPr>
                <w:rFonts w:eastAsiaTheme="minorEastAsia"/>
                <w:sz w:val="20"/>
                <w:szCs w:val="20"/>
              </w:rPr>
              <w:t>, Metall, Nichtmetall,</w:t>
            </w:r>
            <w:r w:rsidRPr="00135D58">
              <w:rPr>
                <w:rFonts w:eastAsiaTheme="minorEastAsia"/>
                <w:sz w:val="20"/>
                <w:szCs w:val="20"/>
              </w:rPr>
              <w:t xml:space="preserve"> […])</w:t>
            </w:r>
          </w:p>
          <w:p w:rsidR="00612D1D" w:rsidRDefault="00612D1D" w:rsidP="00563B72">
            <w:pPr>
              <w:spacing w:line="276" w:lineRule="auto"/>
              <w:rPr>
                <w:rFonts w:eastAsiaTheme="minorEastAsia"/>
                <w:sz w:val="20"/>
                <w:szCs w:val="20"/>
              </w:rPr>
            </w:pPr>
          </w:p>
          <w:p w:rsidR="00612D1D" w:rsidRPr="00135D58" w:rsidRDefault="00612D1D" w:rsidP="00612D1D">
            <w:pPr>
              <w:spacing w:before="40" w:after="40"/>
              <w:rPr>
                <w:rFonts w:eastAsiaTheme="minorEastAsia"/>
                <w:sz w:val="20"/>
                <w:szCs w:val="20"/>
              </w:rPr>
            </w:pPr>
            <w:r w:rsidRPr="00135D58">
              <w:rPr>
                <w:rFonts w:eastAsiaTheme="minorEastAsia"/>
                <w:sz w:val="20"/>
                <w:szCs w:val="20"/>
              </w:rPr>
              <w:t>3.2.1.2 (7) den Zusammenhang zwischen Atombau und Stellung der Atome im Per</w:t>
            </w:r>
            <w:r w:rsidRPr="00135D58">
              <w:rPr>
                <w:rFonts w:eastAsiaTheme="minorEastAsia"/>
                <w:sz w:val="20"/>
                <w:szCs w:val="20"/>
              </w:rPr>
              <w:t>i</w:t>
            </w:r>
            <w:r w:rsidRPr="00135D58">
              <w:rPr>
                <w:rFonts w:eastAsiaTheme="minorEastAsia"/>
                <w:sz w:val="20"/>
                <w:szCs w:val="20"/>
              </w:rPr>
              <w:t>odensystem der Elemente erklären</w:t>
            </w:r>
            <w:r>
              <w:rPr>
                <w:rFonts w:eastAsiaTheme="minorEastAsia"/>
                <w:sz w:val="20"/>
                <w:szCs w:val="20"/>
              </w:rPr>
              <w:t xml:space="preserve"> (Atomsymbol, </w:t>
            </w:r>
            <w:r w:rsidRPr="00135D58">
              <w:rPr>
                <w:rFonts w:eastAsiaTheme="minorEastAsia"/>
                <w:sz w:val="20"/>
                <w:szCs w:val="20"/>
              </w:rPr>
              <w:t>[…])</w:t>
            </w:r>
          </w:p>
          <w:p w:rsidR="002D0E2E" w:rsidRPr="00135D58" w:rsidRDefault="002D0E2E" w:rsidP="00563B72">
            <w:pPr>
              <w:spacing w:line="276" w:lineRule="auto"/>
              <w:rPr>
                <w:rFonts w:eastAsiaTheme="minorEastAsia"/>
                <w:sz w:val="20"/>
                <w:szCs w:val="20"/>
              </w:rPr>
            </w:pPr>
          </w:p>
          <w:p w:rsidR="007C7653" w:rsidRPr="00135D58" w:rsidRDefault="00E84FE8" w:rsidP="00563B72">
            <w:pPr>
              <w:spacing w:line="276" w:lineRule="auto"/>
              <w:rPr>
                <w:rFonts w:eastAsiaTheme="minorEastAsia"/>
                <w:sz w:val="20"/>
                <w:szCs w:val="20"/>
              </w:rPr>
            </w:pPr>
            <w:r w:rsidRPr="00135D58">
              <w:rPr>
                <w:sz w:val="20"/>
                <w:szCs w:val="20"/>
              </w:rPr>
              <w:t>3.2.2.1 (2) ausgewählte Experimente zu chemischen Reaktionen […] durchführen, auswerten und in Fach</w:t>
            </w:r>
            <w:r w:rsidR="00CA644F">
              <w:rPr>
                <w:sz w:val="20"/>
                <w:szCs w:val="20"/>
              </w:rPr>
              <w:t xml:space="preserve"> </w:t>
            </w:r>
            <w:r w:rsidRPr="00135D58">
              <w:rPr>
                <w:sz w:val="20"/>
                <w:szCs w:val="20"/>
              </w:rPr>
              <w:t>[…]</w:t>
            </w:r>
            <w:r w:rsidR="0061652A">
              <w:rPr>
                <w:sz w:val="20"/>
                <w:szCs w:val="20"/>
              </w:rPr>
              <w:t xml:space="preserve"> </w:t>
            </w:r>
            <w:r w:rsidRPr="00135D58">
              <w:rPr>
                <w:sz w:val="20"/>
                <w:szCs w:val="20"/>
              </w:rPr>
              <w:t>kontexte ei</w:t>
            </w:r>
            <w:r w:rsidRPr="00135D58">
              <w:rPr>
                <w:sz w:val="20"/>
                <w:szCs w:val="20"/>
              </w:rPr>
              <w:t>n</w:t>
            </w:r>
            <w:r w:rsidRPr="00135D58">
              <w:rPr>
                <w:sz w:val="20"/>
                <w:szCs w:val="20"/>
              </w:rPr>
              <w:t>ordnen</w:t>
            </w:r>
          </w:p>
          <w:p w:rsidR="00E84FE8" w:rsidRPr="00135D58" w:rsidRDefault="00E84FE8" w:rsidP="00563B72">
            <w:pPr>
              <w:spacing w:line="276" w:lineRule="auto"/>
              <w:rPr>
                <w:rFonts w:eastAsiaTheme="minorEastAsia"/>
                <w:sz w:val="20"/>
                <w:szCs w:val="20"/>
              </w:rPr>
            </w:pPr>
          </w:p>
          <w:p w:rsidR="00E84FE8" w:rsidRPr="00135D58" w:rsidRDefault="00E84FE8" w:rsidP="00563B72">
            <w:pPr>
              <w:spacing w:line="276" w:lineRule="auto"/>
              <w:rPr>
                <w:rFonts w:eastAsiaTheme="minorEastAsia"/>
                <w:sz w:val="20"/>
                <w:szCs w:val="20"/>
              </w:rPr>
            </w:pPr>
            <w:r w:rsidRPr="00135D58">
              <w:rPr>
                <w:rFonts w:eastAsiaTheme="minorEastAsia"/>
                <w:sz w:val="20"/>
                <w:szCs w:val="20"/>
              </w:rPr>
              <w:t>3.2.2.2 (5) einfache chemische Reakti</w:t>
            </w:r>
            <w:r w:rsidRPr="00135D58">
              <w:rPr>
                <w:rFonts w:eastAsiaTheme="minorEastAsia"/>
                <w:sz w:val="20"/>
                <w:szCs w:val="20"/>
              </w:rPr>
              <w:t>o</w:t>
            </w:r>
            <w:r w:rsidRPr="00135D58">
              <w:rPr>
                <w:rFonts w:eastAsiaTheme="minorEastAsia"/>
                <w:sz w:val="20"/>
                <w:szCs w:val="20"/>
              </w:rPr>
              <w:t>nen in Reaktionsschemata […] darstellen […]</w:t>
            </w:r>
          </w:p>
          <w:p w:rsidR="00E84FE8" w:rsidRPr="00135D58" w:rsidRDefault="00E84FE8" w:rsidP="00563B72">
            <w:pPr>
              <w:spacing w:line="276" w:lineRule="auto"/>
              <w:rPr>
                <w:sz w:val="20"/>
                <w:szCs w:val="20"/>
              </w:rPr>
            </w:pPr>
          </w:p>
          <w:p w:rsidR="007C7653" w:rsidRPr="00135D58" w:rsidRDefault="007C7653" w:rsidP="00563B72">
            <w:pPr>
              <w:spacing w:line="276" w:lineRule="auto"/>
              <w:rPr>
                <w:sz w:val="20"/>
                <w:szCs w:val="20"/>
              </w:rPr>
            </w:pPr>
            <w:r w:rsidRPr="00135D58">
              <w:rPr>
                <w:sz w:val="20"/>
                <w:szCs w:val="20"/>
              </w:rPr>
              <w:t>3.2.2.3 (1) energetische Erscheinungen bei chemischen Reaktionen mit der U</w:t>
            </w:r>
            <w:r w:rsidRPr="00135D58">
              <w:rPr>
                <w:sz w:val="20"/>
                <w:szCs w:val="20"/>
              </w:rPr>
              <w:t>m</w:t>
            </w:r>
            <w:r w:rsidRPr="00135D58">
              <w:rPr>
                <w:sz w:val="20"/>
                <w:szCs w:val="20"/>
              </w:rPr>
              <w:t>wandlung der in Stoffen gespeicherten Energie in andere Energieformen erklären (Lichtenergie, thermische Energie, Scha</w:t>
            </w:r>
            <w:r w:rsidRPr="00135D58">
              <w:rPr>
                <w:sz w:val="20"/>
                <w:szCs w:val="20"/>
              </w:rPr>
              <w:t>l</w:t>
            </w:r>
            <w:r w:rsidRPr="00135D58">
              <w:rPr>
                <w:sz w:val="20"/>
                <w:szCs w:val="20"/>
              </w:rPr>
              <w:t>lenergie)</w:t>
            </w:r>
          </w:p>
          <w:p w:rsidR="007C7653" w:rsidRPr="00135D58" w:rsidRDefault="007C7653" w:rsidP="00563B72">
            <w:pPr>
              <w:spacing w:line="276" w:lineRule="auto"/>
              <w:rPr>
                <w:sz w:val="20"/>
                <w:szCs w:val="20"/>
              </w:rPr>
            </w:pPr>
          </w:p>
          <w:p w:rsidR="00BB653F" w:rsidRPr="00135D58" w:rsidRDefault="00BB653F" w:rsidP="00563B72">
            <w:pPr>
              <w:spacing w:line="276" w:lineRule="auto"/>
              <w:rPr>
                <w:rFonts w:eastAsia="Times New Roman"/>
                <w:sz w:val="20"/>
                <w:szCs w:val="20"/>
                <w:lang w:eastAsia="de-DE"/>
              </w:rPr>
            </w:pPr>
            <w:r w:rsidRPr="00135D58">
              <w:rPr>
                <w:rFonts w:eastAsia="Times New Roman"/>
                <w:sz w:val="20"/>
                <w:szCs w:val="20"/>
                <w:lang w:eastAsia="de-DE"/>
              </w:rPr>
              <w:t>3.2.2.3 (2) die Begriffe exotherm und e</w:t>
            </w:r>
            <w:r w:rsidRPr="00135D58">
              <w:rPr>
                <w:rFonts w:eastAsia="Times New Roman"/>
                <w:sz w:val="20"/>
                <w:szCs w:val="20"/>
                <w:lang w:eastAsia="de-DE"/>
              </w:rPr>
              <w:t>n</w:t>
            </w:r>
            <w:r w:rsidRPr="00135D58">
              <w:rPr>
                <w:rFonts w:eastAsia="Times New Roman"/>
                <w:sz w:val="20"/>
                <w:szCs w:val="20"/>
                <w:lang w:eastAsia="de-DE"/>
              </w:rPr>
              <w:t>dotherm entsprechenden Phänomenen zuordnen</w:t>
            </w:r>
          </w:p>
          <w:p w:rsidR="00A1401A" w:rsidRPr="00135D58" w:rsidRDefault="00A1401A" w:rsidP="00563B72">
            <w:pPr>
              <w:spacing w:line="276" w:lineRule="auto"/>
              <w:rPr>
                <w:sz w:val="20"/>
                <w:szCs w:val="20"/>
              </w:rPr>
            </w:pPr>
          </w:p>
          <w:p w:rsidR="00A1401A" w:rsidRPr="00135D58" w:rsidRDefault="00A1401A" w:rsidP="00563B72">
            <w:pPr>
              <w:spacing w:line="276" w:lineRule="auto"/>
              <w:rPr>
                <w:sz w:val="20"/>
                <w:szCs w:val="20"/>
              </w:rPr>
            </w:pPr>
            <w:r w:rsidRPr="00135D58">
              <w:rPr>
                <w:sz w:val="20"/>
                <w:szCs w:val="20"/>
              </w:rPr>
              <w:t>3.2.2.3 (5) die Zufuhr von thermischer Energie als Voraussetzung zum Start chemischer Reaktionen beschreiben (A</w:t>
            </w:r>
            <w:r w:rsidRPr="00135D58">
              <w:rPr>
                <w:sz w:val="20"/>
                <w:szCs w:val="20"/>
              </w:rPr>
              <w:t>k</w:t>
            </w:r>
            <w:r w:rsidRPr="00135D58">
              <w:rPr>
                <w:sz w:val="20"/>
                <w:szCs w:val="20"/>
              </w:rPr>
              <w:t>tivierungsenergie)</w:t>
            </w:r>
          </w:p>
          <w:p w:rsidR="00BB653F" w:rsidRPr="00135D58" w:rsidRDefault="00BB653F" w:rsidP="00563B72">
            <w:pPr>
              <w:spacing w:line="276" w:lineRule="auto"/>
              <w:rPr>
                <w:rFonts w:eastAsia="Times New Roman"/>
                <w:sz w:val="20"/>
                <w:szCs w:val="20"/>
                <w:lang w:eastAsia="de-DE"/>
              </w:rPr>
            </w:pPr>
          </w:p>
        </w:tc>
        <w:tc>
          <w:tcPr>
            <w:tcW w:w="1647" w:type="pct"/>
            <w:tcBorders>
              <w:top w:val="single" w:sz="4" w:space="0" w:color="auto"/>
              <w:bottom w:val="dotted" w:sz="4" w:space="0" w:color="auto"/>
            </w:tcBorders>
          </w:tcPr>
          <w:p w:rsidR="007C7653" w:rsidRPr="00135D58" w:rsidRDefault="007C7653" w:rsidP="00563B72">
            <w:pPr>
              <w:spacing w:line="276" w:lineRule="auto"/>
              <w:rPr>
                <w:rFonts w:eastAsia="Times New Roman"/>
                <w:lang w:eastAsia="de-DE"/>
              </w:rPr>
            </w:pPr>
            <w:r w:rsidRPr="00135D58">
              <w:rPr>
                <w:rFonts w:eastAsia="Times New Roman"/>
                <w:lang w:eastAsia="de-DE"/>
              </w:rPr>
              <w:lastRenderedPageBreak/>
              <w:t>Beschreiben chemischer Reaktionen</w:t>
            </w:r>
            <w:r w:rsidR="00CA644F">
              <w:rPr>
                <w:rFonts w:eastAsia="Times New Roman"/>
                <w:lang w:eastAsia="de-DE"/>
              </w:rPr>
              <w:t xml:space="preserve"> anhand von Experimenten</w:t>
            </w:r>
          </w:p>
          <w:p w:rsidR="00E84FE8" w:rsidRPr="00135D58" w:rsidRDefault="00E84FE8" w:rsidP="00563B72">
            <w:pPr>
              <w:pStyle w:val="Listenabsatz"/>
              <w:numPr>
                <w:ilvl w:val="0"/>
                <w:numId w:val="37"/>
              </w:numPr>
              <w:spacing w:line="276" w:lineRule="auto"/>
              <w:rPr>
                <w:color w:val="000000" w:themeColor="text1"/>
              </w:rPr>
            </w:pPr>
            <w:r w:rsidRPr="00135D58">
              <w:rPr>
                <w:color w:val="000000" w:themeColor="text1"/>
              </w:rPr>
              <w:t xml:space="preserve">Reaktionen verschiedener Metalle mit Schwefel </w:t>
            </w:r>
          </w:p>
          <w:p w:rsidR="007C7653" w:rsidRPr="00135D58" w:rsidRDefault="00974D46" w:rsidP="00563B72">
            <w:pPr>
              <w:pStyle w:val="Listenabsatz"/>
              <w:numPr>
                <w:ilvl w:val="0"/>
                <w:numId w:val="37"/>
              </w:numPr>
              <w:spacing w:line="276" w:lineRule="auto"/>
              <w:rPr>
                <w:color w:val="000000" w:themeColor="text1"/>
              </w:rPr>
            </w:pPr>
            <w:r w:rsidRPr="00135D58">
              <w:rPr>
                <w:color w:val="000000" w:themeColor="text1"/>
              </w:rPr>
              <w:t xml:space="preserve">Fachbegriffe </w:t>
            </w:r>
            <w:r w:rsidR="007C7653" w:rsidRPr="00135D58">
              <w:rPr>
                <w:color w:val="000000" w:themeColor="text1"/>
              </w:rPr>
              <w:t>Edukte, Produkte</w:t>
            </w:r>
          </w:p>
          <w:p w:rsidR="007C7653" w:rsidRPr="00135D58" w:rsidRDefault="007C7653" w:rsidP="00563B72">
            <w:pPr>
              <w:pStyle w:val="Listenabsatz"/>
              <w:numPr>
                <w:ilvl w:val="0"/>
                <w:numId w:val="37"/>
              </w:numPr>
              <w:spacing w:line="276" w:lineRule="auto"/>
              <w:rPr>
                <w:color w:val="000000" w:themeColor="text1"/>
              </w:rPr>
            </w:pPr>
            <w:r w:rsidRPr="00135D58">
              <w:rPr>
                <w:color w:val="000000" w:themeColor="text1"/>
              </w:rPr>
              <w:t>Reaktionsschema</w:t>
            </w:r>
            <w:r w:rsidR="00CA644F">
              <w:rPr>
                <w:color w:val="000000" w:themeColor="text1"/>
              </w:rPr>
              <w:t>ta</w:t>
            </w:r>
          </w:p>
          <w:p w:rsidR="007C7653" w:rsidRPr="00135D58" w:rsidRDefault="007C7653" w:rsidP="00563B72">
            <w:pPr>
              <w:pStyle w:val="Listenabsatz"/>
              <w:numPr>
                <w:ilvl w:val="0"/>
                <w:numId w:val="37"/>
              </w:numPr>
              <w:spacing w:line="276" w:lineRule="auto"/>
              <w:rPr>
                <w:color w:val="000000" w:themeColor="text1"/>
              </w:rPr>
            </w:pPr>
            <w:r w:rsidRPr="00135D58">
              <w:rPr>
                <w:color w:val="000000" w:themeColor="text1"/>
              </w:rPr>
              <w:t xml:space="preserve">Entstehung von Verbindungen aus </w:t>
            </w:r>
            <w:r w:rsidR="00CA644F">
              <w:rPr>
                <w:color w:val="000000" w:themeColor="text1"/>
              </w:rPr>
              <w:t>d</w:t>
            </w:r>
            <w:r w:rsidRPr="00135D58">
              <w:rPr>
                <w:color w:val="000000" w:themeColor="text1"/>
              </w:rPr>
              <w:t>en El</w:t>
            </w:r>
            <w:r w:rsidRPr="00135D58">
              <w:rPr>
                <w:color w:val="000000" w:themeColor="text1"/>
              </w:rPr>
              <w:t>e</w:t>
            </w:r>
            <w:r w:rsidRPr="00135D58">
              <w:rPr>
                <w:color w:val="000000" w:themeColor="text1"/>
              </w:rPr>
              <w:t>menten</w:t>
            </w:r>
          </w:p>
          <w:p w:rsidR="007C7653" w:rsidRPr="00135D58" w:rsidRDefault="007C7653" w:rsidP="00563B72">
            <w:pPr>
              <w:pStyle w:val="Listenabsatz"/>
              <w:numPr>
                <w:ilvl w:val="0"/>
                <w:numId w:val="37"/>
              </w:numPr>
              <w:spacing w:line="276" w:lineRule="auto"/>
              <w:rPr>
                <w:color w:val="000000" w:themeColor="text1"/>
              </w:rPr>
            </w:pPr>
            <w:r w:rsidRPr="00135D58">
              <w:rPr>
                <w:color w:val="000000" w:themeColor="text1"/>
              </w:rPr>
              <w:t>Einteilung der Reinstoffe in Elemente und Ve</w:t>
            </w:r>
            <w:r w:rsidRPr="00135D58">
              <w:rPr>
                <w:color w:val="000000" w:themeColor="text1"/>
              </w:rPr>
              <w:t>r</w:t>
            </w:r>
            <w:r w:rsidRPr="00135D58">
              <w:rPr>
                <w:color w:val="000000" w:themeColor="text1"/>
              </w:rPr>
              <w:t>bindungen</w:t>
            </w:r>
          </w:p>
          <w:p w:rsidR="007C7653" w:rsidRPr="00135D58" w:rsidRDefault="007C7653" w:rsidP="00563B72">
            <w:pPr>
              <w:pStyle w:val="Listenabsatz"/>
              <w:numPr>
                <w:ilvl w:val="0"/>
                <w:numId w:val="37"/>
              </w:numPr>
              <w:spacing w:line="276" w:lineRule="auto"/>
              <w:rPr>
                <w:color w:val="000000" w:themeColor="text1"/>
              </w:rPr>
            </w:pPr>
            <w:r w:rsidRPr="00135D58">
              <w:rPr>
                <w:color w:val="000000" w:themeColor="text1"/>
              </w:rPr>
              <w:t>Einführung der Atomsymbole</w:t>
            </w:r>
          </w:p>
          <w:p w:rsidR="007C7653" w:rsidRPr="00135D58" w:rsidRDefault="007C7653" w:rsidP="00563B72">
            <w:pPr>
              <w:spacing w:line="276" w:lineRule="auto"/>
              <w:rPr>
                <w:color w:val="000000" w:themeColor="text1"/>
              </w:rPr>
            </w:pPr>
          </w:p>
          <w:p w:rsidR="007C7653" w:rsidRPr="00135D58" w:rsidRDefault="00712AE3" w:rsidP="00563B72">
            <w:pPr>
              <w:spacing w:line="276" w:lineRule="auto"/>
              <w:rPr>
                <w:rFonts w:eastAsia="Times New Roman"/>
                <w:lang w:eastAsia="de-DE"/>
              </w:rPr>
            </w:pPr>
            <w:r w:rsidRPr="00135D58">
              <w:rPr>
                <w:rFonts w:eastAsia="Times New Roman"/>
                <w:lang w:eastAsia="de-DE"/>
              </w:rPr>
              <w:t>Exotherme Reaktion</w:t>
            </w:r>
          </w:p>
          <w:p w:rsidR="007C7653" w:rsidRPr="00135D58" w:rsidRDefault="007C7653" w:rsidP="00563B72">
            <w:pPr>
              <w:pStyle w:val="Listenabsatz"/>
              <w:numPr>
                <w:ilvl w:val="0"/>
                <w:numId w:val="38"/>
              </w:numPr>
              <w:spacing w:line="276" w:lineRule="auto"/>
              <w:rPr>
                <w:color w:val="000000" w:themeColor="text1"/>
              </w:rPr>
            </w:pPr>
            <w:r w:rsidRPr="00135D58">
              <w:rPr>
                <w:color w:val="000000" w:themeColor="text1"/>
              </w:rPr>
              <w:t>Energetische Erscheinungen (Licht, Knall, Wärme, …)</w:t>
            </w:r>
          </w:p>
          <w:p w:rsidR="007C7653" w:rsidRPr="00135D58" w:rsidRDefault="007C7653" w:rsidP="00563B72">
            <w:pPr>
              <w:pStyle w:val="Listenabsatz"/>
              <w:numPr>
                <w:ilvl w:val="0"/>
                <w:numId w:val="38"/>
              </w:numPr>
              <w:spacing w:line="276" w:lineRule="auto"/>
              <w:rPr>
                <w:color w:val="000000" w:themeColor="text1"/>
              </w:rPr>
            </w:pPr>
            <w:r w:rsidRPr="00135D58">
              <w:rPr>
                <w:color w:val="000000" w:themeColor="text1"/>
              </w:rPr>
              <w:t>Umwandlung von Energieformen</w:t>
            </w:r>
          </w:p>
          <w:p w:rsidR="007C7653" w:rsidRPr="00135D58" w:rsidRDefault="007C7653" w:rsidP="00563B72">
            <w:pPr>
              <w:pStyle w:val="Listenabsatz"/>
              <w:numPr>
                <w:ilvl w:val="0"/>
                <w:numId w:val="38"/>
              </w:numPr>
              <w:spacing w:line="276" w:lineRule="auto"/>
              <w:rPr>
                <w:color w:val="000000" w:themeColor="text1"/>
              </w:rPr>
            </w:pPr>
            <w:r w:rsidRPr="00135D58">
              <w:rPr>
                <w:color w:val="000000" w:themeColor="text1"/>
              </w:rPr>
              <w:t>Energiediagramm</w:t>
            </w:r>
          </w:p>
          <w:p w:rsidR="00E84FE8" w:rsidRPr="00135D58" w:rsidRDefault="007C7653" w:rsidP="00563B72">
            <w:pPr>
              <w:pStyle w:val="Listenabsatz"/>
              <w:numPr>
                <w:ilvl w:val="0"/>
                <w:numId w:val="38"/>
              </w:numPr>
              <w:spacing w:line="276" w:lineRule="auto"/>
              <w:rPr>
                <w:color w:val="000000" w:themeColor="text1"/>
              </w:rPr>
            </w:pPr>
            <w:r w:rsidRPr="00135D58">
              <w:rPr>
                <w:color w:val="000000" w:themeColor="text1"/>
              </w:rPr>
              <w:lastRenderedPageBreak/>
              <w:t>Einfluss des Edelseins eines Metalls auf die Reaktionsheftigkeit</w:t>
            </w:r>
          </w:p>
          <w:p w:rsidR="00A1401A" w:rsidRPr="00135D58" w:rsidRDefault="00A1401A" w:rsidP="00563B72">
            <w:pPr>
              <w:pStyle w:val="Listenabsatz"/>
              <w:numPr>
                <w:ilvl w:val="0"/>
                <w:numId w:val="38"/>
              </w:numPr>
              <w:spacing w:line="276" w:lineRule="auto"/>
              <w:rPr>
                <w:color w:val="000000" w:themeColor="text1"/>
              </w:rPr>
            </w:pPr>
            <w:r w:rsidRPr="00135D58">
              <w:rPr>
                <w:color w:val="000000" w:themeColor="text1"/>
              </w:rPr>
              <w:t>Aktivierungsenergie als Voraussetzung zum Start einer chemischen Reaktion (Zufuhr von Aktivierungsenergie zumeist als thermische Energie durch Erwärmen)</w:t>
            </w:r>
            <w:r w:rsidR="00D002D4" w:rsidRPr="00135D58">
              <w:rPr>
                <w:color w:val="000000" w:themeColor="text1"/>
              </w:rPr>
              <w:t xml:space="preserve"> </w:t>
            </w:r>
          </w:p>
          <w:p w:rsidR="00CC2F2E" w:rsidRDefault="00CC2F2E" w:rsidP="00563B72">
            <w:pPr>
              <w:spacing w:line="276" w:lineRule="auto"/>
              <w:rPr>
                <w:rFonts w:eastAsia="Times New Roman"/>
                <w:lang w:eastAsia="de-DE"/>
              </w:rPr>
            </w:pPr>
          </w:p>
          <w:p w:rsidR="00FF11C4" w:rsidRPr="00135D58" w:rsidRDefault="00FF11C4" w:rsidP="00563B72">
            <w:pPr>
              <w:spacing w:line="276" w:lineRule="auto"/>
              <w:rPr>
                <w:rFonts w:eastAsia="Times New Roman"/>
                <w:lang w:eastAsia="de-DE"/>
              </w:rPr>
            </w:pPr>
            <w:r w:rsidRPr="00135D58">
              <w:rPr>
                <w:rFonts w:eastAsia="Times New Roman"/>
                <w:lang w:eastAsia="de-DE"/>
              </w:rPr>
              <w:t>Endotherme Reaktion</w:t>
            </w:r>
          </w:p>
          <w:p w:rsidR="00FF11C4" w:rsidRPr="00135D58" w:rsidRDefault="00FF11C4" w:rsidP="00563B72">
            <w:pPr>
              <w:pStyle w:val="Listenabsatz"/>
              <w:numPr>
                <w:ilvl w:val="0"/>
                <w:numId w:val="39"/>
              </w:numPr>
              <w:spacing w:line="276" w:lineRule="auto"/>
              <w:rPr>
                <w:color w:val="000000" w:themeColor="text1"/>
              </w:rPr>
            </w:pPr>
            <w:r w:rsidRPr="00135D58">
              <w:rPr>
                <w:color w:val="000000" w:themeColor="text1"/>
              </w:rPr>
              <w:t>Beobachtbare Phänomene (</w:t>
            </w:r>
            <w:r w:rsidR="00712AE3" w:rsidRPr="00135D58">
              <w:rPr>
                <w:color w:val="000000" w:themeColor="text1"/>
              </w:rPr>
              <w:t>z.</w:t>
            </w:r>
            <w:r w:rsidR="00FA0214">
              <w:rPr>
                <w:color w:val="000000" w:themeColor="text1"/>
              </w:rPr>
              <w:t xml:space="preserve"> </w:t>
            </w:r>
            <w:r w:rsidR="00712AE3" w:rsidRPr="00135D58">
              <w:rPr>
                <w:color w:val="000000" w:themeColor="text1"/>
              </w:rPr>
              <w:t xml:space="preserve">B. </w:t>
            </w:r>
            <w:r w:rsidRPr="00135D58">
              <w:rPr>
                <w:color w:val="000000" w:themeColor="text1"/>
              </w:rPr>
              <w:t>Wärmezufuhr, Abkühlen)</w:t>
            </w:r>
          </w:p>
          <w:p w:rsidR="00CC7186" w:rsidRPr="00135D58" w:rsidRDefault="00FF11C4" w:rsidP="00563B72">
            <w:pPr>
              <w:pStyle w:val="Listenabsatz"/>
              <w:numPr>
                <w:ilvl w:val="0"/>
                <w:numId w:val="39"/>
              </w:numPr>
              <w:spacing w:line="276" w:lineRule="auto"/>
              <w:rPr>
                <w:color w:val="000000" w:themeColor="text1"/>
              </w:rPr>
            </w:pPr>
            <w:r w:rsidRPr="00135D58">
              <w:rPr>
                <w:color w:val="000000" w:themeColor="text1"/>
              </w:rPr>
              <w:t>Energiediagramm</w:t>
            </w:r>
          </w:p>
          <w:p w:rsidR="00712AE3" w:rsidRPr="00135D58" w:rsidRDefault="00784588" w:rsidP="00563B72">
            <w:pPr>
              <w:spacing w:line="276" w:lineRule="auto"/>
              <w:rPr>
                <w:rFonts w:eastAsia="Times New Roman"/>
                <w:lang w:eastAsia="de-DE"/>
              </w:rPr>
            </w:pPr>
            <w:r w:rsidRPr="00135D58">
              <w:rPr>
                <w:rFonts w:eastAsia="Times New Roman"/>
                <w:lang w:eastAsia="de-DE"/>
              </w:rPr>
              <w:t>Vergleich der Phänomene exothermer und e</w:t>
            </w:r>
            <w:r w:rsidRPr="00135D58">
              <w:rPr>
                <w:rFonts w:eastAsia="Times New Roman"/>
                <w:lang w:eastAsia="de-DE"/>
              </w:rPr>
              <w:t>n</w:t>
            </w:r>
            <w:r w:rsidRPr="00135D58">
              <w:rPr>
                <w:rFonts w:eastAsia="Times New Roman"/>
                <w:lang w:eastAsia="de-DE"/>
              </w:rPr>
              <w:t>dothermer Reaktionen</w:t>
            </w:r>
          </w:p>
          <w:p w:rsidR="00712AE3" w:rsidRPr="00135D58" w:rsidRDefault="00712AE3" w:rsidP="00563B72">
            <w:pPr>
              <w:pStyle w:val="Listenabsatz"/>
              <w:numPr>
                <w:ilvl w:val="0"/>
                <w:numId w:val="40"/>
              </w:numPr>
              <w:spacing w:line="276" w:lineRule="auto"/>
              <w:rPr>
                <w:color w:val="000000" w:themeColor="text1"/>
              </w:rPr>
            </w:pPr>
            <w:r w:rsidRPr="00135D58">
              <w:rPr>
                <w:color w:val="000000" w:themeColor="text1"/>
              </w:rPr>
              <w:t>Unterschiede beim Start</w:t>
            </w:r>
            <w:r w:rsidR="0061652A">
              <w:rPr>
                <w:color w:val="000000" w:themeColor="text1"/>
              </w:rPr>
              <w:t xml:space="preserve"> der Reaktion</w:t>
            </w:r>
          </w:p>
          <w:p w:rsidR="00784588" w:rsidRPr="00135D58" w:rsidRDefault="00EF0258" w:rsidP="00563B72">
            <w:pPr>
              <w:pStyle w:val="Listenabsatz"/>
              <w:numPr>
                <w:ilvl w:val="0"/>
                <w:numId w:val="40"/>
              </w:numPr>
              <w:spacing w:line="276" w:lineRule="auto"/>
              <w:rPr>
                <w:rFonts w:eastAsia="Times New Roman"/>
                <w:lang w:eastAsia="de-DE"/>
              </w:rPr>
            </w:pPr>
            <w:r w:rsidRPr="00135D58">
              <w:rPr>
                <w:color w:val="000000" w:themeColor="text1"/>
              </w:rPr>
              <w:t>Energiefrei</w:t>
            </w:r>
            <w:r w:rsidR="00712AE3" w:rsidRPr="00135D58">
              <w:rPr>
                <w:color w:val="000000" w:themeColor="text1"/>
              </w:rPr>
              <w:t>setzung/ -bedarf</w:t>
            </w:r>
          </w:p>
        </w:tc>
        <w:tc>
          <w:tcPr>
            <w:tcW w:w="963" w:type="pct"/>
            <w:tcBorders>
              <w:top w:val="single" w:sz="4" w:space="0" w:color="auto"/>
              <w:bottom w:val="dotted" w:sz="4" w:space="0" w:color="auto"/>
            </w:tcBorders>
          </w:tcPr>
          <w:p w:rsidR="00605467" w:rsidRPr="00135D58" w:rsidRDefault="007C7653" w:rsidP="00563B72">
            <w:pPr>
              <w:spacing w:line="276" w:lineRule="auto"/>
            </w:pPr>
            <w:r w:rsidRPr="00135D58">
              <w:lastRenderedPageBreak/>
              <w:t>SÜ</w:t>
            </w:r>
            <w:r w:rsidR="002C1930" w:rsidRPr="00135D58">
              <w:t>:</w:t>
            </w:r>
            <w:r w:rsidRPr="00135D58">
              <w:t xml:space="preserve"> Synthese von Eisensu</w:t>
            </w:r>
            <w:r w:rsidRPr="00135D58">
              <w:t>l</w:t>
            </w:r>
            <w:r w:rsidRPr="00135D58">
              <w:t>fid</w:t>
            </w:r>
          </w:p>
          <w:p w:rsidR="007C7653" w:rsidRPr="00135D58" w:rsidRDefault="00E84FE8" w:rsidP="00563B72">
            <w:pPr>
              <w:spacing w:line="276" w:lineRule="auto"/>
            </w:pPr>
            <w:r w:rsidRPr="00135D58">
              <w:t>LD: Synthese von Zinksulfid</w:t>
            </w:r>
          </w:p>
          <w:p w:rsidR="007C7653" w:rsidRPr="00135D58" w:rsidRDefault="007C7653" w:rsidP="00563B72">
            <w:pPr>
              <w:spacing w:line="276" w:lineRule="auto"/>
            </w:pPr>
            <w:r w:rsidRPr="00135D58">
              <w:t>Erweiterung der Stoffpyram</w:t>
            </w:r>
            <w:r w:rsidRPr="00135D58">
              <w:t>i</w:t>
            </w:r>
            <w:r w:rsidRPr="00135D58">
              <w:t>de um Elemente und Verbi</w:t>
            </w:r>
            <w:r w:rsidRPr="00135D58">
              <w:t>n</w:t>
            </w:r>
            <w:r w:rsidRPr="00135D58">
              <w:t>dungen</w:t>
            </w:r>
          </w:p>
          <w:p w:rsidR="001F6D34" w:rsidRPr="00135D58" w:rsidRDefault="001F6D34" w:rsidP="00563B72">
            <w:pPr>
              <w:spacing w:line="276" w:lineRule="auto"/>
            </w:pPr>
          </w:p>
          <w:p w:rsidR="001F6D34" w:rsidRPr="00135D58" w:rsidRDefault="00FA0214" w:rsidP="00563B72">
            <w:pPr>
              <w:spacing w:line="276" w:lineRule="auto"/>
            </w:pPr>
            <w:r>
              <w:t xml:space="preserve">Der </w:t>
            </w:r>
            <w:r w:rsidR="001F6D34" w:rsidRPr="00135D58">
              <w:t xml:space="preserve">Begriff „Elementsymbol“ sollte </w:t>
            </w:r>
            <w:r>
              <w:t>aufgrund der Mehrde</w:t>
            </w:r>
            <w:r>
              <w:t>u</w:t>
            </w:r>
            <w:r>
              <w:t xml:space="preserve">tigkeit des Elementbegriffs </w:t>
            </w:r>
            <w:r w:rsidR="001F6D34" w:rsidRPr="00135D58">
              <w:t>vermieden werden.</w:t>
            </w:r>
          </w:p>
          <w:p w:rsidR="001F6D34" w:rsidRPr="00135D58" w:rsidRDefault="001F6D34" w:rsidP="00563B72">
            <w:pPr>
              <w:spacing w:line="276" w:lineRule="auto"/>
            </w:pPr>
          </w:p>
          <w:p w:rsidR="00CC2F2E" w:rsidRPr="00135D58" w:rsidRDefault="00CC2F2E" w:rsidP="00CC2F2E">
            <w:pPr>
              <w:spacing w:line="276" w:lineRule="auto"/>
            </w:pPr>
            <w:r w:rsidRPr="00135D58">
              <w:rPr>
                <w:color w:val="FFFFFF" w:themeColor="background1"/>
                <w:shd w:val="clear" w:color="auto" w:fill="B70017"/>
              </w:rPr>
              <w:t>BNT</w:t>
            </w:r>
            <w:r w:rsidRPr="00135D58">
              <w:t>: 3.1.4</w:t>
            </w:r>
          </w:p>
          <w:p w:rsidR="00CC2F2E" w:rsidRDefault="00CC2F2E" w:rsidP="00563B72">
            <w:pPr>
              <w:spacing w:line="276" w:lineRule="auto"/>
            </w:pPr>
          </w:p>
          <w:p w:rsidR="007C7653" w:rsidRPr="00135D58" w:rsidRDefault="001F6D34" w:rsidP="00563B72">
            <w:pPr>
              <w:spacing w:line="276" w:lineRule="auto"/>
            </w:pPr>
            <w:r w:rsidRPr="00135D58">
              <w:t>V</w:t>
            </w:r>
            <w:r w:rsidR="007C7653" w:rsidRPr="00135D58">
              <w:t>ergleich</w:t>
            </w:r>
            <w:r w:rsidR="00047B3F">
              <w:t xml:space="preserve"> der</w:t>
            </w:r>
            <w:r w:rsidR="007C7653" w:rsidRPr="00135D58">
              <w:t xml:space="preserve"> Energiedi</w:t>
            </w:r>
            <w:r w:rsidR="007C7653" w:rsidRPr="00135D58">
              <w:t>a</w:t>
            </w:r>
            <w:r w:rsidR="007C7653" w:rsidRPr="00135D58">
              <w:t>gramme chemischer Reakt</w:t>
            </w:r>
            <w:r w:rsidR="007C7653" w:rsidRPr="00135D58">
              <w:t>i</w:t>
            </w:r>
            <w:r w:rsidR="007C7653" w:rsidRPr="00135D58">
              <w:lastRenderedPageBreak/>
              <w:t xml:space="preserve">onen mit </w:t>
            </w:r>
            <w:r w:rsidR="002E4248" w:rsidRPr="00135D58">
              <w:t xml:space="preserve">analogen </w:t>
            </w:r>
            <w:r w:rsidR="007C7653" w:rsidRPr="00135D58">
              <w:t>Proze</w:t>
            </w:r>
            <w:r w:rsidR="007C7653" w:rsidRPr="00135D58">
              <w:t>s</w:t>
            </w:r>
            <w:r w:rsidR="007C7653" w:rsidRPr="00135D58">
              <w:t>sen des Alltags (Ball rollt von Labortisch mit Kante)</w:t>
            </w:r>
          </w:p>
          <w:p w:rsidR="002E4248" w:rsidRPr="00135D58" w:rsidRDefault="002E4248" w:rsidP="00563B72">
            <w:pPr>
              <w:spacing w:line="276" w:lineRule="auto"/>
              <w:rPr>
                <w:color w:val="000000"/>
              </w:rPr>
            </w:pPr>
          </w:p>
          <w:p w:rsidR="00CC2F2E" w:rsidRDefault="00CC2F2E" w:rsidP="00563B72">
            <w:pPr>
              <w:spacing w:line="276" w:lineRule="auto"/>
              <w:rPr>
                <w:color w:val="000000"/>
              </w:rPr>
            </w:pPr>
          </w:p>
          <w:p w:rsidR="00CC2F2E" w:rsidRDefault="00CC2F2E" w:rsidP="00563B72">
            <w:pPr>
              <w:spacing w:line="276" w:lineRule="auto"/>
              <w:rPr>
                <w:color w:val="000000"/>
              </w:rPr>
            </w:pPr>
          </w:p>
          <w:p w:rsidR="00CC2F2E" w:rsidRDefault="00CC2F2E" w:rsidP="00563B72">
            <w:pPr>
              <w:spacing w:line="276" w:lineRule="auto"/>
              <w:rPr>
                <w:color w:val="000000"/>
              </w:rPr>
            </w:pPr>
          </w:p>
          <w:p w:rsidR="00CC2F2E" w:rsidRDefault="00CC2F2E" w:rsidP="00563B72">
            <w:pPr>
              <w:spacing w:line="276" w:lineRule="auto"/>
              <w:rPr>
                <w:color w:val="000000"/>
              </w:rPr>
            </w:pPr>
          </w:p>
          <w:p w:rsidR="00FF11C4" w:rsidRPr="00135D58" w:rsidRDefault="00FF11C4" w:rsidP="00563B72">
            <w:pPr>
              <w:spacing w:line="276" w:lineRule="auto"/>
            </w:pPr>
            <w:r w:rsidRPr="00135D58">
              <w:rPr>
                <w:color w:val="000000"/>
              </w:rPr>
              <w:t xml:space="preserve">LD: Kältemischung aus </w:t>
            </w:r>
            <w:r w:rsidR="002F76E8">
              <w:rPr>
                <w:color w:val="000000"/>
              </w:rPr>
              <w:t xml:space="preserve">Eis und Kochsalz oder </w:t>
            </w:r>
            <w:r w:rsidRPr="00135D58">
              <w:rPr>
                <w:color w:val="000000"/>
              </w:rPr>
              <w:t>Bariu</w:t>
            </w:r>
            <w:r w:rsidRPr="00135D58">
              <w:rPr>
                <w:color w:val="000000"/>
              </w:rPr>
              <w:t>m</w:t>
            </w:r>
            <w:r w:rsidRPr="00135D58">
              <w:rPr>
                <w:color w:val="000000"/>
              </w:rPr>
              <w:t>hydroxid und Ammonium</w:t>
            </w:r>
            <w:r w:rsidR="00B166F5">
              <w:rPr>
                <w:color w:val="000000"/>
              </w:rPr>
              <w:t>-</w:t>
            </w:r>
            <w:r w:rsidRPr="00135D58">
              <w:rPr>
                <w:color w:val="000000"/>
              </w:rPr>
              <w:t>thiocyanat</w:t>
            </w:r>
          </w:p>
        </w:tc>
      </w:tr>
      <w:tr w:rsidR="007C7653" w:rsidRPr="00135D58" w:rsidTr="00EE1C3D">
        <w:tc>
          <w:tcPr>
            <w:tcW w:w="1143" w:type="pct"/>
            <w:tcBorders>
              <w:top w:val="dotted" w:sz="4" w:space="0" w:color="auto"/>
              <w:bottom w:val="dotted" w:sz="4" w:space="0" w:color="auto"/>
            </w:tcBorders>
            <w:shd w:val="clear" w:color="auto" w:fill="auto"/>
          </w:tcPr>
          <w:p w:rsidR="007C7653" w:rsidRPr="00135D58" w:rsidRDefault="007C7653" w:rsidP="00563B72">
            <w:pPr>
              <w:spacing w:line="276" w:lineRule="auto"/>
              <w:rPr>
                <w:rFonts w:eastAsia="Times New Roman"/>
                <w:sz w:val="20"/>
                <w:szCs w:val="20"/>
                <w:lang w:eastAsia="de-DE"/>
              </w:rPr>
            </w:pPr>
          </w:p>
        </w:tc>
        <w:tc>
          <w:tcPr>
            <w:tcW w:w="1247" w:type="pct"/>
            <w:tcBorders>
              <w:top w:val="dotted" w:sz="4" w:space="0" w:color="auto"/>
              <w:bottom w:val="dotted" w:sz="4" w:space="0" w:color="auto"/>
            </w:tcBorders>
            <w:shd w:val="clear" w:color="auto" w:fill="FFE2D5"/>
          </w:tcPr>
          <w:p w:rsidR="007C7653" w:rsidRPr="00135D58" w:rsidRDefault="007C7653" w:rsidP="00563B72">
            <w:pPr>
              <w:spacing w:line="276" w:lineRule="auto"/>
              <w:rPr>
                <w:sz w:val="20"/>
                <w:szCs w:val="20"/>
              </w:rPr>
            </w:pPr>
            <w:r w:rsidRPr="00135D58">
              <w:rPr>
                <w:sz w:val="20"/>
                <w:szCs w:val="20"/>
              </w:rPr>
              <w:t>G 3.2.2.3 (5) die Zufuhr von thermischer Energie als Voraussetzung zum Start chemischer Reaktionen nennen</w:t>
            </w:r>
          </w:p>
        </w:tc>
        <w:tc>
          <w:tcPr>
            <w:tcW w:w="1647" w:type="pct"/>
            <w:tcBorders>
              <w:top w:val="dotted" w:sz="4" w:space="0" w:color="auto"/>
              <w:bottom w:val="dotted" w:sz="4" w:space="0" w:color="auto"/>
            </w:tcBorders>
            <w:shd w:val="clear" w:color="auto" w:fill="FFE2D5"/>
          </w:tcPr>
          <w:p w:rsidR="007C7653" w:rsidRPr="00135D58" w:rsidRDefault="007C7653" w:rsidP="00563B72">
            <w:pPr>
              <w:spacing w:line="276" w:lineRule="auto"/>
              <w:rPr>
                <w:color w:val="000000" w:themeColor="text1"/>
              </w:rPr>
            </w:pPr>
            <w:r w:rsidRPr="00135D58">
              <w:rPr>
                <w:color w:val="000000" w:themeColor="text1"/>
              </w:rPr>
              <w:t>G:</w:t>
            </w:r>
          </w:p>
          <w:p w:rsidR="007C7653" w:rsidRPr="00135D58" w:rsidRDefault="007C7653" w:rsidP="00563B72">
            <w:pPr>
              <w:pStyle w:val="Listenabsatz"/>
              <w:numPr>
                <w:ilvl w:val="0"/>
                <w:numId w:val="41"/>
              </w:numPr>
              <w:spacing w:line="276" w:lineRule="auto"/>
              <w:rPr>
                <w:color w:val="000000" w:themeColor="text1"/>
              </w:rPr>
            </w:pPr>
            <w:r w:rsidRPr="00135D58">
              <w:rPr>
                <w:color w:val="000000" w:themeColor="text1"/>
              </w:rPr>
              <w:t>Zufuhr thermischer Energie (Erwärmen) als Voraussetzung zum Start einer chemischen Reaktion</w:t>
            </w:r>
            <w:r w:rsidR="00A1401A" w:rsidRPr="00135D58">
              <w:rPr>
                <w:color w:val="000000" w:themeColor="text1"/>
              </w:rPr>
              <w:t xml:space="preserve"> (ohne Begriff Aktivierungsenergie)</w:t>
            </w:r>
          </w:p>
          <w:p w:rsidR="00FE49AD" w:rsidRPr="00135D58" w:rsidRDefault="00FE49AD" w:rsidP="00563B72">
            <w:pPr>
              <w:pStyle w:val="Listenabsatz"/>
              <w:numPr>
                <w:ilvl w:val="0"/>
                <w:numId w:val="41"/>
              </w:numPr>
              <w:spacing w:line="276" w:lineRule="auto"/>
              <w:rPr>
                <w:color w:val="000000" w:themeColor="text1"/>
              </w:rPr>
            </w:pPr>
            <w:r w:rsidRPr="00135D58">
              <w:rPr>
                <w:color w:val="000000" w:themeColor="text1"/>
              </w:rPr>
              <w:t>Energiediagramme sind nicht notwendig</w:t>
            </w:r>
          </w:p>
        </w:tc>
        <w:tc>
          <w:tcPr>
            <w:tcW w:w="963" w:type="pct"/>
            <w:tcBorders>
              <w:top w:val="dotted" w:sz="4" w:space="0" w:color="auto"/>
              <w:bottom w:val="dotted" w:sz="4" w:space="0" w:color="auto"/>
            </w:tcBorders>
            <w:shd w:val="clear" w:color="auto" w:fill="FFE2D5"/>
          </w:tcPr>
          <w:p w:rsidR="007C7653" w:rsidRPr="00135D58" w:rsidRDefault="007C7653" w:rsidP="00563B72">
            <w:pPr>
              <w:spacing w:line="276" w:lineRule="auto"/>
              <w:rPr>
                <w:bCs/>
              </w:rPr>
            </w:pPr>
          </w:p>
        </w:tc>
      </w:tr>
      <w:tr w:rsidR="002D0E2E" w:rsidRPr="00135D58" w:rsidTr="00927DB4">
        <w:tc>
          <w:tcPr>
            <w:tcW w:w="1143" w:type="pct"/>
            <w:tcBorders>
              <w:top w:val="dotted" w:sz="4" w:space="0" w:color="auto"/>
              <w:bottom w:val="single" w:sz="4" w:space="0" w:color="auto"/>
            </w:tcBorders>
            <w:shd w:val="clear" w:color="auto" w:fill="auto"/>
          </w:tcPr>
          <w:p w:rsidR="002D0E2E" w:rsidRPr="00135D58" w:rsidRDefault="002D0E2E" w:rsidP="00563B72">
            <w:pPr>
              <w:spacing w:line="276" w:lineRule="auto"/>
              <w:rPr>
                <w:rFonts w:eastAsia="Times New Roman"/>
                <w:sz w:val="20"/>
                <w:szCs w:val="20"/>
                <w:lang w:eastAsia="de-DE"/>
              </w:rPr>
            </w:pPr>
          </w:p>
        </w:tc>
        <w:tc>
          <w:tcPr>
            <w:tcW w:w="1247" w:type="pct"/>
            <w:tcBorders>
              <w:top w:val="dotted" w:sz="4" w:space="0" w:color="auto"/>
              <w:bottom w:val="single" w:sz="4" w:space="0" w:color="auto"/>
            </w:tcBorders>
            <w:shd w:val="clear" w:color="auto" w:fill="F5A092"/>
          </w:tcPr>
          <w:p w:rsidR="002D0E2E" w:rsidRPr="00135D58" w:rsidRDefault="002D0E2E" w:rsidP="00563B72">
            <w:pPr>
              <w:spacing w:line="276" w:lineRule="auto"/>
              <w:rPr>
                <w:sz w:val="20"/>
                <w:szCs w:val="20"/>
              </w:rPr>
            </w:pPr>
            <w:r w:rsidRPr="00135D58">
              <w:rPr>
                <w:sz w:val="20"/>
                <w:szCs w:val="20"/>
              </w:rPr>
              <w:t>E 3.2.2.3 (5) die Zufuhr von thermischer Energie als Voraussetzung zum Start chemischer Reaktionen erklären (Aktivi</w:t>
            </w:r>
            <w:r w:rsidRPr="00135D58">
              <w:rPr>
                <w:sz w:val="20"/>
                <w:szCs w:val="20"/>
              </w:rPr>
              <w:t>e</w:t>
            </w:r>
            <w:r w:rsidRPr="00135D58">
              <w:rPr>
                <w:sz w:val="20"/>
                <w:szCs w:val="20"/>
              </w:rPr>
              <w:t>rungsenergie) und mit der Energiezufuhr bei endothermen Reaktionen vergleichen</w:t>
            </w:r>
          </w:p>
        </w:tc>
        <w:tc>
          <w:tcPr>
            <w:tcW w:w="1647" w:type="pct"/>
            <w:tcBorders>
              <w:top w:val="dotted" w:sz="4" w:space="0" w:color="auto"/>
              <w:bottom w:val="single" w:sz="4" w:space="0" w:color="auto"/>
            </w:tcBorders>
            <w:shd w:val="clear" w:color="auto" w:fill="F5A092"/>
          </w:tcPr>
          <w:p w:rsidR="002D0E2E" w:rsidRPr="00135D58" w:rsidRDefault="002D0E2E" w:rsidP="00563B72">
            <w:pPr>
              <w:spacing w:line="276" w:lineRule="auto"/>
              <w:rPr>
                <w:color w:val="000000" w:themeColor="text1"/>
              </w:rPr>
            </w:pPr>
            <w:r w:rsidRPr="00135D58">
              <w:rPr>
                <w:color w:val="000000" w:themeColor="text1"/>
              </w:rPr>
              <w:t>E:</w:t>
            </w:r>
          </w:p>
          <w:p w:rsidR="002D0E2E" w:rsidRPr="00135D58" w:rsidRDefault="002D0E2E" w:rsidP="00563B72">
            <w:pPr>
              <w:pStyle w:val="Listenabsatz"/>
              <w:numPr>
                <w:ilvl w:val="0"/>
                <w:numId w:val="42"/>
              </w:numPr>
              <w:spacing w:line="276" w:lineRule="auto"/>
              <w:rPr>
                <w:color w:val="000000" w:themeColor="text1"/>
              </w:rPr>
            </w:pPr>
            <w:r w:rsidRPr="00135D58">
              <w:rPr>
                <w:color w:val="000000" w:themeColor="text1"/>
              </w:rPr>
              <w:t>Vergleich mit der Energiezufuhr zwischen e</w:t>
            </w:r>
            <w:r w:rsidRPr="00135D58">
              <w:rPr>
                <w:color w:val="000000" w:themeColor="text1"/>
              </w:rPr>
              <w:t>n</w:t>
            </w:r>
            <w:r w:rsidRPr="00135D58">
              <w:rPr>
                <w:color w:val="000000" w:themeColor="text1"/>
              </w:rPr>
              <w:t>dothermen und exothermen Reaktionen</w:t>
            </w:r>
          </w:p>
        </w:tc>
        <w:tc>
          <w:tcPr>
            <w:tcW w:w="963" w:type="pct"/>
            <w:tcBorders>
              <w:top w:val="dotted" w:sz="4" w:space="0" w:color="auto"/>
              <w:bottom w:val="single" w:sz="4" w:space="0" w:color="auto"/>
            </w:tcBorders>
            <w:shd w:val="clear" w:color="auto" w:fill="F5A092"/>
          </w:tcPr>
          <w:p w:rsidR="002D0E2E" w:rsidRPr="00135D58" w:rsidRDefault="002D0E2E" w:rsidP="00563B72">
            <w:pPr>
              <w:spacing w:line="276" w:lineRule="auto"/>
              <w:rPr>
                <w:bCs/>
              </w:rPr>
            </w:pPr>
          </w:p>
        </w:tc>
      </w:tr>
    </w:tbl>
    <w:p w:rsidR="00D2794A" w:rsidRDefault="00D2794A"/>
    <w:p w:rsidR="00D2794A" w:rsidRDefault="00D2794A">
      <w:pPr>
        <w:spacing w:line="276" w:lineRule="auto"/>
      </w:pPr>
      <w:r>
        <w:br w:type="page"/>
      </w:r>
    </w:p>
    <w:tbl>
      <w:tblPr>
        <w:tblStyle w:val="Tabellenraster"/>
        <w:tblW w:w="5000" w:type="pct"/>
        <w:tblLook w:val="04A0" w:firstRow="1" w:lastRow="0" w:firstColumn="1" w:lastColumn="0" w:noHBand="0" w:noVBand="1"/>
      </w:tblPr>
      <w:tblGrid>
        <w:gridCol w:w="3640"/>
        <w:gridCol w:w="3970"/>
        <w:gridCol w:w="5244"/>
        <w:gridCol w:w="3066"/>
      </w:tblGrid>
      <w:tr w:rsidR="00EE1C3D" w:rsidRPr="00135D58" w:rsidTr="00EE1C3D">
        <w:tc>
          <w:tcPr>
            <w:tcW w:w="5000" w:type="pct"/>
            <w:gridSpan w:val="4"/>
            <w:tcBorders>
              <w:top w:val="single" w:sz="4" w:space="0" w:color="auto"/>
            </w:tcBorders>
            <w:shd w:val="clear" w:color="auto" w:fill="D9D9D9" w:themeFill="background1" w:themeFillShade="D9"/>
            <w:vAlign w:val="center"/>
          </w:tcPr>
          <w:p w:rsidR="00EE1C3D" w:rsidRPr="00590F25" w:rsidRDefault="00590F25" w:rsidP="00590F25">
            <w:pPr>
              <w:pStyle w:val="bcTab"/>
            </w:pPr>
            <w:bookmarkStart w:id="7" w:name="_Toc481873586"/>
            <w:r w:rsidRPr="00590F25">
              <w:lastRenderedPageBreak/>
              <w:t xml:space="preserve">3. </w:t>
            </w:r>
            <w:r w:rsidR="00EE1C3D" w:rsidRPr="00590F25">
              <w:t>Chemische Reaktionen mit Sauerstoff und ihre Bedeutung im Alltag</w:t>
            </w:r>
            <w:bookmarkEnd w:id="7"/>
          </w:p>
          <w:p w:rsidR="00EE1C3D" w:rsidRPr="00135D58" w:rsidRDefault="00EE1C3D" w:rsidP="00EE1C3D">
            <w:pPr>
              <w:pStyle w:val="bcTabcaStd"/>
              <w:rPr>
                <w:sz w:val="28"/>
                <w:szCs w:val="28"/>
              </w:rPr>
            </w:pPr>
            <w:r w:rsidRPr="00135D58">
              <w:t>ca. 8 Stunden</w:t>
            </w:r>
          </w:p>
        </w:tc>
      </w:tr>
      <w:tr w:rsidR="002415AF" w:rsidRPr="00135D58" w:rsidTr="00721EF2">
        <w:tc>
          <w:tcPr>
            <w:tcW w:w="5000" w:type="pct"/>
            <w:gridSpan w:val="4"/>
            <w:tcBorders>
              <w:top w:val="nil"/>
            </w:tcBorders>
            <w:shd w:val="clear" w:color="auto" w:fill="FFFFFF" w:themeFill="background1"/>
          </w:tcPr>
          <w:p w:rsidR="002415AF" w:rsidRPr="00D2794A" w:rsidRDefault="005F21A5" w:rsidP="00D2794A">
            <w:pPr>
              <w:pStyle w:val="bcTabVortext"/>
              <w:rPr>
                <w:rFonts w:eastAsia="Times New Roman"/>
              </w:rPr>
            </w:pPr>
            <w:r w:rsidRPr="00D2794A">
              <w:t xml:space="preserve">Die Schülerinnen und Schüler </w:t>
            </w:r>
            <w:r w:rsidR="00FA0214" w:rsidRPr="00D2794A">
              <w:t>kennen</w:t>
            </w:r>
            <w:r w:rsidR="00D47B20" w:rsidRPr="00D2794A">
              <w:t xml:space="preserve"> die Bestandteile der Luft und deren Anteil</w:t>
            </w:r>
            <w:r w:rsidR="00FA0214" w:rsidRPr="00D2794A">
              <w:t>e. Sie lernen deren Bedeutung für chemische</w:t>
            </w:r>
            <w:r w:rsidR="00D47B20" w:rsidRPr="00D2794A">
              <w:t xml:space="preserve"> Vorgänge kennen. </w:t>
            </w:r>
            <w:r w:rsidR="00382671" w:rsidRPr="00D2794A">
              <w:t xml:space="preserve">Sie </w:t>
            </w:r>
            <w:r w:rsidR="006F2110" w:rsidRPr="00D2794A">
              <w:t xml:space="preserve">erkennen </w:t>
            </w:r>
            <w:r w:rsidR="00FA0214" w:rsidRPr="00D2794A">
              <w:t xml:space="preserve">die </w:t>
            </w:r>
            <w:r w:rsidR="00382671" w:rsidRPr="00D2794A">
              <w:t>Verbrennung</w:t>
            </w:r>
            <w:r w:rsidR="002415AF" w:rsidRPr="00D2794A">
              <w:t xml:space="preserve"> als </w:t>
            </w:r>
            <w:r w:rsidR="006F2110" w:rsidRPr="00D2794A">
              <w:t xml:space="preserve">exotherme </w:t>
            </w:r>
            <w:r w:rsidR="002415AF" w:rsidRPr="00D2794A">
              <w:t xml:space="preserve">Reaktion </w:t>
            </w:r>
            <w:r w:rsidR="00D47B20" w:rsidRPr="00D2794A">
              <w:t>mit Lufts</w:t>
            </w:r>
            <w:r w:rsidR="002415AF" w:rsidRPr="00D2794A">
              <w:t>auerstoff</w:t>
            </w:r>
            <w:r w:rsidR="00B52D6C" w:rsidRPr="00D2794A">
              <w:t xml:space="preserve">, </w:t>
            </w:r>
            <w:r w:rsidR="00C31A96" w:rsidRPr="00D2794A">
              <w:t xml:space="preserve">beschreiben </w:t>
            </w:r>
            <w:r w:rsidR="006F2110" w:rsidRPr="00D2794A">
              <w:t xml:space="preserve">die Anwendung </w:t>
            </w:r>
            <w:r w:rsidR="00C31A96" w:rsidRPr="00D2794A">
              <w:t>dieser Reaktionen</w:t>
            </w:r>
            <w:r w:rsidR="006F2110" w:rsidRPr="00D2794A">
              <w:t xml:space="preserve"> bei der Verbrennung kohlenstoffhaltiger Energietr</w:t>
            </w:r>
            <w:r w:rsidR="006F2110" w:rsidRPr="00D2794A">
              <w:t>ä</w:t>
            </w:r>
            <w:r w:rsidR="006F2110" w:rsidRPr="00D2794A">
              <w:t>ger</w:t>
            </w:r>
            <w:r w:rsidR="00D47B20" w:rsidRPr="00D2794A">
              <w:t xml:space="preserve"> und weisen Kohlenstoffdioxid als Verbrennungsprodukt nach. </w:t>
            </w:r>
            <w:r w:rsidR="002415AF" w:rsidRPr="00D2794A">
              <w:t xml:space="preserve">Sie thematisieren </w:t>
            </w:r>
            <w:r w:rsidR="00D47B20" w:rsidRPr="00D2794A">
              <w:t xml:space="preserve">die globalen Auswirkungen des </w:t>
            </w:r>
            <w:r w:rsidR="00680E54" w:rsidRPr="00D2794A">
              <w:t>steigenden</w:t>
            </w:r>
            <w:r w:rsidR="00D47B20" w:rsidRPr="00D2794A">
              <w:t xml:space="preserve"> </w:t>
            </w:r>
            <w:r w:rsidR="00680E54" w:rsidRPr="00D2794A">
              <w:t>Kohlendioxidanteils</w:t>
            </w:r>
            <w:r w:rsidR="00382671" w:rsidRPr="00D2794A">
              <w:t>.</w:t>
            </w:r>
            <w:r w:rsidR="00B52D6C" w:rsidRPr="00D2794A">
              <w:t xml:space="preserve"> Sie b</w:t>
            </w:r>
            <w:r w:rsidR="00B52D6C" w:rsidRPr="00D2794A">
              <w:t>e</w:t>
            </w:r>
            <w:r w:rsidR="00B52D6C" w:rsidRPr="00D2794A">
              <w:t xml:space="preserve">schreiben </w:t>
            </w:r>
            <w:r w:rsidR="00B52D6C" w:rsidRPr="00D2794A">
              <w:rPr>
                <w:rFonts w:eastAsia="Times New Roman"/>
              </w:rPr>
              <w:t xml:space="preserve">den Zerteilungsgrad als Möglichkeit zur Steuerung von Verbrennungsprozessen und </w:t>
            </w:r>
            <w:r w:rsidR="00FA0214" w:rsidRPr="00D2794A">
              <w:rPr>
                <w:rFonts w:eastAsia="Times New Roman"/>
              </w:rPr>
              <w:t>kennen</w:t>
            </w:r>
            <w:r w:rsidR="00B52D6C" w:rsidRPr="00D2794A">
              <w:rPr>
                <w:rFonts w:eastAsia="Times New Roman"/>
              </w:rPr>
              <w:t xml:space="preserve"> Methoden zur Bran</w:t>
            </w:r>
            <w:r w:rsidR="00605467" w:rsidRPr="00D2794A">
              <w:rPr>
                <w:rFonts w:eastAsia="Times New Roman"/>
              </w:rPr>
              <w:t>d</w:t>
            </w:r>
            <w:r w:rsidR="00B52D6C" w:rsidRPr="00D2794A">
              <w:rPr>
                <w:rFonts w:eastAsia="Times New Roman"/>
              </w:rPr>
              <w:t>bekämpfung.</w:t>
            </w:r>
          </w:p>
        </w:tc>
      </w:tr>
      <w:tr w:rsidR="00AB44DC" w:rsidRPr="00135D58" w:rsidTr="002875ED">
        <w:tc>
          <w:tcPr>
            <w:tcW w:w="1143" w:type="pct"/>
            <w:shd w:val="clear" w:color="auto" w:fill="F59D1E"/>
            <w:vAlign w:val="center"/>
          </w:tcPr>
          <w:p w:rsidR="00AB44DC" w:rsidRPr="00135D58" w:rsidRDefault="00AB44DC" w:rsidP="008B13EC">
            <w:pPr>
              <w:spacing w:before="40" w:after="40" w:line="276" w:lineRule="auto"/>
              <w:jc w:val="center"/>
              <w:rPr>
                <w:b/>
                <w:color w:val="FFFFFF" w:themeColor="background1"/>
              </w:rPr>
            </w:pPr>
            <w:r w:rsidRPr="00135D58">
              <w:rPr>
                <w:b/>
                <w:color w:val="FFFFFF" w:themeColor="background1"/>
              </w:rPr>
              <w:t>Prozessbezogene</w:t>
            </w:r>
          </w:p>
          <w:p w:rsidR="00AB44DC" w:rsidRPr="00135D58" w:rsidRDefault="00AB44DC" w:rsidP="008B13EC">
            <w:pPr>
              <w:spacing w:before="40" w:after="40" w:line="276" w:lineRule="auto"/>
              <w:jc w:val="center"/>
              <w:rPr>
                <w:b/>
              </w:rPr>
            </w:pPr>
            <w:r w:rsidRPr="00135D58">
              <w:rPr>
                <w:b/>
                <w:color w:val="FFFFFF" w:themeColor="background1"/>
              </w:rPr>
              <w:t>Kompetenzen</w:t>
            </w:r>
          </w:p>
        </w:tc>
        <w:tc>
          <w:tcPr>
            <w:tcW w:w="1247" w:type="pct"/>
            <w:shd w:val="clear" w:color="auto" w:fill="B70017"/>
            <w:vAlign w:val="center"/>
          </w:tcPr>
          <w:p w:rsidR="00AB44DC" w:rsidRPr="00135D58" w:rsidRDefault="00AB44DC" w:rsidP="008B13EC">
            <w:pPr>
              <w:spacing w:before="40" w:after="40" w:line="276" w:lineRule="auto"/>
              <w:jc w:val="center"/>
              <w:rPr>
                <w:b/>
                <w:color w:val="FFFFFF" w:themeColor="background1"/>
              </w:rPr>
            </w:pPr>
            <w:r w:rsidRPr="00135D58">
              <w:rPr>
                <w:b/>
                <w:color w:val="FFFFFF" w:themeColor="background1"/>
              </w:rPr>
              <w:t>Inhaltsbezogene</w:t>
            </w:r>
          </w:p>
          <w:p w:rsidR="00AB44DC" w:rsidRPr="00135D58" w:rsidRDefault="00AB44DC" w:rsidP="008B13EC">
            <w:pPr>
              <w:spacing w:before="40" w:after="40" w:line="276" w:lineRule="auto"/>
              <w:jc w:val="center"/>
              <w:rPr>
                <w:b/>
                <w:color w:val="FFFFFF" w:themeColor="background1"/>
              </w:rPr>
            </w:pPr>
            <w:r w:rsidRPr="00135D58">
              <w:rPr>
                <w:b/>
                <w:color w:val="FFFFFF" w:themeColor="background1"/>
              </w:rPr>
              <w:t>Kompetenzen</w:t>
            </w:r>
          </w:p>
        </w:tc>
        <w:tc>
          <w:tcPr>
            <w:tcW w:w="1647" w:type="pct"/>
            <w:tcBorders>
              <w:bottom w:val="dotted" w:sz="4" w:space="0" w:color="auto"/>
            </w:tcBorders>
            <w:shd w:val="clear" w:color="auto" w:fill="D9D9D9"/>
            <w:vAlign w:val="center"/>
          </w:tcPr>
          <w:p w:rsidR="00AB44DC" w:rsidRPr="00135D58" w:rsidRDefault="00AB44DC" w:rsidP="008B13EC">
            <w:pPr>
              <w:spacing w:before="40" w:after="40" w:line="276" w:lineRule="auto"/>
              <w:jc w:val="center"/>
              <w:rPr>
                <w:b/>
              </w:rPr>
            </w:pPr>
            <w:r w:rsidRPr="00135D58">
              <w:rPr>
                <w:b/>
              </w:rPr>
              <w:t>Konkretisierung,</w:t>
            </w:r>
            <w:r w:rsidRPr="00135D58">
              <w:rPr>
                <w:b/>
              </w:rPr>
              <w:br/>
              <w:t>Vorgehen im Unterricht</w:t>
            </w:r>
          </w:p>
        </w:tc>
        <w:tc>
          <w:tcPr>
            <w:tcW w:w="963" w:type="pct"/>
            <w:shd w:val="clear" w:color="auto" w:fill="D9D9D9"/>
            <w:vAlign w:val="center"/>
          </w:tcPr>
          <w:p w:rsidR="00AB44DC" w:rsidRPr="00135D58" w:rsidRDefault="00AB44DC" w:rsidP="008B13EC">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AB44DC" w:rsidRPr="00135D58" w:rsidTr="002875ED">
        <w:tc>
          <w:tcPr>
            <w:tcW w:w="2390" w:type="pct"/>
            <w:gridSpan w:val="2"/>
            <w:tcBorders>
              <w:bottom w:val="single" w:sz="4" w:space="0" w:color="auto"/>
            </w:tcBorders>
            <w:shd w:val="clear" w:color="auto" w:fill="auto"/>
            <w:vAlign w:val="center"/>
          </w:tcPr>
          <w:p w:rsidR="00AB44DC" w:rsidRPr="00135D58" w:rsidRDefault="00AB44DC" w:rsidP="00981A7A">
            <w:pPr>
              <w:spacing w:before="40" w:after="40" w:line="276" w:lineRule="auto"/>
              <w:jc w:val="center"/>
              <w:rPr>
                <w:b/>
              </w:rPr>
            </w:pPr>
            <w:r w:rsidRPr="00135D58">
              <w:t>Die Schülerinnen und Schüler können</w:t>
            </w:r>
          </w:p>
        </w:tc>
        <w:tc>
          <w:tcPr>
            <w:tcW w:w="2610" w:type="pct"/>
            <w:gridSpan w:val="2"/>
            <w:tcBorders>
              <w:bottom w:val="single" w:sz="4" w:space="0" w:color="auto"/>
            </w:tcBorders>
            <w:shd w:val="clear" w:color="auto" w:fill="auto"/>
            <w:vAlign w:val="center"/>
          </w:tcPr>
          <w:p w:rsidR="00AB44DC" w:rsidRPr="00135D58" w:rsidRDefault="00AB44DC" w:rsidP="008B13EC">
            <w:pPr>
              <w:spacing w:before="40" w:after="40" w:line="276" w:lineRule="auto"/>
              <w:jc w:val="center"/>
            </w:pPr>
            <w:r w:rsidRPr="00135D58">
              <w:t>LD: Lehrerdemo, SÜ: Schülerübung</w:t>
            </w:r>
          </w:p>
        </w:tc>
      </w:tr>
      <w:tr w:rsidR="002415AF" w:rsidRPr="00135D58" w:rsidTr="002875ED">
        <w:tc>
          <w:tcPr>
            <w:tcW w:w="1143" w:type="pct"/>
            <w:tcBorders>
              <w:top w:val="single" w:sz="4" w:space="0" w:color="auto"/>
              <w:bottom w:val="dotted" w:sz="4" w:space="0" w:color="auto"/>
            </w:tcBorders>
          </w:tcPr>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2.1 (5) qualitative und einfache quant</w:t>
            </w:r>
            <w:r w:rsidRPr="00135D58">
              <w:rPr>
                <w:rFonts w:eastAsia="Times New Roman"/>
                <w:sz w:val="20"/>
                <w:szCs w:val="20"/>
                <w:lang w:eastAsia="de-DE"/>
              </w:rPr>
              <w:t>i</w:t>
            </w:r>
            <w:r w:rsidRPr="00135D58">
              <w:rPr>
                <w:rFonts w:eastAsia="Times New Roman"/>
                <w:sz w:val="20"/>
                <w:szCs w:val="20"/>
                <w:lang w:eastAsia="de-DE"/>
              </w:rPr>
              <w:t>tative Experimente unter Beachtung von Sicherheits- und Umweltaspekten durchführen, beschreiben, protokolli</w:t>
            </w:r>
            <w:r w:rsidRPr="00135D58">
              <w:rPr>
                <w:rFonts w:eastAsia="Times New Roman"/>
                <w:sz w:val="20"/>
                <w:szCs w:val="20"/>
                <w:lang w:eastAsia="de-DE"/>
              </w:rPr>
              <w:t>e</w:t>
            </w:r>
            <w:r w:rsidRPr="00135D58">
              <w:rPr>
                <w:rFonts w:eastAsia="Times New Roman"/>
                <w:sz w:val="20"/>
                <w:szCs w:val="20"/>
                <w:lang w:eastAsia="de-DE"/>
              </w:rPr>
              <w:t>ren und auswerten</w:t>
            </w:r>
          </w:p>
          <w:p w:rsidR="002415AF" w:rsidRPr="00135D58" w:rsidRDefault="002415AF" w:rsidP="00563B72">
            <w:pPr>
              <w:spacing w:line="276" w:lineRule="auto"/>
              <w:rPr>
                <w:rFonts w:eastAsia="Times New Roman"/>
                <w:sz w:val="20"/>
                <w:szCs w:val="20"/>
                <w:lang w:eastAsia="de-DE"/>
              </w:rPr>
            </w:pPr>
          </w:p>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2.2 (3) Informationen in Form von Tabellen, Diagrammen, Bildern und Texten darstellen und Darstellung</w:t>
            </w:r>
            <w:r w:rsidRPr="00135D58">
              <w:rPr>
                <w:rFonts w:eastAsia="Times New Roman"/>
                <w:sz w:val="20"/>
                <w:szCs w:val="20"/>
                <w:lang w:eastAsia="de-DE"/>
              </w:rPr>
              <w:t>s</w:t>
            </w:r>
            <w:r w:rsidRPr="00135D58">
              <w:rPr>
                <w:rFonts w:eastAsia="Times New Roman"/>
                <w:sz w:val="20"/>
                <w:szCs w:val="20"/>
                <w:lang w:eastAsia="de-DE"/>
              </w:rPr>
              <w:t xml:space="preserve">formen ineinander überführen </w:t>
            </w:r>
          </w:p>
          <w:p w:rsidR="002415AF" w:rsidRPr="00135D58" w:rsidRDefault="002415AF" w:rsidP="00563B72">
            <w:pPr>
              <w:spacing w:line="276" w:lineRule="auto"/>
              <w:rPr>
                <w:rFonts w:eastAsia="Times New Roman"/>
                <w:sz w:val="20"/>
                <w:szCs w:val="20"/>
                <w:lang w:eastAsia="de-DE"/>
              </w:rPr>
            </w:pPr>
          </w:p>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2.2 (6) Zusammenhänge zwischen Alltagserscheinungen und chem</w:t>
            </w:r>
            <w:r w:rsidRPr="00135D58">
              <w:rPr>
                <w:rFonts w:eastAsia="Times New Roman"/>
                <w:sz w:val="20"/>
                <w:szCs w:val="20"/>
                <w:lang w:eastAsia="de-DE"/>
              </w:rPr>
              <w:t>i</w:t>
            </w:r>
            <w:r w:rsidRPr="00135D58">
              <w:rPr>
                <w:rFonts w:eastAsia="Times New Roman"/>
                <w:sz w:val="20"/>
                <w:szCs w:val="20"/>
                <w:lang w:eastAsia="de-DE"/>
              </w:rPr>
              <w:t>schen Sachverhalten herstellen und dabei Alltagssprache bewusst in Fachsprache übersetzen</w:t>
            </w:r>
          </w:p>
          <w:p w:rsidR="002415AF" w:rsidRPr="00135D58" w:rsidRDefault="002415AF" w:rsidP="00563B72">
            <w:pPr>
              <w:spacing w:line="276" w:lineRule="auto"/>
              <w:rPr>
                <w:rFonts w:eastAsia="Times New Roman"/>
                <w:sz w:val="20"/>
                <w:szCs w:val="20"/>
                <w:lang w:eastAsia="de-DE"/>
              </w:rPr>
            </w:pPr>
          </w:p>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2.3 (6) Verknüpfungen zwischen pe</w:t>
            </w:r>
            <w:r w:rsidRPr="00135D58">
              <w:rPr>
                <w:rFonts w:eastAsia="Times New Roman"/>
                <w:sz w:val="20"/>
                <w:szCs w:val="20"/>
                <w:lang w:eastAsia="de-DE"/>
              </w:rPr>
              <w:t>r</w:t>
            </w:r>
            <w:r w:rsidRPr="00135D58">
              <w:rPr>
                <w:rFonts w:eastAsia="Times New Roman"/>
                <w:sz w:val="20"/>
                <w:szCs w:val="20"/>
                <w:lang w:eastAsia="de-DE"/>
              </w:rPr>
              <w:t>sönlich oder gesellschaftlich releva</w:t>
            </w:r>
            <w:r w:rsidRPr="00135D58">
              <w:rPr>
                <w:rFonts w:eastAsia="Times New Roman"/>
                <w:sz w:val="20"/>
                <w:szCs w:val="20"/>
                <w:lang w:eastAsia="de-DE"/>
              </w:rPr>
              <w:t>n</w:t>
            </w:r>
            <w:r w:rsidRPr="00135D58">
              <w:rPr>
                <w:rFonts w:eastAsia="Times New Roman"/>
                <w:sz w:val="20"/>
                <w:szCs w:val="20"/>
                <w:lang w:eastAsia="de-DE"/>
              </w:rPr>
              <w:t>ten Themen und Erkenntnissen der Chemie herstellen, aus unterschiedl</w:t>
            </w:r>
            <w:r w:rsidRPr="00135D58">
              <w:rPr>
                <w:rFonts w:eastAsia="Times New Roman"/>
                <w:sz w:val="20"/>
                <w:szCs w:val="20"/>
                <w:lang w:eastAsia="de-DE"/>
              </w:rPr>
              <w:t>i</w:t>
            </w:r>
            <w:r w:rsidRPr="00135D58">
              <w:rPr>
                <w:rFonts w:eastAsia="Times New Roman"/>
                <w:sz w:val="20"/>
                <w:szCs w:val="20"/>
                <w:lang w:eastAsia="de-DE"/>
              </w:rPr>
              <w:t>chen Perspektiven diskutieren und bewerten</w:t>
            </w:r>
          </w:p>
          <w:p w:rsidR="002415AF" w:rsidRPr="00135D58" w:rsidRDefault="002415AF" w:rsidP="00563B72">
            <w:pPr>
              <w:spacing w:line="276" w:lineRule="auto"/>
              <w:rPr>
                <w:rFonts w:eastAsia="Times New Roman"/>
                <w:sz w:val="20"/>
                <w:szCs w:val="20"/>
                <w:lang w:eastAsia="de-DE"/>
              </w:rPr>
            </w:pPr>
          </w:p>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 xml:space="preserve">2.3 (9) ihr eigenes Handeln unter dem </w:t>
            </w:r>
            <w:r w:rsidRPr="00135D58">
              <w:rPr>
                <w:rFonts w:eastAsia="Times New Roman"/>
                <w:sz w:val="20"/>
                <w:szCs w:val="20"/>
                <w:lang w:eastAsia="de-DE"/>
              </w:rPr>
              <w:lastRenderedPageBreak/>
              <w:t xml:space="preserve">Aspekt der Nachhaltigkeit einschätzen </w:t>
            </w:r>
          </w:p>
        </w:tc>
        <w:tc>
          <w:tcPr>
            <w:tcW w:w="1247" w:type="pct"/>
            <w:tcBorders>
              <w:top w:val="single" w:sz="4" w:space="0" w:color="auto"/>
              <w:bottom w:val="dotted" w:sz="4" w:space="0" w:color="auto"/>
            </w:tcBorders>
          </w:tcPr>
          <w:p w:rsidR="002415AF" w:rsidRPr="00135D58" w:rsidRDefault="002415AF" w:rsidP="00563B72">
            <w:pPr>
              <w:spacing w:line="276" w:lineRule="auto"/>
              <w:rPr>
                <w:sz w:val="20"/>
                <w:szCs w:val="20"/>
              </w:rPr>
            </w:pPr>
            <w:r w:rsidRPr="00135D58">
              <w:rPr>
                <w:rFonts w:eastAsiaTheme="minorEastAsia"/>
                <w:sz w:val="20"/>
                <w:szCs w:val="20"/>
              </w:rPr>
              <w:lastRenderedPageBreak/>
              <w:t xml:space="preserve">3.2.1.1 (8) die Zusammensetzung der Luft nennen und die </w:t>
            </w:r>
            <w:r w:rsidRPr="00135D58">
              <w:rPr>
                <w:sz w:val="20"/>
                <w:szCs w:val="20"/>
              </w:rPr>
              <w:t>Veränderungen des Ko</w:t>
            </w:r>
            <w:r w:rsidRPr="00135D58">
              <w:rPr>
                <w:sz w:val="20"/>
                <w:szCs w:val="20"/>
              </w:rPr>
              <w:t>h</w:t>
            </w:r>
            <w:r w:rsidRPr="00135D58">
              <w:rPr>
                <w:sz w:val="20"/>
                <w:szCs w:val="20"/>
              </w:rPr>
              <w:t>lenstoffdioxidanteils hinsichtlich ihrer gl</w:t>
            </w:r>
            <w:r w:rsidRPr="00135D58">
              <w:rPr>
                <w:sz w:val="20"/>
                <w:szCs w:val="20"/>
              </w:rPr>
              <w:t>o</w:t>
            </w:r>
            <w:r w:rsidRPr="00135D58">
              <w:rPr>
                <w:sz w:val="20"/>
                <w:szCs w:val="20"/>
              </w:rPr>
              <w:t>balen Auswirkungen bewerten (Volume</w:t>
            </w:r>
            <w:r w:rsidRPr="00135D58">
              <w:rPr>
                <w:sz w:val="20"/>
                <w:szCs w:val="20"/>
              </w:rPr>
              <w:t>n</w:t>
            </w:r>
            <w:r w:rsidRPr="00135D58">
              <w:rPr>
                <w:sz w:val="20"/>
                <w:szCs w:val="20"/>
              </w:rPr>
              <w:t>anteile von Stickstoff, Sauerstoff, Edelg</w:t>
            </w:r>
            <w:r w:rsidRPr="00135D58">
              <w:rPr>
                <w:sz w:val="20"/>
                <w:szCs w:val="20"/>
              </w:rPr>
              <w:t>a</w:t>
            </w:r>
            <w:r w:rsidRPr="00135D58">
              <w:rPr>
                <w:sz w:val="20"/>
                <w:szCs w:val="20"/>
              </w:rPr>
              <w:t>sen und Kohlenstoffdioxid)</w:t>
            </w:r>
          </w:p>
          <w:p w:rsidR="00CF4342" w:rsidRPr="00135D58" w:rsidRDefault="00CF4342" w:rsidP="00563B72">
            <w:pPr>
              <w:spacing w:line="276" w:lineRule="auto"/>
              <w:rPr>
                <w:sz w:val="20"/>
                <w:szCs w:val="20"/>
              </w:rPr>
            </w:pPr>
          </w:p>
          <w:p w:rsidR="00CF4342" w:rsidRPr="00135D58" w:rsidRDefault="00CF4342" w:rsidP="00563B72">
            <w:pPr>
              <w:spacing w:line="276" w:lineRule="auto"/>
              <w:rPr>
                <w:sz w:val="20"/>
                <w:szCs w:val="20"/>
              </w:rPr>
            </w:pPr>
            <w:r w:rsidRPr="00135D58">
              <w:rPr>
                <w:sz w:val="20"/>
                <w:szCs w:val="20"/>
              </w:rPr>
              <w:t>3.2.1.1 (2) Kombinationen charakterist</w:t>
            </w:r>
            <w:r w:rsidRPr="00135D58">
              <w:rPr>
                <w:sz w:val="20"/>
                <w:szCs w:val="20"/>
              </w:rPr>
              <w:t>i</w:t>
            </w:r>
            <w:r w:rsidRPr="00135D58">
              <w:rPr>
                <w:sz w:val="20"/>
                <w:szCs w:val="20"/>
              </w:rPr>
              <w:t>scher Eigenschaften ausgewählter Stoffe nennen (Sau</w:t>
            </w:r>
            <w:r w:rsidR="00CA3EAE" w:rsidRPr="00135D58">
              <w:rPr>
                <w:sz w:val="20"/>
                <w:szCs w:val="20"/>
              </w:rPr>
              <w:t>erstoff, Kohlenstoffdioxid […]</w:t>
            </w:r>
            <w:r w:rsidRPr="00135D58">
              <w:rPr>
                <w:sz w:val="20"/>
                <w:szCs w:val="20"/>
              </w:rPr>
              <w:t>)</w:t>
            </w:r>
          </w:p>
          <w:p w:rsidR="00CF4342" w:rsidRPr="00135D58" w:rsidRDefault="00CF4342" w:rsidP="00563B72">
            <w:pPr>
              <w:spacing w:line="276" w:lineRule="auto"/>
              <w:rPr>
                <w:sz w:val="20"/>
                <w:szCs w:val="20"/>
              </w:rPr>
            </w:pPr>
          </w:p>
          <w:p w:rsidR="002415AF" w:rsidRPr="00135D58" w:rsidRDefault="002415AF" w:rsidP="00563B72">
            <w:pPr>
              <w:spacing w:line="276" w:lineRule="auto"/>
              <w:rPr>
                <w:sz w:val="20"/>
                <w:szCs w:val="20"/>
              </w:rPr>
            </w:pPr>
            <w:r w:rsidRPr="00135D58">
              <w:rPr>
                <w:sz w:val="20"/>
                <w:szCs w:val="20"/>
              </w:rPr>
              <w:t>3.2.2.1 (1) beobachtbare Merkmale ch</w:t>
            </w:r>
            <w:r w:rsidRPr="00135D58">
              <w:rPr>
                <w:sz w:val="20"/>
                <w:szCs w:val="20"/>
              </w:rPr>
              <w:t>e</w:t>
            </w:r>
            <w:r w:rsidRPr="00135D58">
              <w:rPr>
                <w:sz w:val="20"/>
                <w:szCs w:val="20"/>
              </w:rPr>
              <w:t xml:space="preserve">mischer Reaktionen </w:t>
            </w:r>
            <w:r w:rsidR="0014372C" w:rsidRPr="00135D58">
              <w:rPr>
                <w:sz w:val="20"/>
                <w:szCs w:val="20"/>
              </w:rPr>
              <w:t>beschreiben</w:t>
            </w:r>
          </w:p>
          <w:p w:rsidR="00647584" w:rsidRPr="00135D58" w:rsidRDefault="00647584" w:rsidP="00563B72">
            <w:pPr>
              <w:spacing w:line="276" w:lineRule="auto"/>
              <w:rPr>
                <w:sz w:val="20"/>
                <w:szCs w:val="20"/>
              </w:rPr>
            </w:pPr>
          </w:p>
          <w:p w:rsidR="00CF4342" w:rsidRPr="00135D58" w:rsidRDefault="00CF4342" w:rsidP="00563B72">
            <w:pPr>
              <w:spacing w:line="276" w:lineRule="auto"/>
              <w:rPr>
                <w:sz w:val="20"/>
                <w:szCs w:val="20"/>
              </w:rPr>
            </w:pPr>
            <w:r w:rsidRPr="00135D58">
              <w:rPr>
                <w:sz w:val="20"/>
                <w:szCs w:val="20"/>
              </w:rPr>
              <w:t>3.2.2.1 (2) ausgewählte Experimente zu chemischen Reaktionen unter Beteiligung von Sauerstoff, […] Kohlenstoff und au</w:t>
            </w:r>
            <w:r w:rsidRPr="00135D58">
              <w:rPr>
                <w:sz w:val="20"/>
                <w:szCs w:val="20"/>
              </w:rPr>
              <w:t>s</w:t>
            </w:r>
            <w:r w:rsidRPr="00135D58">
              <w:rPr>
                <w:sz w:val="20"/>
                <w:szCs w:val="20"/>
              </w:rPr>
              <w:t>gewählten Metallen planen, durchführen, auswerten und in Fach- und Alltagsko</w:t>
            </w:r>
            <w:r w:rsidRPr="00135D58">
              <w:rPr>
                <w:sz w:val="20"/>
                <w:szCs w:val="20"/>
              </w:rPr>
              <w:t>n</w:t>
            </w:r>
            <w:r w:rsidRPr="00135D58">
              <w:rPr>
                <w:sz w:val="20"/>
                <w:szCs w:val="20"/>
              </w:rPr>
              <w:t>texte einordnen</w:t>
            </w:r>
          </w:p>
          <w:p w:rsidR="00647584" w:rsidRPr="00135D58" w:rsidRDefault="00647584" w:rsidP="00563B72">
            <w:pPr>
              <w:spacing w:line="276" w:lineRule="auto"/>
              <w:rPr>
                <w:sz w:val="20"/>
                <w:szCs w:val="20"/>
              </w:rPr>
            </w:pPr>
          </w:p>
          <w:p w:rsidR="002415AF" w:rsidRPr="00135D58" w:rsidRDefault="002415AF" w:rsidP="00563B72">
            <w:pPr>
              <w:spacing w:line="276" w:lineRule="auto"/>
              <w:rPr>
                <w:sz w:val="20"/>
                <w:szCs w:val="20"/>
              </w:rPr>
            </w:pPr>
            <w:r w:rsidRPr="00135D58">
              <w:rPr>
                <w:sz w:val="20"/>
                <w:szCs w:val="20"/>
              </w:rPr>
              <w:t>3.2.2.1 (6) Nachweise für ausgewählte Stoffe durchführen und beschreiben (Sauerstoff, Kohlenstoffdioxid […])</w:t>
            </w:r>
          </w:p>
        </w:tc>
        <w:tc>
          <w:tcPr>
            <w:tcW w:w="1647" w:type="pct"/>
            <w:tcBorders>
              <w:top w:val="single" w:sz="4" w:space="0" w:color="auto"/>
              <w:bottom w:val="dotted" w:sz="4" w:space="0" w:color="auto"/>
            </w:tcBorders>
          </w:tcPr>
          <w:p w:rsidR="00FD5D9D" w:rsidRPr="00135D58" w:rsidRDefault="00FD5D9D" w:rsidP="00563B72">
            <w:pPr>
              <w:spacing w:line="276" w:lineRule="auto"/>
              <w:rPr>
                <w:rFonts w:eastAsia="Times New Roman"/>
                <w:lang w:eastAsia="de-DE"/>
              </w:rPr>
            </w:pPr>
            <w:r w:rsidRPr="00135D58">
              <w:rPr>
                <w:rFonts w:eastAsia="Times New Roman"/>
                <w:lang w:eastAsia="de-DE"/>
              </w:rPr>
              <w:t>Bestandteile der Luft</w:t>
            </w:r>
          </w:p>
          <w:p w:rsidR="00FD5D9D" w:rsidRPr="00135D58" w:rsidRDefault="00FD5D9D" w:rsidP="00563B72">
            <w:pPr>
              <w:pStyle w:val="Listenabsatz"/>
              <w:numPr>
                <w:ilvl w:val="0"/>
                <w:numId w:val="43"/>
              </w:numPr>
              <w:spacing w:line="276" w:lineRule="auto"/>
              <w:rPr>
                <w:color w:val="000000" w:themeColor="text1"/>
              </w:rPr>
            </w:pPr>
            <w:r w:rsidRPr="00135D58">
              <w:rPr>
                <w:color w:val="000000" w:themeColor="text1"/>
              </w:rPr>
              <w:t>Prozentuale Zusammensetzung der Luft</w:t>
            </w:r>
          </w:p>
          <w:p w:rsidR="00DB1EBD" w:rsidRPr="00135D58" w:rsidRDefault="00CA3EAE" w:rsidP="00563B72">
            <w:pPr>
              <w:pStyle w:val="Listenabsatz"/>
              <w:numPr>
                <w:ilvl w:val="0"/>
                <w:numId w:val="43"/>
              </w:numPr>
              <w:spacing w:line="276" w:lineRule="auto"/>
              <w:rPr>
                <w:color w:val="000000" w:themeColor="text1"/>
              </w:rPr>
            </w:pPr>
            <w:r w:rsidRPr="00135D58">
              <w:rPr>
                <w:color w:val="000000" w:themeColor="text1"/>
              </w:rPr>
              <w:t xml:space="preserve">Eigenschaften der Luftbestandteile Stickstoff, Sauerstoff, Edelgase und Kohlenstoffdioxid </w:t>
            </w:r>
          </w:p>
          <w:p w:rsidR="00FD5D9D" w:rsidRPr="00135D58" w:rsidRDefault="002B1D7B" w:rsidP="00563B72">
            <w:pPr>
              <w:pStyle w:val="Listenabsatz"/>
              <w:numPr>
                <w:ilvl w:val="0"/>
                <w:numId w:val="43"/>
              </w:numPr>
              <w:spacing w:line="276" w:lineRule="auto"/>
              <w:rPr>
                <w:color w:val="000000" w:themeColor="text1"/>
              </w:rPr>
            </w:pPr>
            <w:r>
              <w:rPr>
                <w:color w:val="000000" w:themeColor="text1"/>
              </w:rPr>
              <w:t xml:space="preserve">Klimawirksamkeit von </w:t>
            </w:r>
            <w:r w:rsidR="00FD5D9D" w:rsidRPr="00135D58">
              <w:rPr>
                <w:color w:val="000000" w:themeColor="text1"/>
              </w:rPr>
              <w:t>Kohlen</w:t>
            </w:r>
            <w:r>
              <w:rPr>
                <w:color w:val="000000" w:themeColor="text1"/>
              </w:rPr>
              <w:t>stoffdioxid und Methan</w:t>
            </w:r>
          </w:p>
          <w:p w:rsidR="00FD5D9D" w:rsidRPr="00135D58" w:rsidRDefault="00FD5D9D" w:rsidP="00563B72">
            <w:pPr>
              <w:spacing w:line="276" w:lineRule="auto"/>
              <w:rPr>
                <w:rFonts w:eastAsia="Times New Roman"/>
                <w:lang w:eastAsia="de-DE"/>
              </w:rPr>
            </w:pPr>
          </w:p>
          <w:p w:rsidR="00FD5D9D" w:rsidRPr="00135D58" w:rsidRDefault="00B5611F" w:rsidP="00563B72">
            <w:pPr>
              <w:spacing w:line="276" w:lineRule="auto"/>
              <w:rPr>
                <w:rFonts w:eastAsia="Times New Roman"/>
                <w:lang w:eastAsia="de-DE"/>
              </w:rPr>
            </w:pPr>
            <w:r w:rsidRPr="00135D58">
              <w:rPr>
                <w:rFonts w:eastAsia="Times New Roman"/>
                <w:lang w:eastAsia="de-DE"/>
              </w:rPr>
              <w:t>Lufts</w:t>
            </w:r>
            <w:r w:rsidR="00FD5D9D" w:rsidRPr="00135D58">
              <w:rPr>
                <w:rFonts w:eastAsia="Times New Roman"/>
                <w:lang w:eastAsia="de-DE"/>
              </w:rPr>
              <w:t>auerstoff als Reaktionspartner</w:t>
            </w:r>
          </w:p>
          <w:p w:rsidR="002415AF" w:rsidRPr="00135D58" w:rsidRDefault="002415AF" w:rsidP="00563B72">
            <w:pPr>
              <w:pStyle w:val="Listenabsatz"/>
              <w:numPr>
                <w:ilvl w:val="0"/>
                <w:numId w:val="44"/>
              </w:numPr>
              <w:spacing w:line="276" w:lineRule="auto"/>
              <w:rPr>
                <w:color w:val="000000" w:themeColor="text1"/>
              </w:rPr>
            </w:pPr>
            <w:r w:rsidRPr="00135D58">
              <w:rPr>
                <w:color w:val="000000" w:themeColor="text1"/>
              </w:rPr>
              <w:t>Reaktionen von Luftsauerstoff im Alltag (Ro</w:t>
            </w:r>
            <w:r w:rsidRPr="00135D58">
              <w:rPr>
                <w:color w:val="000000" w:themeColor="text1"/>
              </w:rPr>
              <w:t>s</w:t>
            </w:r>
            <w:r w:rsidRPr="00135D58">
              <w:rPr>
                <w:color w:val="000000" w:themeColor="text1"/>
              </w:rPr>
              <w:t>ten, Verbrennung)</w:t>
            </w:r>
          </w:p>
          <w:p w:rsidR="00974D46" w:rsidRPr="00135D58" w:rsidRDefault="002415AF" w:rsidP="00563B72">
            <w:pPr>
              <w:pStyle w:val="Listenabsatz"/>
              <w:numPr>
                <w:ilvl w:val="0"/>
                <w:numId w:val="44"/>
              </w:numPr>
              <w:spacing w:line="276" w:lineRule="auto"/>
              <w:rPr>
                <w:color w:val="000000" w:themeColor="text1"/>
              </w:rPr>
            </w:pPr>
            <w:r w:rsidRPr="00135D58">
              <w:rPr>
                <w:color w:val="000000" w:themeColor="text1"/>
              </w:rPr>
              <w:t>Verbrennung als Reaktion mit Sauerstoff</w:t>
            </w:r>
          </w:p>
          <w:p w:rsidR="002415AF" w:rsidRPr="00135D58" w:rsidRDefault="002415AF" w:rsidP="00563B72">
            <w:pPr>
              <w:pStyle w:val="Listenabsatz"/>
              <w:numPr>
                <w:ilvl w:val="0"/>
                <w:numId w:val="44"/>
              </w:numPr>
              <w:spacing w:line="276" w:lineRule="auto"/>
              <w:rPr>
                <w:color w:val="000000" w:themeColor="text1"/>
              </w:rPr>
            </w:pPr>
            <w:r w:rsidRPr="00135D58">
              <w:rPr>
                <w:color w:val="000000" w:themeColor="text1"/>
              </w:rPr>
              <w:t>Nachweis von Sauerstoff</w:t>
            </w:r>
            <w:r w:rsidR="00E078D1" w:rsidRPr="00135D58">
              <w:t xml:space="preserve"> </w:t>
            </w:r>
            <w:r w:rsidR="00E078D1">
              <w:t>(</w:t>
            </w:r>
            <w:r w:rsidR="00E078D1" w:rsidRPr="00135D58">
              <w:t>Glimmspanprobe</w:t>
            </w:r>
            <w:r w:rsidR="00E078D1">
              <w:t>)</w:t>
            </w:r>
          </w:p>
          <w:p w:rsidR="002415AF" w:rsidRPr="00135D58" w:rsidRDefault="002415AF" w:rsidP="00563B72">
            <w:pPr>
              <w:pStyle w:val="Listenabsatz"/>
              <w:numPr>
                <w:ilvl w:val="0"/>
                <w:numId w:val="44"/>
              </w:numPr>
              <w:spacing w:line="276" w:lineRule="auto"/>
              <w:rPr>
                <w:color w:val="000000" w:themeColor="text1"/>
              </w:rPr>
            </w:pPr>
            <w:r w:rsidRPr="00135D58">
              <w:rPr>
                <w:color w:val="000000" w:themeColor="text1"/>
              </w:rPr>
              <w:t>Abhängigkeit der Verbrennung vom Sauerstof</w:t>
            </w:r>
            <w:r w:rsidRPr="00135D58">
              <w:rPr>
                <w:color w:val="000000" w:themeColor="text1"/>
              </w:rPr>
              <w:t>f</w:t>
            </w:r>
            <w:r w:rsidRPr="00135D58">
              <w:rPr>
                <w:color w:val="000000" w:themeColor="text1"/>
              </w:rPr>
              <w:t>gehalt (qualitativ)</w:t>
            </w:r>
          </w:p>
          <w:p w:rsidR="00974D46" w:rsidRPr="00135D58" w:rsidRDefault="00382671" w:rsidP="00563B72">
            <w:pPr>
              <w:pStyle w:val="Listenabsatz"/>
              <w:numPr>
                <w:ilvl w:val="0"/>
                <w:numId w:val="44"/>
              </w:numPr>
              <w:spacing w:line="276" w:lineRule="auto"/>
              <w:rPr>
                <w:color w:val="000000" w:themeColor="text1"/>
              </w:rPr>
            </w:pPr>
            <w:r w:rsidRPr="00135D58">
              <w:rPr>
                <w:color w:val="000000" w:themeColor="text1"/>
              </w:rPr>
              <w:t>Reaktionen verschiedener Metalle und Nich</w:t>
            </w:r>
            <w:r w:rsidRPr="00135D58">
              <w:rPr>
                <w:color w:val="000000" w:themeColor="text1"/>
              </w:rPr>
              <w:t>t</w:t>
            </w:r>
            <w:r w:rsidRPr="00135D58">
              <w:rPr>
                <w:color w:val="000000" w:themeColor="text1"/>
              </w:rPr>
              <w:t>metalle mit Sauerstoff</w:t>
            </w:r>
          </w:p>
          <w:p w:rsidR="002F76E8" w:rsidRPr="002F76E8" w:rsidRDefault="009055A0" w:rsidP="00563B72">
            <w:pPr>
              <w:pStyle w:val="Listenabsatz"/>
              <w:numPr>
                <w:ilvl w:val="0"/>
                <w:numId w:val="11"/>
              </w:numPr>
              <w:spacing w:line="276" w:lineRule="auto"/>
              <w:rPr>
                <w:color w:val="000000" w:themeColor="text1"/>
              </w:rPr>
            </w:pPr>
            <w:r>
              <w:t>Versuche sollen alltagsbezogen und fac</w:t>
            </w:r>
            <w:r>
              <w:t>h</w:t>
            </w:r>
            <w:r>
              <w:t>lich vernetzend ausgewählt werden</w:t>
            </w:r>
          </w:p>
          <w:p w:rsidR="003F747D" w:rsidRPr="00135D58" w:rsidRDefault="0061652A" w:rsidP="00563B72">
            <w:pPr>
              <w:pStyle w:val="Listenabsatz"/>
              <w:numPr>
                <w:ilvl w:val="0"/>
                <w:numId w:val="11"/>
              </w:numPr>
              <w:spacing w:line="276" w:lineRule="auto"/>
              <w:rPr>
                <w:color w:val="000000" w:themeColor="text1"/>
              </w:rPr>
            </w:pPr>
            <w:r>
              <w:t>exemplarisches P</w:t>
            </w:r>
            <w:r w:rsidR="002F76E8">
              <w:t xml:space="preserve">lanen </w:t>
            </w:r>
            <w:r>
              <w:t>von</w:t>
            </w:r>
            <w:r w:rsidR="00647584" w:rsidRPr="00135D58">
              <w:t xml:space="preserve"> Reaktionen</w:t>
            </w:r>
            <w:r w:rsidR="003F747D" w:rsidRPr="00135D58">
              <w:rPr>
                <w:color w:val="000000" w:themeColor="text1"/>
              </w:rPr>
              <w:t xml:space="preserve"> </w:t>
            </w:r>
          </w:p>
          <w:p w:rsidR="00BB09BE" w:rsidRPr="00135D58" w:rsidRDefault="00974D46" w:rsidP="00563B72">
            <w:pPr>
              <w:pStyle w:val="Listenabsatz"/>
              <w:numPr>
                <w:ilvl w:val="0"/>
                <w:numId w:val="9"/>
              </w:numPr>
              <w:spacing w:line="276" w:lineRule="auto"/>
              <w:rPr>
                <w:color w:val="000000" w:themeColor="text1"/>
              </w:rPr>
            </w:pPr>
            <w:r w:rsidRPr="00135D58">
              <w:rPr>
                <w:color w:val="000000" w:themeColor="text1"/>
              </w:rPr>
              <w:t>Kohleverbrennung zur Energiegewin</w:t>
            </w:r>
            <w:r w:rsidR="00BB09BE" w:rsidRPr="00135D58">
              <w:rPr>
                <w:color w:val="000000" w:themeColor="text1"/>
              </w:rPr>
              <w:t>nung</w:t>
            </w:r>
          </w:p>
          <w:p w:rsidR="00BB09BE" w:rsidRPr="008D2057" w:rsidRDefault="00974D46" w:rsidP="00563B72">
            <w:pPr>
              <w:pStyle w:val="Listenabsatz"/>
              <w:numPr>
                <w:ilvl w:val="0"/>
                <w:numId w:val="11"/>
              </w:numPr>
              <w:spacing w:line="276" w:lineRule="auto"/>
              <w:rPr>
                <w:color w:val="000000" w:themeColor="text1"/>
              </w:rPr>
            </w:pPr>
            <w:r w:rsidRPr="008D2057">
              <w:rPr>
                <w:color w:val="000000" w:themeColor="text1"/>
              </w:rPr>
              <w:t>Reaktionsschema als Wortglei</w:t>
            </w:r>
            <w:r w:rsidR="00BB09BE" w:rsidRPr="008D2057">
              <w:rPr>
                <w:color w:val="000000" w:themeColor="text1"/>
              </w:rPr>
              <w:t xml:space="preserve">chung </w:t>
            </w:r>
          </w:p>
          <w:p w:rsidR="00974D46" w:rsidRPr="00135D58" w:rsidRDefault="00974D46" w:rsidP="00563B72">
            <w:pPr>
              <w:pStyle w:val="Listenabsatz"/>
              <w:numPr>
                <w:ilvl w:val="0"/>
                <w:numId w:val="11"/>
              </w:numPr>
              <w:spacing w:line="276" w:lineRule="auto"/>
              <w:rPr>
                <w:color w:val="000000" w:themeColor="text1"/>
              </w:rPr>
            </w:pPr>
            <w:r w:rsidRPr="00135D58">
              <w:rPr>
                <w:color w:val="000000" w:themeColor="text1"/>
              </w:rPr>
              <w:t>exotherme Reaktion</w:t>
            </w:r>
          </w:p>
          <w:p w:rsidR="00FD5D9D" w:rsidRPr="00135D58" w:rsidRDefault="00FD5D9D" w:rsidP="00563B72">
            <w:pPr>
              <w:spacing w:line="276" w:lineRule="auto"/>
            </w:pPr>
          </w:p>
          <w:p w:rsidR="002415AF" w:rsidRPr="00135D58" w:rsidRDefault="00FD5D9D" w:rsidP="00563B72">
            <w:pPr>
              <w:spacing w:line="276" w:lineRule="auto"/>
              <w:rPr>
                <w:bCs/>
              </w:rPr>
            </w:pPr>
            <w:r w:rsidRPr="00135D58">
              <w:lastRenderedPageBreak/>
              <w:t>Kohlen</w:t>
            </w:r>
            <w:r w:rsidR="002C1930" w:rsidRPr="00135D58">
              <w:t>stoff</w:t>
            </w:r>
            <w:r w:rsidRPr="00135D58">
              <w:t>dioxid als Reaktionsprodukt</w:t>
            </w:r>
          </w:p>
          <w:p w:rsidR="002F7B07" w:rsidRPr="00135D58" w:rsidRDefault="002F7B07" w:rsidP="00563B72">
            <w:pPr>
              <w:pStyle w:val="Listenabsatz"/>
              <w:numPr>
                <w:ilvl w:val="0"/>
                <w:numId w:val="9"/>
              </w:numPr>
              <w:spacing w:line="276" w:lineRule="auto"/>
              <w:rPr>
                <w:color w:val="000000" w:themeColor="text1"/>
              </w:rPr>
            </w:pPr>
            <w:r w:rsidRPr="00135D58">
              <w:rPr>
                <w:color w:val="000000" w:themeColor="text1"/>
              </w:rPr>
              <w:t xml:space="preserve">Nachweis des entstehenden Kohlenstoffdioxids bei </w:t>
            </w:r>
            <w:r w:rsidR="002415AF" w:rsidRPr="00135D58">
              <w:rPr>
                <w:color w:val="000000" w:themeColor="text1"/>
              </w:rPr>
              <w:t>Verbrenn</w:t>
            </w:r>
            <w:r w:rsidRPr="00135D58">
              <w:rPr>
                <w:color w:val="000000" w:themeColor="text1"/>
              </w:rPr>
              <w:t xml:space="preserve">ung </w:t>
            </w:r>
            <w:r w:rsidR="00D13519" w:rsidRPr="00D13519">
              <w:rPr>
                <w:color w:val="000000" w:themeColor="text1"/>
              </w:rPr>
              <w:t>organischer</w:t>
            </w:r>
            <w:r w:rsidRPr="00D13519">
              <w:rPr>
                <w:color w:val="000000" w:themeColor="text1"/>
              </w:rPr>
              <w:t xml:space="preserve"> Stoffe</w:t>
            </w:r>
            <w:r w:rsidRPr="00135D58">
              <w:rPr>
                <w:color w:val="000000" w:themeColor="text1"/>
              </w:rPr>
              <w:t xml:space="preserve"> und in der </w:t>
            </w:r>
            <w:r w:rsidRPr="007C79FF">
              <w:rPr>
                <w:color w:val="000000" w:themeColor="text1"/>
              </w:rPr>
              <w:t>Atemluft von Tieren</w:t>
            </w:r>
            <w:r w:rsidR="007C79FF" w:rsidRPr="007C79FF">
              <w:rPr>
                <w:color w:val="000000" w:themeColor="text1"/>
              </w:rPr>
              <w:t xml:space="preserve"> und Pflanzen</w:t>
            </w:r>
            <w:r w:rsidR="00E078D1">
              <w:rPr>
                <w:color w:val="000000" w:themeColor="text1"/>
              </w:rPr>
              <w:t xml:space="preserve"> (</w:t>
            </w:r>
            <w:r w:rsidR="00E078D1" w:rsidRPr="00135D58">
              <w:t>Kalkwasse</w:t>
            </w:r>
            <w:r w:rsidR="00E078D1" w:rsidRPr="00135D58">
              <w:t>r</w:t>
            </w:r>
            <w:r w:rsidR="00E078D1" w:rsidRPr="00135D58">
              <w:t>probe</w:t>
            </w:r>
            <w:r w:rsidR="00E078D1">
              <w:t>)</w:t>
            </w:r>
          </w:p>
          <w:p w:rsidR="002F7B07" w:rsidRDefault="00605467" w:rsidP="00563B72">
            <w:pPr>
              <w:pStyle w:val="Listenabsatz"/>
              <w:numPr>
                <w:ilvl w:val="0"/>
                <w:numId w:val="9"/>
              </w:numPr>
              <w:spacing w:line="276" w:lineRule="auto"/>
              <w:rPr>
                <w:color w:val="000000" w:themeColor="text1"/>
              </w:rPr>
            </w:pPr>
            <w:r w:rsidRPr="00135D58">
              <w:rPr>
                <w:color w:val="000000" w:themeColor="text1"/>
              </w:rPr>
              <w:t xml:space="preserve">Modellexperiment </w:t>
            </w:r>
            <w:r w:rsidR="0061652A">
              <w:rPr>
                <w:color w:val="000000" w:themeColor="text1"/>
              </w:rPr>
              <w:t>zu</w:t>
            </w:r>
            <w:r w:rsidR="009055A0">
              <w:rPr>
                <w:color w:val="000000" w:themeColor="text1"/>
              </w:rPr>
              <w:t>m Treibhauseffekt</w:t>
            </w:r>
          </w:p>
          <w:p w:rsidR="00E078D1" w:rsidRDefault="00E078D1" w:rsidP="00E078D1">
            <w:pPr>
              <w:spacing w:line="276" w:lineRule="auto"/>
              <w:rPr>
                <w:color w:val="000000" w:themeColor="text1"/>
              </w:rPr>
            </w:pPr>
          </w:p>
          <w:p w:rsidR="00E078D1" w:rsidRDefault="00E078D1" w:rsidP="00E078D1">
            <w:pPr>
              <w:spacing w:line="276" w:lineRule="auto"/>
              <w:rPr>
                <w:color w:val="000000" w:themeColor="text1"/>
              </w:rPr>
            </w:pPr>
          </w:p>
          <w:p w:rsidR="00E078D1" w:rsidRDefault="00E078D1" w:rsidP="00E078D1">
            <w:pPr>
              <w:spacing w:line="276" w:lineRule="auto"/>
              <w:rPr>
                <w:color w:val="000000" w:themeColor="text1"/>
              </w:rPr>
            </w:pPr>
          </w:p>
          <w:p w:rsidR="00E078D1" w:rsidRPr="00E078D1" w:rsidRDefault="00E078D1" w:rsidP="00E078D1">
            <w:pPr>
              <w:spacing w:line="276" w:lineRule="auto"/>
              <w:rPr>
                <w:color w:val="000000" w:themeColor="text1"/>
              </w:rPr>
            </w:pPr>
          </w:p>
          <w:p w:rsidR="00CD23C8" w:rsidRPr="00135D58" w:rsidRDefault="002415AF" w:rsidP="00563B72">
            <w:pPr>
              <w:pStyle w:val="Listenabsatz"/>
              <w:numPr>
                <w:ilvl w:val="0"/>
                <w:numId w:val="9"/>
              </w:numPr>
              <w:spacing w:line="276" w:lineRule="auto"/>
            </w:pPr>
            <w:r w:rsidRPr="00135D58">
              <w:rPr>
                <w:color w:val="000000" w:themeColor="text1"/>
              </w:rPr>
              <w:t>Auswirkung der Veränderung des Kohlenstof</w:t>
            </w:r>
            <w:r w:rsidRPr="00135D58">
              <w:rPr>
                <w:color w:val="000000" w:themeColor="text1"/>
              </w:rPr>
              <w:t>f</w:t>
            </w:r>
            <w:r w:rsidRPr="00135D58">
              <w:rPr>
                <w:color w:val="000000" w:themeColor="text1"/>
              </w:rPr>
              <w:t>dioxidanteils in der Luft auf die Umwelt</w:t>
            </w:r>
          </w:p>
        </w:tc>
        <w:tc>
          <w:tcPr>
            <w:tcW w:w="963" w:type="pct"/>
            <w:tcBorders>
              <w:top w:val="single" w:sz="4" w:space="0" w:color="auto"/>
              <w:bottom w:val="dotted" w:sz="4" w:space="0" w:color="auto"/>
            </w:tcBorders>
          </w:tcPr>
          <w:p w:rsidR="00E078D1" w:rsidRDefault="00E078D1" w:rsidP="00563B72">
            <w:pPr>
              <w:spacing w:line="276" w:lineRule="auto"/>
            </w:pPr>
          </w:p>
          <w:p w:rsidR="002F7B07" w:rsidRDefault="002F7B07" w:rsidP="00563B72">
            <w:pPr>
              <w:spacing w:line="276" w:lineRule="auto"/>
            </w:pPr>
            <w:r w:rsidRPr="00135D58">
              <w:t>LD: Bestimmung des Luf</w:t>
            </w:r>
            <w:r w:rsidRPr="00135D58">
              <w:t>t</w:t>
            </w:r>
            <w:r w:rsidRPr="00135D58">
              <w:t>sauerstoffgehalts</w:t>
            </w:r>
            <w:r w:rsidR="009D04C2">
              <w:t xml:space="preserve"> </w:t>
            </w:r>
            <w:r w:rsidR="002F76E8">
              <w:t>mithilfe der Kolbenproberbank</w:t>
            </w:r>
          </w:p>
          <w:p w:rsidR="002C1930" w:rsidRPr="00135D58" w:rsidRDefault="002C1930" w:rsidP="00563B72">
            <w:pPr>
              <w:spacing w:line="276" w:lineRule="auto"/>
            </w:pPr>
            <w:r w:rsidRPr="004D61FB">
              <w:rPr>
                <w:b/>
                <w:shd w:val="clear" w:color="auto" w:fill="A3D7B7"/>
              </w:rPr>
              <w:t>MB</w:t>
            </w:r>
            <w:r w:rsidRPr="00135D58">
              <w:t xml:space="preserve">: </w:t>
            </w:r>
            <w:r w:rsidR="00513B6A">
              <w:t>Kreis- oder Torten</w:t>
            </w:r>
            <w:r w:rsidRPr="00135D58">
              <w:t>di</w:t>
            </w:r>
            <w:r w:rsidRPr="00135D58">
              <w:t>a</w:t>
            </w:r>
            <w:r w:rsidRPr="00135D58">
              <w:t>gramm</w:t>
            </w:r>
          </w:p>
          <w:p w:rsidR="00FD5D9D" w:rsidRPr="00135D58" w:rsidRDefault="00FD5D9D" w:rsidP="00563B72">
            <w:pPr>
              <w:spacing w:line="276" w:lineRule="auto"/>
            </w:pPr>
          </w:p>
          <w:p w:rsidR="00FD5D9D" w:rsidRPr="00135D58" w:rsidRDefault="00FD5D9D" w:rsidP="00563B72">
            <w:pPr>
              <w:spacing w:line="276" w:lineRule="auto"/>
            </w:pPr>
          </w:p>
          <w:p w:rsidR="008F56C2" w:rsidRDefault="008F56C2" w:rsidP="00563B72">
            <w:pPr>
              <w:spacing w:line="276" w:lineRule="auto"/>
            </w:pPr>
          </w:p>
          <w:p w:rsidR="00D0563B" w:rsidRPr="00135D58" w:rsidRDefault="00D0563B" w:rsidP="00563B72">
            <w:pPr>
              <w:spacing w:line="276" w:lineRule="auto"/>
            </w:pPr>
          </w:p>
          <w:p w:rsidR="00A97960" w:rsidRPr="00135D58" w:rsidRDefault="00614203" w:rsidP="00563B72">
            <w:pPr>
              <w:spacing w:line="276" w:lineRule="auto"/>
            </w:pPr>
            <w:r w:rsidRPr="00135D58">
              <w:rPr>
                <w:color w:val="FFFFFF" w:themeColor="background1"/>
                <w:shd w:val="clear" w:color="auto" w:fill="B70017"/>
              </w:rPr>
              <w:t>BNT</w:t>
            </w:r>
            <w:r w:rsidRPr="00135D58">
              <w:t xml:space="preserve">: </w:t>
            </w:r>
            <w:r w:rsidR="00A97960" w:rsidRPr="00135D58">
              <w:t>Wieder</w:t>
            </w:r>
            <w:r w:rsidRPr="00135D58">
              <w:t>holung der Ve</w:t>
            </w:r>
            <w:r w:rsidRPr="00135D58">
              <w:t>r</w:t>
            </w:r>
            <w:r w:rsidRPr="00135D58">
              <w:t>brennungsbedingungen</w:t>
            </w:r>
          </w:p>
          <w:p w:rsidR="00B5611F" w:rsidRPr="00135D58" w:rsidRDefault="00B5611F" w:rsidP="00563B72">
            <w:pPr>
              <w:spacing w:line="276" w:lineRule="auto"/>
            </w:pPr>
          </w:p>
          <w:p w:rsidR="008F56C2" w:rsidRPr="00135D58" w:rsidRDefault="008F56C2" w:rsidP="00563B72">
            <w:pPr>
              <w:spacing w:line="276" w:lineRule="auto"/>
            </w:pPr>
          </w:p>
          <w:p w:rsidR="002415AF" w:rsidRPr="00135D58" w:rsidRDefault="00A97960" w:rsidP="00563B72">
            <w:pPr>
              <w:spacing w:line="276" w:lineRule="auto"/>
            </w:pPr>
            <w:r w:rsidRPr="00135D58">
              <w:t>SÜ: Verbrennung von Meta</w:t>
            </w:r>
            <w:r w:rsidRPr="00135D58">
              <w:t>l</w:t>
            </w:r>
            <w:r w:rsidRPr="00135D58">
              <w:t>len (z.</w:t>
            </w:r>
            <w:r w:rsidR="00D825DE">
              <w:t xml:space="preserve"> </w:t>
            </w:r>
            <w:r w:rsidRPr="00135D58">
              <w:t>B. Eisen-, Kupfer- und Magn</w:t>
            </w:r>
            <w:r w:rsidR="008F56C2" w:rsidRPr="00135D58">
              <w:t>e</w:t>
            </w:r>
            <w:r w:rsidRPr="00135D58">
              <w:t xml:space="preserve">siumpulver) </w:t>
            </w:r>
          </w:p>
          <w:p w:rsidR="00E078D1" w:rsidRPr="00135D58" w:rsidRDefault="00E078D1" w:rsidP="00E078D1">
            <w:pPr>
              <w:spacing w:line="276" w:lineRule="auto"/>
            </w:pPr>
            <w:r w:rsidRPr="00135D58">
              <w:t>SÜ: Unter welchen Bedi</w:t>
            </w:r>
            <w:r w:rsidRPr="00135D58">
              <w:t>n</w:t>
            </w:r>
            <w:r w:rsidRPr="00135D58">
              <w:t>gungen rostet Eisenwolle?</w:t>
            </w:r>
          </w:p>
          <w:p w:rsidR="002415AF" w:rsidRPr="00135D58" w:rsidRDefault="002415AF" w:rsidP="00563B72">
            <w:pPr>
              <w:spacing w:line="276" w:lineRule="auto"/>
            </w:pPr>
            <w:r w:rsidRPr="00135D58">
              <w:t>LD: Verbrennung von Ma</w:t>
            </w:r>
            <w:r w:rsidRPr="00135D58">
              <w:t>g</w:t>
            </w:r>
            <w:r w:rsidRPr="00135D58">
              <w:t>nesiumband in Luft</w:t>
            </w:r>
            <w:r w:rsidR="00342B34">
              <w:t xml:space="preserve"> bzw. </w:t>
            </w:r>
            <w:r w:rsidRPr="00135D58">
              <w:t>reinem Sauerstoff</w:t>
            </w:r>
          </w:p>
          <w:p w:rsidR="00E078D1" w:rsidRDefault="002415AF" w:rsidP="00563B72">
            <w:pPr>
              <w:spacing w:line="276" w:lineRule="auto"/>
            </w:pPr>
            <w:r w:rsidRPr="00135D58">
              <w:t xml:space="preserve">SÜ: Verbrennung von Kohle </w:t>
            </w:r>
            <w:r w:rsidR="000B6932" w:rsidRPr="00135D58">
              <w:lastRenderedPageBreak/>
              <w:t xml:space="preserve">und einem </w:t>
            </w:r>
            <w:r w:rsidRPr="00135D58">
              <w:t>organischen M</w:t>
            </w:r>
            <w:r w:rsidRPr="00135D58">
              <w:t>a</w:t>
            </w:r>
            <w:r w:rsidRPr="00135D58">
              <w:t>terial</w:t>
            </w:r>
          </w:p>
          <w:p w:rsidR="002415AF" w:rsidRPr="00135D58" w:rsidRDefault="002415AF" w:rsidP="00563B72">
            <w:pPr>
              <w:spacing w:line="276" w:lineRule="auto"/>
            </w:pPr>
            <w:r w:rsidRPr="00135D58">
              <w:rPr>
                <w:color w:val="FFFFFF" w:themeColor="background1"/>
                <w:shd w:val="clear" w:color="auto" w:fill="B70017"/>
              </w:rPr>
              <w:t>Biologie</w:t>
            </w:r>
            <w:r w:rsidRPr="00135D58">
              <w:t xml:space="preserve">: Atmung, Blut und Blutkreislauf </w:t>
            </w:r>
          </w:p>
          <w:p w:rsidR="00E078D1" w:rsidRDefault="00E078D1" w:rsidP="00563B72">
            <w:pPr>
              <w:spacing w:line="276" w:lineRule="auto"/>
            </w:pPr>
          </w:p>
          <w:p w:rsidR="00156E92" w:rsidRPr="00135D58" w:rsidRDefault="00156E92" w:rsidP="00563B72">
            <w:pPr>
              <w:spacing w:line="276" w:lineRule="auto"/>
            </w:pPr>
            <w:r w:rsidRPr="00135D58">
              <w:t xml:space="preserve">LD: Füllen von zwei PET-Flaschen mit Luft und </w:t>
            </w:r>
            <w:r w:rsidR="00074B5F">
              <w:t>Ko</w:t>
            </w:r>
            <w:r w:rsidR="00074B5F">
              <w:t>h</w:t>
            </w:r>
            <w:r w:rsidR="00074B5F">
              <w:t>lenstoffdioxid</w:t>
            </w:r>
            <w:r w:rsidRPr="00135D58">
              <w:t xml:space="preserve">, Bestrahlung mit </w:t>
            </w:r>
            <w:r w:rsidR="00074B5F">
              <w:t>„</w:t>
            </w:r>
            <w:r w:rsidRPr="00135D58">
              <w:t>Wärmelampen</w:t>
            </w:r>
            <w:r w:rsidR="00074B5F">
              <w:t>“</w:t>
            </w:r>
            <w:r w:rsidRPr="00135D58">
              <w:t xml:space="preserve">, </w:t>
            </w:r>
            <w:r w:rsidR="00E078D1">
              <w:t>Temp</w:t>
            </w:r>
            <w:r w:rsidR="00E078D1">
              <w:t>e</w:t>
            </w:r>
            <w:r w:rsidR="00E078D1">
              <w:t>raturmessung</w:t>
            </w:r>
          </w:p>
          <w:p w:rsidR="002415AF" w:rsidRPr="00135D58" w:rsidRDefault="002415AF" w:rsidP="00563B72">
            <w:pPr>
              <w:spacing w:line="276" w:lineRule="auto"/>
            </w:pPr>
            <w:r w:rsidRPr="004D61FB">
              <w:rPr>
                <w:b/>
                <w:shd w:val="clear" w:color="auto" w:fill="A3D7B7"/>
              </w:rPr>
              <w:t>BNE</w:t>
            </w:r>
            <w:r w:rsidRPr="00135D58">
              <w:t>: Erderwärmung durch steigenden Kohlenstoffd</w:t>
            </w:r>
            <w:r w:rsidRPr="00135D58">
              <w:t>i</w:t>
            </w:r>
            <w:r w:rsidRPr="00135D58">
              <w:t>oxidgehalt der Luft</w:t>
            </w:r>
          </w:p>
          <w:p w:rsidR="002415AF" w:rsidRPr="00135D58" w:rsidRDefault="002415AF" w:rsidP="00563B72">
            <w:pPr>
              <w:spacing w:line="276" w:lineRule="auto"/>
            </w:pPr>
            <w:r w:rsidRPr="004D61FB">
              <w:rPr>
                <w:b/>
                <w:shd w:val="clear" w:color="auto" w:fill="A3D7B7"/>
              </w:rPr>
              <w:t>MB</w:t>
            </w:r>
            <w:r w:rsidRPr="00135D58">
              <w:t>: Produktion und Präse</w:t>
            </w:r>
            <w:r w:rsidRPr="00135D58">
              <w:t>n</w:t>
            </w:r>
            <w:r w:rsidRPr="00135D58">
              <w:t>tation</w:t>
            </w:r>
          </w:p>
        </w:tc>
      </w:tr>
      <w:tr w:rsidR="002415AF" w:rsidRPr="00135D58" w:rsidTr="00EE1C3D">
        <w:tc>
          <w:tcPr>
            <w:tcW w:w="1143" w:type="pct"/>
            <w:tcBorders>
              <w:top w:val="dotted" w:sz="4" w:space="0" w:color="auto"/>
              <w:bottom w:val="dotted" w:sz="4" w:space="0" w:color="auto"/>
            </w:tcBorders>
            <w:shd w:val="clear" w:color="auto" w:fill="auto"/>
          </w:tcPr>
          <w:p w:rsidR="002415AF" w:rsidRPr="00135D58" w:rsidRDefault="002415AF" w:rsidP="00563B72">
            <w:pPr>
              <w:spacing w:line="276" w:lineRule="auto"/>
              <w:rPr>
                <w:rFonts w:eastAsia="Times New Roman"/>
                <w:sz w:val="20"/>
                <w:szCs w:val="20"/>
                <w:lang w:eastAsia="de-DE"/>
              </w:rPr>
            </w:pPr>
          </w:p>
        </w:tc>
        <w:tc>
          <w:tcPr>
            <w:tcW w:w="1247" w:type="pct"/>
            <w:tcBorders>
              <w:top w:val="dotted" w:sz="4" w:space="0" w:color="auto"/>
              <w:bottom w:val="dotted" w:sz="4" w:space="0" w:color="auto"/>
            </w:tcBorders>
            <w:shd w:val="clear" w:color="auto" w:fill="FFE2D5"/>
          </w:tcPr>
          <w:p w:rsidR="00CF4342" w:rsidRPr="00135D58" w:rsidRDefault="00CF4342" w:rsidP="00563B72">
            <w:pPr>
              <w:spacing w:line="276" w:lineRule="auto"/>
              <w:rPr>
                <w:sz w:val="20"/>
                <w:szCs w:val="20"/>
              </w:rPr>
            </w:pPr>
            <w:r w:rsidRPr="00135D58">
              <w:rPr>
                <w:sz w:val="20"/>
                <w:szCs w:val="20"/>
              </w:rPr>
              <w:t>3.2.2.1 (1) beobachtbare Merkmale ch</w:t>
            </w:r>
            <w:r w:rsidRPr="00135D58">
              <w:rPr>
                <w:sz w:val="20"/>
                <w:szCs w:val="20"/>
              </w:rPr>
              <w:t>e</w:t>
            </w:r>
            <w:r w:rsidRPr="00135D58">
              <w:rPr>
                <w:sz w:val="20"/>
                <w:szCs w:val="20"/>
              </w:rPr>
              <w:t>mischer Reaktionen nennen</w:t>
            </w:r>
          </w:p>
          <w:p w:rsidR="002415AF" w:rsidRPr="00135D58" w:rsidRDefault="002415AF" w:rsidP="00563B72">
            <w:pPr>
              <w:spacing w:line="276" w:lineRule="auto"/>
              <w:rPr>
                <w:sz w:val="20"/>
                <w:szCs w:val="20"/>
              </w:rPr>
            </w:pPr>
          </w:p>
          <w:p w:rsidR="002415AF" w:rsidRPr="00135D58" w:rsidRDefault="002415AF" w:rsidP="00563B72">
            <w:pPr>
              <w:spacing w:line="276" w:lineRule="auto"/>
              <w:rPr>
                <w:sz w:val="20"/>
                <w:szCs w:val="20"/>
              </w:rPr>
            </w:pPr>
            <w:r w:rsidRPr="00135D58">
              <w:rPr>
                <w:sz w:val="20"/>
                <w:szCs w:val="20"/>
              </w:rPr>
              <w:t xml:space="preserve">G 3.2.2.1 (2) </w:t>
            </w:r>
            <w:r w:rsidR="00382671" w:rsidRPr="00135D58">
              <w:rPr>
                <w:sz w:val="20"/>
                <w:szCs w:val="20"/>
              </w:rPr>
              <w:t xml:space="preserve">ausgewählte Experimente zu </w:t>
            </w:r>
            <w:r w:rsidRPr="00135D58">
              <w:rPr>
                <w:sz w:val="20"/>
                <w:szCs w:val="20"/>
              </w:rPr>
              <w:t>chemischen Reaktionen von Metallen und Nichtmetallen durchführen, auswerten und in Fach- und Alltagskontexte einor</w:t>
            </w:r>
            <w:r w:rsidRPr="00135D58">
              <w:rPr>
                <w:sz w:val="20"/>
                <w:szCs w:val="20"/>
              </w:rPr>
              <w:t>d</w:t>
            </w:r>
            <w:r w:rsidRPr="00135D58">
              <w:rPr>
                <w:sz w:val="20"/>
                <w:szCs w:val="20"/>
              </w:rPr>
              <w:t>nen</w:t>
            </w:r>
          </w:p>
        </w:tc>
        <w:tc>
          <w:tcPr>
            <w:tcW w:w="1647" w:type="pct"/>
            <w:tcBorders>
              <w:top w:val="dotted" w:sz="4" w:space="0" w:color="auto"/>
              <w:bottom w:val="dotted" w:sz="4" w:space="0" w:color="auto"/>
            </w:tcBorders>
            <w:shd w:val="clear" w:color="auto" w:fill="FFE2D5"/>
          </w:tcPr>
          <w:p w:rsidR="002415AF" w:rsidRPr="00135D58" w:rsidRDefault="002415AF" w:rsidP="00563B72">
            <w:pPr>
              <w:spacing w:line="276" w:lineRule="auto"/>
            </w:pPr>
            <w:r w:rsidRPr="00135D58">
              <w:t>G:</w:t>
            </w:r>
          </w:p>
          <w:p w:rsidR="002415AF" w:rsidRPr="00135D58" w:rsidRDefault="0061652A" w:rsidP="00563B72">
            <w:pPr>
              <w:pStyle w:val="Listenabsatz"/>
              <w:numPr>
                <w:ilvl w:val="0"/>
                <w:numId w:val="9"/>
              </w:numPr>
              <w:spacing w:line="276" w:lineRule="auto"/>
              <w:rPr>
                <w:rFonts w:eastAsia="Times New Roman"/>
                <w:lang w:eastAsia="de-DE"/>
              </w:rPr>
            </w:pPr>
            <w:r>
              <w:t xml:space="preserve">Kein selbstständiges Planen von </w:t>
            </w:r>
            <w:r w:rsidR="00382671" w:rsidRPr="00135D58">
              <w:t>Experimente</w:t>
            </w:r>
            <w:r>
              <w:t>n</w:t>
            </w:r>
            <w:r w:rsidR="00382671" w:rsidRPr="00135D58">
              <w:t xml:space="preserve"> zu chemischen Reaktionen von Metallen und Nichtmetallen</w:t>
            </w:r>
          </w:p>
        </w:tc>
        <w:tc>
          <w:tcPr>
            <w:tcW w:w="963" w:type="pct"/>
            <w:tcBorders>
              <w:top w:val="dotted" w:sz="4" w:space="0" w:color="auto"/>
              <w:bottom w:val="dotted" w:sz="4" w:space="0" w:color="auto"/>
            </w:tcBorders>
            <w:shd w:val="clear" w:color="auto" w:fill="FFE2D5"/>
          </w:tcPr>
          <w:p w:rsidR="00A56F03" w:rsidRPr="00135D58" w:rsidRDefault="00A56F03" w:rsidP="00563B72">
            <w:pPr>
              <w:spacing w:line="276" w:lineRule="auto"/>
            </w:pPr>
          </w:p>
          <w:p w:rsidR="002415AF" w:rsidRPr="00135D58" w:rsidRDefault="00156E92" w:rsidP="00563B72">
            <w:pPr>
              <w:spacing w:line="276" w:lineRule="auto"/>
              <w:rPr>
                <w:rFonts w:eastAsia="Times New Roman"/>
                <w:lang w:eastAsia="de-DE"/>
              </w:rPr>
            </w:pPr>
            <w:r w:rsidRPr="00135D58">
              <w:t>Die Auswahl der Stoffe sollte alltagsbezogen erfolgen</w:t>
            </w:r>
            <w:r w:rsidR="00D663F4">
              <w:t>.</w:t>
            </w:r>
          </w:p>
        </w:tc>
      </w:tr>
      <w:tr w:rsidR="002415AF" w:rsidRPr="00135D58" w:rsidTr="00927DB4">
        <w:tc>
          <w:tcPr>
            <w:tcW w:w="1143" w:type="pct"/>
            <w:tcBorders>
              <w:top w:val="dotted" w:sz="4" w:space="0" w:color="auto"/>
              <w:bottom w:val="single" w:sz="4" w:space="0" w:color="auto"/>
            </w:tcBorders>
            <w:shd w:val="clear" w:color="auto" w:fill="auto"/>
          </w:tcPr>
          <w:p w:rsidR="002415AF" w:rsidRPr="00135D58" w:rsidRDefault="002415AF" w:rsidP="00563B72">
            <w:pPr>
              <w:spacing w:line="276" w:lineRule="auto"/>
              <w:rPr>
                <w:rFonts w:eastAsia="Times New Roman"/>
                <w:sz w:val="20"/>
                <w:szCs w:val="20"/>
                <w:lang w:eastAsia="de-DE"/>
              </w:rPr>
            </w:pPr>
          </w:p>
        </w:tc>
        <w:tc>
          <w:tcPr>
            <w:tcW w:w="1247" w:type="pct"/>
            <w:tcBorders>
              <w:top w:val="dotted" w:sz="4" w:space="0" w:color="auto"/>
              <w:bottom w:val="single" w:sz="4" w:space="0" w:color="auto"/>
            </w:tcBorders>
            <w:shd w:val="clear" w:color="auto" w:fill="F5A092"/>
          </w:tcPr>
          <w:p w:rsidR="002415AF" w:rsidRPr="00135D58" w:rsidRDefault="002415AF" w:rsidP="00563B72">
            <w:pPr>
              <w:spacing w:line="276" w:lineRule="auto"/>
              <w:rPr>
                <w:strike/>
                <w:sz w:val="20"/>
                <w:szCs w:val="20"/>
              </w:rPr>
            </w:pPr>
            <w:r w:rsidRPr="00135D58">
              <w:rPr>
                <w:sz w:val="20"/>
                <w:szCs w:val="20"/>
              </w:rPr>
              <w:t>E 3.2.</w:t>
            </w:r>
            <w:r w:rsidR="00DB1EBD" w:rsidRPr="00135D58">
              <w:rPr>
                <w:sz w:val="20"/>
                <w:szCs w:val="20"/>
              </w:rPr>
              <w:t xml:space="preserve">1.1 (2) […] Luft, Stickstoff </w:t>
            </w:r>
            <w:r w:rsidRPr="00135D58">
              <w:rPr>
                <w:sz w:val="20"/>
                <w:szCs w:val="20"/>
              </w:rPr>
              <w:t>[…</w:t>
            </w:r>
            <w:r w:rsidR="00DB1EBD" w:rsidRPr="00135D58">
              <w:rPr>
                <w:sz w:val="20"/>
                <w:szCs w:val="20"/>
              </w:rPr>
              <w:t>]</w:t>
            </w:r>
          </w:p>
        </w:tc>
        <w:tc>
          <w:tcPr>
            <w:tcW w:w="1647" w:type="pct"/>
            <w:tcBorders>
              <w:top w:val="dotted" w:sz="4" w:space="0" w:color="auto"/>
              <w:bottom w:val="single" w:sz="4" w:space="0" w:color="auto"/>
            </w:tcBorders>
            <w:shd w:val="clear" w:color="auto" w:fill="F5A092"/>
          </w:tcPr>
          <w:p w:rsidR="002415AF" w:rsidRPr="00135D58" w:rsidRDefault="002415AF" w:rsidP="00563B72">
            <w:pPr>
              <w:spacing w:line="276" w:lineRule="auto"/>
            </w:pPr>
            <w:r w:rsidRPr="00135D58">
              <w:t>E:</w:t>
            </w:r>
            <w:r w:rsidR="003D46C1" w:rsidRPr="00135D58">
              <w:tab/>
              <w:t>Zusätzlich</w:t>
            </w:r>
            <w:r w:rsidR="002837B9" w:rsidRPr="00135D58">
              <w:t>:</w:t>
            </w:r>
          </w:p>
          <w:p w:rsidR="002415AF" w:rsidRPr="00135D58" w:rsidRDefault="00600E3A" w:rsidP="00563B72">
            <w:pPr>
              <w:pStyle w:val="Listenabsatz"/>
              <w:numPr>
                <w:ilvl w:val="0"/>
                <w:numId w:val="9"/>
              </w:numPr>
              <w:spacing w:line="276" w:lineRule="auto"/>
              <w:rPr>
                <w:color w:val="000000" w:themeColor="text1"/>
              </w:rPr>
            </w:pPr>
            <w:r w:rsidRPr="00135D58">
              <w:rPr>
                <w:color w:val="000000" w:themeColor="text1"/>
              </w:rPr>
              <w:t xml:space="preserve">Charakteristische </w:t>
            </w:r>
            <w:r w:rsidR="00B5611F" w:rsidRPr="00135D58">
              <w:rPr>
                <w:color w:val="000000" w:themeColor="text1"/>
              </w:rPr>
              <w:t xml:space="preserve">Eigenschaften von </w:t>
            </w:r>
            <w:r w:rsidR="00647584" w:rsidRPr="00135D58">
              <w:rPr>
                <w:color w:val="000000" w:themeColor="text1"/>
              </w:rPr>
              <w:t xml:space="preserve">Luft und </w:t>
            </w:r>
            <w:r w:rsidR="00B5611F" w:rsidRPr="00135D58">
              <w:rPr>
                <w:color w:val="000000" w:themeColor="text1"/>
              </w:rPr>
              <w:t>Stick</w:t>
            </w:r>
            <w:r w:rsidR="00647584" w:rsidRPr="00135D58">
              <w:rPr>
                <w:color w:val="000000" w:themeColor="text1"/>
              </w:rPr>
              <w:t>stoff</w:t>
            </w:r>
          </w:p>
        </w:tc>
        <w:tc>
          <w:tcPr>
            <w:tcW w:w="963" w:type="pct"/>
            <w:tcBorders>
              <w:top w:val="dotted" w:sz="4" w:space="0" w:color="auto"/>
              <w:bottom w:val="single" w:sz="4" w:space="0" w:color="auto"/>
            </w:tcBorders>
            <w:shd w:val="clear" w:color="auto" w:fill="F5A092"/>
          </w:tcPr>
          <w:p w:rsidR="002415AF" w:rsidRPr="00135D58" w:rsidRDefault="002415AF" w:rsidP="00563B72">
            <w:pPr>
              <w:spacing w:line="276" w:lineRule="auto"/>
              <w:rPr>
                <w:rFonts w:eastAsia="Times New Roman"/>
                <w:lang w:eastAsia="de-DE"/>
              </w:rPr>
            </w:pPr>
          </w:p>
        </w:tc>
      </w:tr>
      <w:tr w:rsidR="002415AF" w:rsidRPr="00135D58" w:rsidTr="002875ED">
        <w:tc>
          <w:tcPr>
            <w:tcW w:w="1143" w:type="pct"/>
            <w:tcBorders>
              <w:top w:val="single" w:sz="4" w:space="0" w:color="auto"/>
              <w:bottom w:val="dotted" w:sz="4" w:space="0" w:color="auto"/>
            </w:tcBorders>
          </w:tcPr>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2.1 (3) Hypothesen bilden</w:t>
            </w:r>
          </w:p>
          <w:p w:rsidR="002415AF" w:rsidRPr="00135D58" w:rsidRDefault="002415AF" w:rsidP="00563B72">
            <w:pPr>
              <w:spacing w:line="276" w:lineRule="auto"/>
              <w:rPr>
                <w:rFonts w:eastAsia="Times New Roman"/>
                <w:sz w:val="20"/>
                <w:szCs w:val="20"/>
                <w:lang w:eastAsia="de-DE"/>
              </w:rPr>
            </w:pPr>
          </w:p>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2.3 (1) in lebensweltbezogenen Erei</w:t>
            </w:r>
            <w:r w:rsidRPr="00135D58">
              <w:rPr>
                <w:rFonts w:eastAsia="Times New Roman"/>
                <w:sz w:val="20"/>
                <w:szCs w:val="20"/>
                <w:lang w:eastAsia="de-DE"/>
              </w:rPr>
              <w:t>g</w:t>
            </w:r>
            <w:r w:rsidRPr="00135D58">
              <w:rPr>
                <w:rFonts w:eastAsia="Times New Roman"/>
                <w:sz w:val="20"/>
                <w:szCs w:val="20"/>
                <w:lang w:eastAsia="de-DE"/>
              </w:rPr>
              <w:t>nissen chemische Sachverhalte e</w:t>
            </w:r>
            <w:r w:rsidRPr="00135D58">
              <w:rPr>
                <w:rFonts w:eastAsia="Times New Roman"/>
                <w:sz w:val="20"/>
                <w:szCs w:val="20"/>
                <w:lang w:eastAsia="de-DE"/>
              </w:rPr>
              <w:t>r</w:t>
            </w:r>
            <w:r w:rsidRPr="00135D58">
              <w:rPr>
                <w:rFonts w:eastAsia="Times New Roman"/>
                <w:sz w:val="20"/>
                <w:szCs w:val="20"/>
                <w:lang w:eastAsia="de-DE"/>
              </w:rPr>
              <w:t>kennen</w:t>
            </w:r>
          </w:p>
          <w:p w:rsidR="002415AF" w:rsidRPr="00135D58" w:rsidRDefault="002415AF" w:rsidP="00563B72">
            <w:pPr>
              <w:spacing w:line="276" w:lineRule="auto"/>
              <w:rPr>
                <w:rFonts w:eastAsia="Times New Roman"/>
                <w:sz w:val="20"/>
                <w:szCs w:val="20"/>
                <w:lang w:eastAsia="de-DE"/>
              </w:rPr>
            </w:pPr>
          </w:p>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2.3 (11) ihr Fachwissen zur Beurte</w:t>
            </w:r>
            <w:r w:rsidRPr="00135D58">
              <w:rPr>
                <w:rFonts w:eastAsia="Times New Roman"/>
                <w:sz w:val="20"/>
                <w:szCs w:val="20"/>
                <w:lang w:eastAsia="de-DE"/>
              </w:rPr>
              <w:t>i</w:t>
            </w:r>
            <w:r w:rsidRPr="00135D58">
              <w:rPr>
                <w:rFonts w:eastAsia="Times New Roman"/>
                <w:sz w:val="20"/>
                <w:szCs w:val="20"/>
                <w:lang w:eastAsia="de-DE"/>
              </w:rPr>
              <w:t>lung von Risiken und Sicherheitsma</w:t>
            </w:r>
            <w:r w:rsidRPr="00135D58">
              <w:rPr>
                <w:rFonts w:eastAsia="Times New Roman"/>
                <w:sz w:val="20"/>
                <w:szCs w:val="20"/>
                <w:lang w:eastAsia="de-DE"/>
              </w:rPr>
              <w:t>ß</w:t>
            </w:r>
            <w:r w:rsidRPr="00135D58">
              <w:rPr>
                <w:rFonts w:eastAsia="Times New Roman"/>
                <w:sz w:val="20"/>
                <w:szCs w:val="20"/>
                <w:lang w:eastAsia="de-DE"/>
              </w:rPr>
              <w:t>nahmen anwenden</w:t>
            </w:r>
          </w:p>
          <w:p w:rsidR="00CD5C00" w:rsidRPr="00135D58" w:rsidRDefault="00CD5C00" w:rsidP="00563B72">
            <w:pPr>
              <w:spacing w:line="276" w:lineRule="auto"/>
              <w:rPr>
                <w:rFonts w:eastAsia="Times New Roman"/>
                <w:sz w:val="20"/>
                <w:szCs w:val="20"/>
                <w:lang w:eastAsia="de-DE"/>
              </w:rPr>
            </w:pPr>
          </w:p>
          <w:p w:rsidR="00CD5C00" w:rsidRPr="00135D58" w:rsidRDefault="00CD5C00" w:rsidP="00563B72">
            <w:pPr>
              <w:spacing w:line="276" w:lineRule="auto"/>
              <w:rPr>
                <w:rFonts w:eastAsia="Times New Roman"/>
                <w:sz w:val="20"/>
                <w:szCs w:val="20"/>
                <w:lang w:eastAsia="de-DE"/>
              </w:rPr>
            </w:pPr>
          </w:p>
        </w:tc>
        <w:tc>
          <w:tcPr>
            <w:tcW w:w="1247" w:type="pct"/>
            <w:tcBorders>
              <w:top w:val="single" w:sz="4" w:space="0" w:color="auto"/>
              <w:bottom w:val="dotted" w:sz="4" w:space="0" w:color="auto"/>
            </w:tcBorders>
          </w:tcPr>
          <w:p w:rsidR="007C10D6" w:rsidRPr="00135D58" w:rsidRDefault="007C10D6" w:rsidP="00563B72">
            <w:pPr>
              <w:spacing w:line="276" w:lineRule="auto"/>
              <w:rPr>
                <w:rFonts w:eastAsia="Times New Roman"/>
                <w:sz w:val="20"/>
                <w:szCs w:val="20"/>
                <w:lang w:eastAsia="de-DE"/>
              </w:rPr>
            </w:pPr>
            <w:r w:rsidRPr="00135D58">
              <w:rPr>
                <w:sz w:val="20"/>
                <w:szCs w:val="20"/>
              </w:rPr>
              <w:lastRenderedPageBreak/>
              <w:t>3.2.1.1 (7) die Änderung der Stoffeige</w:t>
            </w:r>
            <w:r w:rsidRPr="00135D58">
              <w:rPr>
                <w:sz w:val="20"/>
                <w:szCs w:val="20"/>
              </w:rPr>
              <w:t>n</w:t>
            </w:r>
            <w:r w:rsidRPr="00135D58">
              <w:rPr>
                <w:sz w:val="20"/>
                <w:szCs w:val="20"/>
              </w:rPr>
              <w:t>schaften in Abhängigkeit von der Partike</w:t>
            </w:r>
            <w:r w:rsidRPr="00135D58">
              <w:rPr>
                <w:sz w:val="20"/>
                <w:szCs w:val="20"/>
              </w:rPr>
              <w:t>l</w:t>
            </w:r>
            <w:r w:rsidRPr="00135D58">
              <w:rPr>
                <w:sz w:val="20"/>
                <w:szCs w:val="20"/>
              </w:rPr>
              <w:t>größe an einem Beispiel beschreiben (Nanopartikel)</w:t>
            </w:r>
          </w:p>
          <w:p w:rsidR="007C10D6" w:rsidRPr="00135D58" w:rsidRDefault="007C10D6" w:rsidP="00563B72">
            <w:pPr>
              <w:spacing w:line="276" w:lineRule="auto"/>
              <w:rPr>
                <w:rFonts w:eastAsia="Times New Roman"/>
                <w:sz w:val="20"/>
                <w:szCs w:val="20"/>
                <w:lang w:eastAsia="de-DE"/>
              </w:rPr>
            </w:pPr>
          </w:p>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3.2.2.1 (7) den Zerteilungsgrad als Mö</w:t>
            </w:r>
            <w:r w:rsidRPr="00135D58">
              <w:rPr>
                <w:rFonts w:eastAsia="Times New Roman"/>
                <w:sz w:val="20"/>
                <w:szCs w:val="20"/>
                <w:lang w:eastAsia="de-DE"/>
              </w:rPr>
              <w:t>g</w:t>
            </w:r>
            <w:r w:rsidRPr="00135D58">
              <w:rPr>
                <w:rFonts w:eastAsia="Times New Roman"/>
                <w:sz w:val="20"/>
                <w:szCs w:val="20"/>
                <w:lang w:eastAsia="de-DE"/>
              </w:rPr>
              <w:t>lichkeit zur Steuerung von Verbrennung</w:t>
            </w:r>
            <w:r w:rsidRPr="00135D58">
              <w:rPr>
                <w:rFonts w:eastAsia="Times New Roman"/>
                <w:sz w:val="20"/>
                <w:szCs w:val="20"/>
                <w:lang w:eastAsia="de-DE"/>
              </w:rPr>
              <w:t>s</w:t>
            </w:r>
            <w:r w:rsidRPr="00135D58">
              <w:rPr>
                <w:rFonts w:eastAsia="Times New Roman"/>
                <w:sz w:val="20"/>
                <w:szCs w:val="20"/>
                <w:lang w:eastAsia="de-DE"/>
              </w:rPr>
              <w:t>prozessen / chemischer Reaktionen b</w:t>
            </w:r>
            <w:r w:rsidRPr="00135D58">
              <w:rPr>
                <w:rFonts w:eastAsia="Times New Roman"/>
                <w:sz w:val="20"/>
                <w:szCs w:val="20"/>
                <w:lang w:eastAsia="de-DE"/>
              </w:rPr>
              <w:t>e</w:t>
            </w:r>
            <w:r w:rsidRPr="00135D58">
              <w:rPr>
                <w:rFonts w:eastAsia="Times New Roman"/>
                <w:sz w:val="20"/>
                <w:szCs w:val="20"/>
                <w:lang w:eastAsia="de-DE"/>
              </w:rPr>
              <w:t>schreiben</w:t>
            </w:r>
          </w:p>
          <w:p w:rsidR="002415AF" w:rsidRPr="00135D58" w:rsidRDefault="002415AF" w:rsidP="00563B72">
            <w:pPr>
              <w:spacing w:line="276" w:lineRule="auto"/>
              <w:rPr>
                <w:rFonts w:eastAsia="Times New Roman"/>
                <w:sz w:val="20"/>
                <w:szCs w:val="20"/>
                <w:lang w:eastAsia="de-DE"/>
              </w:rPr>
            </w:pPr>
          </w:p>
        </w:tc>
        <w:tc>
          <w:tcPr>
            <w:tcW w:w="1647" w:type="pct"/>
            <w:tcBorders>
              <w:top w:val="single" w:sz="4" w:space="0" w:color="auto"/>
              <w:bottom w:val="dotted" w:sz="4" w:space="0" w:color="auto"/>
            </w:tcBorders>
          </w:tcPr>
          <w:p w:rsidR="002415AF" w:rsidRPr="00135D58" w:rsidRDefault="004257BA" w:rsidP="00563B72">
            <w:pPr>
              <w:spacing w:line="276" w:lineRule="auto"/>
              <w:rPr>
                <w:rFonts w:eastAsia="Times New Roman"/>
                <w:lang w:eastAsia="de-DE"/>
              </w:rPr>
            </w:pPr>
            <w:r w:rsidRPr="00135D58">
              <w:rPr>
                <w:rFonts w:eastAsia="Times New Roman"/>
                <w:lang w:eastAsia="de-DE"/>
              </w:rPr>
              <w:t>Zerteilungsgrad</w:t>
            </w:r>
          </w:p>
          <w:p w:rsidR="004257BA" w:rsidRPr="00135D58" w:rsidRDefault="004257BA" w:rsidP="00563B72">
            <w:pPr>
              <w:pStyle w:val="Listenabsatz"/>
              <w:numPr>
                <w:ilvl w:val="0"/>
                <w:numId w:val="9"/>
              </w:numPr>
              <w:spacing w:line="276" w:lineRule="auto"/>
              <w:rPr>
                <w:color w:val="000000" w:themeColor="text1"/>
              </w:rPr>
            </w:pPr>
            <w:r w:rsidRPr="00135D58">
              <w:rPr>
                <w:color w:val="000000" w:themeColor="text1"/>
              </w:rPr>
              <w:t xml:space="preserve">Vergleich </w:t>
            </w:r>
            <w:r w:rsidR="006925ED" w:rsidRPr="00135D58">
              <w:rPr>
                <w:color w:val="000000" w:themeColor="text1"/>
              </w:rPr>
              <w:t xml:space="preserve">der Brennbarkeit </w:t>
            </w:r>
            <w:r w:rsidRPr="00135D58">
              <w:rPr>
                <w:color w:val="000000" w:themeColor="text1"/>
              </w:rPr>
              <w:t xml:space="preserve">sichtbarer </w:t>
            </w:r>
            <w:r w:rsidR="006925ED" w:rsidRPr="00135D58">
              <w:rPr>
                <w:color w:val="000000" w:themeColor="text1"/>
              </w:rPr>
              <w:t>Partikel/ Körper</w:t>
            </w:r>
          </w:p>
          <w:p w:rsidR="006925ED" w:rsidRPr="00135D58" w:rsidRDefault="006925ED" w:rsidP="00563B72">
            <w:pPr>
              <w:pStyle w:val="Listenabsatz"/>
              <w:numPr>
                <w:ilvl w:val="0"/>
                <w:numId w:val="9"/>
              </w:numPr>
              <w:spacing w:line="276" w:lineRule="auto"/>
              <w:rPr>
                <w:color w:val="000000" w:themeColor="text1"/>
              </w:rPr>
            </w:pPr>
            <w:r w:rsidRPr="00135D58">
              <w:rPr>
                <w:color w:val="000000" w:themeColor="text1"/>
              </w:rPr>
              <w:t>Je kleiner die Partikelgröße, desto schneller bzw. heftiger erfolgt eine Reaktion</w:t>
            </w:r>
          </w:p>
          <w:p w:rsidR="007229F5" w:rsidRDefault="007229F5" w:rsidP="00563B72">
            <w:pPr>
              <w:spacing w:line="276" w:lineRule="auto"/>
            </w:pPr>
          </w:p>
          <w:p w:rsidR="00CD5C00" w:rsidRPr="00135D58" w:rsidRDefault="006925ED" w:rsidP="00563B72">
            <w:pPr>
              <w:spacing w:line="276" w:lineRule="auto"/>
            </w:pPr>
            <w:r w:rsidRPr="00135D58">
              <w:t>Erweiterung auf Nanopartikel</w:t>
            </w:r>
            <w:r w:rsidR="00CD5C00" w:rsidRPr="00135D58">
              <w:t xml:space="preserve"> </w:t>
            </w:r>
          </w:p>
          <w:p w:rsidR="006925ED" w:rsidRPr="00135D58" w:rsidRDefault="006925ED" w:rsidP="00563B72">
            <w:pPr>
              <w:pStyle w:val="Listenabsatz"/>
              <w:numPr>
                <w:ilvl w:val="0"/>
                <w:numId w:val="9"/>
              </w:numPr>
              <w:spacing w:line="276" w:lineRule="auto"/>
              <w:rPr>
                <w:color w:val="000000" w:themeColor="text1"/>
              </w:rPr>
            </w:pPr>
            <w:r w:rsidRPr="00135D58">
              <w:rPr>
                <w:color w:val="000000" w:themeColor="text1"/>
              </w:rPr>
              <w:t>Reaktivität steigt weiter</w:t>
            </w:r>
          </w:p>
          <w:p w:rsidR="006925ED" w:rsidRPr="00135D58" w:rsidRDefault="006925ED" w:rsidP="00563B72">
            <w:pPr>
              <w:pStyle w:val="Listenabsatz"/>
              <w:numPr>
                <w:ilvl w:val="0"/>
                <w:numId w:val="9"/>
              </w:numPr>
              <w:spacing w:line="276" w:lineRule="auto"/>
              <w:rPr>
                <w:color w:val="000000" w:themeColor="text1"/>
              </w:rPr>
            </w:pPr>
            <w:r w:rsidRPr="00135D58">
              <w:rPr>
                <w:color w:val="000000" w:themeColor="text1"/>
              </w:rPr>
              <w:t>Größe von Nanopartikeln im Vergleich mit Al</w:t>
            </w:r>
            <w:r w:rsidRPr="00135D58">
              <w:rPr>
                <w:color w:val="000000" w:themeColor="text1"/>
              </w:rPr>
              <w:t>l</w:t>
            </w:r>
            <w:r w:rsidRPr="00135D58">
              <w:rPr>
                <w:color w:val="000000" w:themeColor="text1"/>
              </w:rPr>
              <w:lastRenderedPageBreak/>
              <w:t>tagsgegenständen</w:t>
            </w:r>
          </w:p>
          <w:p w:rsidR="006925ED" w:rsidRPr="00135D58" w:rsidRDefault="006925ED" w:rsidP="00563B72">
            <w:pPr>
              <w:pStyle w:val="Listenabsatz"/>
              <w:numPr>
                <w:ilvl w:val="0"/>
                <w:numId w:val="9"/>
              </w:numPr>
              <w:spacing w:line="276" w:lineRule="auto"/>
              <w:rPr>
                <w:color w:val="000000" w:themeColor="text1"/>
              </w:rPr>
            </w:pPr>
            <w:r w:rsidRPr="00135D58">
              <w:rPr>
                <w:color w:val="000000" w:themeColor="text1"/>
              </w:rPr>
              <w:t>Einsatzmöglichkeiten von Nanopartikeln</w:t>
            </w:r>
          </w:p>
          <w:p w:rsidR="007C10D6" w:rsidRPr="00135D58" w:rsidRDefault="006925ED" w:rsidP="00563B72">
            <w:pPr>
              <w:pStyle w:val="Listenabsatz"/>
              <w:numPr>
                <w:ilvl w:val="0"/>
                <w:numId w:val="9"/>
              </w:numPr>
              <w:spacing w:line="276" w:lineRule="auto"/>
              <w:rPr>
                <w:rFonts w:eastAsia="Times New Roman"/>
                <w:lang w:eastAsia="de-DE"/>
              </w:rPr>
            </w:pPr>
            <w:r w:rsidRPr="00135D58">
              <w:rPr>
                <w:color w:val="000000" w:themeColor="text1"/>
              </w:rPr>
              <w:t>Chancen und Probleme bei der Verwendung von Nanopartikeln</w:t>
            </w:r>
          </w:p>
        </w:tc>
        <w:tc>
          <w:tcPr>
            <w:tcW w:w="963" w:type="pct"/>
            <w:tcBorders>
              <w:top w:val="single" w:sz="4" w:space="0" w:color="auto"/>
              <w:bottom w:val="dotted" w:sz="4" w:space="0" w:color="auto"/>
            </w:tcBorders>
          </w:tcPr>
          <w:p w:rsidR="004257BA" w:rsidRPr="00135D58" w:rsidRDefault="004257BA" w:rsidP="00563B72">
            <w:pPr>
              <w:spacing w:line="276" w:lineRule="auto"/>
              <w:rPr>
                <w:rFonts w:eastAsia="Times New Roman"/>
                <w:lang w:eastAsia="de-DE"/>
              </w:rPr>
            </w:pPr>
            <w:r w:rsidRPr="00135D58">
              <w:rPr>
                <w:rFonts w:eastAsia="Times New Roman"/>
                <w:lang w:eastAsia="de-DE"/>
              </w:rPr>
              <w:lastRenderedPageBreak/>
              <w:t>LD: Staubexplosion mit Mehl oder Bärlappsporen</w:t>
            </w:r>
          </w:p>
          <w:p w:rsidR="004257BA" w:rsidRPr="00135D58" w:rsidRDefault="004257BA" w:rsidP="00563B72">
            <w:pPr>
              <w:spacing w:line="276" w:lineRule="auto"/>
              <w:rPr>
                <w:rFonts w:eastAsia="Times New Roman"/>
                <w:lang w:eastAsia="de-DE"/>
              </w:rPr>
            </w:pPr>
          </w:p>
          <w:p w:rsidR="006925ED" w:rsidRPr="00135D58" w:rsidRDefault="006925ED" w:rsidP="00563B72">
            <w:pPr>
              <w:spacing w:line="276" w:lineRule="auto"/>
              <w:rPr>
                <w:rFonts w:eastAsia="Times New Roman"/>
                <w:lang w:eastAsia="de-DE"/>
              </w:rPr>
            </w:pPr>
            <w:r w:rsidRPr="00135D58">
              <w:rPr>
                <w:rFonts w:eastAsia="Times New Roman"/>
                <w:lang w:eastAsia="de-DE"/>
              </w:rPr>
              <w:t>Brennbarkeit</w:t>
            </w:r>
            <w:r w:rsidR="002415AF" w:rsidRPr="00135D58">
              <w:rPr>
                <w:rFonts w:eastAsia="Times New Roman"/>
                <w:lang w:eastAsia="de-DE"/>
              </w:rPr>
              <w:t xml:space="preserve"> Holzstaub/ Holzscheit</w:t>
            </w:r>
          </w:p>
          <w:p w:rsidR="00E078D1" w:rsidRDefault="00E078D1" w:rsidP="00563B72">
            <w:pPr>
              <w:spacing w:line="276" w:lineRule="auto"/>
              <w:rPr>
                <w:rFonts w:eastAsia="Times New Roman"/>
                <w:lang w:eastAsia="de-DE"/>
              </w:rPr>
            </w:pPr>
          </w:p>
          <w:p w:rsidR="006925ED" w:rsidRPr="00135D58" w:rsidRDefault="006925ED" w:rsidP="00563B72">
            <w:pPr>
              <w:spacing w:line="276" w:lineRule="auto"/>
              <w:rPr>
                <w:rFonts w:eastAsia="Times New Roman"/>
                <w:lang w:eastAsia="de-DE"/>
              </w:rPr>
            </w:pPr>
            <w:r w:rsidRPr="00135D58">
              <w:rPr>
                <w:rFonts w:eastAsia="Times New Roman"/>
                <w:lang w:eastAsia="de-DE"/>
              </w:rPr>
              <w:t xml:space="preserve">Eigenschaften </w:t>
            </w:r>
            <w:r w:rsidR="004257BA" w:rsidRPr="00135D58">
              <w:rPr>
                <w:rFonts w:eastAsia="Times New Roman"/>
                <w:lang w:eastAsia="de-DE"/>
              </w:rPr>
              <w:t xml:space="preserve">kolloidales Silber/ </w:t>
            </w:r>
            <w:r w:rsidR="002415AF" w:rsidRPr="00135D58">
              <w:rPr>
                <w:rFonts w:eastAsia="Times New Roman"/>
                <w:lang w:eastAsia="de-DE"/>
              </w:rPr>
              <w:t>Silberpulver/ Silbe</w:t>
            </w:r>
            <w:r w:rsidR="002415AF" w:rsidRPr="00135D58">
              <w:rPr>
                <w:rFonts w:eastAsia="Times New Roman"/>
                <w:lang w:eastAsia="de-DE"/>
              </w:rPr>
              <w:t>r</w:t>
            </w:r>
            <w:r w:rsidR="00605467" w:rsidRPr="00135D58">
              <w:rPr>
                <w:rFonts w:eastAsia="Times New Roman"/>
                <w:lang w:eastAsia="de-DE"/>
              </w:rPr>
              <w:t>münze</w:t>
            </w:r>
          </w:p>
          <w:p w:rsidR="002415AF" w:rsidRPr="00135D58" w:rsidRDefault="006925ED" w:rsidP="00563B72">
            <w:pPr>
              <w:spacing w:line="276" w:lineRule="auto"/>
              <w:rPr>
                <w:rFonts w:eastAsia="Times New Roman"/>
                <w:lang w:eastAsia="de-DE"/>
              </w:rPr>
            </w:pPr>
            <w:r w:rsidRPr="00135D58">
              <w:rPr>
                <w:rFonts w:eastAsia="Times New Roman"/>
                <w:lang w:eastAsia="de-DE"/>
              </w:rPr>
              <w:lastRenderedPageBreak/>
              <w:t xml:space="preserve">Brennbarkeit </w:t>
            </w:r>
            <w:r w:rsidR="00E078D1">
              <w:rPr>
                <w:rFonts w:eastAsia="Times New Roman"/>
                <w:lang w:eastAsia="de-DE"/>
              </w:rPr>
              <w:t xml:space="preserve">von </w:t>
            </w:r>
            <w:r w:rsidR="004257BA" w:rsidRPr="00135D58">
              <w:rPr>
                <w:rFonts w:eastAsia="Times New Roman"/>
                <w:lang w:eastAsia="de-DE"/>
              </w:rPr>
              <w:t>pyroph</w:t>
            </w:r>
            <w:r w:rsidR="004257BA" w:rsidRPr="00135D58">
              <w:rPr>
                <w:rFonts w:eastAsia="Times New Roman"/>
                <w:lang w:eastAsia="de-DE"/>
              </w:rPr>
              <w:t>o</w:t>
            </w:r>
            <w:r w:rsidR="004257BA" w:rsidRPr="00135D58">
              <w:rPr>
                <w:rFonts w:eastAsia="Times New Roman"/>
                <w:lang w:eastAsia="de-DE"/>
              </w:rPr>
              <w:t>re</w:t>
            </w:r>
            <w:r w:rsidR="00E078D1">
              <w:rPr>
                <w:rFonts w:eastAsia="Times New Roman"/>
                <w:lang w:eastAsia="de-DE"/>
              </w:rPr>
              <w:t>m</w:t>
            </w:r>
            <w:r w:rsidR="004257BA" w:rsidRPr="00135D58">
              <w:rPr>
                <w:rFonts w:eastAsia="Times New Roman"/>
                <w:lang w:eastAsia="de-DE"/>
              </w:rPr>
              <w:t xml:space="preserve"> Eisen</w:t>
            </w:r>
            <w:r w:rsidR="00E078D1">
              <w:rPr>
                <w:rFonts w:eastAsia="Times New Roman"/>
                <w:lang w:eastAsia="de-DE"/>
              </w:rPr>
              <w:t xml:space="preserve"> </w:t>
            </w:r>
            <w:r w:rsidR="004257BA" w:rsidRPr="00135D58">
              <w:rPr>
                <w:rFonts w:eastAsia="Times New Roman"/>
                <w:lang w:eastAsia="de-DE"/>
              </w:rPr>
              <w:t>/ Eisenwolle</w:t>
            </w:r>
            <w:r w:rsidR="00E078D1">
              <w:rPr>
                <w:rFonts w:eastAsia="Times New Roman"/>
                <w:lang w:eastAsia="de-DE"/>
              </w:rPr>
              <w:t xml:space="preserve"> </w:t>
            </w:r>
            <w:r w:rsidR="004257BA" w:rsidRPr="00135D58">
              <w:rPr>
                <w:rFonts w:eastAsia="Times New Roman"/>
                <w:lang w:eastAsia="de-DE"/>
              </w:rPr>
              <w:t>/ E</w:t>
            </w:r>
            <w:r w:rsidR="004257BA" w:rsidRPr="00135D58">
              <w:rPr>
                <w:rFonts w:eastAsia="Times New Roman"/>
                <w:lang w:eastAsia="de-DE"/>
              </w:rPr>
              <w:t>i</w:t>
            </w:r>
            <w:r w:rsidR="004257BA" w:rsidRPr="00135D58">
              <w:rPr>
                <w:rFonts w:eastAsia="Times New Roman"/>
                <w:lang w:eastAsia="de-DE"/>
              </w:rPr>
              <w:t>sennagel</w:t>
            </w:r>
          </w:p>
          <w:p w:rsidR="004257BA" w:rsidRPr="00135D58" w:rsidRDefault="004756F0" w:rsidP="00563B72">
            <w:pPr>
              <w:spacing w:line="276" w:lineRule="auto"/>
            </w:pPr>
            <w:r>
              <w:t>Verwendung von Gold- bzw.</w:t>
            </w:r>
            <w:r w:rsidR="004257BA" w:rsidRPr="00135D58">
              <w:t xml:space="preserve"> Silbernanopartikeln</w:t>
            </w:r>
          </w:p>
          <w:p w:rsidR="00740834" w:rsidRPr="00135D58" w:rsidRDefault="00740834" w:rsidP="00563B72">
            <w:pPr>
              <w:spacing w:line="276" w:lineRule="auto"/>
              <w:rPr>
                <w:rFonts w:eastAsia="Times New Roman"/>
                <w:lang w:eastAsia="de-DE"/>
              </w:rPr>
            </w:pPr>
          </w:p>
          <w:p w:rsidR="006925ED" w:rsidRPr="00135D58" w:rsidRDefault="006925ED" w:rsidP="00563B72">
            <w:pPr>
              <w:spacing w:line="276" w:lineRule="auto"/>
            </w:pPr>
            <w:r w:rsidRPr="004D61FB">
              <w:rPr>
                <w:b/>
                <w:shd w:val="clear" w:color="auto" w:fill="A3D7B7"/>
              </w:rPr>
              <w:t>PG</w:t>
            </w:r>
            <w:r w:rsidRPr="00135D58">
              <w:rPr>
                <w:sz w:val="20"/>
                <w:szCs w:val="20"/>
              </w:rPr>
              <w:t xml:space="preserve">: </w:t>
            </w:r>
            <w:r w:rsidRPr="00135D58">
              <w:t>Sicherheit und Unfal</w:t>
            </w:r>
            <w:r w:rsidRPr="00135D58">
              <w:t>l</w:t>
            </w:r>
            <w:r w:rsidRPr="00135D58">
              <w:t>schutz</w:t>
            </w:r>
          </w:p>
          <w:p w:rsidR="006925ED" w:rsidRPr="00135D58" w:rsidRDefault="006925ED" w:rsidP="00563B72">
            <w:pPr>
              <w:spacing w:line="276" w:lineRule="auto"/>
              <w:rPr>
                <w:rFonts w:eastAsia="Times New Roman"/>
                <w:lang w:eastAsia="de-DE"/>
              </w:rPr>
            </w:pPr>
            <w:r w:rsidRPr="004D61FB">
              <w:rPr>
                <w:b/>
                <w:shd w:val="clear" w:color="auto" w:fill="A3D7B7"/>
              </w:rPr>
              <w:t>VB</w:t>
            </w:r>
            <w:r w:rsidRPr="00135D58">
              <w:t>: Alltagskonsum</w:t>
            </w:r>
          </w:p>
        </w:tc>
      </w:tr>
      <w:tr w:rsidR="007C10D6" w:rsidRPr="00135D58" w:rsidTr="00EE1C3D">
        <w:tc>
          <w:tcPr>
            <w:tcW w:w="1143" w:type="pct"/>
            <w:tcBorders>
              <w:top w:val="dotted" w:sz="4" w:space="0" w:color="auto"/>
              <w:bottom w:val="dotted" w:sz="4" w:space="0" w:color="auto"/>
            </w:tcBorders>
            <w:shd w:val="clear" w:color="auto" w:fill="auto"/>
          </w:tcPr>
          <w:p w:rsidR="007C10D6" w:rsidRPr="00135D58" w:rsidRDefault="007C10D6" w:rsidP="00563B72">
            <w:pPr>
              <w:spacing w:line="276" w:lineRule="auto"/>
              <w:rPr>
                <w:rFonts w:eastAsia="Times New Roman"/>
                <w:sz w:val="20"/>
                <w:szCs w:val="20"/>
                <w:lang w:eastAsia="de-DE"/>
              </w:rPr>
            </w:pPr>
          </w:p>
        </w:tc>
        <w:tc>
          <w:tcPr>
            <w:tcW w:w="1247" w:type="pct"/>
            <w:tcBorders>
              <w:top w:val="dotted" w:sz="4" w:space="0" w:color="auto"/>
              <w:bottom w:val="dotted" w:sz="4" w:space="0" w:color="auto"/>
            </w:tcBorders>
            <w:shd w:val="clear" w:color="auto" w:fill="FFE2D5"/>
          </w:tcPr>
          <w:p w:rsidR="007C10D6" w:rsidRPr="00135D58" w:rsidRDefault="007C10D6" w:rsidP="00563B72">
            <w:pPr>
              <w:spacing w:line="276" w:lineRule="auto"/>
              <w:rPr>
                <w:sz w:val="20"/>
                <w:szCs w:val="20"/>
              </w:rPr>
            </w:pPr>
            <w:r w:rsidRPr="00135D58">
              <w:rPr>
                <w:sz w:val="20"/>
                <w:szCs w:val="20"/>
              </w:rPr>
              <w:t>G 3.2.1.1 (7) Einsatzmöglichkeiten von Nanopartikeln beschreiben</w:t>
            </w:r>
          </w:p>
        </w:tc>
        <w:tc>
          <w:tcPr>
            <w:tcW w:w="1647" w:type="pct"/>
            <w:tcBorders>
              <w:top w:val="dotted" w:sz="4" w:space="0" w:color="auto"/>
              <w:bottom w:val="dotted" w:sz="4" w:space="0" w:color="auto"/>
            </w:tcBorders>
            <w:shd w:val="clear" w:color="auto" w:fill="FFE2D5"/>
          </w:tcPr>
          <w:p w:rsidR="007C10D6" w:rsidRPr="00135D58" w:rsidRDefault="007C10D6" w:rsidP="00563B72">
            <w:pPr>
              <w:spacing w:line="276" w:lineRule="auto"/>
            </w:pPr>
            <w:r w:rsidRPr="00135D58">
              <w:t>G:</w:t>
            </w:r>
          </w:p>
          <w:p w:rsidR="007C10D6" w:rsidRPr="00135D58" w:rsidRDefault="0061652A" w:rsidP="00563B72">
            <w:pPr>
              <w:pStyle w:val="Listenabsatz"/>
              <w:numPr>
                <w:ilvl w:val="0"/>
                <w:numId w:val="9"/>
              </w:numPr>
              <w:spacing w:line="276" w:lineRule="auto"/>
              <w:rPr>
                <w:rFonts w:eastAsia="Times New Roman"/>
                <w:lang w:eastAsia="de-DE"/>
              </w:rPr>
            </w:pPr>
            <w:r>
              <w:t>nur</w:t>
            </w:r>
            <w:r w:rsidR="006925ED" w:rsidRPr="00135D58">
              <w:t xml:space="preserve"> Einsatzmöglichkeiten von Nanopartikeln</w:t>
            </w:r>
          </w:p>
        </w:tc>
        <w:tc>
          <w:tcPr>
            <w:tcW w:w="963" w:type="pct"/>
            <w:tcBorders>
              <w:top w:val="dotted" w:sz="4" w:space="0" w:color="auto"/>
              <w:bottom w:val="dotted" w:sz="4" w:space="0" w:color="auto"/>
            </w:tcBorders>
            <w:shd w:val="clear" w:color="auto" w:fill="FFE2D5"/>
          </w:tcPr>
          <w:p w:rsidR="007C10D6" w:rsidRPr="00135D58" w:rsidRDefault="007C10D6" w:rsidP="00563B72">
            <w:pPr>
              <w:spacing w:line="276" w:lineRule="auto"/>
              <w:rPr>
                <w:rFonts w:eastAsia="Times New Roman"/>
                <w:lang w:eastAsia="de-DE"/>
              </w:rPr>
            </w:pPr>
          </w:p>
        </w:tc>
      </w:tr>
      <w:tr w:rsidR="007C10D6" w:rsidRPr="00135D58" w:rsidTr="00927DB4">
        <w:tc>
          <w:tcPr>
            <w:tcW w:w="1143" w:type="pct"/>
            <w:tcBorders>
              <w:top w:val="dotted" w:sz="4" w:space="0" w:color="auto"/>
              <w:bottom w:val="single" w:sz="4" w:space="0" w:color="auto"/>
            </w:tcBorders>
            <w:shd w:val="clear" w:color="auto" w:fill="auto"/>
          </w:tcPr>
          <w:p w:rsidR="007C10D6" w:rsidRPr="00135D58" w:rsidRDefault="007C10D6" w:rsidP="00563B72">
            <w:pPr>
              <w:spacing w:line="276" w:lineRule="auto"/>
              <w:rPr>
                <w:rFonts w:eastAsia="Times New Roman"/>
                <w:sz w:val="20"/>
                <w:szCs w:val="20"/>
                <w:lang w:eastAsia="de-DE"/>
              </w:rPr>
            </w:pPr>
          </w:p>
        </w:tc>
        <w:tc>
          <w:tcPr>
            <w:tcW w:w="1247" w:type="pct"/>
            <w:tcBorders>
              <w:top w:val="dotted" w:sz="4" w:space="0" w:color="auto"/>
              <w:bottom w:val="single" w:sz="4" w:space="0" w:color="auto"/>
            </w:tcBorders>
            <w:shd w:val="clear" w:color="auto" w:fill="F5A092"/>
          </w:tcPr>
          <w:p w:rsidR="009B755E" w:rsidRDefault="009B755E" w:rsidP="00563B72">
            <w:pPr>
              <w:spacing w:line="276" w:lineRule="auto"/>
              <w:rPr>
                <w:sz w:val="20"/>
                <w:szCs w:val="20"/>
              </w:rPr>
            </w:pPr>
            <w:r>
              <w:rPr>
                <w:sz w:val="20"/>
                <w:szCs w:val="20"/>
              </w:rPr>
              <w:t xml:space="preserve">E </w:t>
            </w:r>
            <w:r w:rsidRPr="000D427C">
              <w:rPr>
                <w:sz w:val="20"/>
                <w:szCs w:val="20"/>
              </w:rPr>
              <w:t>3.2.1.1 (2) Kombinationen charakterist</w:t>
            </w:r>
            <w:r w:rsidRPr="000D427C">
              <w:rPr>
                <w:sz w:val="20"/>
                <w:szCs w:val="20"/>
              </w:rPr>
              <w:t>i</w:t>
            </w:r>
            <w:r w:rsidRPr="000D427C">
              <w:rPr>
                <w:sz w:val="20"/>
                <w:szCs w:val="20"/>
              </w:rPr>
              <w:t>scher Eigenschaften ausgewählter Stoffe nennen ([…], Silber, […])</w:t>
            </w:r>
          </w:p>
          <w:p w:rsidR="009B755E" w:rsidRDefault="009B755E" w:rsidP="00563B72">
            <w:pPr>
              <w:spacing w:line="276" w:lineRule="auto"/>
              <w:rPr>
                <w:sz w:val="20"/>
                <w:szCs w:val="20"/>
              </w:rPr>
            </w:pPr>
          </w:p>
          <w:p w:rsidR="000D427C" w:rsidRPr="009B755E" w:rsidRDefault="007C10D6" w:rsidP="00563B72">
            <w:pPr>
              <w:spacing w:line="276" w:lineRule="auto"/>
              <w:rPr>
                <w:sz w:val="20"/>
                <w:szCs w:val="20"/>
              </w:rPr>
            </w:pPr>
            <w:r w:rsidRPr="00135D58">
              <w:rPr>
                <w:sz w:val="20"/>
                <w:szCs w:val="20"/>
              </w:rPr>
              <w:t>E 3.2.1.1 (7) die Änderung der Stoffei-genschaften in Abhängigkeit von der Pa</w:t>
            </w:r>
            <w:r w:rsidRPr="00135D58">
              <w:rPr>
                <w:sz w:val="20"/>
                <w:szCs w:val="20"/>
              </w:rPr>
              <w:t>r</w:t>
            </w:r>
            <w:r w:rsidR="00612D1D">
              <w:rPr>
                <w:sz w:val="20"/>
                <w:szCs w:val="20"/>
              </w:rPr>
              <w:t>tikelgröße an einem Beispiel be</w:t>
            </w:r>
            <w:r w:rsidRPr="00135D58">
              <w:rPr>
                <w:sz w:val="20"/>
                <w:szCs w:val="20"/>
              </w:rPr>
              <w:t>schreiben (Nanopartikel, Verhältnis Oberfläche zu Volumen)</w:t>
            </w:r>
            <w:r w:rsidR="000D427C" w:rsidRPr="000D427C">
              <w:rPr>
                <w:sz w:val="20"/>
                <w:szCs w:val="20"/>
              </w:rPr>
              <w:tab/>
            </w:r>
          </w:p>
        </w:tc>
        <w:tc>
          <w:tcPr>
            <w:tcW w:w="1647" w:type="pct"/>
            <w:tcBorders>
              <w:top w:val="dotted" w:sz="4" w:space="0" w:color="auto"/>
              <w:bottom w:val="single" w:sz="4" w:space="0" w:color="auto"/>
            </w:tcBorders>
            <w:shd w:val="clear" w:color="auto" w:fill="F5A092"/>
          </w:tcPr>
          <w:p w:rsidR="007C10D6" w:rsidRPr="00135D58" w:rsidRDefault="007C10D6" w:rsidP="00563B72">
            <w:pPr>
              <w:spacing w:line="276" w:lineRule="auto"/>
            </w:pPr>
            <w:r w:rsidRPr="00135D58">
              <w:t>E:</w:t>
            </w:r>
            <w:r w:rsidRPr="00135D58">
              <w:tab/>
              <w:t>Zusätzlich:</w:t>
            </w:r>
          </w:p>
          <w:p w:rsidR="00D0695A" w:rsidRPr="00135D58" w:rsidRDefault="00D0695A" w:rsidP="00563B72">
            <w:pPr>
              <w:pStyle w:val="Listenabsatz"/>
              <w:numPr>
                <w:ilvl w:val="0"/>
                <w:numId w:val="9"/>
              </w:numPr>
              <w:spacing w:line="276" w:lineRule="auto"/>
              <w:rPr>
                <w:color w:val="000000" w:themeColor="text1"/>
              </w:rPr>
            </w:pPr>
            <w:r w:rsidRPr="00135D58">
              <w:rPr>
                <w:color w:val="000000" w:themeColor="text1"/>
              </w:rPr>
              <w:t>Oberfläche-Volumen-Verhältnis</w:t>
            </w:r>
            <w:r w:rsidR="004257BA" w:rsidRPr="00135D58">
              <w:rPr>
                <w:color w:val="000000" w:themeColor="text1"/>
              </w:rPr>
              <w:t>.</w:t>
            </w:r>
          </w:p>
          <w:p w:rsidR="007C10D6" w:rsidRPr="00135D58" w:rsidRDefault="00BE58C2" w:rsidP="00563B72">
            <w:pPr>
              <w:pStyle w:val="Listenabsatz"/>
              <w:numPr>
                <w:ilvl w:val="0"/>
                <w:numId w:val="9"/>
              </w:numPr>
              <w:spacing w:line="276" w:lineRule="auto"/>
              <w:rPr>
                <w:color w:val="000000" w:themeColor="text1"/>
              </w:rPr>
            </w:pPr>
            <w:r w:rsidRPr="00135D58">
              <w:rPr>
                <w:color w:val="000000" w:themeColor="text1"/>
              </w:rPr>
              <w:t xml:space="preserve">Bezug </w:t>
            </w:r>
            <w:r w:rsidR="00D0695A" w:rsidRPr="00135D58">
              <w:rPr>
                <w:color w:val="000000" w:themeColor="text1"/>
              </w:rPr>
              <w:t>zu</w:t>
            </w:r>
            <w:r w:rsidRPr="00135D58">
              <w:rPr>
                <w:color w:val="000000" w:themeColor="text1"/>
              </w:rPr>
              <w:t xml:space="preserve"> Zerteilungsgrad</w:t>
            </w:r>
          </w:p>
        </w:tc>
        <w:tc>
          <w:tcPr>
            <w:tcW w:w="963" w:type="pct"/>
            <w:tcBorders>
              <w:top w:val="dotted" w:sz="4" w:space="0" w:color="auto"/>
              <w:bottom w:val="single" w:sz="4" w:space="0" w:color="auto"/>
            </w:tcBorders>
            <w:shd w:val="clear" w:color="auto" w:fill="F5A092"/>
          </w:tcPr>
          <w:p w:rsidR="007C10D6" w:rsidRPr="00135D58" w:rsidRDefault="007C10D6" w:rsidP="00563B72">
            <w:pPr>
              <w:spacing w:line="276" w:lineRule="auto"/>
            </w:pPr>
          </w:p>
          <w:p w:rsidR="007C10D6" w:rsidRPr="00135D58" w:rsidRDefault="007C10D6" w:rsidP="00563B72">
            <w:pPr>
              <w:spacing w:line="276" w:lineRule="auto"/>
            </w:pPr>
            <w:r w:rsidRPr="00135D58">
              <w:t>Modell</w:t>
            </w:r>
            <w:r w:rsidR="004756F0">
              <w:t>:</w:t>
            </w:r>
            <w:r w:rsidRPr="00135D58">
              <w:t xml:space="preserve"> Kleine Holzwürfel zu großem Holzwürfel zusa</w:t>
            </w:r>
            <w:r w:rsidRPr="00135D58">
              <w:t>m</w:t>
            </w:r>
            <w:r w:rsidRPr="00135D58">
              <w:t>menbauen und Oberflächen des großen mit Summe der kleinen vergleich</w:t>
            </w:r>
            <w:r w:rsidR="00BE58C2" w:rsidRPr="00135D58">
              <w:t>en</w:t>
            </w:r>
          </w:p>
        </w:tc>
      </w:tr>
      <w:tr w:rsidR="002415AF" w:rsidRPr="00135D58" w:rsidTr="00B94DB6">
        <w:tc>
          <w:tcPr>
            <w:tcW w:w="1143" w:type="pct"/>
            <w:tcBorders>
              <w:bottom w:val="dotted" w:sz="4" w:space="0" w:color="auto"/>
            </w:tcBorders>
          </w:tcPr>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2.1 (3) Hypothesen bilden</w:t>
            </w:r>
          </w:p>
          <w:p w:rsidR="002415AF" w:rsidRPr="00135D58" w:rsidRDefault="002415AF" w:rsidP="00563B72">
            <w:pPr>
              <w:spacing w:line="276" w:lineRule="auto"/>
              <w:rPr>
                <w:rFonts w:eastAsia="Times New Roman"/>
                <w:sz w:val="20"/>
                <w:szCs w:val="20"/>
                <w:lang w:eastAsia="de-DE"/>
              </w:rPr>
            </w:pPr>
          </w:p>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2.3 (7) fachtypische und vernetzte Kenntnisse und Fertigkeiten nutzen und sich dadurch lebenspraktisch bedeutsame Zusammenhänge e</w:t>
            </w:r>
            <w:r w:rsidRPr="00135D58">
              <w:rPr>
                <w:rFonts w:eastAsia="Times New Roman"/>
                <w:sz w:val="20"/>
                <w:szCs w:val="20"/>
                <w:lang w:eastAsia="de-DE"/>
              </w:rPr>
              <w:t>r</w:t>
            </w:r>
            <w:r w:rsidRPr="00135D58">
              <w:rPr>
                <w:rFonts w:eastAsia="Times New Roman"/>
                <w:sz w:val="20"/>
                <w:szCs w:val="20"/>
                <w:lang w:eastAsia="de-DE"/>
              </w:rPr>
              <w:t xml:space="preserve">schließen </w:t>
            </w:r>
          </w:p>
          <w:p w:rsidR="002415AF" w:rsidRPr="00135D58" w:rsidRDefault="002415AF" w:rsidP="00563B72">
            <w:pPr>
              <w:spacing w:line="276" w:lineRule="auto"/>
              <w:rPr>
                <w:rFonts w:eastAsia="Times New Roman"/>
                <w:sz w:val="20"/>
                <w:szCs w:val="20"/>
                <w:lang w:eastAsia="de-DE"/>
              </w:rPr>
            </w:pPr>
          </w:p>
          <w:p w:rsidR="002415AF" w:rsidRPr="00135D58" w:rsidRDefault="002415AF" w:rsidP="00563B72">
            <w:pPr>
              <w:spacing w:line="276" w:lineRule="auto"/>
              <w:rPr>
                <w:rFonts w:eastAsia="Times New Roman"/>
                <w:sz w:val="20"/>
                <w:szCs w:val="20"/>
                <w:lang w:eastAsia="de-DE"/>
              </w:rPr>
            </w:pPr>
            <w:r w:rsidRPr="00135D58">
              <w:rPr>
                <w:rFonts w:eastAsia="Times New Roman"/>
                <w:sz w:val="20"/>
                <w:szCs w:val="20"/>
                <w:lang w:eastAsia="de-DE"/>
              </w:rPr>
              <w:t>2.3 (11) ihr Fachwissen zur Beurte</w:t>
            </w:r>
            <w:r w:rsidRPr="00135D58">
              <w:rPr>
                <w:rFonts w:eastAsia="Times New Roman"/>
                <w:sz w:val="20"/>
                <w:szCs w:val="20"/>
                <w:lang w:eastAsia="de-DE"/>
              </w:rPr>
              <w:t>i</w:t>
            </w:r>
            <w:r w:rsidRPr="00135D58">
              <w:rPr>
                <w:rFonts w:eastAsia="Times New Roman"/>
                <w:sz w:val="20"/>
                <w:szCs w:val="20"/>
                <w:lang w:eastAsia="de-DE"/>
              </w:rPr>
              <w:t>lung von Risiken und Sicherheitsma</w:t>
            </w:r>
            <w:r w:rsidRPr="00135D58">
              <w:rPr>
                <w:rFonts w:eastAsia="Times New Roman"/>
                <w:sz w:val="20"/>
                <w:szCs w:val="20"/>
                <w:lang w:eastAsia="de-DE"/>
              </w:rPr>
              <w:t>ß</w:t>
            </w:r>
            <w:r w:rsidRPr="00135D58">
              <w:rPr>
                <w:rFonts w:eastAsia="Times New Roman"/>
                <w:sz w:val="20"/>
                <w:szCs w:val="20"/>
                <w:lang w:eastAsia="de-DE"/>
              </w:rPr>
              <w:t>nahmen anwenden</w:t>
            </w:r>
          </w:p>
        </w:tc>
        <w:tc>
          <w:tcPr>
            <w:tcW w:w="1247" w:type="pct"/>
            <w:tcBorders>
              <w:bottom w:val="dotted" w:sz="4" w:space="0" w:color="auto"/>
            </w:tcBorders>
          </w:tcPr>
          <w:p w:rsidR="002415AF" w:rsidRPr="00135D58" w:rsidRDefault="002415AF" w:rsidP="00563B72">
            <w:pPr>
              <w:spacing w:line="276" w:lineRule="auto"/>
              <w:rPr>
                <w:sz w:val="20"/>
                <w:szCs w:val="20"/>
              </w:rPr>
            </w:pPr>
            <w:r w:rsidRPr="00135D58">
              <w:rPr>
                <w:sz w:val="20"/>
                <w:szCs w:val="20"/>
              </w:rPr>
              <w:t>3.2.2.3 (7) Modellexperimente zur Bran</w:t>
            </w:r>
            <w:r w:rsidRPr="00135D58">
              <w:rPr>
                <w:sz w:val="20"/>
                <w:szCs w:val="20"/>
              </w:rPr>
              <w:t>d</w:t>
            </w:r>
            <w:r w:rsidRPr="00135D58">
              <w:rPr>
                <w:sz w:val="20"/>
                <w:szCs w:val="20"/>
              </w:rPr>
              <w:t>bekämpfung durchführen und Maßna</w:t>
            </w:r>
            <w:r w:rsidRPr="00135D58">
              <w:rPr>
                <w:sz w:val="20"/>
                <w:szCs w:val="20"/>
              </w:rPr>
              <w:t>h</w:t>
            </w:r>
            <w:r w:rsidRPr="00135D58">
              <w:rPr>
                <w:sz w:val="20"/>
                <w:szCs w:val="20"/>
              </w:rPr>
              <w:t xml:space="preserve">men zum Brandschutz </w:t>
            </w:r>
            <w:r w:rsidR="00195D75" w:rsidRPr="00135D58">
              <w:rPr>
                <w:sz w:val="20"/>
                <w:szCs w:val="20"/>
              </w:rPr>
              <w:t>begründen</w:t>
            </w:r>
          </w:p>
        </w:tc>
        <w:tc>
          <w:tcPr>
            <w:tcW w:w="1647" w:type="pct"/>
            <w:tcBorders>
              <w:bottom w:val="dotted" w:sz="4" w:space="0" w:color="auto"/>
            </w:tcBorders>
          </w:tcPr>
          <w:p w:rsidR="002415AF" w:rsidRPr="00135D58" w:rsidRDefault="002415AF" w:rsidP="00563B72">
            <w:pPr>
              <w:spacing w:line="276" w:lineRule="auto"/>
            </w:pPr>
            <w:r w:rsidRPr="00135D58">
              <w:t>Brandbekämpfung</w:t>
            </w:r>
            <w:r w:rsidR="002837B9" w:rsidRPr="00135D58">
              <w:t xml:space="preserve"> </w:t>
            </w:r>
          </w:p>
          <w:p w:rsidR="002415AF" w:rsidRPr="00135D58" w:rsidRDefault="002415AF" w:rsidP="00563B72">
            <w:pPr>
              <w:pStyle w:val="Listenabsatz"/>
              <w:numPr>
                <w:ilvl w:val="0"/>
                <w:numId w:val="9"/>
              </w:numPr>
              <w:spacing w:line="276" w:lineRule="auto"/>
              <w:rPr>
                <w:color w:val="000000" w:themeColor="text1"/>
              </w:rPr>
            </w:pPr>
            <w:r w:rsidRPr="00135D58">
              <w:rPr>
                <w:color w:val="000000" w:themeColor="text1"/>
              </w:rPr>
              <w:t>Modellexperimente zum Löschen verschied</w:t>
            </w:r>
            <w:r w:rsidRPr="00135D58">
              <w:rPr>
                <w:color w:val="000000" w:themeColor="text1"/>
              </w:rPr>
              <w:t>e</w:t>
            </w:r>
            <w:r w:rsidRPr="00135D58">
              <w:rPr>
                <w:color w:val="000000" w:themeColor="text1"/>
              </w:rPr>
              <w:t>ner Brandarten</w:t>
            </w:r>
            <w:r w:rsidR="00B52D6C" w:rsidRPr="00135D58">
              <w:rPr>
                <w:color w:val="000000" w:themeColor="text1"/>
              </w:rPr>
              <w:t xml:space="preserve"> </w:t>
            </w:r>
            <w:r w:rsidR="00011E4E" w:rsidRPr="00135D58">
              <w:rPr>
                <w:color w:val="000000" w:themeColor="text1"/>
              </w:rPr>
              <w:t>mit Schwerpunkt auf Saue</w:t>
            </w:r>
            <w:r w:rsidR="00011E4E" w:rsidRPr="00135D58">
              <w:rPr>
                <w:color w:val="000000" w:themeColor="text1"/>
              </w:rPr>
              <w:t>r</w:t>
            </w:r>
            <w:r w:rsidR="00011E4E" w:rsidRPr="00135D58">
              <w:rPr>
                <w:color w:val="000000" w:themeColor="text1"/>
              </w:rPr>
              <w:t>stoffentzug</w:t>
            </w:r>
          </w:p>
          <w:p w:rsidR="007C79FF" w:rsidRDefault="002415AF" w:rsidP="00563B72">
            <w:pPr>
              <w:spacing w:line="276" w:lineRule="auto"/>
              <w:rPr>
                <w:color w:val="000000" w:themeColor="text1"/>
              </w:rPr>
            </w:pPr>
            <w:r w:rsidRPr="00135D58">
              <w:rPr>
                <w:color w:val="000000" w:themeColor="text1"/>
              </w:rPr>
              <w:t>Bau eines Feuerlöschers</w:t>
            </w:r>
          </w:p>
          <w:p w:rsidR="002415AF" w:rsidRPr="00074B5F" w:rsidRDefault="002415AF" w:rsidP="00563B72">
            <w:pPr>
              <w:spacing w:line="276" w:lineRule="auto"/>
              <w:rPr>
                <w:color w:val="000000" w:themeColor="text1"/>
              </w:rPr>
            </w:pPr>
          </w:p>
        </w:tc>
        <w:tc>
          <w:tcPr>
            <w:tcW w:w="963" w:type="pct"/>
            <w:tcBorders>
              <w:bottom w:val="dotted" w:sz="4" w:space="0" w:color="auto"/>
            </w:tcBorders>
          </w:tcPr>
          <w:p w:rsidR="002415AF" w:rsidRPr="00135D58" w:rsidRDefault="002415AF" w:rsidP="00563B72">
            <w:pPr>
              <w:spacing w:line="276" w:lineRule="auto"/>
            </w:pPr>
            <w:r w:rsidRPr="00135D58">
              <w:t>LD: Fettbrand (mit Wachs)</w:t>
            </w:r>
          </w:p>
          <w:p w:rsidR="00971124" w:rsidRDefault="002415AF" w:rsidP="00563B72">
            <w:pPr>
              <w:spacing w:line="276" w:lineRule="auto"/>
            </w:pPr>
            <w:r w:rsidRPr="00135D58">
              <w:t xml:space="preserve">SÜ: </w:t>
            </w:r>
            <w:r w:rsidR="00971124">
              <w:t>Untersuchung der En</w:t>
            </w:r>
            <w:r w:rsidR="00971124">
              <w:t>t</w:t>
            </w:r>
            <w:r w:rsidR="00971124">
              <w:t xml:space="preserve">zündungstemperatur </w:t>
            </w:r>
          </w:p>
          <w:p w:rsidR="002415AF" w:rsidRPr="00135D58" w:rsidRDefault="002415AF" w:rsidP="00563B72">
            <w:pPr>
              <w:spacing w:line="276" w:lineRule="auto"/>
            </w:pPr>
            <w:r w:rsidRPr="00135D58">
              <w:t xml:space="preserve">SÜ: </w:t>
            </w:r>
            <w:r w:rsidR="00E078D1" w:rsidRPr="007C79FF">
              <w:t>Egg-Race</w:t>
            </w:r>
            <w:r w:rsidR="00E078D1">
              <w:t xml:space="preserve">: </w:t>
            </w:r>
            <w:r w:rsidR="00074B5F">
              <w:t>Modell-</w:t>
            </w:r>
            <w:r w:rsidRPr="00135D58">
              <w:t>Schaumlöschers mit Essig, Backpulver und Spülmittel</w:t>
            </w:r>
          </w:p>
          <w:p w:rsidR="002415AF" w:rsidRPr="00135D58" w:rsidRDefault="002415AF" w:rsidP="00563B72">
            <w:pPr>
              <w:spacing w:line="276" w:lineRule="auto"/>
            </w:pPr>
            <w:r w:rsidRPr="004D61FB">
              <w:rPr>
                <w:b/>
                <w:shd w:val="clear" w:color="auto" w:fill="A3D7B7"/>
              </w:rPr>
              <w:t>PG</w:t>
            </w:r>
            <w:r w:rsidRPr="00135D58">
              <w:t>: Sicherheit und Unfal</w:t>
            </w:r>
            <w:r w:rsidRPr="00135D58">
              <w:t>l</w:t>
            </w:r>
            <w:r w:rsidRPr="00135D58">
              <w:t>schutz</w:t>
            </w:r>
          </w:p>
          <w:p w:rsidR="002415AF" w:rsidRPr="00135D58" w:rsidRDefault="004257BA" w:rsidP="00563B72">
            <w:pPr>
              <w:spacing w:line="276" w:lineRule="auto"/>
            </w:pPr>
            <w:r w:rsidRPr="004D61FB">
              <w:rPr>
                <w:b/>
                <w:shd w:val="clear" w:color="auto" w:fill="A3D7B7"/>
              </w:rPr>
              <w:t>BO</w:t>
            </w:r>
            <w:r w:rsidRPr="00135D58">
              <w:t xml:space="preserve">: </w:t>
            </w:r>
            <w:r w:rsidR="002415AF" w:rsidRPr="00135D58">
              <w:t>Exkursion zur Feue</w:t>
            </w:r>
            <w:r w:rsidR="002415AF" w:rsidRPr="00135D58">
              <w:t>r</w:t>
            </w:r>
            <w:r w:rsidR="002415AF" w:rsidRPr="00135D58">
              <w:t>wehr, Jugendfeuerwehr</w:t>
            </w:r>
          </w:p>
        </w:tc>
      </w:tr>
      <w:tr w:rsidR="0037597D" w:rsidRPr="00135D58" w:rsidTr="00B94DB6">
        <w:tc>
          <w:tcPr>
            <w:tcW w:w="1143" w:type="pct"/>
            <w:tcBorders>
              <w:top w:val="dotted" w:sz="4" w:space="0" w:color="auto"/>
              <w:bottom w:val="single" w:sz="4" w:space="0" w:color="auto"/>
            </w:tcBorders>
            <w:shd w:val="clear" w:color="auto" w:fill="auto"/>
          </w:tcPr>
          <w:p w:rsidR="0037597D" w:rsidRPr="00135D58" w:rsidRDefault="0037597D" w:rsidP="00563B72">
            <w:pPr>
              <w:spacing w:line="276" w:lineRule="auto"/>
              <w:rPr>
                <w:rFonts w:eastAsia="Times New Roman"/>
                <w:sz w:val="20"/>
                <w:szCs w:val="20"/>
                <w:lang w:eastAsia="de-DE"/>
              </w:rPr>
            </w:pPr>
          </w:p>
        </w:tc>
        <w:tc>
          <w:tcPr>
            <w:tcW w:w="1247" w:type="pct"/>
            <w:tcBorders>
              <w:top w:val="dotted" w:sz="4" w:space="0" w:color="auto"/>
              <w:bottom w:val="single" w:sz="4" w:space="0" w:color="auto"/>
            </w:tcBorders>
            <w:shd w:val="clear" w:color="auto" w:fill="FFE2D5"/>
          </w:tcPr>
          <w:p w:rsidR="0037597D" w:rsidRPr="00D86045" w:rsidRDefault="0037597D" w:rsidP="00563B72">
            <w:pPr>
              <w:spacing w:line="276" w:lineRule="auto"/>
              <w:rPr>
                <w:sz w:val="20"/>
                <w:szCs w:val="20"/>
              </w:rPr>
            </w:pPr>
            <w:r w:rsidRPr="00D86045">
              <w:rPr>
                <w:sz w:val="20"/>
                <w:szCs w:val="20"/>
              </w:rPr>
              <w:t>G 3.2.2.3 (7) … beschreiben</w:t>
            </w:r>
          </w:p>
          <w:p w:rsidR="0037597D" w:rsidRPr="00135D58" w:rsidRDefault="0037597D" w:rsidP="00563B72">
            <w:pPr>
              <w:spacing w:line="276" w:lineRule="auto"/>
              <w:rPr>
                <w:sz w:val="20"/>
                <w:szCs w:val="20"/>
              </w:rPr>
            </w:pPr>
          </w:p>
        </w:tc>
        <w:tc>
          <w:tcPr>
            <w:tcW w:w="1647" w:type="pct"/>
            <w:tcBorders>
              <w:top w:val="dotted" w:sz="4" w:space="0" w:color="auto"/>
              <w:bottom w:val="single" w:sz="4" w:space="0" w:color="auto"/>
            </w:tcBorders>
            <w:shd w:val="clear" w:color="auto" w:fill="FFE2D5"/>
          </w:tcPr>
          <w:p w:rsidR="00971124" w:rsidRDefault="0037597D" w:rsidP="00563B72">
            <w:pPr>
              <w:spacing w:line="276" w:lineRule="auto"/>
              <w:rPr>
                <w:szCs w:val="20"/>
              </w:rPr>
            </w:pPr>
            <w:r w:rsidRPr="00D86045">
              <w:rPr>
                <w:szCs w:val="20"/>
              </w:rPr>
              <w:t xml:space="preserve">G: </w:t>
            </w:r>
          </w:p>
          <w:p w:rsidR="0037597D" w:rsidRPr="000B6C02" w:rsidRDefault="0037597D" w:rsidP="00971124">
            <w:pPr>
              <w:spacing w:line="276" w:lineRule="auto"/>
              <w:rPr>
                <w:szCs w:val="20"/>
              </w:rPr>
            </w:pPr>
            <w:r w:rsidRPr="00D86045">
              <w:rPr>
                <w:szCs w:val="20"/>
              </w:rPr>
              <w:t>Maßnahmen zum Brandschutz müssen nicht mit Modellexperimenten begründet werden.</w:t>
            </w:r>
          </w:p>
        </w:tc>
        <w:tc>
          <w:tcPr>
            <w:tcW w:w="963" w:type="pct"/>
            <w:tcBorders>
              <w:top w:val="dotted" w:sz="4" w:space="0" w:color="auto"/>
              <w:bottom w:val="single" w:sz="4" w:space="0" w:color="auto"/>
            </w:tcBorders>
            <w:shd w:val="clear" w:color="auto" w:fill="FFE2D5"/>
          </w:tcPr>
          <w:p w:rsidR="000C4F76" w:rsidRPr="00135D58" w:rsidRDefault="000C4F76" w:rsidP="000C4F76">
            <w:pPr>
              <w:spacing w:line="276" w:lineRule="auto"/>
            </w:pPr>
            <w:r w:rsidRPr="00135D58">
              <w:rPr>
                <w:color w:val="FFFFFF" w:themeColor="background1"/>
                <w:shd w:val="clear" w:color="auto" w:fill="B70017"/>
              </w:rPr>
              <w:t>BNT</w:t>
            </w:r>
            <w:r w:rsidRPr="00135D58">
              <w:t>: 3.1.4</w:t>
            </w:r>
            <w:r>
              <w:t xml:space="preserve">, Wiederholung: </w:t>
            </w:r>
            <w:r w:rsidRPr="00135D58">
              <w:t>Verbrennungsdreieck, Zünd- und Flammtemperatur</w:t>
            </w:r>
          </w:p>
          <w:p w:rsidR="0037597D" w:rsidRPr="00135D58" w:rsidRDefault="0037597D" w:rsidP="00563B72">
            <w:pPr>
              <w:spacing w:line="276" w:lineRule="auto"/>
              <w:rPr>
                <w:rFonts w:eastAsia="Times New Roman"/>
                <w:lang w:eastAsia="de-DE"/>
              </w:rPr>
            </w:pPr>
          </w:p>
        </w:tc>
      </w:tr>
    </w:tbl>
    <w:p w:rsidR="0021607D" w:rsidRDefault="0021607D">
      <w:pPr>
        <w:spacing w:line="276" w:lineRule="auto"/>
        <w:rPr>
          <w:b/>
          <w:sz w:val="32"/>
        </w:rPr>
      </w:pPr>
      <w:r>
        <w:rPr>
          <w:b/>
          <w:sz w:val="32"/>
        </w:rPr>
        <w:br w:type="page"/>
      </w:r>
    </w:p>
    <w:tbl>
      <w:tblPr>
        <w:tblStyle w:val="Tabellenraster"/>
        <w:tblW w:w="5000" w:type="pct"/>
        <w:tblLook w:val="04A0" w:firstRow="1" w:lastRow="0" w:firstColumn="1" w:lastColumn="0" w:noHBand="0" w:noVBand="1"/>
      </w:tblPr>
      <w:tblGrid>
        <w:gridCol w:w="3640"/>
        <w:gridCol w:w="3970"/>
        <w:gridCol w:w="5244"/>
        <w:gridCol w:w="3066"/>
      </w:tblGrid>
      <w:tr w:rsidR="00EE1C3D" w:rsidRPr="00135D58" w:rsidTr="00EE1C3D">
        <w:tc>
          <w:tcPr>
            <w:tcW w:w="5000" w:type="pct"/>
            <w:gridSpan w:val="4"/>
            <w:shd w:val="clear" w:color="auto" w:fill="D9D9D9" w:themeFill="background1" w:themeFillShade="D9"/>
            <w:vAlign w:val="center"/>
          </w:tcPr>
          <w:p w:rsidR="00EE1C3D" w:rsidRPr="00590F25" w:rsidRDefault="00590F25" w:rsidP="00590F25">
            <w:pPr>
              <w:pStyle w:val="bcTab"/>
            </w:pPr>
            <w:bookmarkStart w:id="8" w:name="_Toc481873587"/>
            <w:r w:rsidRPr="00590F25">
              <w:lastRenderedPageBreak/>
              <w:t xml:space="preserve">4. </w:t>
            </w:r>
            <w:r w:rsidR="00EE1C3D" w:rsidRPr="00590F25">
              <w:t>Aufbau der Stoffe wird mit Stoffteilchen erklärt</w:t>
            </w:r>
            <w:bookmarkEnd w:id="8"/>
          </w:p>
          <w:p w:rsidR="00EE1C3D" w:rsidRPr="00135D58" w:rsidRDefault="00EE1C3D" w:rsidP="00EE1C3D">
            <w:pPr>
              <w:pStyle w:val="bcTabcaStd"/>
              <w:rPr>
                <w:sz w:val="28"/>
                <w:szCs w:val="28"/>
              </w:rPr>
            </w:pPr>
            <w:r w:rsidRPr="00135D58">
              <w:t>ca. 12 Stunden</w:t>
            </w:r>
          </w:p>
        </w:tc>
      </w:tr>
      <w:tr w:rsidR="00294613" w:rsidRPr="00135D58" w:rsidTr="00721EF2">
        <w:tc>
          <w:tcPr>
            <w:tcW w:w="5000" w:type="pct"/>
            <w:gridSpan w:val="4"/>
            <w:shd w:val="clear" w:color="auto" w:fill="FFFFFF" w:themeFill="background1"/>
          </w:tcPr>
          <w:p w:rsidR="00294613" w:rsidRPr="00D2794A" w:rsidRDefault="00F82119" w:rsidP="00D2794A">
            <w:pPr>
              <w:pStyle w:val="bcTabVortext"/>
            </w:pPr>
            <w:r w:rsidRPr="00D2794A">
              <w:t xml:space="preserve">Die Schülerinnen und Schüler </w:t>
            </w:r>
            <w:r w:rsidR="003B4AEF" w:rsidRPr="00D2794A">
              <w:t>untersuchen Stoffe auf deren elektrische Leitfähigkeit und erkennen, dass diese Stoffeigenschaft geeignet ist, Stoffe in Stoffkla</w:t>
            </w:r>
            <w:r w:rsidR="003B4AEF" w:rsidRPr="00D2794A">
              <w:t>s</w:t>
            </w:r>
            <w:r w:rsidR="003B4AEF" w:rsidRPr="00D2794A">
              <w:t>sen einzuordnen. Sie lernen die Stoffteilchen der Stoffklassen kennen und beschreiben</w:t>
            </w:r>
            <w:r w:rsidRPr="00D2794A">
              <w:t xml:space="preserve"> </w:t>
            </w:r>
            <w:r w:rsidR="003B4AEF" w:rsidRPr="00D2794A">
              <w:t>Atome als Stoffteilchen der Metalle, Moleküle als Stoffteilchen der</w:t>
            </w:r>
            <w:r w:rsidRPr="00D2794A">
              <w:t xml:space="preserve"> flücht</w:t>
            </w:r>
            <w:r w:rsidRPr="00D2794A">
              <w:t>i</w:t>
            </w:r>
            <w:r w:rsidRPr="00D2794A">
              <w:t xml:space="preserve">gen Stoffe und </w:t>
            </w:r>
            <w:r w:rsidR="003B4AEF" w:rsidRPr="00D2794A">
              <w:t>Ionengruppen bzw. Ionen als Stoffteilchen der Salze.</w:t>
            </w:r>
            <w:r w:rsidRPr="00D2794A">
              <w:t xml:space="preserve"> </w:t>
            </w:r>
          </w:p>
        </w:tc>
      </w:tr>
      <w:tr w:rsidR="00AB44DC" w:rsidRPr="00135D58" w:rsidTr="002875ED">
        <w:tc>
          <w:tcPr>
            <w:tcW w:w="1143" w:type="pct"/>
            <w:shd w:val="clear" w:color="auto" w:fill="F59D1E"/>
            <w:vAlign w:val="center"/>
          </w:tcPr>
          <w:p w:rsidR="00AB44DC" w:rsidRPr="00135D58" w:rsidRDefault="00AB44DC" w:rsidP="008B13EC">
            <w:pPr>
              <w:spacing w:before="40" w:after="40" w:line="276" w:lineRule="auto"/>
              <w:jc w:val="center"/>
              <w:rPr>
                <w:b/>
                <w:color w:val="FFFFFF" w:themeColor="background1"/>
              </w:rPr>
            </w:pPr>
            <w:r w:rsidRPr="00135D58">
              <w:rPr>
                <w:b/>
                <w:color w:val="FFFFFF" w:themeColor="background1"/>
              </w:rPr>
              <w:t>Prozessbezogene</w:t>
            </w:r>
          </w:p>
          <w:p w:rsidR="00AB44DC" w:rsidRPr="00135D58" w:rsidRDefault="00AB44DC" w:rsidP="008B13EC">
            <w:pPr>
              <w:spacing w:before="40" w:after="40" w:line="276" w:lineRule="auto"/>
              <w:jc w:val="center"/>
              <w:rPr>
                <w:b/>
              </w:rPr>
            </w:pPr>
            <w:r w:rsidRPr="00135D58">
              <w:rPr>
                <w:b/>
                <w:color w:val="FFFFFF" w:themeColor="background1"/>
              </w:rPr>
              <w:t>Kompetenzen</w:t>
            </w:r>
          </w:p>
        </w:tc>
        <w:tc>
          <w:tcPr>
            <w:tcW w:w="1247" w:type="pct"/>
            <w:shd w:val="clear" w:color="auto" w:fill="B70017"/>
            <w:vAlign w:val="center"/>
          </w:tcPr>
          <w:p w:rsidR="00AB44DC" w:rsidRPr="00135D58" w:rsidRDefault="00AB44DC" w:rsidP="008B13EC">
            <w:pPr>
              <w:spacing w:before="40" w:after="40" w:line="276" w:lineRule="auto"/>
              <w:jc w:val="center"/>
              <w:rPr>
                <w:b/>
                <w:color w:val="FFFFFF" w:themeColor="background1"/>
              </w:rPr>
            </w:pPr>
            <w:r w:rsidRPr="00135D58">
              <w:rPr>
                <w:b/>
                <w:color w:val="FFFFFF" w:themeColor="background1"/>
              </w:rPr>
              <w:t>Inhaltsbezogene</w:t>
            </w:r>
          </w:p>
          <w:p w:rsidR="00AB44DC" w:rsidRPr="00135D58" w:rsidRDefault="00AB44DC" w:rsidP="008B13EC">
            <w:pPr>
              <w:spacing w:before="40" w:after="40" w:line="276" w:lineRule="auto"/>
              <w:jc w:val="center"/>
              <w:rPr>
                <w:b/>
                <w:color w:val="FFFFFF" w:themeColor="background1"/>
              </w:rPr>
            </w:pPr>
            <w:r w:rsidRPr="00135D58">
              <w:rPr>
                <w:b/>
                <w:color w:val="FFFFFF" w:themeColor="background1"/>
              </w:rPr>
              <w:t>Kompetenzen</w:t>
            </w:r>
          </w:p>
        </w:tc>
        <w:tc>
          <w:tcPr>
            <w:tcW w:w="1647" w:type="pct"/>
            <w:tcBorders>
              <w:bottom w:val="dotted" w:sz="4" w:space="0" w:color="auto"/>
            </w:tcBorders>
            <w:shd w:val="clear" w:color="auto" w:fill="D9D9D9"/>
            <w:vAlign w:val="center"/>
          </w:tcPr>
          <w:p w:rsidR="00AB44DC" w:rsidRPr="00135D58" w:rsidRDefault="00AB44DC" w:rsidP="008B13EC">
            <w:pPr>
              <w:spacing w:before="40" w:after="40" w:line="276" w:lineRule="auto"/>
              <w:jc w:val="center"/>
              <w:rPr>
                <w:b/>
              </w:rPr>
            </w:pPr>
            <w:r w:rsidRPr="00135D58">
              <w:rPr>
                <w:b/>
              </w:rPr>
              <w:t>Konkretisierung,</w:t>
            </w:r>
            <w:r w:rsidRPr="00135D58">
              <w:rPr>
                <w:b/>
              </w:rPr>
              <w:br/>
              <w:t>Vorgehen im Unterricht</w:t>
            </w:r>
          </w:p>
        </w:tc>
        <w:tc>
          <w:tcPr>
            <w:tcW w:w="963" w:type="pct"/>
            <w:shd w:val="clear" w:color="auto" w:fill="D9D9D9"/>
            <w:vAlign w:val="center"/>
          </w:tcPr>
          <w:p w:rsidR="00AB44DC" w:rsidRPr="00135D58" w:rsidRDefault="00AB44DC" w:rsidP="008B13EC">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AB44DC" w:rsidRPr="00135D58" w:rsidTr="002875ED">
        <w:tc>
          <w:tcPr>
            <w:tcW w:w="2390" w:type="pct"/>
            <w:gridSpan w:val="2"/>
            <w:tcBorders>
              <w:bottom w:val="single" w:sz="4" w:space="0" w:color="auto"/>
            </w:tcBorders>
            <w:shd w:val="clear" w:color="auto" w:fill="auto"/>
            <w:vAlign w:val="center"/>
          </w:tcPr>
          <w:p w:rsidR="00AB44DC" w:rsidRPr="00135D58" w:rsidRDefault="00AB44DC" w:rsidP="00981A7A">
            <w:pPr>
              <w:spacing w:before="40" w:after="40" w:line="276" w:lineRule="auto"/>
              <w:jc w:val="center"/>
              <w:rPr>
                <w:b/>
              </w:rPr>
            </w:pPr>
            <w:r w:rsidRPr="00135D58">
              <w:t>Die Schülerinnen und Schüler können</w:t>
            </w:r>
          </w:p>
        </w:tc>
        <w:tc>
          <w:tcPr>
            <w:tcW w:w="2610" w:type="pct"/>
            <w:gridSpan w:val="2"/>
            <w:tcBorders>
              <w:bottom w:val="single" w:sz="4" w:space="0" w:color="auto"/>
            </w:tcBorders>
            <w:shd w:val="clear" w:color="auto" w:fill="auto"/>
            <w:vAlign w:val="center"/>
          </w:tcPr>
          <w:p w:rsidR="00AB44DC" w:rsidRPr="00135D58" w:rsidRDefault="00AB44DC" w:rsidP="008B13EC">
            <w:pPr>
              <w:spacing w:before="40" w:after="40" w:line="276" w:lineRule="auto"/>
              <w:jc w:val="center"/>
            </w:pPr>
            <w:r w:rsidRPr="00135D58">
              <w:t>LD: Lehrerdemo, SÜ: Schülerübung</w:t>
            </w:r>
          </w:p>
        </w:tc>
      </w:tr>
      <w:tr w:rsidR="00F427BC" w:rsidRPr="00135D58" w:rsidTr="002875ED">
        <w:tc>
          <w:tcPr>
            <w:tcW w:w="1143" w:type="pct"/>
            <w:tcBorders>
              <w:bottom w:val="dotted" w:sz="4" w:space="0" w:color="auto"/>
            </w:tcBorders>
          </w:tcPr>
          <w:p w:rsidR="00EF22CF" w:rsidRPr="00135D58" w:rsidRDefault="00EF22CF" w:rsidP="00563B72">
            <w:pPr>
              <w:spacing w:line="276" w:lineRule="auto"/>
              <w:rPr>
                <w:rFonts w:eastAsia="Times New Roman"/>
                <w:sz w:val="20"/>
                <w:szCs w:val="20"/>
                <w:lang w:eastAsia="de-DE"/>
              </w:rPr>
            </w:pPr>
            <w:r w:rsidRPr="00135D58">
              <w:rPr>
                <w:rFonts w:eastAsia="Times New Roman"/>
                <w:sz w:val="20"/>
                <w:szCs w:val="20"/>
                <w:lang w:eastAsia="de-DE"/>
              </w:rPr>
              <w:t>2.1 (1) chemische Phänomene erke</w:t>
            </w:r>
            <w:r w:rsidRPr="00135D58">
              <w:rPr>
                <w:rFonts w:eastAsia="Times New Roman"/>
                <w:sz w:val="20"/>
                <w:szCs w:val="20"/>
                <w:lang w:eastAsia="de-DE"/>
              </w:rPr>
              <w:t>n</w:t>
            </w:r>
            <w:r w:rsidRPr="00135D58">
              <w:rPr>
                <w:rFonts w:eastAsia="Times New Roman"/>
                <w:sz w:val="20"/>
                <w:szCs w:val="20"/>
                <w:lang w:eastAsia="de-DE"/>
              </w:rPr>
              <w:t>nen, beobachten und beschreiben</w:t>
            </w:r>
          </w:p>
          <w:p w:rsidR="00EF22CF" w:rsidRPr="00135D58" w:rsidRDefault="00EF22CF" w:rsidP="00563B72">
            <w:pPr>
              <w:spacing w:line="276" w:lineRule="auto"/>
              <w:rPr>
                <w:sz w:val="20"/>
                <w:szCs w:val="20"/>
              </w:rPr>
            </w:pPr>
          </w:p>
          <w:p w:rsidR="00EF22CF" w:rsidRPr="00135D58" w:rsidRDefault="00EF22CF" w:rsidP="00563B72">
            <w:pPr>
              <w:spacing w:line="276" w:lineRule="auto"/>
              <w:rPr>
                <w:rFonts w:eastAsia="Times New Roman"/>
                <w:sz w:val="20"/>
                <w:szCs w:val="20"/>
                <w:lang w:eastAsia="de-DE"/>
              </w:rPr>
            </w:pPr>
            <w:r w:rsidRPr="00135D58">
              <w:rPr>
                <w:rFonts w:eastAsia="Times New Roman"/>
                <w:sz w:val="20"/>
                <w:szCs w:val="20"/>
                <w:lang w:eastAsia="de-DE"/>
              </w:rPr>
              <w:t>2.1 (7) Vergleichen als naturwisse</w:t>
            </w:r>
            <w:r w:rsidRPr="00135D58">
              <w:rPr>
                <w:rFonts w:eastAsia="Times New Roman"/>
                <w:sz w:val="20"/>
                <w:szCs w:val="20"/>
                <w:lang w:eastAsia="de-DE"/>
              </w:rPr>
              <w:t>n</w:t>
            </w:r>
            <w:r w:rsidRPr="00135D58">
              <w:rPr>
                <w:rFonts w:eastAsia="Times New Roman"/>
                <w:sz w:val="20"/>
                <w:szCs w:val="20"/>
                <w:lang w:eastAsia="de-DE"/>
              </w:rPr>
              <w:t>schaftliche Methode nutzen</w:t>
            </w:r>
          </w:p>
          <w:p w:rsidR="0076043B" w:rsidRPr="00135D58" w:rsidRDefault="0076043B" w:rsidP="00563B72">
            <w:pPr>
              <w:spacing w:line="276" w:lineRule="auto"/>
              <w:rPr>
                <w:rFonts w:eastAsia="Times New Roman"/>
                <w:sz w:val="20"/>
                <w:szCs w:val="20"/>
                <w:lang w:eastAsia="de-DE"/>
              </w:rPr>
            </w:pPr>
          </w:p>
          <w:p w:rsidR="00F427BC" w:rsidRPr="00135D58" w:rsidRDefault="0076043B" w:rsidP="00563B72">
            <w:pPr>
              <w:spacing w:line="276" w:lineRule="auto"/>
              <w:rPr>
                <w:rFonts w:eastAsia="Times New Roman"/>
                <w:sz w:val="20"/>
                <w:szCs w:val="20"/>
                <w:lang w:eastAsia="de-DE"/>
              </w:rPr>
            </w:pPr>
            <w:r w:rsidRPr="00135D58">
              <w:rPr>
                <w:rFonts w:eastAsia="Times New Roman"/>
                <w:sz w:val="20"/>
                <w:szCs w:val="20"/>
                <w:lang w:eastAsia="de-DE"/>
              </w:rPr>
              <w:t>2.1 (9) Modellvorstellungen nachvol</w:t>
            </w:r>
            <w:r w:rsidRPr="00135D58">
              <w:rPr>
                <w:rFonts w:eastAsia="Times New Roman"/>
                <w:sz w:val="20"/>
                <w:szCs w:val="20"/>
                <w:lang w:eastAsia="de-DE"/>
              </w:rPr>
              <w:t>l</w:t>
            </w:r>
            <w:r w:rsidRPr="00135D58">
              <w:rPr>
                <w:rFonts w:eastAsia="Times New Roman"/>
                <w:sz w:val="20"/>
                <w:szCs w:val="20"/>
                <w:lang w:eastAsia="de-DE"/>
              </w:rPr>
              <w:t xml:space="preserve">ziehen </w:t>
            </w:r>
            <w:r w:rsidR="00D24923" w:rsidRPr="00135D58">
              <w:rPr>
                <w:rFonts w:eastAsia="Times New Roman"/>
                <w:sz w:val="20"/>
                <w:szCs w:val="20"/>
                <w:lang w:eastAsia="de-DE"/>
              </w:rPr>
              <w:t>und einfache Modelle entw</w:t>
            </w:r>
            <w:r w:rsidR="00D24923" w:rsidRPr="00135D58">
              <w:rPr>
                <w:rFonts w:eastAsia="Times New Roman"/>
                <w:sz w:val="20"/>
                <w:szCs w:val="20"/>
                <w:lang w:eastAsia="de-DE"/>
              </w:rPr>
              <w:t>i</w:t>
            </w:r>
            <w:r w:rsidR="00D24923" w:rsidRPr="00135D58">
              <w:rPr>
                <w:rFonts w:eastAsia="Times New Roman"/>
                <w:sz w:val="20"/>
                <w:szCs w:val="20"/>
                <w:lang w:eastAsia="de-DE"/>
              </w:rPr>
              <w:t>ckeln</w:t>
            </w:r>
          </w:p>
        </w:tc>
        <w:tc>
          <w:tcPr>
            <w:tcW w:w="1247" w:type="pct"/>
            <w:tcBorders>
              <w:bottom w:val="dotted" w:sz="4" w:space="0" w:color="auto"/>
            </w:tcBorders>
          </w:tcPr>
          <w:p w:rsidR="00F427BC" w:rsidRPr="00135D58" w:rsidRDefault="00EF22CF" w:rsidP="00563B72">
            <w:pPr>
              <w:spacing w:line="276" w:lineRule="auto"/>
              <w:rPr>
                <w:sz w:val="20"/>
                <w:szCs w:val="20"/>
              </w:rPr>
            </w:pPr>
            <w:r w:rsidRPr="00135D58">
              <w:rPr>
                <w:sz w:val="20"/>
                <w:szCs w:val="20"/>
              </w:rPr>
              <w:t>3.2.1.1 (1)</w:t>
            </w:r>
            <w:r w:rsidR="005461D1" w:rsidRPr="00135D58">
              <w:rPr>
                <w:sz w:val="20"/>
                <w:szCs w:val="20"/>
              </w:rPr>
              <w:t xml:space="preserve"> Stoffeigenschaften experime</w:t>
            </w:r>
            <w:r w:rsidR="005461D1" w:rsidRPr="00135D58">
              <w:rPr>
                <w:sz w:val="20"/>
                <w:szCs w:val="20"/>
              </w:rPr>
              <w:t>n</w:t>
            </w:r>
            <w:r w:rsidR="005461D1" w:rsidRPr="00135D58">
              <w:rPr>
                <w:sz w:val="20"/>
                <w:szCs w:val="20"/>
              </w:rPr>
              <w:t>tell untersuchen und beschreiben ([…] elektrische Leitfähigkeit […])</w:t>
            </w:r>
            <w:r w:rsidR="000C5F85" w:rsidRPr="00135D58">
              <w:rPr>
                <w:sz w:val="20"/>
                <w:szCs w:val="20"/>
              </w:rPr>
              <w:t xml:space="preserve">   </w:t>
            </w:r>
          </w:p>
          <w:p w:rsidR="00812A29" w:rsidRPr="00135D58" w:rsidRDefault="00812A29" w:rsidP="00563B72">
            <w:pPr>
              <w:spacing w:line="276" w:lineRule="auto"/>
              <w:rPr>
                <w:sz w:val="20"/>
                <w:szCs w:val="20"/>
              </w:rPr>
            </w:pPr>
          </w:p>
          <w:p w:rsidR="00812A29" w:rsidRPr="00135D58" w:rsidRDefault="00812A29" w:rsidP="00563B72">
            <w:pPr>
              <w:spacing w:line="276" w:lineRule="auto"/>
              <w:rPr>
                <w:sz w:val="20"/>
                <w:szCs w:val="20"/>
              </w:rPr>
            </w:pPr>
            <w:r w:rsidRPr="00135D58">
              <w:rPr>
                <w:sz w:val="20"/>
                <w:szCs w:val="20"/>
              </w:rPr>
              <w:t>3.2.1.2 (1) Atome, Moleküle und Ione</w:t>
            </w:r>
            <w:r w:rsidRPr="00135D58">
              <w:rPr>
                <w:sz w:val="20"/>
                <w:szCs w:val="20"/>
              </w:rPr>
              <w:t>n</w:t>
            </w:r>
            <w:r w:rsidRPr="00135D58">
              <w:rPr>
                <w:sz w:val="20"/>
                <w:szCs w:val="20"/>
              </w:rPr>
              <w:t>gruppen als Stoffteilchen beschreiben und entsprechenden Reinstoffen zuordnen</w:t>
            </w:r>
          </w:p>
          <w:p w:rsidR="00812A29" w:rsidRPr="00135D58" w:rsidRDefault="00812A29" w:rsidP="00563B72">
            <w:pPr>
              <w:spacing w:line="276" w:lineRule="auto"/>
              <w:rPr>
                <w:sz w:val="20"/>
                <w:szCs w:val="20"/>
              </w:rPr>
            </w:pPr>
          </w:p>
          <w:p w:rsidR="00812A29" w:rsidRPr="00135D58" w:rsidRDefault="00812A29" w:rsidP="00563B72">
            <w:pPr>
              <w:spacing w:line="276" w:lineRule="auto"/>
              <w:rPr>
                <w:sz w:val="20"/>
                <w:szCs w:val="20"/>
              </w:rPr>
            </w:pPr>
            <w:r w:rsidRPr="00135D58">
              <w:rPr>
                <w:sz w:val="20"/>
                <w:szCs w:val="20"/>
              </w:rPr>
              <w:t>3.2.1.2 (2) Stoffe anhand ihrer Stofftei</w:t>
            </w:r>
            <w:r w:rsidRPr="00135D58">
              <w:rPr>
                <w:sz w:val="20"/>
                <w:szCs w:val="20"/>
              </w:rPr>
              <w:t>l</w:t>
            </w:r>
            <w:r w:rsidRPr="00135D58">
              <w:rPr>
                <w:sz w:val="20"/>
                <w:szCs w:val="20"/>
              </w:rPr>
              <w:t>chen ordnen (Metalle, Edelgase, flüchtige / molekulare Stoffe, Salze)</w:t>
            </w:r>
          </w:p>
        </w:tc>
        <w:tc>
          <w:tcPr>
            <w:tcW w:w="1647" w:type="pct"/>
            <w:tcBorders>
              <w:bottom w:val="dotted" w:sz="4" w:space="0" w:color="auto"/>
            </w:tcBorders>
          </w:tcPr>
          <w:p w:rsidR="00513E67" w:rsidRPr="00135D58" w:rsidRDefault="00513E67" w:rsidP="00563B72">
            <w:pPr>
              <w:spacing w:line="276" w:lineRule="auto"/>
            </w:pPr>
            <w:r w:rsidRPr="00135D58">
              <w:t xml:space="preserve">Stoffklassen </w:t>
            </w:r>
            <w:r w:rsidR="00CC73D7">
              <w:t>und ihre Stoffteilchen</w:t>
            </w:r>
          </w:p>
          <w:p w:rsidR="00513E67" w:rsidRPr="00135D58" w:rsidRDefault="00262432" w:rsidP="00563B72">
            <w:pPr>
              <w:pStyle w:val="Listenabsatz"/>
              <w:numPr>
                <w:ilvl w:val="0"/>
                <w:numId w:val="45"/>
              </w:numPr>
              <w:spacing w:line="276" w:lineRule="auto"/>
            </w:pPr>
            <w:r w:rsidRPr="00135D58">
              <w:t xml:space="preserve">Einteilung </w:t>
            </w:r>
            <w:r w:rsidR="00A77263" w:rsidRPr="00135D58">
              <w:t>in</w:t>
            </w:r>
            <w:r w:rsidRPr="00135D58">
              <w:t xml:space="preserve"> Metalle, Salze und flüchtige Stoffe aufgrund </w:t>
            </w:r>
            <w:r w:rsidR="00A77263" w:rsidRPr="00135D58">
              <w:t>der</w:t>
            </w:r>
            <w:r w:rsidRPr="00135D58">
              <w:t xml:space="preserve"> elektrischen Leitfähigkeit in ve</w:t>
            </w:r>
            <w:r w:rsidRPr="00135D58">
              <w:t>r</w:t>
            </w:r>
            <w:r w:rsidRPr="00135D58">
              <w:t xml:space="preserve">schiedenen </w:t>
            </w:r>
            <w:r w:rsidR="0061652A">
              <w:t>Aggregatz</w:t>
            </w:r>
            <w:r w:rsidRPr="00135D58">
              <w:t>uständen</w:t>
            </w:r>
          </w:p>
          <w:p w:rsidR="00E13718" w:rsidRPr="00135D58" w:rsidRDefault="00E13718" w:rsidP="00563B72">
            <w:pPr>
              <w:pStyle w:val="Listenabsatz"/>
              <w:numPr>
                <w:ilvl w:val="0"/>
                <w:numId w:val="45"/>
              </w:numPr>
              <w:spacing w:line="276" w:lineRule="auto"/>
            </w:pPr>
            <w:r w:rsidRPr="00135D58">
              <w:t>Einführung eines differenzierten Stoffteilche</w:t>
            </w:r>
            <w:r w:rsidRPr="00135D58">
              <w:t>n</w:t>
            </w:r>
            <w:r w:rsidRPr="00135D58">
              <w:t xml:space="preserve">models </w:t>
            </w:r>
            <w:r w:rsidR="00A77263" w:rsidRPr="00135D58">
              <w:t>(</w:t>
            </w:r>
            <w:r w:rsidRPr="00135D58">
              <w:t>ohne Betrachtung des Atombaus</w:t>
            </w:r>
            <w:r w:rsidR="00A77263" w:rsidRPr="00135D58">
              <w:t>)</w:t>
            </w:r>
          </w:p>
          <w:p w:rsidR="00812A29" w:rsidRPr="00135D58" w:rsidRDefault="00812A29" w:rsidP="00563B72">
            <w:pPr>
              <w:pStyle w:val="Listenabsatz"/>
              <w:numPr>
                <w:ilvl w:val="0"/>
                <w:numId w:val="45"/>
              </w:numPr>
              <w:spacing w:line="276" w:lineRule="auto"/>
            </w:pPr>
            <w:r w:rsidRPr="00135D58">
              <w:t>Atome</w:t>
            </w:r>
            <w:r w:rsidR="00FA020C" w:rsidRPr="00135D58">
              <w:t xml:space="preserve"> (Metalle)</w:t>
            </w:r>
            <w:r w:rsidRPr="00135D58">
              <w:t xml:space="preserve">, Moleküle </w:t>
            </w:r>
            <w:r w:rsidR="00FA020C" w:rsidRPr="00135D58">
              <w:t xml:space="preserve">(flüchtige Stoffe) </w:t>
            </w:r>
            <w:r w:rsidRPr="00135D58">
              <w:t>und Ionengruppen</w:t>
            </w:r>
            <w:r w:rsidR="00FA020C" w:rsidRPr="00135D58">
              <w:t xml:space="preserve"> (Salze) </w:t>
            </w:r>
            <w:r w:rsidRPr="00135D58">
              <w:t>als Stoffteilchen</w:t>
            </w:r>
            <w:r w:rsidR="00531C3D" w:rsidRPr="00135D58">
              <w:t xml:space="preserve"> </w:t>
            </w:r>
          </w:p>
        </w:tc>
        <w:tc>
          <w:tcPr>
            <w:tcW w:w="963" w:type="pct"/>
            <w:tcBorders>
              <w:bottom w:val="dotted" w:sz="4" w:space="0" w:color="auto"/>
            </w:tcBorders>
          </w:tcPr>
          <w:p w:rsidR="00EF22CF" w:rsidRPr="00135D58" w:rsidRDefault="00A65F26" w:rsidP="00563B72">
            <w:pPr>
              <w:spacing w:line="276" w:lineRule="auto"/>
            </w:pPr>
            <w:r w:rsidRPr="00135D58">
              <w:t>SÜ:</w:t>
            </w:r>
            <w:r w:rsidR="00F51E19" w:rsidRPr="00135D58">
              <w:t xml:space="preserve"> Bau </w:t>
            </w:r>
            <w:r w:rsidR="0021607D">
              <w:t xml:space="preserve">bzw. Einsatz </w:t>
            </w:r>
            <w:r w:rsidR="00F51E19" w:rsidRPr="00135D58">
              <w:t>eines Low-Cost-</w:t>
            </w:r>
            <w:r w:rsidR="0021607D">
              <w:t>L</w:t>
            </w:r>
            <w:r w:rsidR="00F51E19" w:rsidRPr="00135D58">
              <w:t>eitfähigkeits</w:t>
            </w:r>
            <w:r w:rsidR="00CC73D7">
              <w:t>prü</w:t>
            </w:r>
            <w:r w:rsidR="0021607D">
              <w:softHyphen/>
            </w:r>
            <w:r w:rsidR="00CC73D7">
              <w:t>fers</w:t>
            </w:r>
          </w:p>
          <w:p w:rsidR="00E13718" w:rsidRPr="00135D58" w:rsidRDefault="00262432" w:rsidP="00563B72">
            <w:pPr>
              <w:spacing w:line="276" w:lineRule="auto"/>
            </w:pPr>
            <w:r w:rsidRPr="00135D58">
              <w:t xml:space="preserve">SÜ: </w:t>
            </w:r>
            <w:r w:rsidR="00E13718" w:rsidRPr="00135D58">
              <w:t>Messung der elektri</w:t>
            </w:r>
            <w:r w:rsidR="0021607D">
              <w:softHyphen/>
            </w:r>
            <w:r w:rsidR="00E13718" w:rsidRPr="00135D58">
              <w:t>schen Leitfähigkeit von Sto</w:t>
            </w:r>
            <w:r w:rsidR="00E13718" w:rsidRPr="00135D58">
              <w:t>f</w:t>
            </w:r>
            <w:r w:rsidR="00E13718" w:rsidRPr="00135D58">
              <w:t xml:space="preserve">fen </w:t>
            </w:r>
            <w:r w:rsidR="003B4AEF">
              <w:t>der</w:t>
            </w:r>
            <w:r w:rsidR="00E13718" w:rsidRPr="00135D58">
              <w:t xml:space="preserve"> drei </w:t>
            </w:r>
            <w:r w:rsidR="003B4AEF">
              <w:t>Stoff</w:t>
            </w:r>
            <w:r w:rsidR="00675537">
              <w:t>klassen</w:t>
            </w:r>
            <w:r w:rsidR="00E13718" w:rsidRPr="00135D58">
              <w:t xml:space="preserve"> in den Zuständen fest, </w:t>
            </w:r>
            <w:r w:rsidR="003B4AEF">
              <w:t>in Wa</w:t>
            </w:r>
            <w:r w:rsidR="003B4AEF">
              <w:t>s</w:t>
            </w:r>
            <w:r w:rsidR="003B4AEF">
              <w:t xml:space="preserve">ser </w:t>
            </w:r>
            <w:r w:rsidR="00E13718" w:rsidRPr="00135D58">
              <w:t>gelöst und in Schmelze (soweit experimentell mö</w:t>
            </w:r>
            <w:r w:rsidR="00E13718" w:rsidRPr="00135D58">
              <w:t>g</w:t>
            </w:r>
            <w:r w:rsidR="00E13718" w:rsidRPr="00135D58">
              <w:t>lich)</w:t>
            </w:r>
          </w:p>
          <w:p w:rsidR="00E13718" w:rsidRPr="00135D58" w:rsidRDefault="00E13718" w:rsidP="00563B72">
            <w:pPr>
              <w:spacing w:line="276" w:lineRule="auto"/>
            </w:pPr>
          </w:p>
          <w:p w:rsidR="00764828" w:rsidRPr="00135D58" w:rsidRDefault="00764828" w:rsidP="00563B72">
            <w:pPr>
              <w:spacing w:line="276" w:lineRule="auto"/>
            </w:pPr>
            <w:r w:rsidRPr="00135D58">
              <w:t>LERNBOX Atome, Moleküle und Ionengruppen als Stof</w:t>
            </w:r>
            <w:r w:rsidRPr="00135D58">
              <w:t>f</w:t>
            </w:r>
            <w:r w:rsidRPr="00135D58">
              <w:t>teilchen der unterschiedl</w:t>
            </w:r>
            <w:r w:rsidRPr="00135D58">
              <w:t>i</w:t>
            </w:r>
            <w:r w:rsidRPr="00135D58">
              <w:t>chen Stoffklassen</w:t>
            </w:r>
          </w:p>
          <w:p w:rsidR="00764828" w:rsidRPr="00135D58" w:rsidRDefault="00764828" w:rsidP="00563B72">
            <w:pPr>
              <w:spacing w:line="276" w:lineRule="auto"/>
            </w:pPr>
          </w:p>
          <w:p w:rsidR="00EF22CF" w:rsidRPr="0021607D" w:rsidRDefault="00EF22CF" w:rsidP="00563B72">
            <w:pPr>
              <w:spacing w:line="276" w:lineRule="auto"/>
            </w:pPr>
            <w:r w:rsidRPr="00135D58">
              <w:rPr>
                <w:color w:val="FFFFFF" w:themeColor="background1"/>
                <w:shd w:val="clear" w:color="auto" w:fill="B70017"/>
              </w:rPr>
              <w:t>BNT</w:t>
            </w:r>
            <w:r w:rsidRPr="00135D58">
              <w:t xml:space="preserve">: </w:t>
            </w:r>
            <w:r w:rsidR="00262432" w:rsidRPr="00135D58">
              <w:t>3.1.2, 3.1.3</w:t>
            </w:r>
          </w:p>
        </w:tc>
      </w:tr>
      <w:tr w:rsidR="00F06F83" w:rsidRPr="00135D58" w:rsidTr="00EE1C3D">
        <w:tc>
          <w:tcPr>
            <w:tcW w:w="1143" w:type="pct"/>
            <w:tcBorders>
              <w:top w:val="dotted" w:sz="4" w:space="0" w:color="auto"/>
              <w:bottom w:val="dotted" w:sz="4" w:space="0" w:color="auto"/>
            </w:tcBorders>
            <w:shd w:val="clear" w:color="auto" w:fill="auto"/>
          </w:tcPr>
          <w:p w:rsidR="00F06F83" w:rsidRPr="00135D58" w:rsidRDefault="00F06F83" w:rsidP="00563B72">
            <w:pPr>
              <w:spacing w:line="276" w:lineRule="auto"/>
              <w:rPr>
                <w:rFonts w:eastAsia="Times New Roman"/>
                <w:sz w:val="20"/>
                <w:szCs w:val="20"/>
                <w:lang w:eastAsia="de-DE"/>
              </w:rPr>
            </w:pPr>
          </w:p>
        </w:tc>
        <w:tc>
          <w:tcPr>
            <w:tcW w:w="1247" w:type="pct"/>
            <w:tcBorders>
              <w:top w:val="dotted" w:sz="4" w:space="0" w:color="auto"/>
              <w:bottom w:val="dotted" w:sz="4" w:space="0" w:color="auto"/>
            </w:tcBorders>
            <w:shd w:val="clear" w:color="auto" w:fill="FFE2D5"/>
          </w:tcPr>
          <w:p w:rsidR="00205600" w:rsidRPr="00135D58" w:rsidRDefault="00205600" w:rsidP="00563B72">
            <w:pPr>
              <w:spacing w:line="276" w:lineRule="auto"/>
              <w:rPr>
                <w:sz w:val="20"/>
                <w:szCs w:val="20"/>
              </w:rPr>
            </w:pPr>
            <w:r w:rsidRPr="00135D58">
              <w:rPr>
                <w:sz w:val="20"/>
                <w:szCs w:val="20"/>
              </w:rPr>
              <w:t>G 3.2.1.2 (1) Atome, Moleküle und Ionen als Bausteine von Stoffen nennen</w:t>
            </w:r>
          </w:p>
          <w:p w:rsidR="00205600" w:rsidRPr="00135D58" w:rsidRDefault="00205600" w:rsidP="00563B72">
            <w:pPr>
              <w:spacing w:line="276" w:lineRule="auto"/>
              <w:rPr>
                <w:sz w:val="20"/>
                <w:szCs w:val="20"/>
              </w:rPr>
            </w:pPr>
          </w:p>
          <w:p w:rsidR="00F06F83" w:rsidRPr="00135D58" w:rsidRDefault="00F06F83" w:rsidP="00563B72">
            <w:pPr>
              <w:spacing w:line="276" w:lineRule="auto"/>
              <w:rPr>
                <w:sz w:val="20"/>
                <w:szCs w:val="20"/>
              </w:rPr>
            </w:pPr>
            <w:r w:rsidRPr="00135D58">
              <w:rPr>
                <w:sz w:val="20"/>
                <w:szCs w:val="20"/>
              </w:rPr>
              <w:t>G 3.2.1.2 (2) Stoffe anhand ihrer Bauste</w:t>
            </w:r>
            <w:r w:rsidRPr="00135D58">
              <w:rPr>
                <w:sz w:val="20"/>
                <w:szCs w:val="20"/>
              </w:rPr>
              <w:t>i</w:t>
            </w:r>
            <w:r w:rsidRPr="00135D58">
              <w:rPr>
                <w:sz w:val="20"/>
                <w:szCs w:val="20"/>
              </w:rPr>
              <w:t xml:space="preserve">ne ordnen </w:t>
            </w:r>
            <w:r w:rsidR="00674EC6" w:rsidRPr="00135D58">
              <w:rPr>
                <w:sz w:val="20"/>
                <w:szCs w:val="20"/>
              </w:rPr>
              <w:t>(Metalle,</w:t>
            </w:r>
            <w:r w:rsidR="00706BFD" w:rsidRPr="00135D58">
              <w:rPr>
                <w:sz w:val="20"/>
                <w:szCs w:val="20"/>
              </w:rPr>
              <w:t xml:space="preserve"> flüchtige</w:t>
            </w:r>
            <w:r w:rsidR="00674EC6" w:rsidRPr="00135D58">
              <w:rPr>
                <w:sz w:val="20"/>
                <w:szCs w:val="20"/>
              </w:rPr>
              <w:t xml:space="preserve"> </w:t>
            </w:r>
            <w:r w:rsidR="00706BFD" w:rsidRPr="00135D58">
              <w:rPr>
                <w:sz w:val="20"/>
                <w:szCs w:val="20"/>
              </w:rPr>
              <w:t xml:space="preserve">/molekulare Stoffe, Salze) </w:t>
            </w:r>
          </w:p>
        </w:tc>
        <w:tc>
          <w:tcPr>
            <w:tcW w:w="1647" w:type="pct"/>
            <w:tcBorders>
              <w:top w:val="dotted" w:sz="4" w:space="0" w:color="auto"/>
              <w:bottom w:val="dotted" w:sz="4" w:space="0" w:color="auto"/>
            </w:tcBorders>
            <w:shd w:val="clear" w:color="auto" w:fill="FFE2D5"/>
          </w:tcPr>
          <w:p w:rsidR="0043666F" w:rsidRPr="00135D58" w:rsidRDefault="0043666F" w:rsidP="00563B72">
            <w:pPr>
              <w:spacing w:line="276" w:lineRule="auto"/>
            </w:pPr>
            <w:r w:rsidRPr="00135D58">
              <w:t>G:</w:t>
            </w:r>
          </w:p>
          <w:p w:rsidR="00AC5FAA" w:rsidRPr="00135D58" w:rsidRDefault="00F855E3" w:rsidP="00563B72">
            <w:pPr>
              <w:pStyle w:val="Listenabsatz"/>
              <w:numPr>
                <w:ilvl w:val="0"/>
                <w:numId w:val="46"/>
              </w:numPr>
              <w:spacing w:line="276" w:lineRule="auto"/>
            </w:pPr>
            <w:r w:rsidRPr="00135D58">
              <w:t xml:space="preserve">Vereinfachung: </w:t>
            </w:r>
            <w:r w:rsidR="00AC5FAA" w:rsidRPr="00135D58">
              <w:t>Atome, M</w:t>
            </w:r>
            <w:r w:rsidR="00262432" w:rsidRPr="00135D58">
              <w:t xml:space="preserve">oleküle und Ionen als Bausteine </w:t>
            </w:r>
            <w:r w:rsidR="00DF3F47" w:rsidRPr="00135D58">
              <w:t>der Stoffe</w:t>
            </w:r>
            <w:r w:rsidR="00812A29" w:rsidRPr="00135D58">
              <w:br/>
            </w:r>
          </w:p>
        </w:tc>
        <w:tc>
          <w:tcPr>
            <w:tcW w:w="963" w:type="pct"/>
            <w:tcBorders>
              <w:top w:val="dotted" w:sz="4" w:space="0" w:color="auto"/>
              <w:bottom w:val="dotted" w:sz="4" w:space="0" w:color="auto"/>
            </w:tcBorders>
            <w:shd w:val="clear" w:color="auto" w:fill="FFE2D5"/>
          </w:tcPr>
          <w:p w:rsidR="00F17401" w:rsidRPr="00135D58" w:rsidRDefault="00D817AA" w:rsidP="00563B72">
            <w:pPr>
              <w:spacing w:line="276" w:lineRule="auto"/>
            </w:pPr>
            <w:r w:rsidRPr="00135D58">
              <w:t>siehe Glossar Bildungsplan</w:t>
            </w:r>
          </w:p>
          <w:p w:rsidR="00F06F83" w:rsidRPr="00135D58" w:rsidRDefault="00F17401" w:rsidP="00563B72">
            <w:pPr>
              <w:spacing w:line="276" w:lineRule="auto"/>
            </w:pPr>
            <w:r w:rsidRPr="00135D58">
              <w:t>Es genügt, wenn die Schül</w:t>
            </w:r>
            <w:r w:rsidRPr="00135D58">
              <w:t>e</w:t>
            </w:r>
            <w:r w:rsidRPr="00135D58">
              <w:t xml:space="preserve">rinnen und Schüler Salze als aus Ionen aufgebaute Stoffe erkennen. Ionengruppen, d.h. die Kombination von Anionen und Kationen als </w:t>
            </w:r>
            <w:r w:rsidR="00A23DAA">
              <w:lastRenderedPageBreak/>
              <w:t xml:space="preserve">gedachte </w:t>
            </w:r>
            <w:r w:rsidRPr="00135D58">
              <w:t>Stoffteilchen we</w:t>
            </w:r>
            <w:r w:rsidRPr="00135D58">
              <w:t>r</w:t>
            </w:r>
            <w:r w:rsidRPr="00135D58">
              <w:t>den vernachlässigt.</w:t>
            </w:r>
          </w:p>
        </w:tc>
      </w:tr>
      <w:tr w:rsidR="00F06F83" w:rsidRPr="00135D58" w:rsidTr="002875ED">
        <w:tc>
          <w:tcPr>
            <w:tcW w:w="1143" w:type="pct"/>
            <w:tcBorders>
              <w:bottom w:val="dotted" w:sz="4" w:space="0" w:color="auto"/>
            </w:tcBorders>
          </w:tcPr>
          <w:p w:rsidR="00F06F83" w:rsidRPr="00135D58" w:rsidRDefault="00F06F83" w:rsidP="00563B72">
            <w:pPr>
              <w:spacing w:line="276" w:lineRule="auto"/>
              <w:rPr>
                <w:rFonts w:eastAsia="Times New Roman"/>
                <w:sz w:val="20"/>
                <w:szCs w:val="20"/>
                <w:lang w:eastAsia="de-DE"/>
              </w:rPr>
            </w:pPr>
            <w:r w:rsidRPr="00135D58">
              <w:rPr>
                <w:rFonts w:eastAsia="Times New Roman"/>
                <w:sz w:val="20"/>
                <w:szCs w:val="20"/>
                <w:lang w:eastAsia="de-DE"/>
              </w:rPr>
              <w:lastRenderedPageBreak/>
              <w:t>2.1 (9) Modellvorstellungen nachvol</w:t>
            </w:r>
            <w:r w:rsidRPr="00135D58">
              <w:rPr>
                <w:rFonts w:eastAsia="Times New Roman"/>
                <w:sz w:val="20"/>
                <w:szCs w:val="20"/>
                <w:lang w:eastAsia="de-DE"/>
              </w:rPr>
              <w:t>l</w:t>
            </w:r>
            <w:r w:rsidRPr="00135D58">
              <w:rPr>
                <w:rFonts w:eastAsia="Times New Roman"/>
                <w:sz w:val="20"/>
                <w:szCs w:val="20"/>
                <w:lang w:eastAsia="de-DE"/>
              </w:rPr>
              <w:t>ziehen und einfache Modelle entw</w:t>
            </w:r>
            <w:r w:rsidRPr="00135D58">
              <w:rPr>
                <w:rFonts w:eastAsia="Times New Roman"/>
                <w:sz w:val="20"/>
                <w:szCs w:val="20"/>
                <w:lang w:eastAsia="de-DE"/>
              </w:rPr>
              <w:t>i</w:t>
            </w:r>
            <w:r w:rsidRPr="00135D58">
              <w:rPr>
                <w:rFonts w:eastAsia="Times New Roman"/>
                <w:sz w:val="20"/>
                <w:szCs w:val="20"/>
                <w:lang w:eastAsia="de-DE"/>
              </w:rPr>
              <w:t>ckeln</w:t>
            </w:r>
          </w:p>
          <w:p w:rsidR="00F06F83" w:rsidRPr="00135D58" w:rsidRDefault="00F06F83" w:rsidP="00563B72">
            <w:pPr>
              <w:spacing w:line="276" w:lineRule="auto"/>
              <w:rPr>
                <w:rFonts w:eastAsia="Times New Roman"/>
                <w:sz w:val="20"/>
                <w:szCs w:val="20"/>
                <w:highlight w:val="yellow"/>
                <w:lang w:eastAsia="de-DE"/>
              </w:rPr>
            </w:pPr>
          </w:p>
          <w:p w:rsidR="00F06F83" w:rsidRPr="00135D58" w:rsidRDefault="00F06F83" w:rsidP="00563B72">
            <w:pPr>
              <w:spacing w:line="276" w:lineRule="auto"/>
              <w:rPr>
                <w:rFonts w:eastAsia="Times New Roman"/>
                <w:sz w:val="20"/>
                <w:szCs w:val="20"/>
                <w:lang w:eastAsia="de-DE"/>
              </w:rPr>
            </w:pPr>
            <w:r w:rsidRPr="00135D58">
              <w:rPr>
                <w:rFonts w:eastAsia="Times New Roman"/>
                <w:sz w:val="20"/>
                <w:szCs w:val="20"/>
                <w:lang w:eastAsia="de-DE"/>
              </w:rPr>
              <w:t>2.2 (4) chemische Sachverhalte unter Verwendung der Fachsprache und gegebenenfalls mithilfe von Modellen und Darstellungen beschreiben, ve</w:t>
            </w:r>
            <w:r w:rsidRPr="00135D58">
              <w:rPr>
                <w:rFonts w:eastAsia="Times New Roman"/>
                <w:sz w:val="20"/>
                <w:szCs w:val="20"/>
                <w:lang w:eastAsia="de-DE"/>
              </w:rPr>
              <w:t>r</w:t>
            </w:r>
            <w:r w:rsidRPr="00135D58">
              <w:rPr>
                <w:rFonts w:eastAsia="Times New Roman"/>
                <w:sz w:val="20"/>
                <w:szCs w:val="20"/>
                <w:lang w:eastAsia="de-DE"/>
              </w:rPr>
              <w:t>anschaulichen oder erklären</w:t>
            </w:r>
          </w:p>
          <w:p w:rsidR="00F06F83" w:rsidRPr="00135D58" w:rsidRDefault="00F06F83" w:rsidP="00563B72">
            <w:pPr>
              <w:spacing w:line="276" w:lineRule="auto"/>
              <w:rPr>
                <w:rFonts w:eastAsia="Times New Roman"/>
                <w:sz w:val="20"/>
                <w:szCs w:val="20"/>
                <w:highlight w:val="yellow"/>
                <w:lang w:eastAsia="de-DE"/>
              </w:rPr>
            </w:pPr>
          </w:p>
          <w:p w:rsidR="00F06F83" w:rsidRPr="00135D58" w:rsidRDefault="00F06F83" w:rsidP="00563B72">
            <w:pPr>
              <w:spacing w:line="276" w:lineRule="auto"/>
              <w:rPr>
                <w:rFonts w:eastAsia="Times New Roman"/>
                <w:sz w:val="20"/>
                <w:szCs w:val="20"/>
                <w:lang w:eastAsia="de-DE"/>
              </w:rPr>
            </w:pPr>
            <w:r w:rsidRPr="00135D58">
              <w:rPr>
                <w:rFonts w:eastAsia="Times New Roman"/>
                <w:sz w:val="20"/>
                <w:szCs w:val="20"/>
                <w:lang w:eastAsia="de-DE"/>
              </w:rPr>
              <w:t>2.2 (5) fachlich korrekt</w:t>
            </w:r>
            <w:r w:rsidR="00AC5FAA" w:rsidRPr="00135D58">
              <w:rPr>
                <w:rFonts w:eastAsia="Times New Roman"/>
                <w:sz w:val="20"/>
                <w:szCs w:val="20"/>
                <w:lang w:eastAsia="de-DE"/>
              </w:rPr>
              <w:t xml:space="preserve"> und folgerichtig argumentieren</w:t>
            </w:r>
          </w:p>
        </w:tc>
        <w:tc>
          <w:tcPr>
            <w:tcW w:w="1247" w:type="pct"/>
            <w:tcBorders>
              <w:bottom w:val="dotted" w:sz="4" w:space="0" w:color="auto"/>
            </w:tcBorders>
          </w:tcPr>
          <w:p w:rsidR="00685DE6" w:rsidRPr="00135D58" w:rsidRDefault="00685DE6" w:rsidP="00563B72">
            <w:pPr>
              <w:spacing w:line="276" w:lineRule="auto"/>
              <w:rPr>
                <w:sz w:val="20"/>
                <w:szCs w:val="20"/>
              </w:rPr>
            </w:pPr>
            <w:r w:rsidRPr="00135D58">
              <w:rPr>
                <w:sz w:val="20"/>
                <w:szCs w:val="20"/>
              </w:rPr>
              <w:t>3.2.1.2 (1) Atome […] als Stoffteilchen beschreiben und entsprechenden Rei</w:t>
            </w:r>
            <w:r w:rsidRPr="00135D58">
              <w:rPr>
                <w:sz w:val="20"/>
                <w:szCs w:val="20"/>
              </w:rPr>
              <w:t>n</w:t>
            </w:r>
            <w:r w:rsidRPr="00135D58">
              <w:rPr>
                <w:sz w:val="20"/>
                <w:szCs w:val="20"/>
              </w:rPr>
              <w:t xml:space="preserve">stoffen zuordnen </w:t>
            </w:r>
          </w:p>
          <w:p w:rsidR="00685DE6" w:rsidRPr="00135D58" w:rsidRDefault="00685DE6" w:rsidP="00563B72">
            <w:pPr>
              <w:spacing w:line="276" w:lineRule="auto"/>
              <w:rPr>
                <w:sz w:val="20"/>
                <w:szCs w:val="20"/>
              </w:rPr>
            </w:pPr>
          </w:p>
          <w:p w:rsidR="00F06F83" w:rsidRPr="00135D58" w:rsidRDefault="00685DE6" w:rsidP="00563B72">
            <w:pPr>
              <w:spacing w:line="276" w:lineRule="auto"/>
              <w:rPr>
                <w:b/>
                <w:sz w:val="20"/>
                <w:szCs w:val="20"/>
              </w:rPr>
            </w:pPr>
            <w:r w:rsidRPr="00135D58">
              <w:rPr>
                <w:sz w:val="20"/>
                <w:szCs w:val="20"/>
              </w:rPr>
              <w:t>3.2.1.3 (4) die Metallbindung beschreiben und damit typische Eigenschaften der Metalle begründen ([…] elektrische Lei</w:t>
            </w:r>
            <w:r w:rsidRPr="00135D58">
              <w:rPr>
                <w:sz w:val="20"/>
                <w:szCs w:val="20"/>
              </w:rPr>
              <w:t>t</w:t>
            </w:r>
            <w:r w:rsidRPr="00135D58">
              <w:rPr>
                <w:sz w:val="20"/>
                <w:szCs w:val="20"/>
              </w:rPr>
              <w:t>fähigkeit)</w:t>
            </w:r>
          </w:p>
        </w:tc>
        <w:tc>
          <w:tcPr>
            <w:tcW w:w="1647" w:type="pct"/>
            <w:tcBorders>
              <w:bottom w:val="dotted" w:sz="4" w:space="0" w:color="auto"/>
            </w:tcBorders>
          </w:tcPr>
          <w:p w:rsidR="00F06F83" w:rsidRPr="00135D58" w:rsidRDefault="00EF2DB7" w:rsidP="00563B72">
            <w:pPr>
              <w:spacing w:line="276" w:lineRule="auto"/>
            </w:pPr>
            <w:r w:rsidRPr="00135D58">
              <w:t>Modellvorstellung vom Aufbau der Metalle</w:t>
            </w:r>
            <w:r w:rsidR="00F06F83" w:rsidRPr="00135D58">
              <w:t xml:space="preserve"> </w:t>
            </w:r>
            <w:r w:rsidRPr="00135D58">
              <w:t>(</w:t>
            </w:r>
            <w:r w:rsidR="00F06F83" w:rsidRPr="00135D58">
              <w:t>ohne Atombau</w:t>
            </w:r>
            <w:r w:rsidRPr="00135D58">
              <w:t>)</w:t>
            </w:r>
          </w:p>
          <w:p w:rsidR="00EF2DB7" w:rsidRPr="00135D58" w:rsidRDefault="00EF2DB7" w:rsidP="00563B72">
            <w:pPr>
              <w:pStyle w:val="Listenabsatz"/>
              <w:numPr>
                <w:ilvl w:val="0"/>
                <w:numId w:val="47"/>
              </w:numPr>
              <w:spacing w:line="276" w:lineRule="auto"/>
            </w:pPr>
            <w:r w:rsidRPr="00135D58">
              <w:t xml:space="preserve">Metalle sind aus ungeladenen </w:t>
            </w:r>
            <w:r w:rsidR="00F06F83" w:rsidRPr="00135D58">
              <w:t>Atome</w:t>
            </w:r>
            <w:r w:rsidRPr="00135D58">
              <w:t>n aufg</w:t>
            </w:r>
            <w:r w:rsidRPr="00135D58">
              <w:t>e</w:t>
            </w:r>
            <w:r w:rsidRPr="00135D58">
              <w:t>baut</w:t>
            </w:r>
            <w:r w:rsidR="00CC73D7">
              <w:t>.</w:t>
            </w:r>
          </w:p>
          <w:p w:rsidR="00CC73D7" w:rsidRPr="00135D58" w:rsidRDefault="00CC73D7" w:rsidP="00563B72">
            <w:pPr>
              <w:pStyle w:val="Listenabsatz"/>
              <w:numPr>
                <w:ilvl w:val="0"/>
                <w:numId w:val="47"/>
              </w:numPr>
              <w:spacing w:line="276" w:lineRule="auto"/>
            </w:pPr>
            <w:r w:rsidRPr="00135D58">
              <w:t>Atome als Stoffteilchen</w:t>
            </w:r>
            <w:r>
              <w:t xml:space="preserve"> der Metalle</w:t>
            </w:r>
            <w:r w:rsidRPr="00135D58">
              <w:t xml:space="preserve"> </w:t>
            </w:r>
          </w:p>
          <w:p w:rsidR="00F06F83" w:rsidRPr="00135D58" w:rsidRDefault="00EF2DB7" w:rsidP="00563B72">
            <w:pPr>
              <w:pStyle w:val="Listenabsatz"/>
              <w:numPr>
                <w:ilvl w:val="0"/>
                <w:numId w:val="47"/>
              </w:numPr>
              <w:spacing w:line="276" w:lineRule="auto"/>
            </w:pPr>
            <w:r w:rsidRPr="00135D58">
              <w:t xml:space="preserve">Atome werden im Modell </w:t>
            </w:r>
            <w:r w:rsidR="00F06F83" w:rsidRPr="00135D58">
              <w:t>als Kugeln</w:t>
            </w:r>
            <w:r w:rsidR="00C659C5" w:rsidRPr="00135D58">
              <w:t xml:space="preserve"> gedacht, als</w:t>
            </w:r>
            <w:r w:rsidRPr="00135D58">
              <w:t xml:space="preserve"> Kreise gezeichnet</w:t>
            </w:r>
            <w:r w:rsidR="00CC73D7">
              <w:t>.</w:t>
            </w:r>
          </w:p>
          <w:p w:rsidR="00685DE6" w:rsidRPr="00135D58" w:rsidRDefault="002C1930" w:rsidP="00563B72">
            <w:pPr>
              <w:pStyle w:val="Listenabsatz"/>
              <w:numPr>
                <w:ilvl w:val="0"/>
                <w:numId w:val="47"/>
              </w:numPr>
              <w:spacing w:line="276" w:lineRule="auto"/>
            </w:pPr>
            <w:r w:rsidRPr="00135D58">
              <w:t xml:space="preserve">Metallatome </w:t>
            </w:r>
            <w:r w:rsidR="00EF2DB7" w:rsidRPr="00135D58">
              <w:t xml:space="preserve">sind in einem </w:t>
            </w:r>
            <w:r w:rsidR="00F06F83" w:rsidRPr="00135D58">
              <w:t>Atomgitter</w:t>
            </w:r>
            <w:r w:rsidR="00BC3291" w:rsidRPr="00135D58">
              <w:t xml:space="preserve"> angeor</w:t>
            </w:r>
            <w:r w:rsidR="00BC3291" w:rsidRPr="00135D58">
              <w:t>d</w:t>
            </w:r>
            <w:r w:rsidR="00BC3291" w:rsidRPr="00135D58">
              <w:t>net.</w:t>
            </w:r>
          </w:p>
          <w:p w:rsidR="00F06F83" w:rsidRPr="00135D58" w:rsidRDefault="00B038F5" w:rsidP="00563B72">
            <w:pPr>
              <w:pStyle w:val="Listenabsatz"/>
              <w:numPr>
                <w:ilvl w:val="0"/>
                <w:numId w:val="47"/>
              </w:numPr>
              <w:spacing w:line="276" w:lineRule="auto"/>
            </w:pPr>
            <w:r w:rsidRPr="00135D58">
              <w:t>Einführung des PSE: Position der Metalle</w:t>
            </w:r>
            <w:r w:rsidR="00987CDF" w:rsidRPr="00135D58">
              <w:t xml:space="preserve"> und Nichtmetalle</w:t>
            </w:r>
          </w:p>
          <w:p w:rsidR="00685DE6" w:rsidRPr="00135D58" w:rsidRDefault="00685DE6" w:rsidP="00563B72">
            <w:pPr>
              <w:pStyle w:val="Listenabsatz"/>
              <w:numPr>
                <w:ilvl w:val="0"/>
                <w:numId w:val="47"/>
              </w:numPr>
              <w:spacing w:line="276" w:lineRule="auto"/>
            </w:pPr>
            <w:r w:rsidRPr="00135D58">
              <w:t xml:space="preserve">Erklärung der elektrischen Leitfähigkeit durch frei bewegliche Ladungsträger im Atomgitter (Vorstufe </w:t>
            </w:r>
            <w:r w:rsidR="00CE4896" w:rsidRPr="00135D58">
              <w:t xml:space="preserve">zur </w:t>
            </w:r>
            <w:r w:rsidRPr="00135D58">
              <w:t xml:space="preserve">Metallbindung) </w:t>
            </w:r>
          </w:p>
        </w:tc>
        <w:tc>
          <w:tcPr>
            <w:tcW w:w="963" w:type="pct"/>
            <w:tcBorders>
              <w:bottom w:val="dotted" w:sz="4" w:space="0" w:color="auto"/>
            </w:tcBorders>
          </w:tcPr>
          <w:p w:rsidR="00F06F83" w:rsidRPr="00135D58" w:rsidRDefault="00F06F83" w:rsidP="00563B72">
            <w:pPr>
              <w:spacing w:line="276" w:lineRule="auto"/>
            </w:pPr>
          </w:p>
        </w:tc>
      </w:tr>
      <w:tr w:rsidR="00F06F83" w:rsidRPr="00135D58" w:rsidTr="00EE1C3D">
        <w:tc>
          <w:tcPr>
            <w:tcW w:w="1143" w:type="pct"/>
            <w:tcBorders>
              <w:top w:val="dotted" w:sz="4" w:space="0" w:color="auto"/>
              <w:bottom w:val="dotted" w:sz="4" w:space="0" w:color="auto"/>
            </w:tcBorders>
            <w:shd w:val="clear" w:color="auto" w:fill="auto"/>
          </w:tcPr>
          <w:p w:rsidR="00F06F83" w:rsidRPr="00135D58" w:rsidRDefault="00F06F83" w:rsidP="00563B72">
            <w:pPr>
              <w:spacing w:line="276" w:lineRule="auto"/>
              <w:rPr>
                <w:rFonts w:eastAsia="Times New Roman"/>
                <w:sz w:val="20"/>
                <w:szCs w:val="20"/>
                <w:lang w:eastAsia="de-DE"/>
              </w:rPr>
            </w:pPr>
          </w:p>
        </w:tc>
        <w:tc>
          <w:tcPr>
            <w:tcW w:w="1247" w:type="pct"/>
            <w:tcBorders>
              <w:top w:val="dotted" w:sz="4" w:space="0" w:color="auto"/>
              <w:bottom w:val="dotted" w:sz="4" w:space="0" w:color="auto"/>
            </w:tcBorders>
            <w:shd w:val="clear" w:color="auto" w:fill="FFE2D5"/>
          </w:tcPr>
          <w:p w:rsidR="00CC1396" w:rsidRPr="00135D58" w:rsidRDefault="00F06F83" w:rsidP="00563B72">
            <w:pPr>
              <w:spacing w:line="276" w:lineRule="auto"/>
              <w:rPr>
                <w:rFonts w:eastAsiaTheme="minorEastAsia"/>
                <w:sz w:val="20"/>
                <w:szCs w:val="20"/>
              </w:rPr>
            </w:pPr>
            <w:r w:rsidRPr="00135D58">
              <w:rPr>
                <w:sz w:val="20"/>
                <w:szCs w:val="20"/>
              </w:rPr>
              <w:t xml:space="preserve">G 3.2.1.2 (1) </w:t>
            </w:r>
            <w:r w:rsidRPr="00135D58">
              <w:rPr>
                <w:rFonts w:eastAsiaTheme="minorEastAsia"/>
                <w:sz w:val="20"/>
                <w:szCs w:val="20"/>
              </w:rPr>
              <w:t>Atome […] als Bausteine von Stoffen nennen</w:t>
            </w:r>
          </w:p>
        </w:tc>
        <w:tc>
          <w:tcPr>
            <w:tcW w:w="1647" w:type="pct"/>
            <w:tcBorders>
              <w:top w:val="dotted" w:sz="4" w:space="0" w:color="auto"/>
              <w:bottom w:val="dotted" w:sz="4" w:space="0" w:color="auto"/>
            </w:tcBorders>
            <w:shd w:val="clear" w:color="auto" w:fill="FFE2D5"/>
          </w:tcPr>
          <w:p w:rsidR="00D074CD" w:rsidRPr="00135D58" w:rsidRDefault="00D074CD" w:rsidP="00563B72">
            <w:pPr>
              <w:spacing w:line="276" w:lineRule="auto"/>
            </w:pPr>
            <w:r w:rsidRPr="00135D58">
              <w:t>G:</w:t>
            </w:r>
          </w:p>
          <w:p w:rsidR="00CE4896" w:rsidRPr="00135D58" w:rsidRDefault="00CE4896" w:rsidP="00563B72">
            <w:pPr>
              <w:pStyle w:val="Listenabsatz"/>
              <w:numPr>
                <w:ilvl w:val="0"/>
                <w:numId w:val="48"/>
              </w:numPr>
              <w:spacing w:line="276" w:lineRule="auto"/>
            </w:pPr>
            <w:r w:rsidRPr="00135D58">
              <w:t>ohne Metallbindung</w:t>
            </w:r>
          </w:p>
          <w:p w:rsidR="00CE4896" w:rsidRPr="00135D58" w:rsidRDefault="00CE4896" w:rsidP="00563B72">
            <w:pPr>
              <w:pStyle w:val="Listenabsatz"/>
              <w:numPr>
                <w:ilvl w:val="0"/>
                <w:numId w:val="48"/>
              </w:numPr>
              <w:spacing w:line="276" w:lineRule="auto"/>
            </w:pPr>
            <w:r w:rsidRPr="00135D58">
              <w:t>elektrische Leitfähigkeit von Metallen als Ph</w:t>
            </w:r>
            <w:r w:rsidRPr="00135D58">
              <w:t>ä</w:t>
            </w:r>
            <w:r w:rsidRPr="00135D58">
              <w:t>nomen (ohne Erklärung)</w:t>
            </w:r>
          </w:p>
          <w:p w:rsidR="00F06F83" w:rsidRPr="00135D58" w:rsidRDefault="003E3846" w:rsidP="00563B72">
            <w:pPr>
              <w:pStyle w:val="Listenabsatz"/>
              <w:numPr>
                <w:ilvl w:val="0"/>
                <w:numId w:val="48"/>
              </w:numPr>
              <w:spacing w:line="276" w:lineRule="auto"/>
            </w:pPr>
            <w:r w:rsidRPr="00135D58">
              <w:t>Atome als Bausteine</w:t>
            </w:r>
            <w:r w:rsidR="00AA6E78" w:rsidRPr="00135D58">
              <w:t xml:space="preserve"> der </w:t>
            </w:r>
            <w:r w:rsidR="00D817AA" w:rsidRPr="00135D58">
              <w:t>Metalle</w:t>
            </w:r>
          </w:p>
        </w:tc>
        <w:tc>
          <w:tcPr>
            <w:tcW w:w="963" w:type="pct"/>
            <w:tcBorders>
              <w:top w:val="dotted" w:sz="4" w:space="0" w:color="auto"/>
              <w:bottom w:val="dotted" w:sz="4" w:space="0" w:color="auto"/>
            </w:tcBorders>
            <w:shd w:val="clear" w:color="auto" w:fill="FFE2D5"/>
          </w:tcPr>
          <w:p w:rsidR="00F06F83" w:rsidRPr="00135D58" w:rsidRDefault="00D817AA" w:rsidP="00563B72">
            <w:pPr>
              <w:spacing w:line="276" w:lineRule="auto"/>
            </w:pPr>
            <w:r w:rsidRPr="00135D58">
              <w:t>siehe Glossar Bildungsplan</w:t>
            </w:r>
          </w:p>
        </w:tc>
      </w:tr>
      <w:tr w:rsidR="00F06F83" w:rsidRPr="00135D58" w:rsidTr="002875ED">
        <w:tc>
          <w:tcPr>
            <w:tcW w:w="1143" w:type="pct"/>
            <w:tcBorders>
              <w:bottom w:val="dotted" w:sz="4" w:space="0" w:color="auto"/>
            </w:tcBorders>
          </w:tcPr>
          <w:p w:rsidR="000D1195" w:rsidRPr="00135D58" w:rsidRDefault="006252DE" w:rsidP="00563B72">
            <w:pPr>
              <w:spacing w:line="276" w:lineRule="auto"/>
              <w:rPr>
                <w:rFonts w:eastAsia="Times New Roman"/>
                <w:sz w:val="20"/>
                <w:szCs w:val="20"/>
                <w:lang w:eastAsia="de-DE"/>
              </w:rPr>
            </w:pPr>
            <w:r w:rsidRPr="00135D58">
              <w:rPr>
                <w:rFonts w:eastAsia="Times New Roman"/>
                <w:sz w:val="20"/>
                <w:szCs w:val="20"/>
                <w:lang w:eastAsia="de-DE"/>
              </w:rPr>
              <w:t>2.1 (9) Modellvorstellungen nachvol</w:t>
            </w:r>
            <w:r w:rsidRPr="00135D58">
              <w:rPr>
                <w:rFonts w:eastAsia="Times New Roman"/>
                <w:sz w:val="20"/>
                <w:szCs w:val="20"/>
                <w:lang w:eastAsia="de-DE"/>
              </w:rPr>
              <w:t>l</w:t>
            </w:r>
            <w:r w:rsidRPr="00135D58">
              <w:rPr>
                <w:rFonts w:eastAsia="Times New Roman"/>
                <w:sz w:val="20"/>
                <w:szCs w:val="20"/>
                <w:lang w:eastAsia="de-DE"/>
              </w:rPr>
              <w:t>ziehen und einfache Modelle entw</w:t>
            </w:r>
            <w:r w:rsidRPr="00135D58">
              <w:rPr>
                <w:rFonts w:eastAsia="Times New Roman"/>
                <w:sz w:val="20"/>
                <w:szCs w:val="20"/>
                <w:lang w:eastAsia="de-DE"/>
              </w:rPr>
              <w:t>i</w:t>
            </w:r>
            <w:r w:rsidRPr="00135D58">
              <w:rPr>
                <w:rFonts w:eastAsia="Times New Roman"/>
                <w:sz w:val="20"/>
                <w:szCs w:val="20"/>
                <w:lang w:eastAsia="de-DE"/>
              </w:rPr>
              <w:t>ckeln</w:t>
            </w:r>
          </w:p>
          <w:p w:rsidR="006252DE" w:rsidRPr="00135D58" w:rsidRDefault="006252DE" w:rsidP="00563B72">
            <w:pPr>
              <w:spacing w:line="276" w:lineRule="auto"/>
              <w:rPr>
                <w:rFonts w:eastAsia="Times New Roman"/>
                <w:sz w:val="20"/>
                <w:szCs w:val="20"/>
                <w:lang w:eastAsia="de-DE"/>
              </w:rPr>
            </w:pPr>
          </w:p>
          <w:p w:rsidR="000D1195" w:rsidRPr="00135D58" w:rsidRDefault="006252DE" w:rsidP="00563B72">
            <w:pPr>
              <w:spacing w:line="276" w:lineRule="auto"/>
              <w:rPr>
                <w:rFonts w:eastAsia="Times New Roman"/>
                <w:sz w:val="20"/>
                <w:szCs w:val="20"/>
                <w:lang w:eastAsia="de-DE"/>
              </w:rPr>
            </w:pPr>
            <w:r w:rsidRPr="00135D58">
              <w:rPr>
                <w:rFonts w:eastAsia="Times New Roman"/>
                <w:sz w:val="20"/>
                <w:szCs w:val="20"/>
                <w:lang w:eastAsia="de-DE"/>
              </w:rPr>
              <w:t>2.2 (4) chemische Sachverhalte unter Verwendung der Fachsprache und gegebenenfalls mithilfe von Modellen und Darstellungen beschreiben, ve</w:t>
            </w:r>
            <w:r w:rsidRPr="00135D58">
              <w:rPr>
                <w:rFonts w:eastAsia="Times New Roman"/>
                <w:sz w:val="20"/>
                <w:szCs w:val="20"/>
                <w:lang w:eastAsia="de-DE"/>
              </w:rPr>
              <w:t>r</w:t>
            </w:r>
            <w:r w:rsidRPr="00135D58">
              <w:rPr>
                <w:rFonts w:eastAsia="Times New Roman"/>
                <w:sz w:val="20"/>
                <w:szCs w:val="20"/>
                <w:lang w:eastAsia="de-DE"/>
              </w:rPr>
              <w:t>anschaulichen oder erklären</w:t>
            </w:r>
          </w:p>
        </w:tc>
        <w:tc>
          <w:tcPr>
            <w:tcW w:w="1247" w:type="pct"/>
            <w:tcBorders>
              <w:bottom w:val="dotted" w:sz="4" w:space="0" w:color="auto"/>
            </w:tcBorders>
          </w:tcPr>
          <w:p w:rsidR="001301DA" w:rsidRPr="00135D58" w:rsidRDefault="001301DA" w:rsidP="00563B72">
            <w:pPr>
              <w:spacing w:line="276" w:lineRule="auto"/>
              <w:rPr>
                <w:color w:val="000000" w:themeColor="text1"/>
                <w:sz w:val="20"/>
                <w:szCs w:val="20"/>
              </w:rPr>
            </w:pPr>
            <w:r w:rsidRPr="00135D58">
              <w:rPr>
                <w:sz w:val="20"/>
                <w:szCs w:val="20"/>
              </w:rPr>
              <w:t>3.2.1.2 (1) […] Moleküle […] als Stofftei</w:t>
            </w:r>
            <w:r w:rsidRPr="00135D58">
              <w:rPr>
                <w:sz w:val="20"/>
                <w:szCs w:val="20"/>
              </w:rPr>
              <w:t>l</w:t>
            </w:r>
            <w:r w:rsidRPr="00135D58">
              <w:rPr>
                <w:sz w:val="20"/>
                <w:szCs w:val="20"/>
              </w:rPr>
              <w:t>chen beschreiben und entsprechenden Reinstoffen zuordnen</w:t>
            </w:r>
          </w:p>
          <w:p w:rsidR="001301DA" w:rsidRPr="00135D58" w:rsidRDefault="001301DA" w:rsidP="00563B72">
            <w:pPr>
              <w:spacing w:line="276" w:lineRule="auto"/>
              <w:rPr>
                <w:sz w:val="20"/>
                <w:szCs w:val="20"/>
              </w:rPr>
            </w:pPr>
          </w:p>
          <w:p w:rsidR="00F06F83" w:rsidRPr="00135D58" w:rsidRDefault="00F06F83" w:rsidP="00563B72">
            <w:pPr>
              <w:spacing w:line="276" w:lineRule="auto"/>
              <w:rPr>
                <w:rFonts w:eastAsiaTheme="minorEastAsia"/>
                <w:sz w:val="20"/>
                <w:szCs w:val="20"/>
              </w:rPr>
            </w:pPr>
            <w:r w:rsidRPr="00135D58">
              <w:rPr>
                <w:sz w:val="20"/>
                <w:szCs w:val="20"/>
              </w:rPr>
              <w:t xml:space="preserve">3.2.1.3 (2) </w:t>
            </w:r>
            <w:r w:rsidRPr="00135D58">
              <w:rPr>
                <w:rFonts w:eastAsiaTheme="minorEastAsia"/>
                <w:sz w:val="20"/>
                <w:szCs w:val="20"/>
              </w:rPr>
              <w:t>Moleküle als miteinander ve</w:t>
            </w:r>
            <w:r w:rsidRPr="00135D58">
              <w:rPr>
                <w:rFonts w:eastAsiaTheme="minorEastAsia"/>
                <w:sz w:val="20"/>
                <w:szCs w:val="20"/>
              </w:rPr>
              <w:t>r</w:t>
            </w:r>
            <w:r w:rsidRPr="00135D58">
              <w:rPr>
                <w:rFonts w:eastAsiaTheme="minorEastAsia"/>
                <w:sz w:val="20"/>
                <w:szCs w:val="20"/>
              </w:rPr>
              <w:t>bundene Atome beschreiben</w:t>
            </w:r>
          </w:p>
          <w:p w:rsidR="001301DA" w:rsidRPr="00135D58" w:rsidRDefault="001301DA" w:rsidP="00563B72">
            <w:pPr>
              <w:spacing w:line="276" w:lineRule="auto"/>
              <w:rPr>
                <w:rFonts w:eastAsiaTheme="minorEastAsia"/>
                <w:sz w:val="20"/>
                <w:szCs w:val="20"/>
              </w:rPr>
            </w:pPr>
          </w:p>
          <w:p w:rsidR="001301DA" w:rsidRPr="00135D58" w:rsidRDefault="001301DA" w:rsidP="00563B72">
            <w:pPr>
              <w:spacing w:line="276" w:lineRule="auto"/>
              <w:rPr>
                <w:sz w:val="20"/>
                <w:szCs w:val="20"/>
              </w:rPr>
            </w:pPr>
            <w:r w:rsidRPr="00135D58">
              <w:rPr>
                <w:color w:val="000000" w:themeColor="text1"/>
                <w:sz w:val="20"/>
                <w:szCs w:val="20"/>
              </w:rPr>
              <w:t>3.2.2.2 (4) den Informationsgehalt von […] Molekülformeln beschreiben</w:t>
            </w:r>
          </w:p>
        </w:tc>
        <w:tc>
          <w:tcPr>
            <w:tcW w:w="1647" w:type="pct"/>
            <w:tcBorders>
              <w:bottom w:val="dotted" w:sz="4" w:space="0" w:color="auto"/>
            </w:tcBorders>
          </w:tcPr>
          <w:p w:rsidR="00F06F83" w:rsidRPr="00135D58" w:rsidRDefault="00B038F5" w:rsidP="00563B72">
            <w:pPr>
              <w:spacing w:line="276" w:lineRule="auto"/>
            </w:pPr>
            <w:r w:rsidRPr="00135D58">
              <w:t>Modellvorstellung vom Aufbau der f</w:t>
            </w:r>
            <w:r w:rsidR="00F06F83" w:rsidRPr="00135D58">
              <w:t>lüchtige</w:t>
            </w:r>
            <w:r w:rsidRPr="00135D58">
              <w:t>n</w:t>
            </w:r>
            <w:r w:rsidR="00F06F83" w:rsidRPr="00135D58">
              <w:t xml:space="preserve"> Stoffe</w:t>
            </w:r>
          </w:p>
          <w:p w:rsidR="00F06F83" w:rsidRPr="00135D58" w:rsidRDefault="009465EA" w:rsidP="00563B72">
            <w:pPr>
              <w:pStyle w:val="Listenabsatz"/>
              <w:numPr>
                <w:ilvl w:val="0"/>
                <w:numId w:val="49"/>
              </w:numPr>
              <w:spacing w:line="276" w:lineRule="auto"/>
            </w:pPr>
            <w:r w:rsidRPr="00135D58">
              <w:t>f</w:t>
            </w:r>
            <w:r w:rsidR="00B038F5" w:rsidRPr="00135D58">
              <w:t>lüchtige Stoffe sind aus ungeladenen Molek</w:t>
            </w:r>
            <w:r w:rsidR="00B038F5" w:rsidRPr="00135D58">
              <w:t>ü</w:t>
            </w:r>
            <w:r w:rsidR="00B038F5" w:rsidRPr="00135D58">
              <w:t>len aufgebaut</w:t>
            </w:r>
          </w:p>
          <w:p w:rsidR="00CC73D7" w:rsidRDefault="00CC73D7" w:rsidP="00563B72">
            <w:pPr>
              <w:pStyle w:val="Listenabsatz"/>
              <w:numPr>
                <w:ilvl w:val="0"/>
                <w:numId w:val="49"/>
              </w:numPr>
              <w:spacing w:line="276" w:lineRule="auto"/>
            </w:pPr>
            <w:r w:rsidRPr="00135D58">
              <w:t xml:space="preserve">Moleküle als Stoffteilchen der flüchtigen Stoffe </w:t>
            </w:r>
          </w:p>
          <w:p w:rsidR="00F06F83" w:rsidRPr="00135D58" w:rsidRDefault="00F06F83" w:rsidP="00563B72">
            <w:pPr>
              <w:pStyle w:val="Listenabsatz"/>
              <w:numPr>
                <w:ilvl w:val="0"/>
                <w:numId w:val="49"/>
              </w:numPr>
              <w:spacing w:line="276" w:lineRule="auto"/>
            </w:pPr>
            <w:r w:rsidRPr="00135D58">
              <w:t>Moleküle</w:t>
            </w:r>
            <w:r w:rsidR="00B038F5" w:rsidRPr="00135D58">
              <w:t xml:space="preserve"> </w:t>
            </w:r>
            <w:r w:rsidR="007340D4" w:rsidRPr="00135D58">
              <w:t>bestehen</w:t>
            </w:r>
            <w:r w:rsidRPr="00135D58">
              <w:t xml:space="preserve"> </w:t>
            </w:r>
            <w:r w:rsidR="00B038F5" w:rsidRPr="00135D58">
              <w:t xml:space="preserve">aus mehreren </w:t>
            </w:r>
            <w:r w:rsidRPr="00135D58">
              <w:t>gleiche</w:t>
            </w:r>
            <w:r w:rsidR="00B038F5" w:rsidRPr="00135D58">
              <w:t>n</w:t>
            </w:r>
            <w:r w:rsidRPr="00135D58">
              <w:t xml:space="preserve"> oder </w:t>
            </w:r>
            <w:r w:rsidR="00B038F5" w:rsidRPr="00135D58">
              <w:t>unterschiedlichen Nichtmetall</w:t>
            </w:r>
            <w:r w:rsidR="00CC73D7">
              <w:t>-A</w:t>
            </w:r>
            <w:r w:rsidR="00B038F5" w:rsidRPr="00135D58">
              <w:t xml:space="preserve">tomen </w:t>
            </w:r>
          </w:p>
          <w:p w:rsidR="001301DA" w:rsidRPr="00CC73D7" w:rsidRDefault="00F06F83" w:rsidP="00563B72">
            <w:pPr>
              <w:pStyle w:val="Listenabsatz"/>
              <w:numPr>
                <w:ilvl w:val="0"/>
                <w:numId w:val="49"/>
              </w:numPr>
              <w:spacing w:line="276" w:lineRule="auto"/>
            </w:pPr>
            <w:r w:rsidRPr="00135D58">
              <w:t>Molekülformel</w:t>
            </w:r>
            <w:r w:rsidR="00B038F5" w:rsidRPr="00135D58">
              <w:t xml:space="preserve"> und ihre Bedeutung</w:t>
            </w:r>
            <w:r w:rsidRPr="00135D58">
              <w:t xml:space="preserve"> </w:t>
            </w:r>
          </w:p>
        </w:tc>
        <w:tc>
          <w:tcPr>
            <w:tcW w:w="963" w:type="pct"/>
            <w:tcBorders>
              <w:bottom w:val="dotted" w:sz="4" w:space="0" w:color="auto"/>
            </w:tcBorders>
          </w:tcPr>
          <w:p w:rsidR="00B038F5" w:rsidRDefault="00696695" w:rsidP="00563B72">
            <w:pPr>
              <w:spacing w:line="276" w:lineRule="auto"/>
            </w:pPr>
            <w:r>
              <w:t>Aus dem</w:t>
            </w:r>
            <w:r w:rsidR="00B038F5" w:rsidRPr="00135D58">
              <w:t xml:space="preserve"> PSE</w:t>
            </w:r>
            <w:r w:rsidR="00B038F5" w:rsidRPr="00135D58">
              <w:rPr>
                <w:vertAlign w:val="superscript"/>
              </w:rPr>
              <w:t>3</w:t>
            </w:r>
            <w:r w:rsidR="00FA020C" w:rsidRPr="00135D58">
              <w:t xml:space="preserve"> können I</w:t>
            </w:r>
            <w:r w:rsidR="00FA020C" w:rsidRPr="00135D58">
              <w:t>n</w:t>
            </w:r>
            <w:r w:rsidR="00FA020C" w:rsidRPr="00135D58">
              <w:t>formationen zu den Stofftei</w:t>
            </w:r>
            <w:r w:rsidR="00FA020C" w:rsidRPr="00135D58">
              <w:t>l</w:t>
            </w:r>
            <w:r w:rsidR="00FA020C" w:rsidRPr="00135D58">
              <w:t xml:space="preserve">chen </w:t>
            </w:r>
            <w:r w:rsidR="001D2B9B" w:rsidRPr="00135D58">
              <w:t xml:space="preserve">(der Elemente) </w:t>
            </w:r>
            <w:r w:rsidR="00FA020C" w:rsidRPr="00135D58">
              <w:t xml:space="preserve">direkt aus dem Periodensystem entnommen werden. </w:t>
            </w:r>
          </w:p>
          <w:p w:rsidR="00485F5B" w:rsidRPr="00135D58" w:rsidRDefault="001A4C4A" w:rsidP="00563B72">
            <w:pPr>
              <w:spacing w:line="276" w:lineRule="auto"/>
            </w:pPr>
            <w:r>
              <w:t xml:space="preserve">Kostenloser Download unter </w:t>
            </w:r>
            <w:hyperlink r:id="rId17" w:history="1">
              <w:r w:rsidRPr="00C40BD7">
                <w:t>www.klett.de</w:t>
              </w:r>
            </w:hyperlink>
            <w:r>
              <w:t xml:space="preserve"> </w:t>
            </w:r>
            <w:r w:rsidR="00C40BD7">
              <w:t>mit Online-C</w:t>
            </w:r>
            <w:r>
              <w:t>ode 27b2dq</w:t>
            </w:r>
          </w:p>
        </w:tc>
      </w:tr>
      <w:tr w:rsidR="00F06F83" w:rsidRPr="00135D58" w:rsidTr="00EE1C3D">
        <w:tc>
          <w:tcPr>
            <w:tcW w:w="1143" w:type="pct"/>
            <w:tcBorders>
              <w:top w:val="dotted" w:sz="4" w:space="0" w:color="auto"/>
              <w:bottom w:val="dotted" w:sz="4" w:space="0" w:color="auto"/>
            </w:tcBorders>
            <w:shd w:val="clear" w:color="auto" w:fill="auto"/>
          </w:tcPr>
          <w:p w:rsidR="00F06F83" w:rsidRPr="00135D58" w:rsidRDefault="00F06F83" w:rsidP="00563B72">
            <w:pPr>
              <w:spacing w:line="276" w:lineRule="auto"/>
              <w:rPr>
                <w:rFonts w:eastAsia="Times New Roman"/>
                <w:sz w:val="20"/>
                <w:szCs w:val="20"/>
                <w:lang w:eastAsia="de-DE"/>
              </w:rPr>
            </w:pPr>
          </w:p>
        </w:tc>
        <w:tc>
          <w:tcPr>
            <w:tcW w:w="1247" w:type="pct"/>
            <w:tcBorders>
              <w:top w:val="dotted" w:sz="4" w:space="0" w:color="auto"/>
              <w:bottom w:val="dotted" w:sz="4" w:space="0" w:color="auto"/>
            </w:tcBorders>
            <w:shd w:val="clear" w:color="auto" w:fill="FFE2D5"/>
          </w:tcPr>
          <w:p w:rsidR="00AC5FAA" w:rsidRPr="00135D58" w:rsidRDefault="008B24FB" w:rsidP="00563B72">
            <w:pPr>
              <w:spacing w:line="276" w:lineRule="auto"/>
              <w:rPr>
                <w:sz w:val="20"/>
                <w:szCs w:val="20"/>
              </w:rPr>
            </w:pPr>
            <w:r w:rsidRPr="00135D58">
              <w:rPr>
                <w:sz w:val="20"/>
                <w:szCs w:val="20"/>
              </w:rPr>
              <w:t xml:space="preserve">G </w:t>
            </w:r>
            <w:r w:rsidR="00AC5FAA" w:rsidRPr="00135D58">
              <w:rPr>
                <w:sz w:val="20"/>
                <w:szCs w:val="20"/>
              </w:rPr>
              <w:t>3.2.1.2 (1) Moleküle</w:t>
            </w:r>
            <w:r w:rsidR="00AC5FAA" w:rsidRPr="00135D58">
              <w:rPr>
                <w:rFonts w:eastAsiaTheme="minorEastAsia"/>
                <w:sz w:val="20"/>
                <w:szCs w:val="20"/>
              </w:rPr>
              <w:t xml:space="preserve"> […] als Bausteine von Stoffen nennen</w:t>
            </w:r>
          </w:p>
          <w:p w:rsidR="00AC5FAA" w:rsidRPr="00135D58" w:rsidRDefault="00AC5FAA" w:rsidP="00563B72">
            <w:pPr>
              <w:spacing w:line="276" w:lineRule="auto"/>
              <w:rPr>
                <w:sz w:val="20"/>
                <w:szCs w:val="20"/>
              </w:rPr>
            </w:pPr>
          </w:p>
          <w:p w:rsidR="00F06F83" w:rsidRPr="00135D58" w:rsidRDefault="00F06F83" w:rsidP="00563B72">
            <w:pPr>
              <w:spacing w:line="276" w:lineRule="auto"/>
              <w:rPr>
                <w:sz w:val="20"/>
                <w:szCs w:val="20"/>
              </w:rPr>
            </w:pPr>
            <w:r w:rsidRPr="00135D58">
              <w:rPr>
                <w:sz w:val="20"/>
                <w:szCs w:val="20"/>
              </w:rPr>
              <w:t xml:space="preserve">G 3.2.2.2 (4) den Informationsgehalt von Molekülformeln beschreiben </w:t>
            </w:r>
            <w:r w:rsidRPr="00135D58">
              <w:rPr>
                <w:i/>
                <w:sz w:val="20"/>
                <w:szCs w:val="20"/>
              </w:rPr>
              <w:t>(</w:t>
            </w:r>
            <w:r w:rsidRPr="00135D58">
              <w:rPr>
                <w:rStyle w:val="BPIKTeilkompetenzkursiv"/>
                <w:i w:val="0"/>
                <w:szCs w:val="20"/>
              </w:rPr>
              <w:t>H</w:t>
            </w:r>
            <w:r w:rsidRPr="00135D58">
              <w:rPr>
                <w:rStyle w:val="BPIKTeilkompetenzkursiv"/>
                <w:i w:val="0"/>
                <w:szCs w:val="20"/>
                <w:vertAlign w:val="subscript"/>
              </w:rPr>
              <w:t>2</w:t>
            </w:r>
            <w:r w:rsidRPr="00135D58">
              <w:rPr>
                <w:rStyle w:val="BPIKTeilkompetenzkursiv"/>
                <w:i w:val="0"/>
                <w:szCs w:val="20"/>
              </w:rPr>
              <w:t>O, O</w:t>
            </w:r>
            <w:r w:rsidRPr="00135D58">
              <w:rPr>
                <w:rStyle w:val="BPIKTeilkompetenzkursiv"/>
                <w:i w:val="0"/>
                <w:szCs w:val="20"/>
                <w:vertAlign w:val="subscript"/>
              </w:rPr>
              <w:t>2</w:t>
            </w:r>
            <w:r w:rsidRPr="00135D58">
              <w:rPr>
                <w:rStyle w:val="BPIKTeilkompetenzkursiv"/>
                <w:i w:val="0"/>
                <w:szCs w:val="20"/>
              </w:rPr>
              <w:t>, CO</w:t>
            </w:r>
            <w:r w:rsidRPr="00135D58">
              <w:rPr>
                <w:rStyle w:val="BPIKTeilkompetenzkursiv"/>
                <w:i w:val="0"/>
                <w:szCs w:val="20"/>
                <w:vertAlign w:val="subscript"/>
              </w:rPr>
              <w:t>2</w:t>
            </w:r>
            <w:r w:rsidRPr="00135D58">
              <w:rPr>
                <w:i/>
                <w:sz w:val="20"/>
                <w:szCs w:val="20"/>
              </w:rPr>
              <w:t>)</w:t>
            </w:r>
          </w:p>
        </w:tc>
        <w:tc>
          <w:tcPr>
            <w:tcW w:w="1647" w:type="pct"/>
            <w:tcBorders>
              <w:top w:val="dotted" w:sz="4" w:space="0" w:color="auto"/>
              <w:bottom w:val="dotted" w:sz="4" w:space="0" w:color="auto"/>
            </w:tcBorders>
            <w:shd w:val="clear" w:color="auto" w:fill="FFE2D5"/>
          </w:tcPr>
          <w:p w:rsidR="00D074CD" w:rsidRPr="00135D58" w:rsidRDefault="00D074CD" w:rsidP="00563B72">
            <w:pPr>
              <w:spacing w:line="276" w:lineRule="auto"/>
            </w:pPr>
            <w:r w:rsidRPr="00135D58">
              <w:t>G:</w:t>
            </w:r>
          </w:p>
          <w:p w:rsidR="003E3846" w:rsidRPr="00135D58" w:rsidRDefault="001301DA" w:rsidP="00563B72">
            <w:pPr>
              <w:pStyle w:val="Listenabsatz"/>
              <w:numPr>
                <w:ilvl w:val="0"/>
                <w:numId w:val="50"/>
              </w:numPr>
              <w:spacing w:line="276" w:lineRule="auto"/>
            </w:pPr>
            <w:r w:rsidRPr="00135D58">
              <w:t>Moleküle als Bausteine der flüchtigen Stoffe (Begriff Stoffteilchen kann entfallen)</w:t>
            </w:r>
          </w:p>
          <w:p w:rsidR="00CD23C8" w:rsidRPr="00135D58" w:rsidRDefault="00F06F83" w:rsidP="00563B72">
            <w:pPr>
              <w:pStyle w:val="Listenabsatz"/>
              <w:numPr>
                <w:ilvl w:val="0"/>
                <w:numId w:val="50"/>
              </w:numPr>
              <w:spacing w:line="276" w:lineRule="auto"/>
            </w:pPr>
            <w:r w:rsidRPr="00135D58">
              <w:t>Molekülformel</w:t>
            </w:r>
            <w:r w:rsidR="007340D4" w:rsidRPr="00135D58">
              <w:t>n</w:t>
            </w:r>
            <w:r w:rsidR="00B50E57" w:rsidRPr="00135D58">
              <w:t xml:space="preserve"> </w:t>
            </w:r>
            <w:r w:rsidR="00BE43B2" w:rsidRPr="00135D58">
              <w:t xml:space="preserve">nur </w:t>
            </w:r>
            <w:r w:rsidR="00FB5B10" w:rsidRPr="00135D58">
              <w:t>von Wasser, Sauerstoff und Kohlenstoffdioxid</w:t>
            </w:r>
          </w:p>
        </w:tc>
        <w:tc>
          <w:tcPr>
            <w:tcW w:w="963" w:type="pct"/>
            <w:tcBorders>
              <w:top w:val="dotted" w:sz="4" w:space="0" w:color="auto"/>
              <w:bottom w:val="dotted" w:sz="4" w:space="0" w:color="auto"/>
            </w:tcBorders>
            <w:shd w:val="clear" w:color="auto" w:fill="FFE2D5"/>
          </w:tcPr>
          <w:p w:rsidR="00F06F83" w:rsidRPr="00135D58" w:rsidRDefault="00F06F83" w:rsidP="00563B72">
            <w:pPr>
              <w:spacing w:line="276" w:lineRule="auto"/>
            </w:pPr>
          </w:p>
        </w:tc>
      </w:tr>
      <w:tr w:rsidR="00F06F83" w:rsidRPr="00135D58" w:rsidTr="00927DB4">
        <w:tc>
          <w:tcPr>
            <w:tcW w:w="1143" w:type="pct"/>
            <w:tcBorders>
              <w:top w:val="dotted" w:sz="4" w:space="0" w:color="auto"/>
              <w:bottom w:val="single" w:sz="4" w:space="0" w:color="auto"/>
            </w:tcBorders>
            <w:shd w:val="clear" w:color="auto" w:fill="auto"/>
          </w:tcPr>
          <w:p w:rsidR="00F06F83" w:rsidRPr="00135D58" w:rsidRDefault="00F06F83" w:rsidP="00563B72">
            <w:pPr>
              <w:spacing w:line="276" w:lineRule="auto"/>
              <w:rPr>
                <w:rFonts w:eastAsia="Times New Roman"/>
                <w:sz w:val="20"/>
                <w:szCs w:val="20"/>
                <w:lang w:eastAsia="de-DE"/>
              </w:rPr>
            </w:pPr>
          </w:p>
        </w:tc>
        <w:tc>
          <w:tcPr>
            <w:tcW w:w="1247" w:type="pct"/>
            <w:tcBorders>
              <w:top w:val="dotted" w:sz="4" w:space="0" w:color="auto"/>
              <w:bottom w:val="single" w:sz="4" w:space="0" w:color="auto"/>
            </w:tcBorders>
            <w:shd w:val="clear" w:color="auto" w:fill="F5A092"/>
          </w:tcPr>
          <w:p w:rsidR="00F06F83" w:rsidRPr="00135D58" w:rsidRDefault="00F06F83" w:rsidP="00563B72">
            <w:pPr>
              <w:spacing w:line="276" w:lineRule="auto"/>
              <w:rPr>
                <w:sz w:val="20"/>
                <w:szCs w:val="20"/>
              </w:rPr>
            </w:pPr>
            <w:r w:rsidRPr="00135D58">
              <w:rPr>
                <w:sz w:val="20"/>
                <w:szCs w:val="20"/>
              </w:rPr>
              <w:t xml:space="preserve">E 3.2.2.2 (4) den Informationsgehalt einer chemischen Formel </w:t>
            </w:r>
            <w:r w:rsidR="003E3846" w:rsidRPr="00135D58">
              <w:rPr>
                <w:sz w:val="20"/>
                <w:szCs w:val="20"/>
              </w:rPr>
              <w:t>erläutern ([…]</w:t>
            </w:r>
            <w:r w:rsidRPr="00135D58">
              <w:rPr>
                <w:sz w:val="20"/>
                <w:szCs w:val="20"/>
              </w:rPr>
              <w:t>, Mol</w:t>
            </w:r>
            <w:r w:rsidRPr="00135D58">
              <w:rPr>
                <w:sz w:val="20"/>
                <w:szCs w:val="20"/>
              </w:rPr>
              <w:t>e</w:t>
            </w:r>
            <w:r w:rsidRPr="00135D58">
              <w:rPr>
                <w:sz w:val="20"/>
                <w:szCs w:val="20"/>
              </w:rPr>
              <w:t>külformel […])</w:t>
            </w:r>
          </w:p>
        </w:tc>
        <w:tc>
          <w:tcPr>
            <w:tcW w:w="1647" w:type="pct"/>
            <w:tcBorders>
              <w:top w:val="dotted" w:sz="4" w:space="0" w:color="auto"/>
              <w:bottom w:val="single" w:sz="4" w:space="0" w:color="auto"/>
            </w:tcBorders>
            <w:shd w:val="clear" w:color="auto" w:fill="F5A092"/>
          </w:tcPr>
          <w:p w:rsidR="00D074CD" w:rsidRPr="00135D58" w:rsidRDefault="00D074CD" w:rsidP="00563B72">
            <w:pPr>
              <w:spacing w:line="276" w:lineRule="auto"/>
            </w:pPr>
            <w:r w:rsidRPr="00135D58">
              <w:t>E:</w:t>
            </w:r>
            <w:r w:rsidR="0037597D">
              <w:t xml:space="preserve"> </w:t>
            </w:r>
            <w:r w:rsidR="00696695">
              <w:tab/>
            </w:r>
            <w:r w:rsidR="001301DA" w:rsidRPr="00135D58">
              <w:t>Hinweis:</w:t>
            </w:r>
          </w:p>
          <w:p w:rsidR="00F06F83" w:rsidRPr="00135D58" w:rsidRDefault="001301DA" w:rsidP="00563B72">
            <w:pPr>
              <w:pStyle w:val="Listenabsatz"/>
              <w:spacing w:line="276" w:lineRule="auto"/>
              <w:ind w:left="360"/>
            </w:pPr>
            <w:r w:rsidRPr="00135D58">
              <w:t xml:space="preserve">Erläuterung der Molekülformel erfolgt </w:t>
            </w:r>
            <w:r w:rsidR="00EF151C">
              <w:t xml:space="preserve">zu einem späteren Zeitpunkt, </w:t>
            </w:r>
            <w:r w:rsidRPr="00135D58">
              <w:t xml:space="preserve">hier nur </w:t>
            </w:r>
            <w:r w:rsidR="00EF151C">
              <w:t>beschreibend</w:t>
            </w:r>
          </w:p>
        </w:tc>
        <w:tc>
          <w:tcPr>
            <w:tcW w:w="963" w:type="pct"/>
            <w:tcBorders>
              <w:top w:val="dotted" w:sz="4" w:space="0" w:color="auto"/>
              <w:bottom w:val="single" w:sz="4" w:space="0" w:color="auto"/>
            </w:tcBorders>
            <w:shd w:val="clear" w:color="auto" w:fill="F5A092"/>
          </w:tcPr>
          <w:p w:rsidR="00F06F83" w:rsidRPr="00135D58" w:rsidRDefault="00F06F83" w:rsidP="00563B72">
            <w:pPr>
              <w:spacing w:line="276" w:lineRule="auto"/>
            </w:pPr>
          </w:p>
        </w:tc>
      </w:tr>
      <w:tr w:rsidR="00F06F83" w:rsidRPr="00135D58" w:rsidTr="002875ED">
        <w:tc>
          <w:tcPr>
            <w:tcW w:w="1143" w:type="pct"/>
            <w:tcBorders>
              <w:top w:val="single" w:sz="4" w:space="0" w:color="auto"/>
              <w:bottom w:val="dotted" w:sz="4" w:space="0" w:color="auto"/>
            </w:tcBorders>
          </w:tcPr>
          <w:p w:rsidR="000D1195" w:rsidRPr="00135D58" w:rsidRDefault="006252DE" w:rsidP="00563B72">
            <w:pPr>
              <w:spacing w:line="276" w:lineRule="auto"/>
              <w:rPr>
                <w:rFonts w:eastAsia="Times New Roman"/>
                <w:sz w:val="20"/>
                <w:szCs w:val="20"/>
                <w:lang w:eastAsia="de-DE"/>
              </w:rPr>
            </w:pPr>
            <w:r w:rsidRPr="00135D58">
              <w:rPr>
                <w:rFonts w:eastAsia="Times New Roman"/>
                <w:sz w:val="20"/>
                <w:szCs w:val="20"/>
                <w:lang w:eastAsia="de-DE"/>
              </w:rPr>
              <w:t>2.1 (9) Modellvorstellungen nachvol</w:t>
            </w:r>
            <w:r w:rsidRPr="00135D58">
              <w:rPr>
                <w:rFonts w:eastAsia="Times New Roman"/>
                <w:sz w:val="20"/>
                <w:szCs w:val="20"/>
                <w:lang w:eastAsia="de-DE"/>
              </w:rPr>
              <w:t>l</w:t>
            </w:r>
            <w:r w:rsidRPr="00135D58">
              <w:rPr>
                <w:rFonts w:eastAsia="Times New Roman"/>
                <w:sz w:val="20"/>
                <w:szCs w:val="20"/>
                <w:lang w:eastAsia="de-DE"/>
              </w:rPr>
              <w:t>ziehen und einfache Modelle entw</w:t>
            </w:r>
            <w:r w:rsidRPr="00135D58">
              <w:rPr>
                <w:rFonts w:eastAsia="Times New Roman"/>
                <w:sz w:val="20"/>
                <w:szCs w:val="20"/>
                <w:lang w:eastAsia="de-DE"/>
              </w:rPr>
              <w:t>i</w:t>
            </w:r>
            <w:r w:rsidRPr="00135D58">
              <w:rPr>
                <w:rFonts w:eastAsia="Times New Roman"/>
                <w:sz w:val="20"/>
                <w:szCs w:val="20"/>
                <w:lang w:eastAsia="de-DE"/>
              </w:rPr>
              <w:t>ckeln</w:t>
            </w:r>
          </w:p>
          <w:p w:rsidR="006252DE" w:rsidRPr="00135D58" w:rsidRDefault="006252DE" w:rsidP="00563B72">
            <w:pPr>
              <w:spacing w:line="276" w:lineRule="auto"/>
              <w:rPr>
                <w:rFonts w:eastAsia="Times New Roman"/>
                <w:sz w:val="20"/>
                <w:szCs w:val="20"/>
                <w:lang w:eastAsia="de-DE"/>
              </w:rPr>
            </w:pPr>
          </w:p>
          <w:p w:rsidR="000D1195" w:rsidRPr="00135D58" w:rsidRDefault="006252DE" w:rsidP="00563B72">
            <w:pPr>
              <w:spacing w:line="276" w:lineRule="auto"/>
              <w:rPr>
                <w:rFonts w:eastAsia="Times New Roman"/>
                <w:sz w:val="20"/>
                <w:szCs w:val="20"/>
                <w:lang w:eastAsia="de-DE"/>
              </w:rPr>
            </w:pPr>
            <w:r w:rsidRPr="00135D58">
              <w:rPr>
                <w:rFonts w:eastAsia="Times New Roman"/>
                <w:sz w:val="20"/>
                <w:szCs w:val="20"/>
                <w:lang w:eastAsia="de-DE"/>
              </w:rPr>
              <w:t>2.2 (4) chemische Sachverhalte unter Verwendung der Fachsprache und gegebenenfalls mithilfe von Modellen und Darstellungen beschreiben, ve</w:t>
            </w:r>
            <w:r w:rsidRPr="00135D58">
              <w:rPr>
                <w:rFonts w:eastAsia="Times New Roman"/>
                <w:sz w:val="20"/>
                <w:szCs w:val="20"/>
                <w:lang w:eastAsia="de-DE"/>
              </w:rPr>
              <w:t>r</w:t>
            </w:r>
            <w:r w:rsidRPr="00135D58">
              <w:rPr>
                <w:rFonts w:eastAsia="Times New Roman"/>
                <w:sz w:val="20"/>
                <w:szCs w:val="20"/>
                <w:lang w:eastAsia="de-DE"/>
              </w:rPr>
              <w:t>anschaulichen oder erklären</w:t>
            </w:r>
          </w:p>
          <w:p w:rsidR="00F06F83" w:rsidRPr="00135D58" w:rsidRDefault="00F06F83" w:rsidP="00563B72">
            <w:pPr>
              <w:spacing w:line="276" w:lineRule="auto"/>
              <w:rPr>
                <w:rFonts w:eastAsia="Times New Roman"/>
                <w:sz w:val="20"/>
                <w:szCs w:val="20"/>
                <w:lang w:eastAsia="de-DE"/>
              </w:rPr>
            </w:pPr>
          </w:p>
        </w:tc>
        <w:tc>
          <w:tcPr>
            <w:tcW w:w="1247" w:type="pct"/>
            <w:tcBorders>
              <w:top w:val="single" w:sz="4" w:space="0" w:color="auto"/>
              <w:bottom w:val="dotted" w:sz="4" w:space="0" w:color="auto"/>
            </w:tcBorders>
            <w:shd w:val="clear" w:color="auto" w:fill="FFFFFF" w:themeFill="background1"/>
          </w:tcPr>
          <w:p w:rsidR="00D77FBF" w:rsidRPr="00135D58" w:rsidRDefault="00D77FBF" w:rsidP="00563B72">
            <w:pPr>
              <w:spacing w:line="276" w:lineRule="auto"/>
              <w:rPr>
                <w:color w:val="000000" w:themeColor="text1"/>
                <w:sz w:val="20"/>
                <w:szCs w:val="20"/>
              </w:rPr>
            </w:pPr>
            <w:r w:rsidRPr="00135D58">
              <w:rPr>
                <w:sz w:val="20"/>
                <w:szCs w:val="20"/>
              </w:rPr>
              <w:t>3.2.1.2 (1) […] Ionengruppen als Stofftei</w:t>
            </w:r>
            <w:r w:rsidRPr="00135D58">
              <w:rPr>
                <w:sz w:val="20"/>
                <w:szCs w:val="20"/>
              </w:rPr>
              <w:t>l</w:t>
            </w:r>
            <w:r w:rsidRPr="00135D58">
              <w:rPr>
                <w:sz w:val="20"/>
                <w:szCs w:val="20"/>
              </w:rPr>
              <w:t>chen beschreiben und entsprechenden Reinstoffen zuordnen</w:t>
            </w:r>
          </w:p>
          <w:p w:rsidR="00D77FBF" w:rsidRPr="00135D58" w:rsidRDefault="00D77FBF" w:rsidP="00563B72">
            <w:pPr>
              <w:spacing w:line="276" w:lineRule="auto"/>
              <w:rPr>
                <w:color w:val="000000" w:themeColor="text1"/>
                <w:sz w:val="20"/>
                <w:szCs w:val="20"/>
              </w:rPr>
            </w:pPr>
          </w:p>
          <w:p w:rsidR="00D77FBF" w:rsidRPr="00135D58" w:rsidRDefault="00D77FBF" w:rsidP="00563B72">
            <w:pPr>
              <w:spacing w:line="276" w:lineRule="auto"/>
              <w:rPr>
                <w:color w:val="000000" w:themeColor="text1"/>
                <w:sz w:val="20"/>
                <w:szCs w:val="20"/>
              </w:rPr>
            </w:pPr>
            <w:r w:rsidRPr="00135D58">
              <w:rPr>
                <w:sz w:val="20"/>
                <w:szCs w:val="20"/>
              </w:rPr>
              <w:t>3.2.1.3 (3) die Ionenbindung beschreiben und typische Eigenschaften des Natriu</w:t>
            </w:r>
            <w:r w:rsidRPr="00135D58">
              <w:rPr>
                <w:sz w:val="20"/>
                <w:szCs w:val="20"/>
              </w:rPr>
              <w:t>m</w:t>
            </w:r>
            <w:r w:rsidRPr="00135D58">
              <w:rPr>
                <w:sz w:val="20"/>
                <w:szCs w:val="20"/>
              </w:rPr>
              <w:t>chlorids und seiner wässrigen Lösung begründen (Ionengitter, Sprödigkeit, hohe Schmelztemperatur, elektrische Leitfähi</w:t>
            </w:r>
            <w:r w:rsidRPr="00135D58">
              <w:rPr>
                <w:sz w:val="20"/>
                <w:szCs w:val="20"/>
              </w:rPr>
              <w:t>g</w:t>
            </w:r>
            <w:r w:rsidRPr="00135D58">
              <w:rPr>
                <w:sz w:val="20"/>
                <w:szCs w:val="20"/>
              </w:rPr>
              <w:t>keit)</w:t>
            </w:r>
          </w:p>
          <w:p w:rsidR="00D77FBF" w:rsidRPr="00135D58" w:rsidRDefault="00D77FBF" w:rsidP="00563B72">
            <w:pPr>
              <w:spacing w:line="276" w:lineRule="auto"/>
              <w:rPr>
                <w:color w:val="000000" w:themeColor="text1"/>
                <w:sz w:val="20"/>
                <w:szCs w:val="20"/>
              </w:rPr>
            </w:pPr>
          </w:p>
          <w:p w:rsidR="00F06F83" w:rsidRPr="00135D58" w:rsidRDefault="00D77FBF" w:rsidP="00563B72">
            <w:pPr>
              <w:spacing w:line="276" w:lineRule="auto"/>
              <w:rPr>
                <w:sz w:val="20"/>
                <w:szCs w:val="20"/>
              </w:rPr>
            </w:pPr>
            <w:r w:rsidRPr="00135D58">
              <w:rPr>
                <w:color w:val="000000" w:themeColor="text1"/>
                <w:sz w:val="20"/>
                <w:szCs w:val="20"/>
              </w:rPr>
              <w:t>3.2.2.2 (4) den Informationsgehalt von Verhältnisformeln […] beschreiben</w:t>
            </w:r>
          </w:p>
        </w:tc>
        <w:tc>
          <w:tcPr>
            <w:tcW w:w="1647" w:type="pct"/>
            <w:tcBorders>
              <w:top w:val="single" w:sz="4" w:space="0" w:color="auto"/>
              <w:bottom w:val="dotted" w:sz="4" w:space="0" w:color="auto"/>
            </w:tcBorders>
          </w:tcPr>
          <w:p w:rsidR="00F40198" w:rsidRPr="00135D58" w:rsidRDefault="00843DD2" w:rsidP="00563B72">
            <w:pPr>
              <w:spacing w:line="276" w:lineRule="auto"/>
            </w:pPr>
            <w:r w:rsidRPr="00135D58">
              <w:t xml:space="preserve">Modellvorstellung vom Aufbau der </w:t>
            </w:r>
            <w:r w:rsidR="00CD5478" w:rsidRPr="00135D58">
              <w:t>Salze</w:t>
            </w:r>
          </w:p>
          <w:p w:rsidR="00503FAA" w:rsidRPr="00135D58" w:rsidRDefault="00503FAA" w:rsidP="00563B72">
            <w:pPr>
              <w:pStyle w:val="Listenabsatz"/>
              <w:numPr>
                <w:ilvl w:val="0"/>
                <w:numId w:val="51"/>
              </w:numPr>
              <w:spacing w:line="276" w:lineRule="auto"/>
            </w:pPr>
            <w:r w:rsidRPr="00135D58">
              <w:t>Salze sind aus geladenen Atomen, den Ionen, aufgebaut</w:t>
            </w:r>
            <w:r w:rsidR="00C357B6">
              <w:t>.</w:t>
            </w:r>
          </w:p>
          <w:p w:rsidR="00922E5E" w:rsidRPr="00135D58" w:rsidRDefault="00922E5E" w:rsidP="00563B72">
            <w:pPr>
              <w:pStyle w:val="Listenabsatz"/>
              <w:numPr>
                <w:ilvl w:val="0"/>
                <w:numId w:val="51"/>
              </w:numPr>
              <w:spacing w:line="276" w:lineRule="auto"/>
            </w:pPr>
            <w:r w:rsidRPr="00135D58">
              <w:t>Die Stoffteilchen der Salze bestehen aus I</w:t>
            </w:r>
            <w:r w:rsidRPr="00135D58">
              <w:t>o</w:t>
            </w:r>
            <w:r w:rsidRPr="00135D58">
              <w:t>nengruppen, d.h. aus Metall-Anionen und Nichtmetall-Kationen</w:t>
            </w:r>
            <w:r w:rsidR="00D77FBF" w:rsidRPr="00135D58">
              <w:t>,</w:t>
            </w:r>
            <w:r w:rsidRPr="00135D58">
              <w:t xml:space="preserve"> deren Ladungen sich ausgleichen</w:t>
            </w:r>
            <w:r w:rsidR="0037597D">
              <w:t>.</w:t>
            </w:r>
          </w:p>
          <w:p w:rsidR="00D77FBF" w:rsidRPr="00135D58" w:rsidRDefault="00922E5E" w:rsidP="00563B72">
            <w:pPr>
              <w:pStyle w:val="Listenabsatz"/>
              <w:numPr>
                <w:ilvl w:val="0"/>
                <w:numId w:val="51"/>
              </w:numPr>
              <w:spacing w:line="276" w:lineRule="auto"/>
            </w:pPr>
            <w:r w:rsidRPr="00135D58">
              <w:t xml:space="preserve">Modellvorstellung </w:t>
            </w:r>
            <w:r w:rsidR="00D77FBF" w:rsidRPr="00135D58">
              <w:t xml:space="preserve">der Ionengruppe </w:t>
            </w:r>
            <w:r w:rsidRPr="00135D58">
              <w:t>an mehr</w:t>
            </w:r>
            <w:r w:rsidRPr="00135D58">
              <w:t>e</w:t>
            </w:r>
            <w:r w:rsidRPr="00135D58">
              <w:t>ren Salzen vertiefen</w:t>
            </w:r>
          </w:p>
          <w:p w:rsidR="00D77FBF" w:rsidRPr="00135D58" w:rsidRDefault="00BA22BF" w:rsidP="00563B72">
            <w:pPr>
              <w:pStyle w:val="Listenabsatz"/>
              <w:numPr>
                <w:ilvl w:val="0"/>
                <w:numId w:val="51"/>
              </w:numPr>
              <w:spacing w:line="276" w:lineRule="auto"/>
            </w:pPr>
            <w:r w:rsidRPr="00135D58">
              <w:t xml:space="preserve">Zusammensetzung von Salzen </w:t>
            </w:r>
            <w:r w:rsidR="00CC73D7">
              <w:t>mith</w:t>
            </w:r>
            <w:r w:rsidRPr="00135D58">
              <w:t>ilfe von Ionengruppen und Verhältnisformeln beschre</w:t>
            </w:r>
            <w:r w:rsidRPr="00135D58">
              <w:t>i</w:t>
            </w:r>
            <w:r w:rsidR="00B166F5">
              <w:t>ben</w:t>
            </w:r>
          </w:p>
          <w:p w:rsidR="00F268B2" w:rsidRPr="00135D58" w:rsidRDefault="00F268B2" w:rsidP="00563B72">
            <w:pPr>
              <w:pStyle w:val="Listenabsatz"/>
              <w:numPr>
                <w:ilvl w:val="0"/>
                <w:numId w:val="51"/>
              </w:numPr>
              <w:spacing w:line="276" w:lineRule="auto"/>
            </w:pPr>
            <w:r w:rsidRPr="00135D58">
              <w:t xml:space="preserve">Ungleichnamig geladene Ionen ziehen sich an und bilden in festen Salzen </w:t>
            </w:r>
            <w:r w:rsidR="002C1930" w:rsidRPr="00135D58">
              <w:t>ein</w:t>
            </w:r>
            <w:r w:rsidRPr="00135D58">
              <w:t xml:space="preserve"> Ionengitter</w:t>
            </w:r>
            <w:r w:rsidR="00C357B6">
              <w:t>.</w:t>
            </w:r>
          </w:p>
          <w:p w:rsidR="00F40198" w:rsidRPr="00135D58" w:rsidRDefault="00F268B2" w:rsidP="00563B72">
            <w:pPr>
              <w:pStyle w:val="Listenabsatz"/>
              <w:numPr>
                <w:ilvl w:val="0"/>
                <w:numId w:val="51"/>
              </w:numPr>
              <w:spacing w:line="276" w:lineRule="auto"/>
            </w:pPr>
            <w:r w:rsidRPr="00135D58">
              <w:t xml:space="preserve">Aufbau der Salze begründet die </w:t>
            </w:r>
            <w:r w:rsidR="00F40198" w:rsidRPr="00135D58">
              <w:t xml:space="preserve">Eigenschaften </w:t>
            </w:r>
            <w:r w:rsidR="009465EA" w:rsidRPr="00135D58">
              <w:t>(elektrische Leitfähigkeit, Sprödigkeit</w:t>
            </w:r>
            <w:r w:rsidRPr="00135D58">
              <w:t>, hohe Schmelztemperatur</w:t>
            </w:r>
            <w:r w:rsidR="009465EA" w:rsidRPr="00135D58">
              <w:t>)</w:t>
            </w:r>
          </w:p>
          <w:p w:rsidR="00922E5E" w:rsidRPr="00135D58" w:rsidRDefault="00F268B2" w:rsidP="00563B72">
            <w:pPr>
              <w:pStyle w:val="Listenabsatz"/>
              <w:numPr>
                <w:ilvl w:val="0"/>
                <w:numId w:val="51"/>
              </w:numPr>
              <w:spacing w:line="276" w:lineRule="auto"/>
            </w:pPr>
            <w:r w:rsidRPr="00135D58">
              <w:t>Namensgebung der Salze</w:t>
            </w:r>
          </w:p>
        </w:tc>
        <w:tc>
          <w:tcPr>
            <w:tcW w:w="963" w:type="pct"/>
            <w:tcBorders>
              <w:top w:val="single" w:sz="4" w:space="0" w:color="auto"/>
              <w:bottom w:val="dotted" w:sz="4" w:space="0" w:color="auto"/>
            </w:tcBorders>
          </w:tcPr>
          <w:p w:rsidR="00F06F83" w:rsidRPr="00135D58" w:rsidRDefault="00B166F5" w:rsidP="00563B72">
            <w:pPr>
              <w:spacing w:line="276" w:lineRule="auto"/>
            </w:pPr>
            <w:r>
              <w:t xml:space="preserve">Die </w:t>
            </w:r>
            <w:r w:rsidR="00843DD2" w:rsidRPr="00135D58">
              <w:t>Ladungen</w:t>
            </w:r>
            <w:r w:rsidR="00A23DAA">
              <w:t xml:space="preserve"> der Ionen</w:t>
            </w:r>
            <w:r w:rsidR="00843DD2" w:rsidRPr="00135D58">
              <w:t xml:space="preserve"> werden vorgegeben oder</w:t>
            </w:r>
            <w:r w:rsidR="00F06F83" w:rsidRPr="00135D58">
              <w:t xml:space="preserve"> </w:t>
            </w:r>
            <w:r w:rsidR="00843DD2" w:rsidRPr="00135D58">
              <w:t xml:space="preserve">aus </w:t>
            </w:r>
            <w:r w:rsidR="00F06F83" w:rsidRPr="00135D58">
              <w:t>einem geeigneten Per</w:t>
            </w:r>
            <w:r w:rsidR="00F06F83" w:rsidRPr="00135D58">
              <w:t>i</w:t>
            </w:r>
            <w:r w:rsidR="00F06F83" w:rsidRPr="00135D58">
              <w:t>odensystem ab</w:t>
            </w:r>
            <w:r w:rsidR="00843DD2" w:rsidRPr="00135D58">
              <w:t>ge</w:t>
            </w:r>
            <w:r w:rsidR="00F06F83" w:rsidRPr="00135D58">
              <w:t>lesen</w:t>
            </w:r>
            <w:r w:rsidR="001D2B9B" w:rsidRPr="00135D58">
              <w:t xml:space="preserve"> (z.</w:t>
            </w:r>
            <w:r w:rsidR="00A23DAA">
              <w:t xml:space="preserve"> </w:t>
            </w:r>
            <w:r w:rsidR="001D2B9B" w:rsidRPr="00135D58">
              <w:t>B. Periodensystem der Grun</w:t>
            </w:r>
            <w:r w:rsidR="001D2B9B" w:rsidRPr="00135D58">
              <w:t>d</w:t>
            </w:r>
            <w:r w:rsidR="001D2B9B" w:rsidRPr="00135D58">
              <w:t>bausteine)</w:t>
            </w:r>
            <w:r w:rsidR="00C357B6">
              <w:t>.</w:t>
            </w:r>
          </w:p>
        </w:tc>
      </w:tr>
      <w:tr w:rsidR="00F06F83" w:rsidRPr="00135D58" w:rsidTr="00900321">
        <w:tc>
          <w:tcPr>
            <w:tcW w:w="1143" w:type="pct"/>
            <w:tcBorders>
              <w:top w:val="dotted" w:sz="4" w:space="0" w:color="auto"/>
              <w:bottom w:val="single" w:sz="4" w:space="0" w:color="auto"/>
            </w:tcBorders>
            <w:shd w:val="clear" w:color="auto" w:fill="auto"/>
          </w:tcPr>
          <w:p w:rsidR="00F06F83" w:rsidRPr="00135D58" w:rsidRDefault="00F06F83" w:rsidP="00563B72">
            <w:pPr>
              <w:spacing w:line="276" w:lineRule="auto"/>
              <w:rPr>
                <w:rFonts w:eastAsia="Times New Roman"/>
                <w:sz w:val="20"/>
                <w:szCs w:val="20"/>
                <w:lang w:eastAsia="de-DE"/>
              </w:rPr>
            </w:pPr>
          </w:p>
        </w:tc>
        <w:tc>
          <w:tcPr>
            <w:tcW w:w="1247" w:type="pct"/>
            <w:tcBorders>
              <w:top w:val="dotted" w:sz="4" w:space="0" w:color="auto"/>
              <w:bottom w:val="single" w:sz="4" w:space="0" w:color="auto"/>
            </w:tcBorders>
            <w:shd w:val="clear" w:color="auto" w:fill="FFE2D5"/>
          </w:tcPr>
          <w:p w:rsidR="008B24FB" w:rsidRPr="00135D58" w:rsidRDefault="008B24FB" w:rsidP="00563B72">
            <w:pPr>
              <w:spacing w:line="276" w:lineRule="auto"/>
              <w:rPr>
                <w:sz w:val="20"/>
                <w:szCs w:val="20"/>
              </w:rPr>
            </w:pPr>
            <w:r w:rsidRPr="00135D58">
              <w:rPr>
                <w:sz w:val="20"/>
                <w:szCs w:val="20"/>
              </w:rPr>
              <w:t>G 3.2.1.2 (1) Ionen</w:t>
            </w:r>
            <w:r w:rsidRPr="00135D58">
              <w:rPr>
                <w:rFonts w:eastAsiaTheme="minorEastAsia"/>
                <w:sz w:val="20"/>
                <w:szCs w:val="20"/>
              </w:rPr>
              <w:t xml:space="preserve"> […] als Bausteine von Stoffen nennen</w:t>
            </w:r>
          </w:p>
          <w:p w:rsidR="008B24FB" w:rsidRPr="00135D58" w:rsidRDefault="008B24FB" w:rsidP="00563B72">
            <w:pPr>
              <w:spacing w:line="276" w:lineRule="auto"/>
              <w:rPr>
                <w:sz w:val="20"/>
                <w:szCs w:val="20"/>
              </w:rPr>
            </w:pPr>
          </w:p>
          <w:p w:rsidR="00F06F83" w:rsidRPr="00135D58" w:rsidRDefault="003E3846" w:rsidP="00563B72">
            <w:pPr>
              <w:spacing w:line="276" w:lineRule="auto"/>
              <w:rPr>
                <w:sz w:val="20"/>
                <w:szCs w:val="20"/>
              </w:rPr>
            </w:pPr>
            <w:r w:rsidRPr="00135D58">
              <w:rPr>
                <w:sz w:val="20"/>
                <w:szCs w:val="20"/>
              </w:rPr>
              <w:t xml:space="preserve">G 3.2.1.3 (3) </w:t>
            </w:r>
            <w:r w:rsidR="00D77FBF" w:rsidRPr="00135D58">
              <w:rPr>
                <w:sz w:val="20"/>
                <w:szCs w:val="20"/>
              </w:rPr>
              <w:t xml:space="preserve">[…] </w:t>
            </w:r>
            <w:r w:rsidRPr="00135D58">
              <w:rPr>
                <w:sz w:val="20"/>
                <w:szCs w:val="20"/>
              </w:rPr>
              <w:t xml:space="preserve"> typische Eigenschaften des Natriumchlorids begründen (Ionengi</w:t>
            </w:r>
            <w:r w:rsidRPr="00135D58">
              <w:rPr>
                <w:sz w:val="20"/>
                <w:szCs w:val="20"/>
              </w:rPr>
              <w:t>t</w:t>
            </w:r>
            <w:r w:rsidRPr="00135D58">
              <w:rPr>
                <w:sz w:val="20"/>
                <w:szCs w:val="20"/>
              </w:rPr>
              <w:t>ter, Sprödigkeit, hohe Schmelztemper</w:t>
            </w:r>
            <w:r w:rsidRPr="00135D58">
              <w:rPr>
                <w:sz w:val="20"/>
                <w:szCs w:val="20"/>
              </w:rPr>
              <w:t>a</w:t>
            </w:r>
            <w:r w:rsidRPr="00135D58">
              <w:rPr>
                <w:sz w:val="20"/>
                <w:szCs w:val="20"/>
              </w:rPr>
              <w:t>tur)</w:t>
            </w:r>
          </w:p>
        </w:tc>
        <w:tc>
          <w:tcPr>
            <w:tcW w:w="1647" w:type="pct"/>
            <w:tcBorders>
              <w:top w:val="dotted" w:sz="4" w:space="0" w:color="auto"/>
              <w:bottom w:val="single" w:sz="4" w:space="0" w:color="auto"/>
            </w:tcBorders>
            <w:shd w:val="clear" w:color="auto" w:fill="FFE2D5"/>
          </w:tcPr>
          <w:p w:rsidR="00D074CD" w:rsidRPr="00135D58" w:rsidRDefault="00D074CD" w:rsidP="00563B72">
            <w:pPr>
              <w:spacing w:line="276" w:lineRule="auto"/>
            </w:pPr>
            <w:r w:rsidRPr="00135D58">
              <w:t>G:</w:t>
            </w:r>
          </w:p>
          <w:p w:rsidR="008B24FB" w:rsidRPr="00135D58" w:rsidRDefault="00D77FBF" w:rsidP="00563B72">
            <w:pPr>
              <w:pStyle w:val="Listenabsatz"/>
              <w:numPr>
                <w:ilvl w:val="0"/>
                <w:numId w:val="52"/>
              </w:numPr>
              <w:spacing w:line="276" w:lineRule="auto"/>
            </w:pPr>
            <w:r w:rsidRPr="00135D58">
              <w:t xml:space="preserve">Eigenschaften und Aufbau </w:t>
            </w:r>
            <w:r w:rsidR="00F268B2" w:rsidRPr="00135D58">
              <w:t xml:space="preserve">nur am </w:t>
            </w:r>
            <w:r w:rsidR="0085296C" w:rsidRPr="00135D58">
              <w:t>Beispiel des Natriumchlorids</w:t>
            </w:r>
            <w:r w:rsidRPr="00135D58">
              <w:t xml:space="preserve"> begründen (</w:t>
            </w:r>
            <w:r w:rsidR="00235D02" w:rsidRPr="00135D58">
              <w:t>mit der Verwe</w:t>
            </w:r>
            <w:r w:rsidR="00235D02" w:rsidRPr="00135D58">
              <w:t>n</w:t>
            </w:r>
            <w:r w:rsidR="00235D02" w:rsidRPr="00135D58">
              <w:t>dung von Ionen als Bausteine der Salze</w:t>
            </w:r>
            <w:r w:rsidRPr="00135D58">
              <w:t>)</w:t>
            </w:r>
          </w:p>
          <w:p w:rsidR="00D77FBF" w:rsidRPr="00135D58" w:rsidRDefault="00CC09C7" w:rsidP="00563B72">
            <w:pPr>
              <w:pStyle w:val="Listenabsatz"/>
              <w:numPr>
                <w:ilvl w:val="0"/>
                <w:numId w:val="52"/>
              </w:numPr>
              <w:spacing w:line="276" w:lineRule="auto"/>
            </w:pPr>
            <w:r>
              <w:t>Anstelle der Begriffs Ionengruppe kann der Begriff Verhältnisformel genutzt werden.</w:t>
            </w:r>
          </w:p>
        </w:tc>
        <w:tc>
          <w:tcPr>
            <w:tcW w:w="963" w:type="pct"/>
            <w:tcBorders>
              <w:top w:val="dotted" w:sz="4" w:space="0" w:color="auto"/>
              <w:bottom w:val="single" w:sz="4" w:space="0" w:color="auto"/>
            </w:tcBorders>
            <w:shd w:val="clear" w:color="auto" w:fill="FFE2D5"/>
          </w:tcPr>
          <w:p w:rsidR="00F06F83" w:rsidRPr="00135D58" w:rsidRDefault="00F06F83" w:rsidP="00563B72">
            <w:pPr>
              <w:spacing w:line="276" w:lineRule="auto"/>
            </w:pPr>
          </w:p>
        </w:tc>
      </w:tr>
    </w:tbl>
    <w:p w:rsidR="008E3F7E" w:rsidRDefault="008E3F7E" w:rsidP="00590F25">
      <w:r>
        <w:br w:type="page"/>
      </w:r>
    </w:p>
    <w:tbl>
      <w:tblPr>
        <w:tblStyle w:val="Tabellenraster"/>
        <w:tblW w:w="5000" w:type="pct"/>
        <w:tblLook w:val="04A0" w:firstRow="1" w:lastRow="0" w:firstColumn="1" w:lastColumn="0" w:noHBand="0" w:noVBand="1"/>
      </w:tblPr>
      <w:tblGrid>
        <w:gridCol w:w="3639"/>
        <w:gridCol w:w="4117"/>
        <w:gridCol w:w="5098"/>
        <w:gridCol w:w="3066"/>
      </w:tblGrid>
      <w:tr w:rsidR="00EE1C3D" w:rsidRPr="00135D58" w:rsidTr="00EE1C3D">
        <w:tc>
          <w:tcPr>
            <w:tcW w:w="5000" w:type="pct"/>
            <w:gridSpan w:val="4"/>
            <w:shd w:val="clear" w:color="auto" w:fill="D9D9D9" w:themeFill="background1" w:themeFillShade="D9"/>
            <w:vAlign w:val="center"/>
          </w:tcPr>
          <w:p w:rsidR="00EE1C3D" w:rsidRPr="00590F25" w:rsidRDefault="00590F25" w:rsidP="00590F25">
            <w:pPr>
              <w:pStyle w:val="bcTab"/>
            </w:pPr>
            <w:bookmarkStart w:id="9" w:name="_Toc481873588"/>
            <w:r w:rsidRPr="00590F25">
              <w:lastRenderedPageBreak/>
              <w:t xml:space="preserve">5. </w:t>
            </w:r>
            <w:r w:rsidR="00EE1C3D" w:rsidRPr="00590F25">
              <w:t>Chemische Reaktionen mit dem Stoffteilchenmodell erklärt</w:t>
            </w:r>
            <w:bookmarkEnd w:id="9"/>
          </w:p>
          <w:p w:rsidR="00EE1C3D" w:rsidRPr="00135D58" w:rsidRDefault="00EE1C3D" w:rsidP="00EE1C3D">
            <w:pPr>
              <w:pStyle w:val="bcTabcaStd"/>
              <w:rPr>
                <w:sz w:val="28"/>
                <w:szCs w:val="28"/>
              </w:rPr>
            </w:pPr>
            <w:r w:rsidRPr="00135D58">
              <w:t>ca. 14 Stunden</w:t>
            </w:r>
          </w:p>
        </w:tc>
      </w:tr>
      <w:tr w:rsidR="00BF30C8" w:rsidRPr="00135D58" w:rsidTr="00721EF2">
        <w:tc>
          <w:tcPr>
            <w:tcW w:w="5000" w:type="pct"/>
            <w:gridSpan w:val="4"/>
            <w:shd w:val="clear" w:color="auto" w:fill="auto"/>
          </w:tcPr>
          <w:p w:rsidR="00BF30C8" w:rsidRPr="00D2794A" w:rsidRDefault="00866093" w:rsidP="00D2794A">
            <w:pPr>
              <w:pStyle w:val="bcTabVortext"/>
            </w:pPr>
            <w:r w:rsidRPr="00D2794A">
              <w:t>Die Schülerinnen und Schüler verknüpfen ihre Kenntnisse über die chemische Reaktion auf der Stoffebene mit denen auf der Teilchenebene. Dabei vergleiche</w:t>
            </w:r>
            <w:r w:rsidR="00B302A9" w:rsidRPr="00D2794A">
              <w:t>n</w:t>
            </w:r>
            <w:r w:rsidRPr="00D2794A">
              <w:t xml:space="preserve"> sie die Reaktionen von Stoffen und Stoffteilchen aus verschiedenen Stoffklassen bzw. Teilchenklassen miteinander. Sie beschreiben Reaktionen mithilfe von Reaktionsgleichungen</w:t>
            </w:r>
            <w:r w:rsidR="00355DE1" w:rsidRPr="00D2794A">
              <w:t xml:space="preserve"> und</w:t>
            </w:r>
            <w:r w:rsidRPr="00D2794A">
              <w:t xml:space="preserve"> Energiediagrammen</w:t>
            </w:r>
            <w:r w:rsidR="00355DE1" w:rsidRPr="00D2794A">
              <w:t xml:space="preserve">. Dabei lernen sie die Oxidation als Sauerstoffaufnahme kennen. </w:t>
            </w:r>
            <w:r w:rsidR="00715A53" w:rsidRPr="00D2794A">
              <w:t xml:space="preserve">Die Schülerinnen und Schüler </w:t>
            </w:r>
            <w:r w:rsidR="008732BB" w:rsidRPr="00D2794A">
              <w:t>lernen</w:t>
            </w:r>
            <w:r w:rsidR="00715A53" w:rsidRPr="00D2794A">
              <w:t xml:space="preserve"> anhand von Praxisbeispielen Faktoren</w:t>
            </w:r>
            <w:r w:rsidR="008732BB" w:rsidRPr="00D2794A">
              <w:t xml:space="preserve"> kennen</w:t>
            </w:r>
            <w:r w:rsidR="00715A53" w:rsidRPr="00D2794A">
              <w:t>, die den Ablauf einer chemischen Reaktion beeinflussen</w:t>
            </w:r>
            <w:r w:rsidR="00B97B16" w:rsidRPr="00D2794A">
              <w:t>.</w:t>
            </w:r>
          </w:p>
        </w:tc>
      </w:tr>
      <w:tr w:rsidR="00AB44DC" w:rsidRPr="00135D58" w:rsidTr="002875ED">
        <w:tc>
          <w:tcPr>
            <w:tcW w:w="1143" w:type="pct"/>
            <w:shd w:val="clear" w:color="auto" w:fill="F59D1E"/>
            <w:vAlign w:val="center"/>
          </w:tcPr>
          <w:p w:rsidR="00AB44DC" w:rsidRPr="00135D58" w:rsidRDefault="00AB44DC" w:rsidP="008B13EC">
            <w:pPr>
              <w:spacing w:before="40" w:after="40" w:line="276" w:lineRule="auto"/>
              <w:jc w:val="center"/>
              <w:rPr>
                <w:b/>
                <w:color w:val="FFFFFF" w:themeColor="background1"/>
              </w:rPr>
            </w:pPr>
            <w:r w:rsidRPr="00135D58">
              <w:rPr>
                <w:b/>
                <w:color w:val="FFFFFF" w:themeColor="background1"/>
              </w:rPr>
              <w:t>Prozessbezogene</w:t>
            </w:r>
          </w:p>
          <w:p w:rsidR="00AB44DC" w:rsidRPr="00135D58" w:rsidRDefault="00AB44DC" w:rsidP="008B13EC">
            <w:pPr>
              <w:spacing w:before="40" w:after="40" w:line="276" w:lineRule="auto"/>
              <w:jc w:val="center"/>
              <w:rPr>
                <w:b/>
              </w:rPr>
            </w:pPr>
            <w:r w:rsidRPr="00135D58">
              <w:rPr>
                <w:b/>
                <w:color w:val="FFFFFF" w:themeColor="background1"/>
              </w:rPr>
              <w:t>Kompetenzen</w:t>
            </w:r>
          </w:p>
        </w:tc>
        <w:tc>
          <w:tcPr>
            <w:tcW w:w="1293" w:type="pct"/>
            <w:shd w:val="clear" w:color="auto" w:fill="B70017"/>
            <w:vAlign w:val="center"/>
          </w:tcPr>
          <w:p w:rsidR="00AB44DC" w:rsidRPr="00135D58" w:rsidRDefault="00AB44DC" w:rsidP="008B13EC">
            <w:pPr>
              <w:spacing w:before="40" w:after="40" w:line="276" w:lineRule="auto"/>
              <w:jc w:val="center"/>
              <w:rPr>
                <w:b/>
                <w:color w:val="FFFFFF" w:themeColor="background1"/>
              </w:rPr>
            </w:pPr>
            <w:r w:rsidRPr="00135D58">
              <w:rPr>
                <w:b/>
                <w:color w:val="FFFFFF" w:themeColor="background1"/>
              </w:rPr>
              <w:t>Inhaltsbezogene</w:t>
            </w:r>
          </w:p>
          <w:p w:rsidR="00AB44DC" w:rsidRPr="00135D58" w:rsidRDefault="00AB44DC" w:rsidP="008B13EC">
            <w:pPr>
              <w:spacing w:before="40" w:after="40" w:line="276" w:lineRule="auto"/>
              <w:jc w:val="center"/>
              <w:rPr>
                <w:b/>
                <w:color w:val="FFFFFF" w:themeColor="background1"/>
              </w:rPr>
            </w:pPr>
            <w:r w:rsidRPr="00135D58">
              <w:rPr>
                <w:b/>
                <w:color w:val="FFFFFF" w:themeColor="background1"/>
              </w:rPr>
              <w:t>Kompetenzen</w:t>
            </w:r>
          </w:p>
        </w:tc>
        <w:tc>
          <w:tcPr>
            <w:tcW w:w="1601" w:type="pct"/>
            <w:tcBorders>
              <w:bottom w:val="dotted" w:sz="4" w:space="0" w:color="auto"/>
            </w:tcBorders>
            <w:shd w:val="clear" w:color="auto" w:fill="D9D9D9"/>
            <w:vAlign w:val="center"/>
          </w:tcPr>
          <w:p w:rsidR="00AB44DC" w:rsidRPr="00135D58" w:rsidRDefault="00AB44DC" w:rsidP="008B13EC">
            <w:pPr>
              <w:spacing w:before="40" w:after="40" w:line="276" w:lineRule="auto"/>
              <w:jc w:val="center"/>
              <w:rPr>
                <w:b/>
              </w:rPr>
            </w:pPr>
            <w:r w:rsidRPr="00135D58">
              <w:rPr>
                <w:b/>
              </w:rPr>
              <w:t>Konkretisierung,</w:t>
            </w:r>
            <w:r w:rsidRPr="00135D58">
              <w:rPr>
                <w:b/>
              </w:rPr>
              <w:br/>
              <w:t>Vorgehen im Unterricht</w:t>
            </w:r>
          </w:p>
        </w:tc>
        <w:tc>
          <w:tcPr>
            <w:tcW w:w="963" w:type="pct"/>
            <w:shd w:val="clear" w:color="auto" w:fill="D9D9D9"/>
            <w:vAlign w:val="center"/>
          </w:tcPr>
          <w:p w:rsidR="00AB44DC" w:rsidRPr="00135D58" w:rsidRDefault="00AB44DC" w:rsidP="008B13EC">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AB44DC" w:rsidRPr="00135D58" w:rsidTr="002875ED">
        <w:tc>
          <w:tcPr>
            <w:tcW w:w="2436" w:type="pct"/>
            <w:gridSpan w:val="2"/>
            <w:tcBorders>
              <w:bottom w:val="single" w:sz="4" w:space="0" w:color="auto"/>
            </w:tcBorders>
            <w:shd w:val="clear" w:color="auto" w:fill="auto"/>
            <w:vAlign w:val="center"/>
          </w:tcPr>
          <w:p w:rsidR="00AB44DC" w:rsidRPr="00135D58" w:rsidRDefault="00AB44DC" w:rsidP="00981A7A">
            <w:pPr>
              <w:spacing w:before="40" w:after="40" w:line="276" w:lineRule="auto"/>
              <w:jc w:val="center"/>
              <w:rPr>
                <w:b/>
              </w:rPr>
            </w:pPr>
            <w:r w:rsidRPr="00135D58">
              <w:t>Die Schülerinnen und Schüler können</w:t>
            </w:r>
          </w:p>
        </w:tc>
        <w:tc>
          <w:tcPr>
            <w:tcW w:w="2564" w:type="pct"/>
            <w:gridSpan w:val="2"/>
            <w:tcBorders>
              <w:bottom w:val="single" w:sz="4" w:space="0" w:color="auto"/>
            </w:tcBorders>
            <w:shd w:val="clear" w:color="auto" w:fill="auto"/>
            <w:vAlign w:val="center"/>
          </w:tcPr>
          <w:p w:rsidR="00AB44DC" w:rsidRPr="00135D58" w:rsidRDefault="00AB44DC" w:rsidP="008B13EC">
            <w:pPr>
              <w:spacing w:before="40" w:after="40" w:line="276" w:lineRule="auto"/>
              <w:jc w:val="center"/>
            </w:pPr>
            <w:r w:rsidRPr="00135D58">
              <w:t>LD: Lehrerdemo, SÜ: Schülerübung</w:t>
            </w:r>
          </w:p>
        </w:tc>
      </w:tr>
      <w:tr w:rsidR="00954A83" w:rsidRPr="00135D58" w:rsidTr="002875ED">
        <w:tc>
          <w:tcPr>
            <w:tcW w:w="1143" w:type="pct"/>
            <w:tcBorders>
              <w:bottom w:val="dotted" w:sz="4" w:space="0" w:color="auto"/>
            </w:tcBorders>
          </w:tcPr>
          <w:p w:rsidR="006B1686" w:rsidRPr="00135D58" w:rsidRDefault="006B1686" w:rsidP="00563B72">
            <w:pPr>
              <w:spacing w:line="276" w:lineRule="auto"/>
              <w:rPr>
                <w:rFonts w:eastAsia="Times New Roman"/>
                <w:sz w:val="20"/>
                <w:szCs w:val="20"/>
                <w:lang w:eastAsia="de-DE"/>
              </w:rPr>
            </w:pPr>
            <w:r w:rsidRPr="00135D58">
              <w:rPr>
                <w:rFonts w:eastAsia="Times New Roman"/>
                <w:sz w:val="20"/>
                <w:szCs w:val="20"/>
                <w:lang w:eastAsia="de-DE"/>
              </w:rPr>
              <w:t>2.1 (10) Modelle und Simulationen nutzen, um sich naturwissenschaftl</w:t>
            </w:r>
            <w:r w:rsidRPr="00135D58">
              <w:rPr>
                <w:rFonts w:eastAsia="Times New Roman"/>
                <w:sz w:val="20"/>
                <w:szCs w:val="20"/>
                <w:lang w:eastAsia="de-DE"/>
              </w:rPr>
              <w:t>i</w:t>
            </w:r>
            <w:r w:rsidRPr="00135D58">
              <w:rPr>
                <w:rFonts w:eastAsia="Times New Roman"/>
                <w:sz w:val="20"/>
                <w:szCs w:val="20"/>
                <w:lang w:eastAsia="de-DE"/>
              </w:rPr>
              <w:t>che Sachverhalte zu erschließen</w:t>
            </w:r>
          </w:p>
          <w:p w:rsidR="00F728C8" w:rsidRPr="00135D58" w:rsidRDefault="00F728C8" w:rsidP="00563B72">
            <w:pPr>
              <w:spacing w:line="276" w:lineRule="auto"/>
              <w:rPr>
                <w:rFonts w:eastAsia="Times New Roman"/>
                <w:sz w:val="20"/>
                <w:szCs w:val="20"/>
                <w:lang w:eastAsia="de-DE"/>
              </w:rPr>
            </w:pPr>
          </w:p>
          <w:p w:rsidR="006B1686" w:rsidRPr="00135D58" w:rsidRDefault="00F728C8" w:rsidP="00563B72">
            <w:pPr>
              <w:spacing w:line="276" w:lineRule="auto"/>
              <w:rPr>
                <w:rFonts w:eastAsia="Times New Roman"/>
                <w:sz w:val="20"/>
                <w:szCs w:val="20"/>
                <w:lang w:eastAsia="de-DE"/>
              </w:rPr>
            </w:pPr>
            <w:r w:rsidRPr="00135D58">
              <w:rPr>
                <w:rFonts w:eastAsia="Times New Roman"/>
                <w:sz w:val="20"/>
                <w:szCs w:val="20"/>
                <w:lang w:eastAsia="de-DE"/>
              </w:rPr>
              <w:t>2.1 (5) qualitative und einfache quant</w:t>
            </w:r>
            <w:r w:rsidRPr="00135D58">
              <w:rPr>
                <w:rFonts w:eastAsia="Times New Roman"/>
                <w:sz w:val="20"/>
                <w:szCs w:val="20"/>
                <w:lang w:eastAsia="de-DE"/>
              </w:rPr>
              <w:t>i</w:t>
            </w:r>
            <w:r w:rsidRPr="00135D58">
              <w:rPr>
                <w:rFonts w:eastAsia="Times New Roman"/>
                <w:sz w:val="20"/>
                <w:szCs w:val="20"/>
                <w:lang w:eastAsia="de-DE"/>
              </w:rPr>
              <w:t>tative Experimente unter Beachtung von Sicherheits- und Umweltaspekten durchführen, beschreibe</w:t>
            </w:r>
            <w:r w:rsidR="009E2D11" w:rsidRPr="00135D58">
              <w:rPr>
                <w:rFonts w:eastAsia="Times New Roman"/>
                <w:sz w:val="20"/>
                <w:szCs w:val="20"/>
                <w:lang w:eastAsia="de-DE"/>
              </w:rPr>
              <w:t>n, protokolli</w:t>
            </w:r>
            <w:r w:rsidR="009E2D11" w:rsidRPr="00135D58">
              <w:rPr>
                <w:rFonts w:eastAsia="Times New Roman"/>
                <w:sz w:val="20"/>
                <w:szCs w:val="20"/>
                <w:lang w:eastAsia="de-DE"/>
              </w:rPr>
              <w:t>e</w:t>
            </w:r>
            <w:r w:rsidR="009E2D11" w:rsidRPr="00135D58">
              <w:rPr>
                <w:rFonts w:eastAsia="Times New Roman"/>
                <w:sz w:val="20"/>
                <w:szCs w:val="20"/>
                <w:lang w:eastAsia="de-DE"/>
              </w:rPr>
              <w:t>ren und auswerten</w:t>
            </w:r>
          </w:p>
        </w:tc>
        <w:tc>
          <w:tcPr>
            <w:tcW w:w="1293" w:type="pct"/>
            <w:tcBorders>
              <w:bottom w:val="dotted" w:sz="4" w:space="0" w:color="auto"/>
            </w:tcBorders>
          </w:tcPr>
          <w:p w:rsidR="00F728C8" w:rsidRPr="00135D58" w:rsidRDefault="00F728C8" w:rsidP="00563B72">
            <w:pPr>
              <w:spacing w:line="276" w:lineRule="auto"/>
              <w:rPr>
                <w:sz w:val="20"/>
                <w:szCs w:val="20"/>
              </w:rPr>
            </w:pPr>
            <w:r w:rsidRPr="00135D58">
              <w:rPr>
                <w:sz w:val="20"/>
                <w:szCs w:val="20"/>
              </w:rPr>
              <w:t>3.2.2.1 (2) ausgewählte Experimente zu chemischen Reaktionen […] auswerten</w:t>
            </w:r>
            <w:r w:rsidR="009E2D11" w:rsidRPr="00135D58">
              <w:rPr>
                <w:sz w:val="20"/>
                <w:szCs w:val="20"/>
              </w:rPr>
              <w:t xml:space="preserve"> […]</w:t>
            </w:r>
          </w:p>
          <w:p w:rsidR="00F728C8" w:rsidRPr="00135D58" w:rsidRDefault="00F728C8" w:rsidP="00563B72">
            <w:pPr>
              <w:spacing w:line="276" w:lineRule="auto"/>
              <w:rPr>
                <w:sz w:val="20"/>
                <w:szCs w:val="20"/>
              </w:rPr>
            </w:pPr>
          </w:p>
          <w:p w:rsidR="003D6A14" w:rsidRPr="00135D58" w:rsidRDefault="00D92262" w:rsidP="00563B72">
            <w:pPr>
              <w:spacing w:line="276" w:lineRule="auto"/>
              <w:rPr>
                <w:sz w:val="20"/>
                <w:szCs w:val="20"/>
              </w:rPr>
            </w:pPr>
            <w:r w:rsidRPr="00135D58">
              <w:rPr>
                <w:sz w:val="20"/>
                <w:szCs w:val="20"/>
              </w:rPr>
              <w:t xml:space="preserve">3.2.2.1 </w:t>
            </w:r>
            <w:r w:rsidR="003D6A14" w:rsidRPr="00135D58">
              <w:rPr>
                <w:sz w:val="20"/>
                <w:szCs w:val="20"/>
              </w:rPr>
              <w:t>(6) Nachweise für ausgewählte Sto</w:t>
            </w:r>
            <w:r w:rsidR="003D6A14" w:rsidRPr="00135D58">
              <w:rPr>
                <w:sz w:val="20"/>
                <w:szCs w:val="20"/>
              </w:rPr>
              <w:t>f</w:t>
            </w:r>
            <w:r w:rsidR="003D6A14" w:rsidRPr="00135D58">
              <w:rPr>
                <w:sz w:val="20"/>
                <w:szCs w:val="20"/>
              </w:rPr>
              <w:t>fe durchführen und beschreiben ([…] Wa</w:t>
            </w:r>
            <w:r w:rsidR="003D6A14" w:rsidRPr="00135D58">
              <w:rPr>
                <w:sz w:val="20"/>
                <w:szCs w:val="20"/>
              </w:rPr>
              <w:t>s</w:t>
            </w:r>
            <w:r w:rsidR="003D6A14" w:rsidRPr="00135D58">
              <w:rPr>
                <w:sz w:val="20"/>
                <w:szCs w:val="20"/>
              </w:rPr>
              <w:t>serstoff, Wasser)</w:t>
            </w:r>
          </w:p>
          <w:p w:rsidR="00346DC6" w:rsidRPr="00135D58" w:rsidRDefault="00346DC6" w:rsidP="00563B72">
            <w:pPr>
              <w:spacing w:line="276" w:lineRule="auto"/>
              <w:rPr>
                <w:sz w:val="20"/>
                <w:szCs w:val="20"/>
              </w:rPr>
            </w:pPr>
          </w:p>
          <w:p w:rsidR="00346DC6" w:rsidRPr="00135D58" w:rsidRDefault="00346DC6" w:rsidP="00563B72">
            <w:pPr>
              <w:spacing w:line="276" w:lineRule="auto"/>
              <w:rPr>
                <w:rFonts w:eastAsia="Times New Roman"/>
                <w:sz w:val="20"/>
                <w:szCs w:val="20"/>
                <w:lang w:eastAsia="de-DE"/>
              </w:rPr>
            </w:pPr>
            <w:r w:rsidRPr="00135D58">
              <w:rPr>
                <w:rFonts w:eastAsia="Times New Roman"/>
                <w:sz w:val="20"/>
                <w:szCs w:val="20"/>
                <w:lang w:eastAsia="de-DE"/>
              </w:rPr>
              <w:t>3.2.2.2 (5) einfache chemische Reaktionen in Reaktionsschemata darstellen und in einer vereinfachten Symbolschreibweise darstellen […]</w:t>
            </w:r>
          </w:p>
          <w:p w:rsidR="00346DC6" w:rsidRPr="00135D58" w:rsidRDefault="00346DC6" w:rsidP="00563B72">
            <w:pPr>
              <w:spacing w:line="276" w:lineRule="auto"/>
              <w:rPr>
                <w:rFonts w:eastAsia="Times New Roman"/>
                <w:sz w:val="20"/>
                <w:szCs w:val="20"/>
                <w:lang w:eastAsia="de-DE"/>
              </w:rPr>
            </w:pPr>
          </w:p>
          <w:p w:rsidR="009E1801" w:rsidRPr="00135D58" w:rsidRDefault="00346DC6" w:rsidP="00563B72">
            <w:pPr>
              <w:spacing w:line="276" w:lineRule="auto"/>
              <w:rPr>
                <w:rFonts w:eastAsia="Times New Roman"/>
                <w:sz w:val="20"/>
                <w:szCs w:val="20"/>
                <w:lang w:eastAsia="de-DE"/>
              </w:rPr>
            </w:pPr>
            <w:r w:rsidRPr="00135D58">
              <w:rPr>
                <w:rFonts w:eastAsia="Times New Roman"/>
                <w:sz w:val="20"/>
                <w:szCs w:val="20"/>
                <w:lang w:eastAsia="de-DE"/>
              </w:rPr>
              <w:t>3.2.2.1 (3) die chemische Reaktion als Ve</w:t>
            </w:r>
            <w:r w:rsidRPr="00135D58">
              <w:rPr>
                <w:rFonts w:eastAsia="Times New Roman"/>
                <w:sz w:val="20"/>
                <w:szCs w:val="20"/>
                <w:lang w:eastAsia="de-DE"/>
              </w:rPr>
              <w:t>r</w:t>
            </w:r>
            <w:r w:rsidRPr="00135D58">
              <w:rPr>
                <w:rFonts w:eastAsia="Times New Roman"/>
                <w:sz w:val="20"/>
                <w:szCs w:val="20"/>
                <w:lang w:eastAsia="de-DE"/>
              </w:rPr>
              <w:t>änderung von Atomen, Molekülen und I</w:t>
            </w:r>
            <w:r w:rsidRPr="00135D58">
              <w:rPr>
                <w:rFonts w:eastAsia="Times New Roman"/>
                <w:sz w:val="20"/>
                <w:szCs w:val="20"/>
                <w:lang w:eastAsia="de-DE"/>
              </w:rPr>
              <w:t>o</w:t>
            </w:r>
            <w:r w:rsidRPr="00135D58">
              <w:rPr>
                <w:rFonts w:eastAsia="Times New Roman"/>
                <w:sz w:val="20"/>
                <w:szCs w:val="20"/>
                <w:lang w:eastAsia="de-DE"/>
              </w:rPr>
              <w:t>nen beziehungsweise als Neuanordnung von Atomen oder Ionen durch das Lösen und Knüpfen von Bindungen erklären</w:t>
            </w:r>
          </w:p>
        </w:tc>
        <w:tc>
          <w:tcPr>
            <w:tcW w:w="1601" w:type="pct"/>
            <w:tcBorders>
              <w:bottom w:val="dotted" w:sz="4" w:space="0" w:color="auto"/>
            </w:tcBorders>
          </w:tcPr>
          <w:p w:rsidR="00AE6AA4" w:rsidRPr="00BB061D" w:rsidRDefault="00AE6AA4" w:rsidP="00563B72">
            <w:pPr>
              <w:spacing w:line="276" w:lineRule="auto"/>
              <w:rPr>
                <w:rFonts w:eastAsia="Times New Roman"/>
                <w:lang w:eastAsia="de-DE"/>
              </w:rPr>
            </w:pPr>
            <w:r w:rsidRPr="00BB061D">
              <w:rPr>
                <w:rFonts w:eastAsia="Times New Roman"/>
                <w:lang w:eastAsia="de-DE"/>
              </w:rPr>
              <w:t>Wasserstoff - ein Element</w:t>
            </w:r>
          </w:p>
          <w:p w:rsidR="00AE6AA4" w:rsidRPr="00BB061D" w:rsidRDefault="00AE6AA4" w:rsidP="00563B72">
            <w:pPr>
              <w:pStyle w:val="Listenabsatz"/>
              <w:numPr>
                <w:ilvl w:val="0"/>
                <w:numId w:val="53"/>
              </w:numPr>
              <w:spacing w:line="276" w:lineRule="auto"/>
              <w:rPr>
                <w:rFonts w:eastAsia="Times New Roman"/>
                <w:lang w:eastAsia="de-DE"/>
              </w:rPr>
            </w:pPr>
            <w:r w:rsidRPr="00BB061D">
              <w:rPr>
                <w:rFonts w:eastAsia="Times New Roman"/>
                <w:lang w:eastAsia="de-DE"/>
              </w:rPr>
              <w:t>Wasserstoff kommt auf der Er</w:t>
            </w:r>
            <w:r w:rsidR="00D002D4" w:rsidRPr="00BB061D">
              <w:rPr>
                <w:rFonts w:eastAsia="Times New Roman"/>
                <w:lang w:eastAsia="de-DE"/>
              </w:rPr>
              <w:t xml:space="preserve">de nicht </w:t>
            </w:r>
            <w:r w:rsidR="00CC73D7">
              <w:rPr>
                <w:rFonts w:eastAsia="Times New Roman"/>
                <w:lang w:eastAsia="de-DE"/>
              </w:rPr>
              <w:t xml:space="preserve">als Element </w:t>
            </w:r>
            <w:r w:rsidRPr="00BB061D">
              <w:rPr>
                <w:rFonts w:eastAsia="Times New Roman"/>
                <w:lang w:eastAsia="de-DE"/>
              </w:rPr>
              <w:t>vor</w:t>
            </w:r>
          </w:p>
          <w:p w:rsidR="00AE6AA4" w:rsidRPr="00BB061D" w:rsidRDefault="00AE6AA4" w:rsidP="00563B72">
            <w:pPr>
              <w:pStyle w:val="Listenabsatz"/>
              <w:numPr>
                <w:ilvl w:val="0"/>
                <w:numId w:val="53"/>
              </w:numPr>
              <w:spacing w:line="276" w:lineRule="auto"/>
              <w:rPr>
                <w:rFonts w:eastAsia="Times New Roman"/>
                <w:lang w:eastAsia="de-DE"/>
              </w:rPr>
            </w:pPr>
            <w:r w:rsidRPr="00BB061D">
              <w:rPr>
                <w:rFonts w:eastAsia="Times New Roman"/>
                <w:lang w:eastAsia="de-DE"/>
              </w:rPr>
              <w:t>Nachweis von Wasserstoff</w:t>
            </w:r>
          </w:p>
          <w:p w:rsidR="00EF2162" w:rsidRPr="00135D58" w:rsidRDefault="00EF2162" w:rsidP="00563B72">
            <w:pPr>
              <w:spacing w:line="276" w:lineRule="auto"/>
              <w:rPr>
                <w:rFonts w:eastAsia="Times New Roman"/>
                <w:lang w:eastAsia="de-DE"/>
              </w:rPr>
            </w:pPr>
          </w:p>
          <w:p w:rsidR="00AE6AA4" w:rsidRPr="00135D58" w:rsidRDefault="00AE6AA4" w:rsidP="00563B72">
            <w:pPr>
              <w:spacing w:line="276" w:lineRule="auto"/>
              <w:rPr>
                <w:rFonts w:eastAsia="Times New Roman"/>
                <w:lang w:eastAsia="de-DE"/>
              </w:rPr>
            </w:pPr>
            <w:r w:rsidRPr="00135D58">
              <w:rPr>
                <w:rFonts w:eastAsia="Times New Roman"/>
                <w:lang w:eastAsia="de-DE"/>
              </w:rPr>
              <w:t xml:space="preserve">Reaktionen von Nichtmetallen mit Nichtmetallen zu flüchtigen Stoffen </w:t>
            </w:r>
          </w:p>
          <w:p w:rsidR="00AE6AA4" w:rsidRPr="00135D58" w:rsidRDefault="00AE6AA4" w:rsidP="00563B72">
            <w:pPr>
              <w:pStyle w:val="Listenabsatz"/>
              <w:numPr>
                <w:ilvl w:val="0"/>
                <w:numId w:val="54"/>
              </w:numPr>
              <w:spacing w:line="276" w:lineRule="auto"/>
              <w:rPr>
                <w:rFonts w:eastAsia="Times New Roman"/>
                <w:lang w:eastAsia="de-DE"/>
              </w:rPr>
            </w:pPr>
            <w:r w:rsidRPr="00135D58">
              <w:rPr>
                <w:rFonts w:eastAsia="Times New Roman"/>
                <w:lang w:eastAsia="de-DE"/>
              </w:rPr>
              <w:t>Reaktion von Wasserstoff mit Sauerstoff</w:t>
            </w:r>
          </w:p>
          <w:p w:rsidR="00AE6AA4" w:rsidRPr="00135D58" w:rsidRDefault="00AE6AA4" w:rsidP="00563B72">
            <w:pPr>
              <w:pStyle w:val="Listenabsatz"/>
              <w:numPr>
                <w:ilvl w:val="0"/>
                <w:numId w:val="54"/>
              </w:numPr>
              <w:spacing w:line="276" w:lineRule="auto"/>
              <w:rPr>
                <w:rFonts w:eastAsia="Times New Roman"/>
                <w:lang w:eastAsia="de-DE"/>
              </w:rPr>
            </w:pPr>
            <w:r w:rsidRPr="00135D58">
              <w:rPr>
                <w:rFonts w:eastAsia="Times New Roman"/>
                <w:lang w:eastAsia="de-DE"/>
              </w:rPr>
              <w:t>Nachweis von Wasser</w:t>
            </w:r>
          </w:p>
          <w:p w:rsidR="00AE6AA4" w:rsidRPr="00135D58" w:rsidRDefault="00AE6AA4" w:rsidP="00563B72">
            <w:pPr>
              <w:pStyle w:val="Listenabsatz"/>
              <w:numPr>
                <w:ilvl w:val="0"/>
                <w:numId w:val="54"/>
              </w:numPr>
              <w:spacing w:line="276" w:lineRule="auto"/>
              <w:rPr>
                <w:rFonts w:eastAsia="Times New Roman"/>
                <w:lang w:eastAsia="de-DE"/>
              </w:rPr>
            </w:pPr>
            <w:r w:rsidRPr="00135D58">
              <w:rPr>
                <w:rFonts w:eastAsia="Times New Roman"/>
                <w:lang w:eastAsia="de-DE"/>
              </w:rPr>
              <w:t xml:space="preserve">Erklärung der </w:t>
            </w:r>
            <w:r w:rsidR="009568FA" w:rsidRPr="00135D58">
              <w:rPr>
                <w:rFonts w:eastAsia="Times New Roman"/>
                <w:lang w:eastAsia="de-DE"/>
              </w:rPr>
              <w:t>Wassersynthese und -analyse</w:t>
            </w:r>
            <w:r w:rsidR="00346DC6" w:rsidRPr="00135D58">
              <w:rPr>
                <w:rFonts w:eastAsia="Times New Roman"/>
                <w:lang w:eastAsia="de-DE"/>
              </w:rPr>
              <w:t xml:space="preserve"> auf Teilchenebene:</w:t>
            </w:r>
          </w:p>
          <w:p w:rsidR="009568FA" w:rsidRPr="00135D58" w:rsidRDefault="00CC73D7" w:rsidP="00563B72">
            <w:pPr>
              <w:pStyle w:val="Listenabsatz"/>
              <w:numPr>
                <w:ilvl w:val="0"/>
                <w:numId w:val="10"/>
              </w:numPr>
              <w:spacing w:line="276" w:lineRule="auto"/>
              <w:rPr>
                <w:rFonts w:eastAsia="Times New Roman"/>
                <w:lang w:eastAsia="de-DE"/>
              </w:rPr>
            </w:pPr>
            <w:r>
              <w:rPr>
                <w:rFonts w:eastAsia="Times New Roman"/>
                <w:lang w:eastAsia="de-DE"/>
              </w:rPr>
              <w:t>mit</w:t>
            </w:r>
            <w:r w:rsidR="00346DC6" w:rsidRPr="00135D58">
              <w:rPr>
                <w:rFonts w:eastAsia="Times New Roman"/>
                <w:lang w:eastAsia="de-DE"/>
              </w:rPr>
              <w:t xml:space="preserve"> Reaktionsschemata</w:t>
            </w:r>
            <w:r>
              <w:rPr>
                <w:rFonts w:eastAsia="Times New Roman"/>
                <w:lang w:eastAsia="de-DE"/>
              </w:rPr>
              <w:t xml:space="preserve"> (Stoffebene)</w:t>
            </w:r>
          </w:p>
          <w:p w:rsidR="00346DC6" w:rsidRPr="00135D58" w:rsidRDefault="00346DC6" w:rsidP="00563B72">
            <w:pPr>
              <w:pStyle w:val="Listenabsatz"/>
              <w:numPr>
                <w:ilvl w:val="0"/>
                <w:numId w:val="10"/>
              </w:numPr>
              <w:spacing w:line="276" w:lineRule="auto"/>
              <w:rPr>
                <w:rFonts w:eastAsia="Times New Roman"/>
                <w:lang w:eastAsia="de-DE"/>
              </w:rPr>
            </w:pPr>
            <w:r w:rsidRPr="00135D58">
              <w:rPr>
                <w:rFonts w:eastAsia="Times New Roman"/>
                <w:lang w:eastAsia="de-DE"/>
              </w:rPr>
              <w:t>in einer vereinfachten Symbolschreibwe</w:t>
            </w:r>
            <w:r w:rsidRPr="00135D58">
              <w:rPr>
                <w:rFonts w:eastAsia="Times New Roman"/>
                <w:lang w:eastAsia="de-DE"/>
              </w:rPr>
              <w:t>i</w:t>
            </w:r>
            <w:r w:rsidRPr="00135D58">
              <w:rPr>
                <w:rFonts w:eastAsia="Times New Roman"/>
                <w:lang w:eastAsia="de-DE"/>
              </w:rPr>
              <w:t>se</w:t>
            </w:r>
            <w:r w:rsidR="00D002D4" w:rsidRPr="00135D58">
              <w:rPr>
                <w:rFonts w:eastAsia="Times New Roman"/>
                <w:lang w:eastAsia="de-DE"/>
              </w:rPr>
              <w:t xml:space="preserve"> </w:t>
            </w:r>
          </w:p>
          <w:p w:rsidR="00346DC6" w:rsidRPr="00135D58" w:rsidRDefault="00397649" w:rsidP="00563B72">
            <w:pPr>
              <w:pStyle w:val="Listenabsatz"/>
              <w:numPr>
                <w:ilvl w:val="0"/>
                <w:numId w:val="10"/>
              </w:numPr>
              <w:spacing w:line="276" w:lineRule="auto"/>
            </w:pPr>
            <w:r w:rsidRPr="00135D58">
              <w:rPr>
                <w:rFonts w:eastAsia="Times New Roman"/>
                <w:lang w:eastAsia="de-DE"/>
              </w:rPr>
              <w:t xml:space="preserve">Bei chemischen Reaktionen entstehen neue Stoffteilchen. Dabei verändern sich die in den Stoffteilchen enthaltenen Atome und Ionen </w:t>
            </w:r>
            <w:r w:rsidR="00BB061D">
              <w:rPr>
                <w:rFonts w:eastAsia="Times New Roman"/>
                <w:lang w:eastAsia="de-DE"/>
              </w:rPr>
              <w:t>bzw.</w:t>
            </w:r>
            <w:r w:rsidRPr="00135D58">
              <w:rPr>
                <w:rFonts w:eastAsia="Times New Roman"/>
                <w:lang w:eastAsia="de-DE"/>
              </w:rPr>
              <w:t xml:space="preserve"> gruppieren sich um</w:t>
            </w:r>
            <w:r w:rsidR="00346DC6" w:rsidRPr="00135D58">
              <w:rPr>
                <w:rFonts w:eastAsia="Times New Roman"/>
                <w:lang w:eastAsia="de-DE"/>
              </w:rPr>
              <w:t xml:space="preserve"> </w:t>
            </w:r>
          </w:p>
          <w:p w:rsidR="009E1801" w:rsidRPr="00135D58" w:rsidRDefault="00AE6AA4" w:rsidP="00563B72">
            <w:pPr>
              <w:pStyle w:val="Listenabsatz"/>
              <w:numPr>
                <w:ilvl w:val="0"/>
                <w:numId w:val="55"/>
              </w:numPr>
              <w:spacing w:line="276" w:lineRule="auto"/>
            </w:pPr>
            <w:r w:rsidRPr="00135D58">
              <w:rPr>
                <w:rFonts w:eastAsia="Times New Roman"/>
                <w:lang w:eastAsia="de-DE"/>
              </w:rPr>
              <w:t>weitere Reaktionen von Nichtmetallen mit Nichtmetallen zu flüchtigen Stoffen</w:t>
            </w:r>
          </w:p>
        </w:tc>
        <w:tc>
          <w:tcPr>
            <w:tcW w:w="963" w:type="pct"/>
            <w:tcBorders>
              <w:bottom w:val="dotted" w:sz="4" w:space="0" w:color="auto"/>
            </w:tcBorders>
          </w:tcPr>
          <w:p w:rsidR="00AE6AA4" w:rsidRPr="00135D58" w:rsidRDefault="00A56F36" w:rsidP="00696695">
            <w:pPr>
              <w:spacing w:line="276" w:lineRule="auto"/>
              <w:contextualSpacing/>
            </w:pPr>
            <w:r w:rsidRPr="00135D58">
              <w:t>LD: Knallgasprobe</w:t>
            </w:r>
          </w:p>
          <w:p w:rsidR="00A56F36" w:rsidRPr="00135D58" w:rsidRDefault="00A56F36" w:rsidP="00696695">
            <w:pPr>
              <w:spacing w:line="276" w:lineRule="auto"/>
              <w:contextualSpacing/>
            </w:pPr>
          </w:p>
          <w:p w:rsidR="00D92262" w:rsidRPr="00135D58" w:rsidRDefault="00D92262" w:rsidP="00696695">
            <w:pPr>
              <w:spacing w:line="276" w:lineRule="auto"/>
              <w:contextualSpacing/>
            </w:pPr>
            <w:r w:rsidRPr="004D61FB">
              <w:rPr>
                <w:b/>
                <w:shd w:val="clear" w:color="auto" w:fill="A3D7B7"/>
              </w:rPr>
              <w:t>MB</w:t>
            </w:r>
            <w:r w:rsidRPr="00135D58">
              <w:t>: Information und Wissen</w:t>
            </w:r>
          </w:p>
          <w:p w:rsidR="00D92262" w:rsidRPr="00135D58" w:rsidRDefault="00D92262" w:rsidP="00696695">
            <w:pPr>
              <w:spacing w:line="276" w:lineRule="auto"/>
              <w:contextualSpacing/>
            </w:pPr>
            <w:r w:rsidRPr="004D61FB">
              <w:rPr>
                <w:b/>
                <w:shd w:val="clear" w:color="auto" w:fill="A3D7B7"/>
              </w:rPr>
              <w:t>VB</w:t>
            </w:r>
            <w:r w:rsidRPr="00135D58">
              <w:t>: Bedürfnisse und Wü</w:t>
            </w:r>
            <w:r w:rsidRPr="00135D58">
              <w:t>n</w:t>
            </w:r>
            <w:r w:rsidRPr="00135D58">
              <w:t>sche</w:t>
            </w:r>
          </w:p>
          <w:p w:rsidR="00032CF9" w:rsidRPr="00135D58" w:rsidRDefault="00032CF9" w:rsidP="00696695">
            <w:pPr>
              <w:spacing w:line="276" w:lineRule="auto"/>
              <w:contextualSpacing/>
            </w:pPr>
          </w:p>
          <w:p w:rsidR="00696695" w:rsidRDefault="00696695" w:rsidP="00696695">
            <w:pPr>
              <w:spacing w:line="276" w:lineRule="auto"/>
              <w:contextualSpacing/>
            </w:pPr>
          </w:p>
          <w:p w:rsidR="00696695" w:rsidRDefault="00696695" w:rsidP="00696695">
            <w:pPr>
              <w:spacing w:line="276" w:lineRule="auto"/>
              <w:contextualSpacing/>
            </w:pPr>
          </w:p>
          <w:p w:rsidR="00032CF9" w:rsidRPr="00135D58" w:rsidRDefault="00B302A9" w:rsidP="00696695">
            <w:pPr>
              <w:spacing w:line="276" w:lineRule="auto"/>
              <w:contextualSpacing/>
            </w:pPr>
            <w:r w:rsidRPr="00135D58">
              <w:t>Wassernachweis mit W</w:t>
            </w:r>
            <w:r w:rsidRPr="00135D58">
              <w:t>a</w:t>
            </w:r>
            <w:r w:rsidRPr="00135D58">
              <w:t>t</w:t>
            </w:r>
            <w:r w:rsidR="008178DC" w:rsidRPr="00135D58">
              <w:t>e</w:t>
            </w:r>
            <w:r w:rsidRPr="00135D58">
              <w:t>smo-Papier</w:t>
            </w:r>
          </w:p>
          <w:p w:rsidR="00032CF9" w:rsidRPr="00135D58" w:rsidRDefault="00032CF9" w:rsidP="00696695">
            <w:pPr>
              <w:spacing w:line="276" w:lineRule="auto"/>
              <w:contextualSpacing/>
            </w:pPr>
          </w:p>
          <w:p w:rsidR="00623388" w:rsidRPr="00135D58" w:rsidRDefault="004A1899" w:rsidP="00696695">
            <w:pPr>
              <w:spacing w:line="276" w:lineRule="auto"/>
              <w:contextualSpacing/>
            </w:pPr>
            <w:r w:rsidRPr="00135D58">
              <w:t>Zum Beispiel:</w:t>
            </w:r>
          </w:p>
          <w:p w:rsidR="00032CF9" w:rsidRPr="00135D58" w:rsidRDefault="00880304" w:rsidP="00696695">
            <w:pPr>
              <w:spacing w:line="276" w:lineRule="auto"/>
              <w:contextualSpacing/>
            </w:pPr>
            <w:r>
              <w:t>H</w:t>
            </w:r>
            <w:r>
              <w:rPr>
                <w:vertAlign w:val="subscript"/>
              </w:rPr>
              <w:t>2</w:t>
            </w:r>
            <w:r w:rsidR="004A1899" w:rsidRPr="00135D58">
              <w:t xml:space="preserve"> + O</w:t>
            </w:r>
            <w:r w:rsidR="004A1899" w:rsidRPr="00135D58">
              <w:rPr>
                <w:vertAlign w:val="subscript"/>
              </w:rPr>
              <w:t>2</w:t>
            </w:r>
            <w:r w:rsidR="004A1899" w:rsidRPr="00135D58">
              <w:t xml:space="preserve"> </w:t>
            </w:r>
            <w:r w:rsidR="00485F5B">
              <w:rPr>
                <w:rFonts w:ascii="Lucida Sans Unicode" w:hAnsi="Lucida Sans Unicode" w:cs="Lucida Sans Unicode"/>
              </w:rPr>
              <w:t>→</w:t>
            </w:r>
            <w:r w:rsidR="004A1899" w:rsidRPr="00135D58">
              <w:t xml:space="preserve"> </w:t>
            </w:r>
            <w:r>
              <w:t>H</w:t>
            </w:r>
            <w:r w:rsidR="004A1899" w:rsidRPr="00135D58">
              <w:t>/O</w:t>
            </w:r>
          </w:p>
          <w:p w:rsidR="00032CF9" w:rsidRPr="00135D58" w:rsidRDefault="00032CF9" w:rsidP="00696695">
            <w:pPr>
              <w:spacing w:line="276" w:lineRule="auto"/>
              <w:contextualSpacing/>
            </w:pPr>
          </w:p>
          <w:p w:rsidR="009568FA" w:rsidRPr="00135D58" w:rsidRDefault="009568FA" w:rsidP="00696695">
            <w:pPr>
              <w:spacing w:line="276" w:lineRule="auto"/>
              <w:contextualSpacing/>
            </w:pPr>
          </w:p>
          <w:p w:rsidR="009568FA" w:rsidRPr="00135D58" w:rsidRDefault="009568FA" w:rsidP="00696695">
            <w:pPr>
              <w:spacing w:line="276" w:lineRule="auto"/>
              <w:contextualSpacing/>
            </w:pPr>
          </w:p>
          <w:p w:rsidR="007229F5" w:rsidRDefault="007229F5" w:rsidP="00696695">
            <w:pPr>
              <w:spacing w:line="276" w:lineRule="auto"/>
              <w:contextualSpacing/>
            </w:pPr>
          </w:p>
          <w:p w:rsidR="00696695" w:rsidRDefault="00696695" w:rsidP="00696695">
            <w:pPr>
              <w:spacing w:line="276" w:lineRule="auto"/>
              <w:contextualSpacing/>
            </w:pPr>
          </w:p>
          <w:p w:rsidR="009E1801" w:rsidRPr="00135D58" w:rsidRDefault="00474C18" w:rsidP="00696695">
            <w:pPr>
              <w:spacing w:line="276" w:lineRule="auto"/>
              <w:contextualSpacing/>
            </w:pPr>
            <w:r w:rsidRPr="00135D58">
              <w:t xml:space="preserve">Zum Beispiel: </w:t>
            </w:r>
            <w:r w:rsidR="00E46855" w:rsidRPr="00135D58">
              <w:t>Reaktion von Kohlenstoff mit Sauerstoff</w:t>
            </w:r>
          </w:p>
        </w:tc>
      </w:tr>
      <w:tr w:rsidR="00AE6AA4" w:rsidRPr="00135D58" w:rsidTr="00EE1C3D">
        <w:tc>
          <w:tcPr>
            <w:tcW w:w="1143" w:type="pct"/>
            <w:tcBorders>
              <w:top w:val="dotted" w:sz="4" w:space="0" w:color="auto"/>
              <w:bottom w:val="dotted" w:sz="4" w:space="0" w:color="auto"/>
            </w:tcBorders>
            <w:shd w:val="clear" w:color="auto" w:fill="auto"/>
          </w:tcPr>
          <w:p w:rsidR="00AE6AA4" w:rsidRPr="00135D58" w:rsidRDefault="00AE6AA4" w:rsidP="00563B72">
            <w:pPr>
              <w:spacing w:line="276" w:lineRule="auto"/>
              <w:rPr>
                <w:rFonts w:eastAsia="Times New Roman"/>
                <w:sz w:val="20"/>
                <w:szCs w:val="20"/>
                <w:lang w:eastAsia="de-DE"/>
              </w:rPr>
            </w:pPr>
          </w:p>
        </w:tc>
        <w:tc>
          <w:tcPr>
            <w:tcW w:w="1293" w:type="pct"/>
            <w:tcBorders>
              <w:top w:val="dotted" w:sz="4" w:space="0" w:color="auto"/>
              <w:bottom w:val="dotted" w:sz="4" w:space="0" w:color="auto"/>
            </w:tcBorders>
            <w:shd w:val="clear" w:color="auto" w:fill="FFE2D5"/>
          </w:tcPr>
          <w:p w:rsidR="00C0513C" w:rsidRDefault="00C0513C" w:rsidP="00563B72">
            <w:pPr>
              <w:spacing w:line="276" w:lineRule="auto"/>
              <w:rPr>
                <w:rFonts w:eastAsia="Times New Roman"/>
                <w:sz w:val="20"/>
                <w:szCs w:val="20"/>
                <w:lang w:eastAsia="de-DE"/>
              </w:rPr>
            </w:pPr>
            <w:r w:rsidRPr="00135D58">
              <w:rPr>
                <w:rFonts w:eastAsia="Times New Roman"/>
                <w:sz w:val="20"/>
                <w:szCs w:val="20"/>
                <w:lang w:eastAsia="de-DE"/>
              </w:rPr>
              <w:t xml:space="preserve">G 3.2.2.1 (3) die chemische Reaktion als Bildung neuer Stoffe beschreiben, die aus anderen Bausteinen aufgebaut sind </w:t>
            </w:r>
          </w:p>
          <w:p w:rsidR="00C0513C" w:rsidRDefault="00C0513C" w:rsidP="00563B72">
            <w:pPr>
              <w:spacing w:line="276" w:lineRule="auto"/>
              <w:rPr>
                <w:rFonts w:eastAsia="Times New Roman"/>
                <w:sz w:val="20"/>
                <w:szCs w:val="20"/>
                <w:lang w:eastAsia="de-DE"/>
              </w:rPr>
            </w:pPr>
          </w:p>
          <w:p w:rsidR="00AE6AA4" w:rsidRPr="00135D58" w:rsidRDefault="00C0513C" w:rsidP="00563B72">
            <w:pPr>
              <w:spacing w:line="276" w:lineRule="auto"/>
              <w:rPr>
                <w:rFonts w:eastAsia="Times New Roman"/>
                <w:sz w:val="20"/>
                <w:szCs w:val="20"/>
                <w:lang w:eastAsia="de-DE"/>
              </w:rPr>
            </w:pPr>
            <w:r>
              <w:rPr>
                <w:rFonts w:eastAsia="Times New Roman"/>
                <w:sz w:val="20"/>
                <w:szCs w:val="20"/>
                <w:lang w:eastAsia="de-DE"/>
              </w:rPr>
              <w:t xml:space="preserve">G </w:t>
            </w:r>
            <w:r w:rsidR="00AE6AA4" w:rsidRPr="00135D58">
              <w:rPr>
                <w:rFonts w:eastAsia="Times New Roman"/>
                <w:sz w:val="20"/>
                <w:szCs w:val="20"/>
                <w:lang w:eastAsia="de-DE"/>
              </w:rPr>
              <w:t>3.2.2.2 (5) einfache chemische Reakti</w:t>
            </w:r>
            <w:r w:rsidR="00AE6AA4" w:rsidRPr="00135D58">
              <w:rPr>
                <w:rFonts w:eastAsia="Times New Roman"/>
                <w:sz w:val="20"/>
                <w:szCs w:val="20"/>
                <w:lang w:eastAsia="de-DE"/>
              </w:rPr>
              <w:t>o</w:t>
            </w:r>
            <w:r w:rsidR="00AE6AA4" w:rsidRPr="00135D58">
              <w:rPr>
                <w:rFonts w:eastAsia="Times New Roman"/>
                <w:sz w:val="20"/>
                <w:szCs w:val="20"/>
                <w:lang w:eastAsia="de-DE"/>
              </w:rPr>
              <w:t xml:space="preserve">nen in Reaktionsschemata darstellen </w:t>
            </w:r>
          </w:p>
        </w:tc>
        <w:tc>
          <w:tcPr>
            <w:tcW w:w="1601" w:type="pct"/>
            <w:tcBorders>
              <w:top w:val="dotted" w:sz="4" w:space="0" w:color="auto"/>
              <w:bottom w:val="dotted" w:sz="4" w:space="0" w:color="auto"/>
            </w:tcBorders>
            <w:shd w:val="clear" w:color="auto" w:fill="FFE2D5"/>
          </w:tcPr>
          <w:p w:rsidR="00AE6AA4" w:rsidRPr="00135D58" w:rsidRDefault="00AE6AA4" w:rsidP="00563B72">
            <w:pPr>
              <w:spacing w:line="276" w:lineRule="auto"/>
              <w:rPr>
                <w:rFonts w:eastAsia="Times New Roman"/>
                <w:lang w:eastAsia="de-DE"/>
              </w:rPr>
            </w:pPr>
            <w:r w:rsidRPr="00135D58">
              <w:rPr>
                <w:rFonts w:eastAsia="Times New Roman"/>
                <w:lang w:eastAsia="de-DE"/>
              </w:rPr>
              <w:lastRenderedPageBreak/>
              <w:t>G:</w:t>
            </w:r>
          </w:p>
          <w:p w:rsidR="00AE6AA4" w:rsidRPr="00135D58" w:rsidRDefault="00346DC6" w:rsidP="00563B72">
            <w:pPr>
              <w:pStyle w:val="Listenabsatz"/>
              <w:numPr>
                <w:ilvl w:val="0"/>
                <w:numId w:val="56"/>
              </w:numPr>
              <w:spacing w:line="276" w:lineRule="auto"/>
              <w:rPr>
                <w:rFonts w:eastAsia="Times New Roman"/>
                <w:lang w:eastAsia="de-DE"/>
              </w:rPr>
            </w:pPr>
            <w:r w:rsidRPr="00135D58">
              <w:rPr>
                <w:rFonts w:eastAsia="Times New Roman"/>
                <w:lang w:eastAsia="de-DE"/>
              </w:rPr>
              <w:t>nur Reaktionsschemata</w:t>
            </w:r>
          </w:p>
          <w:p w:rsidR="00346DC6" w:rsidRPr="00135D58" w:rsidRDefault="00346DC6" w:rsidP="00563B72">
            <w:pPr>
              <w:pStyle w:val="Listenabsatz"/>
              <w:numPr>
                <w:ilvl w:val="0"/>
                <w:numId w:val="56"/>
              </w:numPr>
              <w:spacing w:line="276" w:lineRule="auto"/>
              <w:rPr>
                <w:rFonts w:eastAsia="Times New Roman"/>
                <w:lang w:eastAsia="de-DE"/>
              </w:rPr>
            </w:pPr>
            <w:r w:rsidRPr="00135D58">
              <w:rPr>
                <w:rFonts w:eastAsia="Times New Roman"/>
                <w:lang w:eastAsia="de-DE"/>
              </w:rPr>
              <w:t xml:space="preserve">chemische Reaktion als Bildung neuer Stoffe </w:t>
            </w:r>
            <w:r w:rsidRPr="00135D58">
              <w:rPr>
                <w:rFonts w:eastAsia="Times New Roman"/>
                <w:lang w:eastAsia="de-DE"/>
              </w:rPr>
              <w:lastRenderedPageBreak/>
              <w:t xml:space="preserve">beschreiben, die aus anderen Bausteinen aufgebaut sind </w:t>
            </w:r>
          </w:p>
        </w:tc>
        <w:tc>
          <w:tcPr>
            <w:tcW w:w="963" w:type="pct"/>
            <w:tcBorders>
              <w:top w:val="dotted" w:sz="4" w:space="0" w:color="auto"/>
              <w:bottom w:val="dotted" w:sz="4" w:space="0" w:color="auto"/>
            </w:tcBorders>
            <w:shd w:val="clear" w:color="auto" w:fill="FFE2D5"/>
          </w:tcPr>
          <w:p w:rsidR="00F17401" w:rsidRPr="00135D58" w:rsidRDefault="00F17401" w:rsidP="00563B72">
            <w:pPr>
              <w:spacing w:line="276" w:lineRule="auto"/>
              <w:rPr>
                <w:rFonts w:eastAsia="Times New Roman"/>
                <w:lang w:eastAsia="de-DE"/>
              </w:rPr>
            </w:pPr>
          </w:p>
          <w:p w:rsidR="00F17401" w:rsidRPr="00135D58" w:rsidRDefault="00F17401" w:rsidP="00563B72">
            <w:pPr>
              <w:spacing w:line="276" w:lineRule="auto"/>
              <w:rPr>
                <w:rFonts w:eastAsia="Times New Roman"/>
                <w:lang w:eastAsia="de-DE"/>
              </w:rPr>
            </w:pPr>
          </w:p>
          <w:p w:rsidR="00AE6AA4" w:rsidRPr="00135D58" w:rsidRDefault="00F17401" w:rsidP="00563B72">
            <w:pPr>
              <w:spacing w:line="276" w:lineRule="auto"/>
            </w:pPr>
            <w:r w:rsidRPr="00135D58">
              <w:rPr>
                <w:rFonts w:eastAsia="Times New Roman"/>
                <w:lang w:eastAsia="de-DE"/>
              </w:rPr>
              <w:t>Vgl. Legobausteine, die au</w:t>
            </w:r>
            <w:r w:rsidRPr="00135D58">
              <w:rPr>
                <w:rFonts w:eastAsia="Times New Roman"/>
                <w:lang w:eastAsia="de-DE"/>
              </w:rPr>
              <w:t>s</w:t>
            </w:r>
            <w:r w:rsidRPr="00135D58">
              <w:rPr>
                <w:rFonts w:eastAsia="Times New Roman"/>
                <w:lang w:eastAsia="de-DE"/>
              </w:rPr>
              <w:lastRenderedPageBreak/>
              <w:t>einandergebaut und neu kombiniert werden können</w:t>
            </w:r>
          </w:p>
        </w:tc>
      </w:tr>
      <w:tr w:rsidR="00346DC6" w:rsidRPr="00135D58" w:rsidTr="00927DB4">
        <w:tc>
          <w:tcPr>
            <w:tcW w:w="1143" w:type="pct"/>
            <w:tcBorders>
              <w:top w:val="dotted" w:sz="4" w:space="0" w:color="auto"/>
              <w:bottom w:val="dotted" w:sz="4" w:space="0" w:color="auto"/>
            </w:tcBorders>
            <w:shd w:val="clear" w:color="auto" w:fill="auto"/>
          </w:tcPr>
          <w:p w:rsidR="00346DC6" w:rsidRPr="00135D58" w:rsidRDefault="00346DC6" w:rsidP="00563B72">
            <w:pPr>
              <w:spacing w:line="276" w:lineRule="auto"/>
              <w:rPr>
                <w:rFonts w:eastAsia="Times New Roman"/>
                <w:sz w:val="20"/>
                <w:szCs w:val="20"/>
                <w:lang w:eastAsia="de-DE"/>
              </w:rPr>
            </w:pPr>
          </w:p>
        </w:tc>
        <w:tc>
          <w:tcPr>
            <w:tcW w:w="1293" w:type="pct"/>
            <w:tcBorders>
              <w:top w:val="dotted" w:sz="4" w:space="0" w:color="auto"/>
              <w:bottom w:val="dotted" w:sz="4" w:space="0" w:color="auto"/>
            </w:tcBorders>
            <w:shd w:val="clear" w:color="auto" w:fill="F5A092"/>
          </w:tcPr>
          <w:p w:rsidR="00346DC6" w:rsidRPr="00135D58" w:rsidRDefault="009B755E" w:rsidP="00563B72">
            <w:pPr>
              <w:spacing w:line="276" w:lineRule="auto"/>
              <w:rPr>
                <w:rFonts w:eastAsia="Times New Roman"/>
                <w:sz w:val="20"/>
                <w:szCs w:val="20"/>
                <w:lang w:eastAsia="de-DE"/>
              </w:rPr>
            </w:pPr>
            <w:r>
              <w:rPr>
                <w:rFonts w:eastAsia="Times New Roman"/>
                <w:sz w:val="20"/>
                <w:szCs w:val="20"/>
                <w:lang w:eastAsia="de-DE"/>
              </w:rPr>
              <w:t xml:space="preserve">E </w:t>
            </w:r>
            <w:r w:rsidR="00346DC6" w:rsidRPr="00135D58">
              <w:rPr>
                <w:rFonts w:eastAsia="Times New Roman"/>
                <w:sz w:val="20"/>
                <w:szCs w:val="20"/>
                <w:lang w:eastAsia="de-DE"/>
              </w:rPr>
              <w:t>3.2.2.2 (5) einfache chemische Reakti</w:t>
            </w:r>
            <w:r w:rsidR="00346DC6" w:rsidRPr="00135D58">
              <w:rPr>
                <w:rFonts w:eastAsia="Times New Roman"/>
                <w:sz w:val="20"/>
                <w:szCs w:val="20"/>
                <w:lang w:eastAsia="de-DE"/>
              </w:rPr>
              <w:t>o</w:t>
            </w:r>
            <w:r w:rsidR="00346DC6" w:rsidRPr="00135D58">
              <w:rPr>
                <w:rFonts w:eastAsia="Times New Roman"/>
                <w:sz w:val="20"/>
                <w:szCs w:val="20"/>
                <w:lang w:eastAsia="de-DE"/>
              </w:rPr>
              <w:t>nen in Reaktionsschemata und in Symbo</w:t>
            </w:r>
            <w:r w:rsidR="00346DC6" w:rsidRPr="00135D58">
              <w:rPr>
                <w:rFonts w:eastAsia="Times New Roman"/>
                <w:sz w:val="20"/>
                <w:szCs w:val="20"/>
                <w:lang w:eastAsia="de-DE"/>
              </w:rPr>
              <w:t>l</w:t>
            </w:r>
            <w:r w:rsidR="00346DC6" w:rsidRPr="00135D58">
              <w:rPr>
                <w:rFonts w:eastAsia="Times New Roman"/>
                <w:sz w:val="20"/>
                <w:szCs w:val="20"/>
                <w:lang w:eastAsia="de-DE"/>
              </w:rPr>
              <w:t>schreibweise darstellen</w:t>
            </w:r>
          </w:p>
        </w:tc>
        <w:tc>
          <w:tcPr>
            <w:tcW w:w="1601" w:type="pct"/>
            <w:tcBorders>
              <w:top w:val="dotted" w:sz="4" w:space="0" w:color="auto"/>
              <w:bottom w:val="dotted" w:sz="4" w:space="0" w:color="auto"/>
            </w:tcBorders>
            <w:shd w:val="clear" w:color="auto" w:fill="F5A092"/>
          </w:tcPr>
          <w:p w:rsidR="00346DC6" w:rsidRPr="00135D58" w:rsidRDefault="00346DC6" w:rsidP="00563B72">
            <w:pPr>
              <w:spacing w:line="276" w:lineRule="auto"/>
              <w:rPr>
                <w:rFonts w:eastAsia="Times New Roman"/>
                <w:lang w:eastAsia="de-DE"/>
              </w:rPr>
            </w:pPr>
            <w:r w:rsidRPr="00135D58">
              <w:rPr>
                <w:rFonts w:eastAsia="Times New Roman"/>
                <w:lang w:eastAsia="de-DE"/>
              </w:rPr>
              <w:t>E:</w:t>
            </w:r>
          </w:p>
          <w:p w:rsidR="00346DC6" w:rsidRPr="00135D58" w:rsidRDefault="00600E3A" w:rsidP="00563B72">
            <w:pPr>
              <w:pStyle w:val="Listenabsatz"/>
              <w:numPr>
                <w:ilvl w:val="0"/>
                <w:numId w:val="57"/>
              </w:numPr>
              <w:spacing w:line="276" w:lineRule="auto"/>
              <w:rPr>
                <w:rFonts w:eastAsia="Times New Roman"/>
                <w:lang w:eastAsia="de-DE"/>
              </w:rPr>
            </w:pPr>
            <w:r w:rsidRPr="00135D58">
              <w:rPr>
                <w:rFonts w:eastAsia="Times New Roman"/>
                <w:lang w:eastAsia="de-DE"/>
              </w:rPr>
              <w:t>Anstelle</w:t>
            </w:r>
            <w:r w:rsidR="00346DC6" w:rsidRPr="00135D58">
              <w:rPr>
                <w:rFonts w:eastAsia="Times New Roman"/>
                <w:lang w:eastAsia="de-DE"/>
              </w:rPr>
              <w:t xml:space="preserve"> einer vereinfachten Symbolschrei</w:t>
            </w:r>
            <w:r w:rsidR="00346DC6" w:rsidRPr="00135D58">
              <w:rPr>
                <w:rFonts w:eastAsia="Times New Roman"/>
                <w:lang w:eastAsia="de-DE"/>
              </w:rPr>
              <w:t>b</w:t>
            </w:r>
            <w:r w:rsidR="00346DC6" w:rsidRPr="00135D58">
              <w:rPr>
                <w:rFonts w:eastAsia="Times New Roman"/>
                <w:lang w:eastAsia="de-DE"/>
              </w:rPr>
              <w:t>weise werden ausgeglichene R</w:t>
            </w:r>
            <w:r w:rsidR="0017028A" w:rsidRPr="00135D58">
              <w:rPr>
                <w:rFonts w:eastAsia="Times New Roman"/>
                <w:lang w:eastAsia="de-DE"/>
              </w:rPr>
              <w:t>eaktionsgle</w:t>
            </w:r>
            <w:r w:rsidR="0017028A" w:rsidRPr="00135D58">
              <w:rPr>
                <w:rFonts w:eastAsia="Times New Roman"/>
                <w:lang w:eastAsia="de-DE"/>
              </w:rPr>
              <w:t>i</w:t>
            </w:r>
            <w:r w:rsidR="0017028A" w:rsidRPr="00135D58">
              <w:rPr>
                <w:rFonts w:eastAsia="Times New Roman"/>
                <w:lang w:eastAsia="de-DE"/>
              </w:rPr>
              <w:t>chungen aufgestellt</w:t>
            </w:r>
            <w:r w:rsidR="00291031">
              <w:rPr>
                <w:rFonts w:eastAsia="Times New Roman"/>
                <w:lang w:eastAsia="de-DE"/>
              </w:rPr>
              <w:t>.</w:t>
            </w:r>
          </w:p>
        </w:tc>
        <w:tc>
          <w:tcPr>
            <w:tcW w:w="963" w:type="pct"/>
            <w:tcBorders>
              <w:top w:val="dotted" w:sz="4" w:space="0" w:color="auto"/>
              <w:bottom w:val="dotted" w:sz="4" w:space="0" w:color="auto"/>
            </w:tcBorders>
            <w:shd w:val="clear" w:color="auto" w:fill="F5A092"/>
          </w:tcPr>
          <w:p w:rsidR="00346DC6" w:rsidRPr="00135D58" w:rsidRDefault="00346DC6" w:rsidP="00563B72">
            <w:pPr>
              <w:spacing w:line="276" w:lineRule="auto"/>
            </w:pPr>
          </w:p>
          <w:p w:rsidR="00014531" w:rsidRPr="00135D58" w:rsidRDefault="007559B4" w:rsidP="00563B72">
            <w:pPr>
              <w:spacing w:line="276" w:lineRule="auto"/>
            </w:pPr>
            <w:r w:rsidRPr="00135D58">
              <w:rPr>
                <w:rFonts w:eastAsia="Times New Roman"/>
                <w:lang w:eastAsia="de-DE"/>
              </w:rPr>
              <w:t xml:space="preserve">Einführung des </w:t>
            </w:r>
            <w:r w:rsidR="00880304">
              <w:rPr>
                <w:rFonts w:eastAsia="Times New Roman"/>
                <w:lang w:eastAsia="de-DE"/>
              </w:rPr>
              <w:t>k</w:t>
            </w:r>
            <w:r w:rsidRPr="00135D58">
              <w:rPr>
                <w:rFonts w:eastAsia="Times New Roman"/>
                <w:lang w:eastAsia="de-DE"/>
              </w:rPr>
              <w:t>leinsten-gemeinsamen-Vielfachen, Nutzung des PSE</w:t>
            </w:r>
            <w:r w:rsidRPr="00135D58">
              <w:rPr>
                <w:rFonts w:eastAsia="Times New Roman"/>
                <w:vertAlign w:val="superscript"/>
                <w:lang w:eastAsia="de-DE"/>
              </w:rPr>
              <w:t>3</w:t>
            </w:r>
          </w:p>
        </w:tc>
      </w:tr>
      <w:tr w:rsidR="00267976" w:rsidRPr="00135D58" w:rsidTr="002875ED">
        <w:tc>
          <w:tcPr>
            <w:tcW w:w="1143" w:type="pct"/>
            <w:tcBorders>
              <w:top w:val="single" w:sz="4" w:space="0" w:color="auto"/>
              <w:bottom w:val="dotted" w:sz="4" w:space="0" w:color="auto"/>
            </w:tcBorders>
          </w:tcPr>
          <w:p w:rsidR="00267976" w:rsidRPr="00135D58" w:rsidRDefault="00EB101C" w:rsidP="00563B72">
            <w:pPr>
              <w:spacing w:line="276" w:lineRule="auto"/>
              <w:rPr>
                <w:rFonts w:eastAsia="Times New Roman"/>
                <w:sz w:val="20"/>
                <w:szCs w:val="20"/>
                <w:lang w:eastAsia="de-DE"/>
              </w:rPr>
            </w:pPr>
            <w:r w:rsidRPr="00135D58">
              <w:rPr>
                <w:rFonts w:eastAsia="Times New Roman"/>
                <w:sz w:val="20"/>
                <w:szCs w:val="20"/>
                <w:lang w:eastAsia="de-DE"/>
              </w:rPr>
              <w:t>2.1 (5) qualitative und einfache quant</w:t>
            </w:r>
            <w:r w:rsidRPr="00135D58">
              <w:rPr>
                <w:rFonts w:eastAsia="Times New Roman"/>
                <w:sz w:val="20"/>
                <w:szCs w:val="20"/>
                <w:lang w:eastAsia="de-DE"/>
              </w:rPr>
              <w:t>i</w:t>
            </w:r>
            <w:r w:rsidRPr="00135D58">
              <w:rPr>
                <w:rFonts w:eastAsia="Times New Roman"/>
                <w:sz w:val="20"/>
                <w:szCs w:val="20"/>
                <w:lang w:eastAsia="de-DE"/>
              </w:rPr>
              <w:t>tative Experimente unter Beachtung von Sicherheits- und Umweltaspekten durchführen, beschreiben, protokolli</w:t>
            </w:r>
            <w:r w:rsidRPr="00135D58">
              <w:rPr>
                <w:rFonts w:eastAsia="Times New Roman"/>
                <w:sz w:val="20"/>
                <w:szCs w:val="20"/>
                <w:lang w:eastAsia="de-DE"/>
              </w:rPr>
              <w:t>e</w:t>
            </w:r>
            <w:r w:rsidRPr="00135D58">
              <w:rPr>
                <w:rFonts w:eastAsia="Times New Roman"/>
                <w:sz w:val="20"/>
                <w:szCs w:val="20"/>
                <w:lang w:eastAsia="de-DE"/>
              </w:rPr>
              <w:t>ren und auswerten</w:t>
            </w:r>
          </w:p>
          <w:p w:rsidR="00574941" w:rsidRPr="00135D58" w:rsidRDefault="00574941" w:rsidP="00563B72">
            <w:pPr>
              <w:spacing w:line="276" w:lineRule="auto"/>
              <w:rPr>
                <w:i/>
                <w:sz w:val="20"/>
                <w:szCs w:val="20"/>
              </w:rPr>
            </w:pPr>
          </w:p>
        </w:tc>
        <w:tc>
          <w:tcPr>
            <w:tcW w:w="1293" w:type="pct"/>
            <w:tcBorders>
              <w:top w:val="single" w:sz="4" w:space="0" w:color="auto"/>
              <w:bottom w:val="dotted" w:sz="4" w:space="0" w:color="auto"/>
            </w:tcBorders>
          </w:tcPr>
          <w:p w:rsidR="0052205C" w:rsidRPr="00135D58" w:rsidRDefault="0052205C" w:rsidP="00563B72">
            <w:pPr>
              <w:spacing w:line="276" w:lineRule="auto"/>
              <w:rPr>
                <w:rFonts w:eastAsia="Times New Roman"/>
                <w:sz w:val="20"/>
                <w:szCs w:val="20"/>
                <w:lang w:eastAsia="de-DE"/>
              </w:rPr>
            </w:pPr>
            <w:r w:rsidRPr="00135D58">
              <w:rPr>
                <w:rFonts w:eastAsia="Times New Roman"/>
                <w:sz w:val="20"/>
                <w:szCs w:val="20"/>
                <w:lang w:eastAsia="de-DE"/>
              </w:rPr>
              <w:t>3.2.2.2 (1) ein Experiment zur Massene</w:t>
            </w:r>
            <w:r w:rsidRPr="00135D58">
              <w:rPr>
                <w:rFonts w:eastAsia="Times New Roman"/>
                <w:sz w:val="20"/>
                <w:szCs w:val="20"/>
                <w:lang w:eastAsia="de-DE"/>
              </w:rPr>
              <w:t>r</w:t>
            </w:r>
            <w:r w:rsidRPr="00135D58">
              <w:rPr>
                <w:rFonts w:eastAsia="Times New Roman"/>
                <w:sz w:val="20"/>
                <w:szCs w:val="20"/>
                <w:lang w:eastAsia="de-DE"/>
              </w:rPr>
              <w:t>haltung bei chemischen Reaktionen durc</w:t>
            </w:r>
            <w:r w:rsidRPr="00135D58">
              <w:rPr>
                <w:rFonts w:eastAsia="Times New Roman"/>
                <w:sz w:val="20"/>
                <w:szCs w:val="20"/>
                <w:lang w:eastAsia="de-DE"/>
              </w:rPr>
              <w:t>h</w:t>
            </w:r>
            <w:r w:rsidRPr="00135D58">
              <w:rPr>
                <w:rFonts w:eastAsia="Times New Roman"/>
                <w:sz w:val="20"/>
                <w:szCs w:val="20"/>
                <w:lang w:eastAsia="de-DE"/>
              </w:rPr>
              <w:t>führen und das Phänomen der Massen- und Atomanzahlerhaltung beschreiben (Gesetz von der Erhaltung der Masse)</w:t>
            </w:r>
          </w:p>
          <w:p w:rsidR="0052205C" w:rsidRPr="00135D58" w:rsidRDefault="0052205C" w:rsidP="00563B72">
            <w:pPr>
              <w:spacing w:line="276" w:lineRule="auto"/>
              <w:rPr>
                <w:rFonts w:eastAsia="Times New Roman"/>
                <w:sz w:val="20"/>
                <w:szCs w:val="20"/>
                <w:lang w:eastAsia="de-DE"/>
              </w:rPr>
            </w:pPr>
          </w:p>
          <w:p w:rsidR="00FC4724" w:rsidRPr="00135D58" w:rsidRDefault="0052205C" w:rsidP="00563B72">
            <w:pPr>
              <w:spacing w:line="276" w:lineRule="auto"/>
              <w:rPr>
                <w:b/>
                <w:sz w:val="20"/>
                <w:szCs w:val="20"/>
              </w:rPr>
            </w:pPr>
            <w:r w:rsidRPr="00135D58">
              <w:rPr>
                <w:rFonts w:eastAsia="Times New Roman"/>
                <w:sz w:val="20"/>
                <w:szCs w:val="20"/>
                <w:lang w:eastAsia="de-DE"/>
              </w:rPr>
              <w:t>3.2.2.2 (2) den Zusammenhang zwischen Massen- und Atomanzahlerhaltung bei chemischen Reaktionen erläutern</w:t>
            </w:r>
          </w:p>
        </w:tc>
        <w:tc>
          <w:tcPr>
            <w:tcW w:w="1601" w:type="pct"/>
            <w:tcBorders>
              <w:bottom w:val="dotted" w:sz="4" w:space="0" w:color="auto"/>
            </w:tcBorders>
          </w:tcPr>
          <w:p w:rsidR="00AE6AA4" w:rsidRPr="00135D58" w:rsidRDefault="00AE6AA4" w:rsidP="00563B72">
            <w:pPr>
              <w:spacing w:line="276" w:lineRule="auto"/>
              <w:rPr>
                <w:rFonts w:eastAsia="Times New Roman"/>
                <w:lang w:eastAsia="de-DE"/>
              </w:rPr>
            </w:pPr>
            <w:r w:rsidRPr="00135D58">
              <w:rPr>
                <w:rFonts w:eastAsia="Times New Roman"/>
                <w:lang w:eastAsia="de-DE"/>
              </w:rPr>
              <w:t xml:space="preserve">Massenerhaltung bei der chemischen Reaktion </w:t>
            </w:r>
          </w:p>
          <w:p w:rsidR="0052205C" w:rsidRPr="00135D58" w:rsidRDefault="00697DC2" w:rsidP="00563B72">
            <w:pPr>
              <w:pStyle w:val="Listenabsatz"/>
              <w:numPr>
                <w:ilvl w:val="0"/>
                <w:numId w:val="58"/>
              </w:numPr>
              <w:spacing w:line="276" w:lineRule="auto"/>
              <w:rPr>
                <w:rFonts w:eastAsia="Times New Roman"/>
                <w:lang w:eastAsia="de-DE"/>
              </w:rPr>
            </w:pPr>
            <w:r w:rsidRPr="00135D58">
              <w:rPr>
                <w:rFonts w:eastAsia="Times New Roman"/>
                <w:lang w:eastAsia="de-DE"/>
              </w:rPr>
              <w:t>mit</w:t>
            </w:r>
            <w:r w:rsidR="0052205C" w:rsidRPr="00135D58">
              <w:rPr>
                <w:rFonts w:eastAsia="Times New Roman"/>
                <w:lang w:eastAsia="de-DE"/>
              </w:rPr>
              <w:t xml:space="preserve"> Experiment</w:t>
            </w:r>
            <w:r w:rsidR="00D002D4" w:rsidRPr="00135D58">
              <w:rPr>
                <w:rFonts w:eastAsia="Times New Roman"/>
                <w:lang w:eastAsia="de-DE"/>
              </w:rPr>
              <w:t xml:space="preserve"> </w:t>
            </w:r>
          </w:p>
          <w:p w:rsidR="0052205C" w:rsidRPr="00135D58" w:rsidRDefault="0052205C" w:rsidP="00563B72">
            <w:pPr>
              <w:pStyle w:val="Listenabsatz"/>
              <w:numPr>
                <w:ilvl w:val="0"/>
                <w:numId w:val="58"/>
              </w:numPr>
              <w:spacing w:line="276" w:lineRule="auto"/>
              <w:rPr>
                <w:rFonts w:eastAsia="Times New Roman"/>
                <w:lang w:eastAsia="de-DE"/>
              </w:rPr>
            </w:pPr>
            <w:r w:rsidRPr="00135D58">
              <w:rPr>
                <w:rFonts w:eastAsia="Times New Roman"/>
                <w:lang w:eastAsia="de-DE"/>
              </w:rPr>
              <w:t>Massen- und Atomanzahlerhaltung</w:t>
            </w:r>
            <w:r w:rsidR="00D002D4" w:rsidRPr="00135D58">
              <w:rPr>
                <w:rFonts w:eastAsia="Times New Roman"/>
                <w:lang w:eastAsia="de-DE"/>
              </w:rPr>
              <w:t xml:space="preserve"> </w:t>
            </w:r>
          </w:p>
          <w:p w:rsidR="0052205C" w:rsidRPr="00135D58" w:rsidRDefault="0052205C" w:rsidP="00563B72">
            <w:pPr>
              <w:pStyle w:val="Listenabsatz"/>
              <w:numPr>
                <w:ilvl w:val="0"/>
                <w:numId w:val="58"/>
              </w:numPr>
              <w:spacing w:line="276" w:lineRule="auto"/>
              <w:rPr>
                <w:rFonts w:eastAsia="Times New Roman"/>
                <w:lang w:eastAsia="de-DE"/>
              </w:rPr>
            </w:pPr>
            <w:r w:rsidRPr="00135D58">
              <w:rPr>
                <w:rFonts w:eastAsia="Times New Roman"/>
                <w:lang w:eastAsia="de-DE"/>
              </w:rPr>
              <w:t xml:space="preserve">Zusammenhang zwischen Massen- und Atomanzahlerhaltung </w:t>
            </w:r>
          </w:p>
          <w:p w:rsidR="00267976" w:rsidRPr="00135D58" w:rsidRDefault="0052205C" w:rsidP="00563B72">
            <w:pPr>
              <w:pStyle w:val="Listenabsatz"/>
              <w:numPr>
                <w:ilvl w:val="0"/>
                <w:numId w:val="58"/>
              </w:numPr>
              <w:spacing w:line="276" w:lineRule="auto"/>
              <w:rPr>
                <w:rFonts w:eastAsia="Times New Roman"/>
                <w:lang w:eastAsia="de-DE"/>
              </w:rPr>
            </w:pPr>
            <w:r w:rsidRPr="00135D58">
              <w:rPr>
                <w:rFonts w:eastAsia="Times New Roman"/>
                <w:lang w:eastAsia="de-DE"/>
              </w:rPr>
              <w:t>Erklärung der Phänomene auf Teilchenebene</w:t>
            </w:r>
            <w:r w:rsidR="00D002D4" w:rsidRPr="00135D58">
              <w:rPr>
                <w:rFonts w:eastAsia="Times New Roman"/>
                <w:lang w:eastAsia="de-DE"/>
              </w:rPr>
              <w:t xml:space="preserve"> </w:t>
            </w:r>
          </w:p>
        </w:tc>
        <w:tc>
          <w:tcPr>
            <w:tcW w:w="963" w:type="pct"/>
            <w:tcBorders>
              <w:bottom w:val="dotted" w:sz="4" w:space="0" w:color="auto"/>
            </w:tcBorders>
          </w:tcPr>
          <w:p w:rsidR="00696695" w:rsidRDefault="00696695" w:rsidP="00563B72">
            <w:pPr>
              <w:spacing w:line="276" w:lineRule="auto"/>
            </w:pPr>
          </w:p>
          <w:p w:rsidR="00720800" w:rsidRPr="00135D58" w:rsidRDefault="002A1F93" w:rsidP="00563B72">
            <w:pPr>
              <w:spacing w:line="276" w:lineRule="auto"/>
            </w:pPr>
            <w:r w:rsidRPr="00135D58">
              <w:t>SÜ: Streichholzköpfe</w:t>
            </w:r>
            <w:r w:rsidR="00720800" w:rsidRPr="00135D58">
              <w:t xml:space="preserve"> im R</w:t>
            </w:r>
            <w:r w:rsidR="00720800" w:rsidRPr="00135D58">
              <w:t>e</w:t>
            </w:r>
            <w:r w:rsidR="00720800" w:rsidRPr="00135D58">
              <w:t>agenzglas mit Luftballon</w:t>
            </w:r>
            <w:r w:rsidRPr="00135D58">
              <w:t xml:space="preserve"> auf</w:t>
            </w:r>
            <w:r w:rsidR="00720800" w:rsidRPr="00135D58">
              <w:t xml:space="preserve"> Waage</w:t>
            </w:r>
          </w:p>
          <w:p w:rsidR="00267976" w:rsidRPr="00135D58" w:rsidRDefault="00A45CB6" w:rsidP="00563B72">
            <w:pPr>
              <w:spacing w:line="276" w:lineRule="auto"/>
            </w:pPr>
            <w:r w:rsidRPr="00135D58">
              <w:t>LD</w:t>
            </w:r>
            <w:r w:rsidR="002A1F93" w:rsidRPr="00135D58">
              <w:t xml:space="preserve">: Boyle-Versuch </w:t>
            </w:r>
            <w:r w:rsidR="00C34829" w:rsidRPr="00135D58">
              <w:t>(Akti</w:t>
            </w:r>
            <w:r w:rsidR="00C34829" w:rsidRPr="00135D58">
              <w:t>v</w:t>
            </w:r>
            <w:r w:rsidR="00C34829" w:rsidRPr="00135D58">
              <w:t>kohle in reinem Sauerstoff verbrennen)</w:t>
            </w:r>
          </w:p>
        </w:tc>
      </w:tr>
      <w:tr w:rsidR="00AE6AA4" w:rsidRPr="00135D58" w:rsidTr="00EE1C3D">
        <w:tc>
          <w:tcPr>
            <w:tcW w:w="1143" w:type="pct"/>
            <w:tcBorders>
              <w:top w:val="dotted" w:sz="4" w:space="0" w:color="auto"/>
              <w:bottom w:val="dotted" w:sz="4" w:space="0" w:color="auto"/>
            </w:tcBorders>
            <w:shd w:val="clear" w:color="auto" w:fill="auto"/>
          </w:tcPr>
          <w:p w:rsidR="00AE6AA4" w:rsidRPr="00135D58" w:rsidRDefault="00AE6AA4" w:rsidP="00563B72">
            <w:pPr>
              <w:spacing w:line="276" w:lineRule="auto"/>
              <w:rPr>
                <w:rFonts w:eastAsia="Times New Roman"/>
                <w:sz w:val="20"/>
                <w:szCs w:val="20"/>
                <w:lang w:eastAsia="de-DE"/>
              </w:rPr>
            </w:pPr>
          </w:p>
        </w:tc>
        <w:tc>
          <w:tcPr>
            <w:tcW w:w="1293" w:type="pct"/>
            <w:tcBorders>
              <w:top w:val="dotted" w:sz="4" w:space="0" w:color="auto"/>
              <w:bottom w:val="dotted" w:sz="4" w:space="0" w:color="auto"/>
            </w:tcBorders>
            <w:shd w:val="clear" w:color="auto" w:fill="FFE2D5"/>
          </w:tcPr>
          <w:p w:rsidR="00AE6AA4" w:rsidRPr="00135D58" w:rsidRDefault="00AE6AA4" w:rsidP="00563B72">
            <w:pPr>
              <w:spacing w:line="276" w:lineRule="auto"/>
              <w:rPr>
                <w:rFonts w:eastAsia="Times New Roman"/>
                <w:sz w:val="20"/>
                <w:szCs w:val="20"/>
                <w:lang w:eastAsia="de-DE"/>
              </w:rPr>
            </w:pPr>
            <w:r w:rsidRPr="00135D58">
              <w:rPr>
                <w:rFonts w:eastAsia="Times New Roman"/>
                <w:sz w:val="20"/>
                <w:szCs w:val="20"/>
                <w:lang w:eastAsia="de-DE"/>
              </w:rPr>
              <w:t>G 3.2.2.2 (1) ein Experiment zur Massene</w:t>
            </w:r>
            <w:r w:rsidRPr="00135D58">
              <w:rPr>
                <w:rFonts w:eastAsia="Times New Roman"/>
                <w:sz w:val="20"/>
                <w:szCs w:val="20"/>
                <w:lang w:eastAsia="de-DE"/>
              </w:rPr>
              <w:t>r</w:t>
            </w:r>
            <w:r w:rsidRPr="00135D58">
              <w:rPr>
                <w:rFonts w:eastAsia="Times New Roman"/>
                <w:sz w:val="20"/>
                <w:szCs w:val="20"/>
                <w:lang w:eastAsia="de-DE"/>
              </w:rPr>
              <w:t>haltung bei chemischen Reaktionen durc</w:t>
            </w:r>
            <w:r w:rsidRPr="00135D58">
              <w:rPr>
                <w:rFonts w:eastAsia="Times New Roman"/>
                <w:sz w:val="20"/>
                <w:szCs w:val="20"/>
                <w:lang w:eastAsia="de-DE"/>
              </w:rPr>
              <w:t>h</w:t>
            </w:r>
            <w:r w:rsidRPr="00135D58">
              <w:rPr>
                <w:rFonts w:eastAsia="Times New Roman"/>
                <w:sz w:val="20"/>
                <w:szCs w:val="20"/>
                <w:lang w:eastAsia="de-DE"/>
              </w:rPr>
              <w:t>führen und das Phänomen der Massene</w:t>
            </w:r>
            <w:r w:rsidRPr="00135D58">
              <w:rPr>
                <w:rFonts w:eastAsia="Times New Roman"/>
                <w:sz w:val="20"/>
                <w:szCs w:val="20"/>
                <w:lang w:eastAsia="de-DE"/>
              </w:rPr>
              <w:t>r</w:t>
            </w:r>
            <w:r w:rsidRPr="00135D58">
              <w:rPr>
                <w:rFonts w:eastAsia="Times New Roman"/>
                <w:sz w:val="20"/>
                <w:szCs w:val="20"/>
                <w:lang w:eastAsia="de-DE"/>
              </w:rPr>
              <w:t>haltung beschreiben</w:t>
            </w:r>
          </w:p>
          <w:p w:rsidR="00AE6AA4" w:rsidRPr="00135D58" w:rsidRDefault="00AE6AA4" w:rsidP="00563B72">
            <w:pPr>
              <w:spacing w:line="276" w:lineRule="auto"/>
              <w:rPr>
                <w:rFonts w:eastAsia="Times New Roman"/>
                <w:sz w:val="20"/>
                <w:szCs w:val="20"/>
                <w:lang w:eastAsia="de-DE"/>
              </w:rPr>
            </w:pPr>
          </w:p>
          <w:p w:rsidR="00AE6AA4" w:rsidRPr="00135D58" w:rsidRDefault="00AE6AA4" w:rsidP="00563B72">
            <w:pPr>
              <w:spacing w:line="276" w:lineRule="auto"/>
              <w:rPr>
                <w:rFonts w:eastAsia="Times New Roman"/>
                <w:sz w:val="20"/>
                <w:szCs w:val="20"/>
                <w:lang w:eastAsia="de-DE"/>
              </w:rPr>
            </w:pPr>
            <w:r w:rsidRPr="00135D58">
              <w:rPr>
                <w:rFonts w:eastAsia="Times New Roman"/>
                <w:sz w:val="20"/>
                <w:szCs w:val="20"/>
                <w:lang w:eastAsia="de-DE"/>
              </w:rPr>
              <w:t>G 3.2.2.2 (2) die Massenerhaltung bei chemischen Reaktionen auf der Teilche</w:t>
            </w:r>
            <w:r w:rsidRPr="00135D58">
              <w:rPr>
                <w:rFonts w:eastAsia="Times New Roman"/>
                <w:sz w:val="20"/>
                <w:szCs w:val="20"/>
                <w:lang w:eastAsia="de-DE"/>
              </w:rPr>
              <w:t>n</w:t>
            </w:r>
            <w:r w:rsidRPr="00135D58">
              <w:rPr>
                <w:rFonts w:eastAsia="Times New Roman"/>
                <w:sz w:val="20"/>
                <w:szCs w:val="20"/>
                <w:lang w:eastAsia="de-DE"/>
              </w:rPr>
              <w:t>ebene erklären</w:t>
            </w:r>
          </w:p>
        </w:tc>
        <w:tc>
          <w:tcPr>
            <w:tcW w:w="1601" w:type="pct"/>
            <w:tcBorders>
              <w:top w:val="dotted" w:sz="4" w:space="0" w:color="auto"/>
              <w:bottom w:val="dotted" w:sz="4" w:space="0" w:color="auto"/>
            </w:tcBorders>
            <w:shd w:val="clear" w:color="auto" w:fill="FFE2D5"/>
          </w:tcPr>
          <w:p w:rsidR="00AE6AA4" w:rsidRPr="00135D58" w:rsidRDefault="00AE6AA4" w:rsidP="00563B72">
            <w:pPr>
              <w:spacing w:line="276" w:lineRule="auto"/>
              <w:rPr>
                <w:rFonts w:eastAsia="Times New Roman"/>
                <w:lang w:eastAsia="de-DE"/>
              </w:rPr>
            </w:pPr>
            <w:r w:rsidRPr="00135D58">
              <w:rPr>
                <w:rFonts w:eastAsia="Times New Roman"/>
                <w:lang w:eastAsia="de-DE"/>
              </w:rPr>
              <w:t>G:</w:t>
            </w:r>
          </w:p>
          <w:p w:rsidR="0052205C" w:rsidRPr="00135D58" w:rsidRDefault="0052205C" w:rsidP="00563B72">
            <w:pPr>
              <w:pStyle w:val="Listenabsatz"/>
              <w:numPr>
                <w:ilvl w:val="0"/>
                <w:numId w:val="5"/>
              </w:numPr>
              <w:spacing w:line="276" w:lineRule="auto"/>
              <w:rPr>
                <w:rFonts w:eastAsia="Times New Roman"/>
                <w:lang w:eastAsia="de-DE"/>
              </w:rPr>
            </w:pPr>
            <w:r w:rsidRPr="00135D58">
              <w:rPr>
                <w:rFonts w:eastAsia="Times New Roman"/>
                <w:lang w:eastAsia="de-DE"/>
              </w:rPr>
              <w:t>obige Punkte jeweils ohne Atomanzahlerha</w:t>
            </w:r>
            <w:r w:rsidRPr="00135D58">
              <w:rPr>
                <w:rFonts w:eastAsia="Times New Roman"/>
                <w:lang w:eastAsia="de-DE"/>
              </w:rPr>
              <w:t>l</w:t>
            </w:r>
            <w:r w:rsidRPr="00135D58">
              <w:rPr>
                <w:rFonts w:eastAsia="Times New Roman"/>
                <w:lang w:eastAsia="de-DE"/>
              </w:rPr>
              <w:t>tung</w:t>
            </w:r>
          </w:p>
        </w:tc>
        <w:tc>
          <w:tcPr>
            <w:tcW w:w="963" w:type="pct"/>
            <w:tcBorders>
              <w:top w:val="dotted" w:sz="4" w:space="0" w:color="auto"/>
              <w:bottom w:val="dotted" w:sz="4" w:space="0" w:color="auto"/>
            </w:tcBorders>
            <w:shd w:val="clear" w:color="auto" w:fill="FFE2D5"/>
          </w:tcPr>
          <w:p w:rsidR="00AE6AA4" w:rsidRPr="00135D58" w:rsidRDefault="00AE6AA4" w:rsidP="00563B72">
            <w:pPr>
              <w:spacing w:line="276" w:lineRule="auto"/>
            </w:pPr>
          </w:p>
        </w:tc>
      </w:tr>
      <w:tr w:rsidR="00AE6AA4" w:rsidRPr="00135D58" w:rsidTr="00927DB4">
        <w:tc>
          <w:tcPr>
            <w:tcW w:w="1143" w:type="pct"/>
            <w:tcBorders>
              <w:top w:val="dotted" w:sz="4" w:space="0" w:color="auto"/>
              <w:bottom w:val="single" w:sz="4" w:space="0" w:color="auto"/>
            </w:tcBorders>
            <w:shd w:val="clear" w:color="auto" w:fill="auto"/>
          </w:tcPr>
          <w:p w:rsidR="00AE6AA4" w:rsidRPr="00135D58" w:rsidRDefault="00AE6AA4" w:rsidP="00563B72">
            <w:pPr>
              <w:spacing w:line="276" w:lineRule="auto"/>
              <w:rPr>
                <w:rFonts w:eastAsia="Times New Roman"/>
                <w:sz w:val="20"/>
                <w:szCs w:val="20"/>
                <w:lang w:eastAsia="de-DE"/>
              </w:rPr>
            </w:pPr>
          </w:p>
        </w:tc>
        <w:tc>
          <w:tcPr>
            <w:tcW w:w="1293" w:type="pct"/>
            <w:tcBorders>
              <w:top w:val="dotted" w:sz="4" w:space="0" w:color="auto"/>
            </w:tcBorders>
            <w:shd w:val="clear" w:color="auto" w:fill="F5A092"/>
          </w:tcPr>
          <w:p w:rsidR="00AE6AA4" w:rsidRPr="00135D58" w:rsidRDefault="00AE6AA4" w:rsidP="00563B72">
            <w:pPr>
              <w:spacing w:line="276" w:lineRule="auto"/>
              <w:rPr>
                <w:sz w:val="20"/>
                <w:szCs w:val="20"/>
              </w:rPr>
            </w:pPr>
            <w:r w:rsidRPr="00135D58">
              <w:rPr>
                <w:sz w:val="20"/>
                <w:szCs w:val="20"/>
              </w:rPr>
              <w:t>E 3.2.2.2 (1) Experimente zur Massenerha</w:t>
            </w:r>
            <w:r w:rsidRPr="00135D58">
              <w:rPr>
                <w:sz w:val="20"/>
                <w:szCs w:val="20"/>
              </w:rPr>
              <w:t>l</w:t>
            </w:r>
            <w:r w:rsidRPr="00135D58">
              <w:rPr>
                <w:sz w:val="20"/>
                <w:szCs w:val="20"/>
              </w:rPr>
              <w:t>tung bei chemischen Reaktionen und zur Ermittlung eines Massenverhältnisses durchführen und unter Anleitung auswerten (Gesetz von der Erhaltung der Masse, Ve</w:t>
            </w:r>
            <w:r w:rsidRPr="00135D58">
              <w:rPr>
                <w:sz w:val="20"/>
                <w:szCs w:val="20"/>
              </w:rPr>
              <w:t>r</w:t>
            </w:r>
            <w:r w:rsidRPr="00135D58">
              <w:rPr>
                <w:sz w:val="20"/>
                <w:szCs w:val="20"/>
              </w:rPr>
              <w:t xml:space="preserve">hältnisformel) </w:t>
            </w:r>
          </w:p>
        </w:tc>
        <w:tc>
          <w:tcPr>
            <w:tcW w:w="1601" w:type="pct"/>
            <w:tcBorders>
              <w:top w:val="dotted" w:sz="4" w:space="0" w:color="auto"/>
            </w:tcBorders>
            <w:shd w:val="clear" w:color="auto" w:fill="F5A092"/>
          </w:tcPr>
          <w:p w:rsidR="00AE6AA4" w:rsidRPr="00135D58" w:rsidRDefault="00AE6AA4" w:rsidP="00563B72">
            <w:pPr>
              <w:spacing w:line="276" w:lineRule="auto"/>
              <w:rPr>
                <w:rFonts w:eastAsia="Times New Roman"/>
                <w:lang w:eastAsia="de-DE"/>
              </w:rPr>
            </w:pPr>
            <w:r w:rsidRPr="00135D58">
              <w:rPr>
                <w:rFonts w:eastAsia="Times New Roman"/>
                <w:lang w:eastAsia="de-DE"/>
              </w:rPr>
              <w:t>E:</w:t>
            </w:r>
            <w:r w:rsidR="002962DD" w:rsidRPr="00135D58">
              <w:rPr>
                <w:rFonts w:eastAsia="Times New Roman"/>
                <w:lang w:eastAsia="de-DE"/>
              </w:rPr>
              <w:tab/>
              <w:t>Zusätzlich:</w:t>
            </w:r>
          </w:p>
          <w:p w:rsidR="00697DC2" w:rsidRPr="00135D58" w:rsidRDefault="0052205C" w:rsidP="00563B72">
            <w:pPr>
              <w:spacing w:line="276" w:lineRule="auto"/>
              <w:rPr>
                <w:rFonts w:eastAsia="Times New Roman"/>
                <w:lang w:eastAsia="de-DE"/>
              </w:rPr>
            </w:pPr>
            <w:r w:rsidRPr="00135D58">
              <w:rPr>
                <w:rFonts w:eastAsia="Times New Roman"/>
                <w:lang w:eastAsia="de-DE"/>
              </w:rPr>
              <w:t xml:space="preserve">Unterschiedliche </w:t>
            </w:r>
            <w:r w:rsidR="00AE6AA4" w:rsidRPr="00135D58">
              <w:rPr>
                <w:rFonts w:eastAsia="Times New Roman"/>
                <w:lang w:eastAsia="de-DE"/>
              </w:rPr>
              <w:t>Experimente zur Massenerha</w:t>
            </w:r>
            <w:r w:rsidR="00AE6AA4" w:rsidRPr="00135D58">
              <w:rPr>
                <w:rFonts w:eastAsia="Times New Roman"/>
                <w:lang w:eastAsia="de-DE"/>
              </w:rPr>
              <w:t>l</w:t>
            </w:r>
            <w:r w:rsidR="00AE6AA4" w:rsidRPr="00135D58">
              <w:rPr>
                <w:rFonts w:eastAsia="Times New Roman"/>
                <w:lang w:eastAsia="de-DE"/>
              </w:rPr>
              <w:t>tung und zur Ermittlung eines Massenverhältni</w:t>
            </w:r>
            <w:r w:rsidR="00AE6AA4" w:rsidRPr="00135D58">
              <w:rPr>
                <w:rFonts w:eastAsia="Times New Roman"/>
                <w:lang w:eastAsia="de-DE"/>
              </w:rPr>
              <w:t>s</w:t>
            </w:r>
            <w:r w:rsidR="00AE6AA4" w:rsidRPr="00135D58">
              <w:rPr>
                <w:rFonts w:eastAsia="Times New Roman"/>
                <w:lang w:eastAsia="de-DE"/>
              </w:rPr>
              <w:t xml:space="preserve">ses </w:t>
            </w:r>
          </w:p>
          <w:p w:rsidR="00697DC2" w:rsidRPr="00135D58" w:rsidRDefault="00697DC2" w:rsidP="00563B72">
            <w:pPr>
              <w:pStyle w:val="Listenabsatz"/>
              <w:numPr>
                <w:ilvl w:val="0"/>
                <w:numId w:val="5"/>
              </w:numPr>
              <w:spacing w:line="276" w:lineRule="auto"/>
              <w:rPr>
                <w:rFonts w:eastAsia="Times New Roman"/>
                <w:lang w:eastAsia="de-DE"/>
              </w:rPr>
            </w:pPr>
            <w:r w:rsidRPr="00135D58">
              <w:rPr>
                <w:rFonts w:eastAsia="Times New Roman"/>
                <w:lang w:eastAsia="de-DE"/>
              </w:rPr>
              <w:t xml:space="preserve">Auswertung </w:t>
            </w:r>
            <w:r w:rsidR="00AE6AA4" w:rsidRPr="00135D58">
              <w:rPr>
                <w:rFonts w:eastAsia="Times New Roman"/>
                <w:lang w:eastAsia="de-DE"/>
              </w:rPr>
              <w:t>unter Anleitung</w:t>
            </w:r>
          </w:p>
          <w:p w:rsidR="00AE6AA4" w:rsidRPr="00135D58" w:rsidRDefault="0052205C" w:rsidP="00563B72">
            <w:pPr>
              <w:pStyle w:val="Listenabsatz"/>
              <w:numPr>
                <w:ilvl w:val="0"/>
                <w:numId w:val="5"/>
              </w:numPr>
              <w:spacing w:line="276" w:lineRule="auto"/>
              <w:rPr>
                <w:rFonts w:eastAsia="Times New Roman"/>
                <w:lang w:eastAsia="de-DE"/>
              </w:rPr>
            </w:pPr>
            <w:r w:rsidRPr="00135D58">
              <w:rPr>
                <w:rFonts w:eastAsia="Times New Roman"/>
                <w:lang w:eastAsia="de-DE"/>
              </w:rPr>
              <w:t xml:space="preserve">Einführung des </w:t>
            </w:r>
            <w:r w:rsidR="00AE6AA4" w:rsidRPr="00135D58">
              <w:rPr>
                <w:rFonts w:eastAsia="Times New Roman"/>
                <w:lang w:eastAsia="de-DE"/>
              </w:rPr>
              <w:t>Gesetz</w:t>
            </w:r>
            <w:r w:rsidRPr="00135D58">
              <w:rPr>
                <w:rFonts w:eastAsia="Times New Roman"/>
                <w:lang w:eastAsia="de-DE"/>
              </w:rPr>
              <w:t>es</w:t>
            </w:r>
            <w:r w:rsidR="00AE6AA4" w:rsidRPr="00135D58">
              <w:rPr>
                <w:rFonts w:eastAsia="Times New Roman"/>
                <w:lang w:eastAsia="de-DE"/>
              </w:rPr>
              <w:t xml:space="preserve"> von der Erhaltung der Mas</w:t>
            </w:r>
            <w:r w:rsidRPr="00135D58">
              <w:rPr>
                <w:rFonts w:eastAsia="Times New Roman"/>
                <w:lang w:eastAsia="de-DE"/>
              </w:rPr>
              <w:t>se und der</w:t>
            </w:r>
            <w:r w:rsidR="00AE6AA4" w:rsidRPr="00135D58">
              <w:rPr>
                <w:rFonts w:eastAsia="Times New Roman"/>
                <w:lang w:eastAsia="de-DE"/>
              </w:rPr>
              <w:t xml:space="preserve"> Verhältnisformel</w:t>
            </w:r>
            <w:r w:rsidRPr="00135D58">
              <w:rPr>
                <w:rFonts w:eastAsia="Times New Roman"/>
                <w:lang w:eastAsia="de-DE"/>
              </w:rPr>
              <w:t>.</w:t>
            </w:r>
          </w:p>
        </w:tc>
        <w:tc>
          <w:tcPr>
            <w:tcW w:w="963" w:type="pct"/>
            <w:tcBorders>
              <w:top w:val="dotted" w:sz="4" w:space="0" w:color="auto"/>
            </w:tcBorders>
            <w:shd w:val="clear" w:color="auto" w:fill="F5A092"/>
          </w:tcPr>
          <w:p w:rsidR="00AE6AA4" w:rsidRDefault="00AE6AA4" w:rsidP="00563B72">
            <w:pPr>
              <w:spacing w:line="276" w:lineRule="auto"/>
            </w:pPr>
          </w:p>
          <w:p w:rsidR="00BB061D" w:rsidRPr="00135D58" w:rsidRDefault="00BB061D" w:rsidP="00563B72">
            <w:pPr>
              <w:spacing w:line="276" w:lineRule="auto"/>
            </w:pPr>
            <w:r>
              <w:t>SÜ: quantitative Kupfersulfid-Synthese</w:t>
            </w:r>
          </w:p>
        </w:tc>
      </w:tr>
      <w:tr w:rsidR="00087A8E" w:rsidRPr="00135D58" w:rsidTr="00712AE3">
        <w:tc>
          <w:tcPr>
            <w:tcW w:w="1143" w:type="pct"/>
            <w:tcBorders>
              <w:top w:val="single" w:sz="4" w:space="0" w:color="auto"/>
              <w:bottom w:val="dotted" w:sz="4" w:space="0" w:color="auto"/>
            </w:tcBorders>
          </w:tcPr>
          <w:p w:rsidR="00EB101C" w:rsidRPr="00135D58" w:rsidRDefault="00EB101C" w:rsidP="00563B72">
            <w:pPr>
              <w:spacing w:line="276" w:lineRule="auto"/>
              <w:rPr>
                <w:rFonts w:eastAsia="Times New Roman"/>
                <w:sz w:val="20"/>
                <w:szCs w:val="20"/>
                <w:lang w:eastAsia="de-DE"/>
              </w:rPr>
            </w:pPr>
            <w:r w:rsidRPr="00135D58">
              <w:rPr>
                <w:rFonts w:eastAsia="Times New Roman"/>
                <w:sz w:val="20"/>
                <w:szCs w:val="20"/>
                <w:lang w:eastAsia="de-DE"/>
              </w:rPr>
              <w:t>2.2 (4) chemische Sachverhalte unter Verwendung der Fachsprache und gegebenenfalls mithilfe von Modellen und Darstellungen beschreiben, ve</w:t>
            </w:r>
            <w:r w:rsidRPr="00135D58">
              <w:rPr>
                <w:rFonts w:eastAsia="Times New Roman"/>
                <w:sz w:val="20"/>
                <w:szCs w:val="20"/>
                <w:lang w:eastAsia="de-DE"/>
              </w:rPr>
              <w:t>r</w:t>
            </w:r>
            <w:r w:rsidRPr="00135D58">
              <w:rPr>
                <w:rFonts w:eastAsia="Times New Roman"/>
                <w:sz w:val="20"/>
                <w:szCs w:val="20"/>
                <w:lang w:eastAsia="de-DE"/>
              </w:rPr>
              <w:t>anschaulichen oder erklären</w:t>
            </w:r>
          </w:p>
        </w:tc>
        <w:tc>
          <w:tcPr>
            <w:tcW w:w="1293" w:type="pct"/>
            <w:tcBorders>
              <w:bottom w:val="dotted" w:sz="4" w:space="0" w:color="auto"/>
            </w:tcBorders>
            <w:shd w:val="clear" w:color="auto" w:fill="auto"/>
          </w:tcPr>
          <w:p w:rsidR="00661804" w:rsidRPr="00135D58" w:rsidRDefault="00661804" w:rsidP="00563B72">
            <w:pPr>
              <w:spacing w:line="276" w:lineRule="auto"/>
              <w:rPr>
                <w:rFonts w:eastAsia="Times New Roman"/>
                <w:sz w:val="20"/>
                <w:szCs w:val="20"/>
                <w:lang w:eastAsia="de-DE"/>
              </w:rPr>
            </w:pPr>
            <w:r w:rsidRPr="00135D58">
              <w:rPr>
                <w:rFonts w:eastAsia="Times New Roman"/>
                <w:sz w:val="20"/>
                <w:szCs w:val="20"/>
                <w:lang w:eastAsia="de-DE"/>
              </w:rPr>
              <w:t>3.2.2.1 (4) die Umkehrbarkeit von chem</w:t>
            </w:r>
            <w:r w:rsidRPr="00135D58">
              <w:rPr>
                <w:rFonts w:eastAsia="Times New Roman"/>
                <w:sz w:val="20"/>
                <w:szCs w:val="20"/>
                <w:lang w:eastAsia="de-DE"/>
              </w:rPr>
              <w:t>i</w:t>
            </w:r>
            <w:r w:rsidRPr="00135D58">
              <w:rPr>
                <w:rFonts w:eastAsia="Times New Roman"/>
                <w:sz w:val="20"/>
                <w:szCs w:val="20"/>
                <w:lang w:eastAsia="de-DE"/>
              </w:rPr>
              <w:t xml:space="preserve">schen Reaktionen beispielhaft beschreiben (Synthese und Analyse) </w:t>
            </w:r>
          </w:p>
          <w:p w:rsidR="00661804" w:rsidRPr="00135D58" w:rsidRDefault="00661804" w:rsidP="00563B72">
            <w:pPr>
              <w:spacing w:line="276" w:lineRule="auto"/>
              <w:rPr>
                <w:rFonts w:eastAsia="Times New Roman"/>
                <w:sz w:val="20"/>
                <w:szCs w:val="20"/>
                <w:lang w:eastAsia="de-DE"/>
              </w:rPr>
            </w:pPr>
          </w:p>
          <w:p w:rsidR="00A37B01" w:rsidRPr="00135D58" w:rsidRDefault="00661804" w:rsidP="00563B72">
            <w:pPr>
              <w:spacing w:line="276" w:lineRule="auto"/>
              <w:rPr>
                <w:rFonts w:eastAsia="Times New Roman"/>
                <w:sz w:val="20"/>
                <w:szCs w:val="20"/>
                <w:lang w:eastAsia="de-DE"/>
              </w:rPr>
            </w:pPr>
            <w:r w:rsidRPr="00135D58">
              <w:rPr>
                <w:rFonts w:eastAsia="Times New Roman"/>
                <w:sz w:val="20"/>
                <w:szCs w:val="20"/>
                <w:lang w:eastAsia="de-DE"/>
              </w:rPr>
              <w:t>3.2.2.3 (3) energetische Zustände der Ed</w:t>
            </w:r>
            <w:r w:rsidRPr="00135D58">
              <w:rPr>
                <w:rFonts w:eastAsia="Times New Roman"/>
                <w:sz w:val="20"/>
                <w:szCs w:val="20"/>
                <w:lang w:eastAsia="de-DE"/>
              </w:rPr>
              <w:t>u</w:t>
            </w:r>
            <w:r w:rsidRPr="00135D58">
              <w:rPr>
                <w:rFonts w:eastAsia="Times New Roman"/>
                <w:sz w:val="20"/>
                <w:szCs w:val="20"/>
                <w:lang w:eastAsia="de-DE"/>
              </w:rPr>
              <w:t>kte und Produkte exotherme und e</w:t>
            </w:r>
            <w:r w:rsidRPr="00135D58">
              <w:rPr>
                <w:rFonts w:eastAsia="Times New Roman"/>
                <w:sz w:val="20"/>
                <w:szCs w:val="20"/>
                <w:lang w:eastAsia="de-DE"/>
              </w:rPr>
              <w:t>n</w:t>
            </w:r>
            <w:r w:rsidRPr="00135D58">
              <w:rPr>
                <w:rFonts w:eastAsia="Times New Roman"/>
                <w:sz w:val="20"/>
                <w:szCs w:val="20"/>
                <w:lang w:eastAsia="de-DE"/>
              </w:rPr>
              <w:lastRenderedPageBreak/>
              <w:t>dothermer Reaktionen vergleichen</w:t>
            </w:r>
          </w:p>
          <w:p w:rsidR="00032323" w:rsidRPr="00135D58" w:rsidRDefault="00032323" w:rsidP="00563B72">
            <w:pPr>
              <w:spacing w:line="276" w:lineRule="auto"/>
              <w:rPr>
                <w:rFonts w:eastAsia="Times New Roman"/>
                <w:sz w:val="20"/>
                <w:szCs w:val="20"/>
                <w:lang w:eastAsia="de-DE"/>
              </w:rPr>
            </w:pPr>
          </w:p>
          <w:p w:rsidR="009E1801" w:rsidRPr="00135D58" w:rsidRDefault="00032323" w:rsidP="00563B72">
            <w:pPr>
              <w:spacing w:line="276" w:lineRule="auto"/>
              <w:rPr>
                <w:sz w:val="20"/>
                <w:szCs w:val="20"/>
              </w:rPr>
            </w:pPr>
            <w:r w:rsidRPr="00135D58">
              <w:rPr>
                <w:sz w:val="20"/>
                <w:szCs w:val="20"/>
              </w:rPr>
              <w:t>3.2.2.3 (5) die Zufuhr von thermischer Energie als Voraussetzung zum Start ch</w:t>
            </w:r>
            <w:r w:rsidRPr="00135D58">
              <w:rPr>
                <w:sz w:val="20"/>
                <w:szCs w:val="20"/>
              </w:rPr>
              <w:t>e</w:t>
            </w:r>
            <w:r w:rsidRPr="00135D58">
              <w:rPr>
                <w:sz w:val="20"/>
                <w:szCs w:val="20"/>
              </w:rPr>
              <w:t>mischer Reaktionen beschreiben</w:t>
            </w:r>
          </w:p>
          <w:p w:rsidR="003044E8" w:rsidRPr="00135D58" w:rsidRDefault="003044E8" w:rsidP="00563B72">
            <w:pPr>
              <w:spacing w:line="276" w:lineRule="auto"/>
              <w:rPr>
                <w:sz w:val="20"/>
                <w:szCs w:val="20"/>
              </w:rPr>
            </w:pPr>
          </w:p>
          <w:p w:rsidR="003044E8" w:rsidRPr="00135D58" w:rsidRDefault="003044E8" w:rsidP="00563B72">
            <w:pPr>
              <w:spacing w:line="276" w:lineRule="auto"/>
              <w:rPr>
                <w:sz w:val="20"/>
                <w:szCs w:val="20"/>
              </w:rPr>
            </w:pPr>
            <w:r w:rsidRPr="00135D58">
              <w:rPr>
                <w:rFonts w:eastAsia="Times New Roman"/>
                <w:sz w:val="20"/>
                <w:szCs w:val="20"/>
                <w:lang w:eastAsia="de-DE"/>
              </w:rPr>
              <w:t>3.2.2.3 (6) den Einfluss von Katalysatoren auf die Aktivierungsenergie beschreiben</w:t>
            </w:r>
          </w:p>
        </w:tc>
        <w:tc>
          <w:tcPr>
            <w:tcW w:w="1601" w:type="pct"/>
            <w:tcBorders>
              <w:bottom w:val="dotted" w:sz="4" w:space="0" w:color="auto"/>
            </w:tcBorders>
            <w:shd w:val="clear" w:color="auto" w:fill="auto"/>
          </w:tcPr>
          <w:p w:rsidR="00D70AAA" w:rsidRPr="00135D58" w:rsidRDefault="00661804" w:rsidP="00563B72">
            <w:pPr>
              <w:spacing w:line="276" w:lineRule="auto"/>
              <w:rPr>
                <w:rFonts w:eastAsia="Times New Roman"/>
                <w:lang w:eastAsia="de-DE"/>
              </w:rPr>
            </w:pPr>
            <w:r w:rsidRPr="00135D58">
              <w:rPr>
                <w:rFonts w:eastAsia="Times New Roman"/>
                <w:lang w:eastAsia="de-DE"/>
              </w:rPr>
              <w:lastRenderedPageBreak/>
              <w:t>Umkehrbarkeit von Reaktionen</w:t>
            </w:r>
            <w:r w:rsidR="00D70AAA" w:rsidRPr="00135D58">
              <w:rPr>
                <w:rFonts w:eastAsia="Times New Roman"/>
                <w:lang w:eastAsia="de-DE"/>
              </w:rPr>
              <w:t xml:space="preserve"> </w:t>
            </w:r>
          </w:p>
          <w:p w:rsidR="00661804" w:rsidRPr="00135D58" w:rsidRDefault="00032323" w:rsidP="00563B72">
            <w:pPr>
              <w:pStyle w:val="Listenabsatz"/>
              <w:numPr>
                <w:ilvl w:val="0"/>
                <w:numId w:val="59"/>
              </w:numPr>
              <w:spacing w:line="276" w:lineRule="auto"/>
              <w:rPr>
                <w:rFonts w:eastAsia="Times New Roman"/>
                <w:lang w:eastAsia="de-DE"/>
              </w:rPr>
            </w:pPr>
            <w:r w:rsidRPr="00135D58">
              <w:rPr>
                <w:rFonts w:eastAsia="Times New Roman"/>
                <w:lang w:eastAsia="de-DE"/>
              </w:rPr>
              <w:t xml:space="preserve">am Beispiel der </w:t>
            </w:r>
            <w:r w:rsidR="00784588" w:rsidRPr="00135D58">
              <w:rPr>
                <w:rFonts w:eastAsia="Times New Roman"/>
                <w:lang w:eastAsia="de-DE"/>
              </w:rPr>
              <w:t>Synthese und Analyse von Wasser</w:t>
            </w:r>
            <w:r w:rsidR="00FE49AD" w:rsidRPr="00135D58">
              <w:rPr>
                <w:rFonts w:eastAsia="Times New Roman"/>
                <w:lang w:eastAsia="de-DE"/>
              </w:rPr>
              <w:t xml:space="preserve"> </w:t>
            </w:r>
          </w:p>
          <w:p w:rsidR="00FE49AD" w:rsidRPr="00135D58" w:rsidRDefault="00A33174" w:rsidP="00563B72">
            <w:pPr>
              <w:pStyle w:val="Listenabsatz"/>
              <w:numPr>
                <w:ilvl w:val="0"/>
                <w:numId w:val="59"/>
              </w:numPr>
              <w:spacing w:line="276" w:lineRule="auto"/>
              <w:rPr>
                <w:rFonts w:eastAsia="Times New Roman"/>
                <w:lang w:eastAsia="de-DE"/>
              </w:rPr>
            </w:pPr>
            <w:r w:rsidRPr="00135D58">
              <w:rPr>
                <w:rFonts w:eastAsia="Times New Roman"/>
                <w:lang w:eastAsia="de-DE"/>
              </w:rPr>
              <w:t>Vergleich der energetischen Zustände</w:t>
            </w:r>
          </w:p>
          <w:p w:rsidR="00FF45A4" w:rsidRPr="00135D58" w:rsidRDefault="00FE49AD" w:rsidP="00563B72">
            <w:pPr>
              <w:pStyle w:val="Listenabsatz"/>
              <w:numPr>
                <w:ilvl w:val="0"/>
                <w:numId w:val="59"/>
              </w:numPr>
              <w:spacing w:line="276" w:lineRule="auto"/>
              <w:rPr>
                <w:rFonts w:eastAsia="Times New Roman"/>
                <w:lang w:eastAsia="de-DE"/>
              </w:rPr>
            </w:pPr>
            <w:r w:rsidRPr="00135D58">
              <w:rPr>
                <w:rFonts w:eastAsia="Times New Roman"/>
                <w:lang w:eastAsia="de-DE"/>
              </w:rPr>
              <w:t>Verknüpfung mit exothermen</w:t>
            </w:r>
            <w:r w:rsidR="00A33174" w:rsidRPr="00135D58">
              <w:rPr>
                <w:rFonts w:eastAsia="Times New Roman"/>
                <w:lang w:eastAsia="de-DE"/>
              </w:rPr>
              <w:t xml:space="preserve"> und endothe</w:t>
            </w:r>
            <w:r w:rsidR="00A33174" w:rsidRPr="00135D58">
              <w:rPr>
                <w:rFonts w:eastAsia="Times New Roman"/>
                <w:lang w:eastAsia="de-DE"/>
              </w:rPr>
              <w:t>r</w:t>
            </w:r>
            <w:r w:rsidR="00A33174" w:rsidRPr="00135D58">
              <w:rPr>
                <w:rFonts w:eastAsia="Times New Roman"/>
                <w:lang w:eastAsia="de-DE"/>
              </w:rPr>
              <w:lastRenderedPageBreak/>
              <w:t>me</w:t>
            </w:r>
            <w:r w:rsidRPr="00135D58">
              <w:rPr>
                <w:rFonts w:eastAsia="Times New Roman"/>
                <w:lang w:eastAsia="de-DE"/>
              </w:rPr>
              <w:t>n</w:t>
            </w:r>
            <w:r w:rsidR="00A33174" w:rsidRPr="00135D58">
              <w:rPr>
                <w:rFonts w:eastAsia="Times New Roman"/>
                <w:lang w:eastAsia="de-DE"/>
              </w:rPr>
              <w:t xml:space="preserve"> Reaktionen</w:t>
            </w:r>
            <w:r w:rsidR="00D002D4" w:rsidRPr="00135D58">
              <w:rPr>
                <w:lang w:eastAsia="de-DE"/>
              </w:rPr>
              <w:t xml:space="preserve"> </w:t>
            </w:r>
          </w:p>
          <w:p w:rsidR="00D70AAA" w:rsidRPr="00135D58" w:rsidRDefault="00D70AAA" w:rsidP="00563B72">
            <w:pPr>
              <w:spacing w:line="276" w:lineRule="auto"/>
              <w:rPr>
                <w:rFonts w:eastAsia="Times New Roman"/>
                <w:lang w:eastAsia="de-DE"/>
              </w:rPr>
            </w:pPr>
          </w:p>
          <w:p w:rsidR="00991F4D" w:rsidRPr="00135D58" w:rsidRDefault="00EC6B1E" w:rsidP="00563B72">
            <w:pPr>
              <w:spacing w:line="276" w:lineRule="auto"/>
              <w:rPr>
                <w:rFonts w:eastAsia="Times New Roman"/>
                <w:lang w:eastAsia="de-DE"/>
              </w:rPr>
            </w:pPr>
            <w:r w:rsidRPr="00135D58">
              <w:rPr>
                <w:rFonts w:eastAsia="Times New Roman"/>
                <w:lang w:eastAsia="de-DE"/>
              </w:rPr>
              <w:t xml:space="preserve">Katalysatoren </w:t>
            </w:r>
            <w:r w:rsidR="00BB061D">
              <w:rPr>
                <w:rFonts w:eastAsia="Times New Roman"/>
                <w:lang w:eastAsia="de-DE"/>
              </w:rPr>
              <w:t>verringern</w:t>
            </w:r>
            <w:r w:rsidR="00991F4D" w:rsidRPr="00135D58">
              <w:rPr>
                <w:rFonts w:eastAsia="Times New Roman"/>
                <w:lang w:eastAsia="de-DE"/>
              </w:rPr>
              <w:t xml:space="preserve"> die Aktivierungsenergie </w:t>
            </w:r>
          </w:p>
          <w:p w:rsidR="009E1801" w:rsidRPr="00135D58" w:rsidRDefault="00EC6B1E" w:rsidP="00563B72">
            <w:pPr>
              <w:pStyle w:val="Listenabsatz"/>
              <w:numPr>
                <w:ilvl w:val="0"/>
                <w:numId w:val="7"/>
              </w:numPr>
              <w:spacing w:line="276" w:lineRule="auto"/>
              <w:rPr>
                <w:rFonts w:eastAsia="Times New Roman"/>
                <w:lang w:eastAsia="de-DE"/>
              </w:rPr>
            </w:pPr>
            <w:r w:rsidRPr="00135D58">
              <w:rPr>
                <w:rFonts w:eastAsia="Times New Roman"/>
                <w:lang w:eastAsia="de-DE"/>
              </w:rPr>
              <w:t>Beispiele</w:t>
            </w:r>
            <w:r w:rsidR="009A6B78" w:rsidRPr="00135D58">
              <w:rPr>
                <w:rFonts w:eastAsia="Times New Roman"/>
                <w:lang w:eastAsia="de-DE"/>
              </w:rPr>
              <w:t xml:space="preserve"> </w:t>
            </w:r>
            <w:r w:rsidRPr="00135D58">
              <w:rPr>
                <w:rFonts w:eastAsia="Times New Roman"/>
                <w:lang w:eastAsia="de-DE"/>
              </w:rPr>
              <w:t xml:space="preserve">von Katalysatoren </w:t>
            </w:r>
          </w:p>
        </w:tc>
        <w:tc>
          <w:tcPr>
            <w:tcW w:w="963" w:type="pct"/>
            <w:tcBorders>
              <w:bottom w:val="dotted" w:sz="4" w:space="0" w:color="auto"/>
            </w:tcBorders>
          </w:tcPr>
          <w:p w:rsidR="00B67703" w:rsidRPr="00135D58" w:rsidRDefault="004C3318" w:rsidP="00563B72">
            <w:pPr>
              <w:spacing w:line="276" w:lineRule="auto"/>
              <w:rPr>
                <w:color w:val="000000"/>
              </w:rPr>
            </w:pPr>
            <w:r w:rsidRPr="00135D58">
              <w:rPr>
                <w:color w:val="000000"/>
              </w:rPr>
              <w:lastRenderedPageBreak/>
              <w:t>LD: Wasserzersetzung und –a</w:t>
            </w:r>
            <w:r w:rsidR="00B67703" w:rsidRPr="00135D58">
              <w:rPr>
                <w:color w:val="000000"/>
              </w:rPr>
              <w:t>nalyse</w:t>
            </w:r>
            <w:r w:rsidR="00880304">
              <w:rPr>
                <w:color w:val="000000"/>
              </w:rPr>
              <w:t>, z. B.</w:t>
            </w:r>
            <w:r w:rsidR="00CA2DD7" w:rsidRPr="00135D58">
              <w:rPr>
                <w:color w:val="000000"/>
              </w:rPr>
              <w:t xml:space="preserve"> </w:t>
            </w:r>
            <w:r w:rsidR="00880304">
              <w:rPr>
                <w:color w:val="000000"/>
              </w:rPr>
              <w:t>Elektrolyseur einer Brennstoffzelle</w:t>
            </w:r>
          </w:p>
          <w:p w:rsidR="006C6966" w:rsidRPr="00135D58" w:rsidRDefault="00DB3518" w:rsidP="00563B72">
            <w:pPr>
              <w:spacing w:line="276" w:lineRule="auto"/>
              <w:rPr>
                <w:color w:val="000000"/>
              </w:rPr>
            </w:pPr>
            <w:r w:rsidRPr="00135D58">
              <w:rPr>
                <w:color w:val="000000"/>
              </w:rPr>
              <w:t>Mit Hilfe von Energiedi</w:t>
            </w:r>
            <w:r w:rsidRPr="00135D58">
              <w:rPr>
                <w:color w:val="000000"/>
              </w:rPr>
              <w:t>a</w:t>
            </w:r>
            <w:r w:rsidRPr="00135D58">
              <w:rPr>
                <w:color w:val="000000"/>
              </w:rPr>
              <w:t>grammen</w:t>
            </w:r>
          </w:p>
          <w:p w:rsidR="00696695" w:rsidRDefault="00696695" w:rsidP="00563B72">
            <w:pPr>
              <w:spacing w:line="276" w:lineRule="auto"/>
            </w:pPr>
          </w:p>
          <w:p w:rsidR="00696695" w:rsidRDefault="00696695" w:rsidP="00563B72">
            <w:pPr>
              <w:spacing w:line="276" w:lineRule="auto"/>
            </w:pPr>
          </w:p>
          <w:p w:rsidR="00782B2D" w:rsidRDefault="009E1801" w:rsidP="00563B72">
            <w:pPr>
              <w:spacing w:line="276" w:lineRule="auto"/>
            </w:pPr>
            <w:r w:rsidRPr="00135D58">
              <w:t>LD: Selbstentzündung von Wasserstoff beim Überleiten über Platin-Perlkatalysator</w:t>
            </w:r>
          </w:p>
          <w:p w:rsidR="00EC6B1E" w:rsidRPr="00135D58" w:rsidRDefault="00EC6B1E" w:rsidP="00563B72">
            <w:pPr>
              <w:spacing w:line="276" w:lineRule="auto"/>
              <w:rPr>
                <w:color w:val="000000"/>
              </w:rPr>
            </w:pPr>
            <w:r w:rsidRPr="00135D58">
              <w:t xml:space="preserve">LD: </w:t>
            </w:r>
            <w:r w:rsidR="000A7F62" w:rsidRPr="00135D58">
              <w:t>Zersetzung von Wasse</w:t>
            </w:r>
            <w:r w:rsidR="000A7F62" w:rsidRPr="00135D58">
              <w:t>r</w:t>
            </w:r>
            <w:r w:rsidR="000A7F62" w:rsidRPr="00135D58">
              <w:t>stoffperoxid durch Brau</w:t>
            </w:r>
            <w:r w:rsidR="000A7F62" w:rsidRPr="00135D58">
              <w:t>n</w:t>
            </w:r>
            <w:r w:rsidR="000A7F62" w:rsidRPr="00135D58">
              <w:t>stein</w:t>
            </w:r>
          </w:p>
        </w:tc>
      </w:tr>
      <w:tr w:rsidR="00262FA0" w:rsidRPr="00135D58" w:rsidTr="00EE1C3D">
        <w:tc>
          <w:tcPr>
            <w:tcW w:w="1143" w:type="pct"/>
            <w:tcBorders>
              <w:top w:val="dotted" w:sz="4" w:space="0" w:color="auto"/>
              <w:bottom w:val="dotted" w:sz="4" w:space="0" w:color="auto"/>
            </w:tcBorders>
            <w:shd w:val="clear" w:color="auto" w:fill="auto"/>
          </w:tcPr>
          <w:p w:rsidR="00262FA0" w:rsidRPr="00135D58" w:rsidRDefault="00262FA0" w:rsidP="00563B72">
            <w:pPr>
              <w:spacing w:line="276" w:lineRule="auto"/>
              <w:rPr>
                <w:rFonts w:eastAsia="Times New Roman"/>
                <w:sz w:val="20"/>
                <w:szCs w:val="20"/>
                <w:lang w:eastAsia="de-DE"/>
              </w:rPr>
            </w:pPr>
          </w:p>
        </w:tc>
        <w:tc>
          <w:tcPr>
            <w:tcW w:w="1293" w:type="pct"/>
            <w:tcBorders>
              <w:top w:val="dotted" w:sz="4" w:space="0" w:color="auto"/>
              <w:bottom w:val="dotted" w:sz="4" w:space="0" w:color="auto"/>
            </w:tcBorders>
            <w:shd w:val="clear" w:color="auto" w:fill="FFE2D5"/>
          </w:tcPr>
          <w:p w:rsidR="00262FA0" w:rsidRPr="00135D58" w:rsidRDefault="00262FA0" w:rsidP="00563B72">
            <w:pPr>
              <w:spacing w:line="276" w:lineRule="auto"/>
              <w:rPr>
                <w:rFonts w:eastAsia="Times New Roman"/>
                <w:sz w:val="20"/>
                <w:szCs w:val="20"/>
                <w:lang w:eastAsia="de-DE"/>
              </w:rPr>
            </w:pPr>
            <w:r w:rsidRPr="00135D58">
              <w:rPr>
                <w:rFonts w:eastAsia="Times New Roman"/>
                <w:sz w:val="20"/>
                <w:szCs w:val="20"/>
                <w:lang w:eastAsia="de-DE"/>
              </w:rPr>
              <w:t>G 3.2.2.3 (5</w:t>
            </w:r>
            <w:r w:rsidR="00A33174" w:rsidRPr="00135D58">
              <w:rPr>
                <w:rFonts w:eastAsia="Times New Roman"/>
                <w:sz w:val="20"/>
                <w:szCs w:val="20"/>
                <w:lang w:eastAsia="de-DE"/>
              </w:rPr>
              <w:t>) die Zufuhr von thermischer Energie als Voraussetzung zum Start ch</w:t>
            </w:r>
            <w:r w:rsidR="00A33174" w:rsidRPr="00135D58">
              <w:rPr>
                <w:rFonts w:eastAsia="Times New Roman"/>
                <w:sz w:val="20"/>
                <w:szCs w:val="20"/>
                <w:lang w:eastAsia="de-DE"/>
              </w:rPr>
              <w:t>e</w:t>
            </w:r>
            <w:r w:rsidR="00A33174" w:rsidRPr="00135D58">
              <w:rPr>
                <w:rFonts w:eastAsia="Times New Roman"/>
                <w:sz w:val="20"/>
                <w:szCs w:val="20"/>
                <w:lang w:eastAsia="de-DE"/>
              </w:rPr>
              <w:t>mischer Reaktionen nennen</w:t>
            </w:r>
          </w:p>
          <w:p w:rsidR="001C5EC0" w:rsidRPr="00135D58" w:rsidRDefault="001C5EC0" w:rsidP="00563B72">
            <w:pPr>
              <w:spacing w:line="276" w:lineRule="auto"/>
              <w:rPr>
                <w:rFonts w:eastAsia="Times New Roman"/>
                <w:sz w:val="20"/>
                <w:szCs w:val="20"/>
                <w:lang w:eastAsia="de-DE"/>
              </w:rPr>
            </w:pPr>
          </w:p>
          <w:p w:rsidR="001C5EC0" w:rsidRPr="00135D58" w:rsidRDefault="001C5EC0" w:rsidP="00563B72">
            <w:pPr>
              <w:spacing w:line="276" w:lineRule="auto"/>
              <w:rPr>
                <w:rFonts w:eastAsia="Times New Roman"/>
                <w:sz w:val="20"/>
                <w:szCs w:val="20"/>
                <w:lang w:eastAsia="de-DE"/>
              </w:rPr>
            </w:pPr>
            <w:r w:rsidRPr="00135D58">
              <w:rPr>
                <w:rFonts w:eastAsia="Times New Roman"/>
                <w:sz w:val="20"/>
                <w:szCs w:val="20"/>
                <w:lang w:eastAsia="de-DE"/>
              </w:rPr>
              <w:t>G</w:t>
            </w:r>
            <w:r w:rsidR="00C0513C">
              <w:rPr>
                <w:rFonts w:eastAsia="Times New Roman"/>
                <w:sz w:val="20"/>
                <w:szCs w:val="20"/>
                <w:lang w:eastAsia="de-DE"/>
              </w:rPr>
              <w:t xml:space="preserve"> </w:t>
            </w:r>
            <w:r w:rsidRPr="00135D58">
              <w:rPr>
                <w:rFonts w:eastAsia="Times New Roman"/>
                <w:sz w:val="20"/>
                <w:szCs w:val="20"/>
                <w:lang w:eastAsia="de-DE"/>
              </w:rPr>
              <w:t>3.2.2.3 (6) den Nutzen der Verwendung von Katalysatoren bei chemischen Reakti</w:t>
            </w:r>
            <w:r w:rsidRPr="00135D58">
              <w:rPr>
                <w:rFonts w:eastAsia="Times New Roman"/>
                <w:sz w:val="20"/>
                <w:szCs w:val="20"/>
                <w:lang w:eastAsia="de-DE"/>
              </w:rPr>
              <w:t>o</w:t>
            </w:r>
            <w:r w:rsidRPr="00135D58">
              <w:rPr>
                <w:rFonts w:eastAsia="Times New Roman"/>
                <w:sz w:val="20"/>
                <w:szCs w:val="20"/>
                <w:lang w:eastAsia="de-DE"/>
              </w:rPr>
              <w:t>nen beschreiben.</w:t>
            </w:r>
          </w:p>
          <w:p w:rsidR="001C5EC0" w:rsidRPr="00135D58" w:rsidRDefault="001C5EC0" w:rsidP="00563B72">
            <w:pPr>
              <w:spacing w:line="276" w:lineRule="auto"/>
              <w:rPr>
                <w:rFonts w:eastAsia="Times New Roman"/>
                <w:sz w:val="20"/>
                <w:szCs w:val="20"/>
                <w:lang w:eastAsia="de-DE"/>
              </w:rPr>
            </w:pPr>
          </w:p>
        </w:tc>
        <w:tc>
          <w:tcPr>
            <w:tcW w:w="1601" w:type="pct"/>
            <w:tcBorders>
              <w:top w:val="dotted" w:sz="4" w:space="0" w:color="auto"/>
              <w:bottom w:val="dotted" w:sz="4" w:space="0" w:color="auto"/>
            </w:tcBorders>
            <w:shd w:val="clear" w:color="auto" w:fill="FFE2D5"/>
          </w:tcPr>
          <w:p w:rsidR="00262FA0" w:rsidRPr="00135D58" w:rsidRDefault="00262FA0" w:rsidP="00563B72">
            <w:pPr>
              <w:spacing w:line="276" w:lineRule="auto"/>
              <w:rPr>
                <w:rFonts w:eastAsia="Times New Roman"/>
                <w:lang w:eastAsia="de-DE"/>
              </w:rPr>
            </w:pPr>
            <w:r w:rsidRPr="00135D58">
              <w:rPr>
                <w:rFonts w:eastAsia="Times New Roman"/>
                <w:lang w:eastAsia="de-DE"/>
              </w:rPr>
              <w:t>G:</w:t>
            </w:r>
          </w:p>
          <w:p w:rsidR="00032323" w:rsidRPr="00135D58" w:rsidRDefault="00880304" w:rsidP="00563B72">
            <w:pPr>
              <w:pStyle w:val="Listenabsatz"/>
              <w:numPr>
                <w:ilvl w:val="0"/>
                <w:numId w:val="7"/>
              </w:numPr>
              <w:spacing w:line="276" w:lineRule="auto"/>
              <w:rPr>
                <w:rFonts w:eastAsia="Times New Roman"/>
                <w:lang w:eastAsia="de-DE"/>
              </w:rPr>
            </w:pPr>
            <w:r>
              <w:rPr>
                <w:rFonts w:eastAsia="Times New Roman"/>
                <w:lang w:eastAsia="de-DE"/>
              </w:rPr>
              <w:t>Es genügt das Nennen von</w:t>
            </w:r>
            <w:r w:rsidR="00975612" w:rsidRPr="00135D58">
              <w:rPr>
                <w:rFonts w:eastAsia="Times New Roman"/>
                <w:lang w:eastAsia="de-DE"/>
              </w:rPr>
              <w:t xml:space="preserve"> Zuführung therm</w:t>
            </w:r>
            <w:r w:rsidR="00975612" w:rsidRPr="00135D58">
              <w:rPr>
                <w:rFonts w:eastAsia="Times New Roman"/>
                <w:lang w:eastAsia="de-DE"/>
              </w:rPr>
              <w:t>i</w:t>
            </w:r>
            <w:r w:rsidR="00975612" w:rsidRPr="00135D58">
              <w:rPr>
                <w:rFonts w:eastAsia="Times New Roman"/>
                <w:lang w:eastAsia="de-DE"/>
              </w:rPr>
              <w:t>scher Energie zum Start einer chemischen Reaktion</w:t>
            </w:r>
            <w:r>
              <w:rPr>
                <w:rFonts w:eastAsia="Times New Roman"/>
                <w:lang w:eastAsia="de-DE"/>
              </w:rPr>
              <w:t>.</w:t>
            </w:r>
          </w:p>
          <w:p w:rsidR="00032323" w:rsidRPr="00135D58" w:rsidRDefault="00006A56" w:rsidP="00563B72">
            <w:pPr>
              <w:pStyle w:val="Listenabsatz"/>
              <w:numPr>
                <w:ilvl w:val="0"/>
                <w:numId w:val="7"/>
              </w:numPr>
              <w:spacing w:line="276" w:lineRule="auto"/>
              <w:rPr>
                <w:rFonts w:eastAsia="Times New Roman"/>
                <w:lang w:eastAsia="de-DE"/>
              </w:rPr>
            </w:pPr>
            <w:r w:rsidRPr="00135D58">
              <w:rPr>
                <w:rFonts w:eastAsia="Times New Roman"/>
                <w:lang w:eastAsia="de-DE"/>
              </w:rPr>
              <w:t>Beschreibung chemischer</w:t>
            </w:r>
            <w:r w:rsidR="00975612" w:rsidRPr="00135D58">
              <w:rPr>
                <w:rFonts w:eastAsia="Times New Roman"/>
                <w:lang w:eastAsia="de-DE"/>
              </w:rPr>
              <w:t xml:space="preserve"> Reaktionen </w:t>
            </w:r>
            <w:r w:rsidR="00262FA0" w:rsidRPr="00135D58">
              <w:rPr>
                <w:rFonts w:eastAsia="Times New Roman"/>
                <w:lang w:eastAsia="de-DE"/>
              </w:rPr>
              <w:t>ohne di</w:t>
            </w:r>
            <w:r w:rsidR="00032323" w:rsidRPr="00135D58">
              <w:rPr>
                <w:rFonts w:eastAsia="Times New Roman"/>
                <w:lang w:eastAsia="de-DE"/>
              </w:rPr>
              <w:t>e Begriffe Synthese und Analyse</w:t>
            </w:r>
          </w:p>
          <w:p w:rsidR="00E23CAF" w:rsidRPr="00135D58" w:rsidRDefault="009A6B78" w:rsidP="00563B72">
            <w:pPr>
              <w:pStyle w:val="Listenabsatz"/>
              <w:numPr>
                <w:ilvl w:val="0"/>
                <w:numId w:val="7"/>
              </w:numPr>
              <w:spacing w:line="276" w:lineRule="auto"/>
              <w:rPr>
                <w:rFonts w:eastAsia="Times New Roman"/>
                <w:lang w:eastAsia="de-DE"/>
              </w:rPr>
            </w:pPr>
            <w:r w:rsidRPr="00135D58">
              <w:rPr>
                <w:rFonts w:eastAsia="Times New Roman"/>
                <w:lang w:eastAsia="de-DE"/>
              </w:rPr>
              <w:t>Es genügt</w:t>
            </w:r>
            <w:r w:rsidR="00B166F5">
              <w:rPr>
                <w:rFonts w:eastAsia="Times New Roman"/>
                <w:lang w:eastAsia="de-DE"/>
              </w:rPr>
              <w:t xml:space="preserve"> </w:t>
            </w:r>
            <w:r w:rsidR="00880304">
              <w:rPr>
                <w:rFonts w:eastAsia="Times New Roman"/>
                <w:lang w:eastAsia="de-DE"/>
              </w:rPr>
              <w:t>das Beschreiben von</w:t>
            </w:r>
            <w:r w:rsidRPr="00135D58">
              <w:rPr>
                <w:rFonts w:eastAsia="Times New Roman"/>
                <w:lang w:eastAsia="de-DE"/>
              </w:rPr>
              <w:t xml:space="preserve"> </w:t>
            </w:r>
            <w:r w:rsidR="00E23CAF" w:rsidRPr="00135D58">
              <w:rPr>
                <w:rFonts w:eastAsia="Times New Roman"/>
                <w:lang w:eastAsia="de-DE"/>
              </w:rPr>
              <w:t xml:space="preserve">Katalysatoren </w:t>
            </w:r>
            <w:r w:rsidRPr="00135D58">
              <w:rPr>
                <w:rFonts w:eastAsia="Times New Roman"/>
                <w:lang w:eastAsia="de-DE"/>
              </w:rPr>
              <w:t>als Stoffe, die chemische Reaktionen ermögl</w:t>
            </w:r>
            <w:r w:rsidRPr="00135D58">
              <w:rPr>
                <w:rFonts w:eastAsia="Times New Roman"/>
                <w:lang w:eastAsia="de-DE"/>
              </w:rPr>
              <w:t>i</w:t>
            </w:r>
            <w:r w:rsidRPr="00135D58">
              <w:rPr>
                <w:rFonts w:eastAsia="Times New Roman"/>
                <w:lang w:eastAsia="de-DE"/>
              </w:rPr>
              <w:t xml:space="preserve">chen, </w:t>
            </w:r>
            <w:r w:rsidR="00617D2C" w:rsidRPr="00135D58">
              <w:rPr>
                <w:rFonts w:eastAsia="Times New Roman"/>
                <w:lang w:eastAsia="de-DE"/>
              </w:rPr>
              <w:t>welche</w:t>
            </w:r>
            <w:r w:rsidRPr="00135D58">
              <w:rPr>
                <w:rFonts w:eastAsia="Times New Roman"/>
                <w:lang w:eastAsia="de-DE"/>
              </w:rPr>
              <w:t xml:space="preserve"> </w:t>
            </w:r>
            <w:r w:rsidR="00590F60" w:rsidRPr="00135D58">
              <w:rPr>
                <w:rFonts w:eastAsia="Times New Roman"/>
                <w:lang w:eastAsia="de-DE"/>
              </w:rPr>
              <w:t>von alleine nicht starten</w:t>
            </w:r>
            <w:r w:rsidR="00291031">
              <w:rPr>
                <w:rFonts w:eastAsia="Times New Roman"/>
                <w:lang w:eastAsia="de-DE"/>
              </w:rPr>
              <w:t>.</w:t>
            </w:r>
          </w:p>
        </w:tc>
        <w:tc>
          <w:tcPr>
            <w:tcW w:w="963" w:type="pct"/>
            <w:tcBorders>
              <w:top w:val="dotted" w:sz="4" w:space="0" w:color="auto"/>
              <w:bottom w:val="dotted" w:sz="4" w:space="0" w:color="auto"/>
            </w:tcBorders>
            <w:shd w:val="clear" w:color="auto" w:fill="FFE2D5"/>
          </w:tcPr>
          <w:p w:rsidR="00262FA0" w:rsidRPr="00135D58" w:rsidRDefault="00262FA0" w:rsidP="00563B72">
            <w:pPr>
              <w:spacing w:line="276" w:lineRule="auto"/>
              <w:rPr>
                <w:rFonts w:eastAsia="Times New Roman"/>
                <w:lang w:eastAsia="de-DE"/>
              </w:rPr>
            </w:pPr>
          </w:p>
        </w:tc>
      </w:tr>
      <w:tr w:rsidR="00262FA0" w:rsidRPr="00135D58" w:rsidTr="00927DB4">
        <w:tc>
          <w:tcPr>
            <w:tcW w:w="1143" w:type="pct"/>
            <w:tcBorders>
              <w:top w:val="dotted" w:sz="4" w:space="0" w:color="auto"/>
            </w:tcBorders>
            <w:shd w:val="clear" w:color="auto" w:fill="auto"/>
          </w:tcPr>
          <w:p w:rsidR="00262FA0" w:rsidRPr="00135D58" w:rsidRDefault="00262FA0" w:rsidP="00563B72">
            <w:pPr>
              <w:spacing w:line="276" w:lineRule="auto"/>
              <w:rPr>
                <w:rFonts w:eastAsia="Times New Roman"/>
                <w:sz w:val="20"/>
                <w:szCs w:val="20"/>
                <w:lang w:eastAsia="de-DE"/>
              </w:rPr>
            </w:pPr>
          </w:p>
        </w:tc>
        <w:tc>
          <w:tcPr>
            <w:tcW w:w="1293" w:type="pct"/>
            <w:tcBorders>
              <w:top w:val="dotted" w:sz="4" w:space="0" w:color="auto"/>
            </w:tcBorders>
            <w:shd w:val="clear" w:color="auto" w:fill="F5A092"/>
          </w:tcPr>
          <w:p w:rsidR="001C5EC0" w:rsidRPr="00135D58" w:rsidRDefault="00460ED0" w:rsidP="00563B72">
            <w:pPr>
              <w:spacing w:line="276" w:lineRule="auto"/>
              <w:rPr>
                <w:rFonts w:eastAsia="Times New Roman"/>
                <w:sz w:val="20"/>
                <w:szCs w:val="20"/>
                <w:lang w:eastAsia="de-DE"/>
              </w:rPr>
            </w:pPr>
            <w:r w:rsidRPr="00135D58">
              <w:rPr>
                <w:rFonts w:eastAsia="Times New Roman"/>
                <w:sz w:val="20"/>
                <w:szCs w:val="20"/>
                <w:lang w:eastAsia="de-DE"/>
              </w:rPr>
              <w:t xml:space="preserve">E 3.2.2.3 (5) </w:t>
            </w:r>
            <w:r w:rsidR="00A33174" w:rsidRPr="00135D58">
              <w:rPr>
                <w:rFonts w:eastAsia="Times New Roman"/>
                <w:sz w:val="20"/>
                <w:szCs w:val="20"/>
                <w:lang w:eastAsia="de-DE"/>
              </w:rPr>
              <w:t>die Zufuhr von Energie als Voraussetzung zum Start chemischer R</w:t>
            </w:r>
            <w:r w:rsidR="00A33174" w:rsidRPr="00135D58">
              <w:rPr>
                <w:rFonts w:eastAsia="Times New Roman"/>
                <w:sz w:val="20"/>
                <w:szCs w:val="20"/>
                <w:lang w:eastAsia="de-DE"/>
              </w:rPr>
              <w:t>e</w:t>
            </w:r>
            <w:r w:rsidR="00A33174" w:rsidRPr="00135D58">
              <w:rPr>
                <w:rFonts w:eastAsia="Times New Roman"/>
                <w:sz w:val="20"/>
                <w:szCs w:val="20"/>
                <w:lang w:eastAsia="de-DE"/>
              </w:rPr>
              <w:t>aktionen erklären (Aktivierungsenergie) und mit der Energiezufuhr bei endothermen Reaktionen vergleichen</w:t>
            </w:r>
          </w:p>
        </w:tc>
        <w:tc>
          <w:tcPr>
            <w:tcW w:w="1601" w:type="pct"/>
            <w:tcBorders>
              <w:top w:val="dotted" w:sz="4" w:space="0" w:color="auto"/>
            </w:tcBorders>
            <w:shd w:val="clear" w:color="auto" w:fill="F5A092"/>
          </w:tcPr>
          <w:p w:rsidR="00600E3A" w:rsidRPr="00135D58" w:rsidRDefault="00262FA0" w:rsidP="00563B72">
            <w:pPr>
              <w:spacing w:line="276" w:lineRule="auto"/>
              <w:rPr>
                <w:rFonts w:eastAsia="Times New Roman"/>
                <w:lang w:eastAsia="de-DE"/>
              </w:rPr>
            </w:pPr>
            <w:r w:rsidRPr="00135D58">
              <w:rPr>
                <w:rFonts w:eastAsia="Times New Roman"/>
                <w:lang w:eastAsia="de-DE"/>
              </w:rPr>
              <w:t>E:</w:t>
            </w:r>
            <w:r w:rsidR="0037597D">
              <w:rPr>
                <w:rFonts w:eastAsia="Times New Roman"/>
                <w:lang w:eastAsia="de-DE"/>
              </w:rPr>
              <w:t xml:space="preserve"> </w:t>
            </w:r>
            <w:r w:rsidR="00617D2C" w:rsidRPr="00135D58">
              <w:rPr>
                <w:rFonts w:eastAsia="Times New Roman"/>
                <w:lang w:eastAsia="de-DE"/>
              </w:rPr>
              <w:t>Z</w:t>
            </w:r>
            <w:r w:rsidR="001103B7" w:rsidRPr="00135D58">
              <w:rPr>
                <w:rFonts w:eastAsia="Times New Roman"/>
                <w:lang w:eastAsia="de-DE"/>
              </w:rPr>
              <w:t>usätzlich:</w:t>
            </w:r>
          </w:p>
          <w:p w:rsidR="001C5EC0" w:rsidRPr="00135D58" w:rsidRDefault="00A33174" w:rsidP="00563B72">
            <w:pPr>
              <w:pStyle w:val="Listenabsatz"/>
              <w:numPr>
                <w:ilvl w:val="0"/>
                <w:numId w:val="7"/>
              </w:numPr>
              <w:spacing w:line="276" w:lineRule="auto"/>
              <w:rPr>
                <w:rFonts w:eastAsia="Times New Roman"/>
                <w:lang w:eastAsia="de-DE"/>
              </w:rPr>
            </w:pPr>
            <w:r w:rsidRPr="00135D58">
              <w:rPr>
                <w:rFonts w:eastAsia="Times New Roman"/>
                <w:lang w:eastAsia="de-DE"/>
              </w:rPr>
              <w:t>Erklärung des Zusammenhangs zwischen den Startbedingungen einer chemischen Reaktion, der zugehörigen Aktivierungsenergie und dem Energiediagramm</w:t>
            </w:r>
          </w:p>
        </w:tc>
        <w:tc>
          <w:tcPr>
            <w:tcW w:w="963" w:type="pct"/>
            <w:tcBorders>
              <w:top w:val="dotted" w:sz="4" w:space="0" w:color="auto"/>
            </w:tcBorders>
            <w:shd w:val="clear" w:color="auto" w:fill="F5A092"/>
          </w:tcPr>
          <w:p w:rsidR="00262FA0" w:rsidRPr="00135D58" w:rsidRDefault="00262FA0" w:rsidP="00563B72">
            <w:pPr>
              <w:spacing w:line="276" w:lineRule="auto"/>
              <w:rPr>
                <w:rFonts w:eastAsia="Times New Roman"/>
                <w:lang w:eastAsia="de-DE"/>
              </w:rPr>
            </w:pPr>
          </w:p>
        </w:tc>
      </w:tr>
      <w:tr w:rsidR="0043203D" w:rsidRPr="00135D58" w:rsidTr="002875ED">
        <w:tc>
          <w:tcPr>
            <w:tcW w:w="1143" w:type="pct"/>
          </w:tcPr>
          <w:p w:rsidR="002F1F6B" w:rsidRPr="00135D58" w:rsidRDefault="002F1F6B" w:rsidP="00563B72">
            <w:pPr>
              <w:spacing w:line="276" w:lineRule="auto"/>
              <w:rPr>
                <w:rFonts w:eastAsia="Times New Roman"/>
                <w:sz w:val="20"/>
                <w:szCs w:val="20"/>
                <w:lang w:eastAsia="de-DE"/>
              </w:rPr>
            </w:pPr>
            <w:r w:rsidRPr="00135D58">
              <w:rPr>
                <w:rFonts w:eastAsia="Times New Roman"/>
                <w:sz w:val="20"/>
                <w:szCs w:val="20"/>
                <w:lang w:eastAsia="de-DE"/>
              </w:rPr>
              <w:t>2.1 (10) Modelle und Simulationen nutzen, um sich naturwissenschaftl</w:t>
            </w:r>
            <w:r w:rsidRPr="00135D58">
              <w:rPr>
                <w:rFonts w:eastAsia="Times New Roman"/>
                <w:sz w:val="20"/>
                <w:szCs w:val="20"/>
                <w:lang w:eastAsia="de-DE"/>
              </w:rPr>
              <w:t>i</w:t>
            </w:r>
            <w:r w:rsidRPr="00135D58">
              <w:rPr>
                <w:rFonts w:eastAsia="Times New Roman"/>
                <w:sz w:val="20"/>
                <w:szCs w:val="20"/>
                <w:lang w:eastAsia="de-DE"/>
              </w:rPr>
              <w:t>che Sachverhalte zu erschließen</w:t>
            </w:r>
          </w:p>
          <w:p w:rsidR="002F1F6B" w:rsidRPr="00135D58" w:rsidRDefault="002F1F6B" w:rsidP="00563B72">
            <w:pPr>
              <w:spacing w:line="276" w:lineRule="auto"/>
              <w:rPr>
                <w:rFonts w:eastAsia="Times New Roman"/>
                <w:sz w:val="20"/>
                <w:szCs w:val="20"/>
                <w:lang w:eastAsia="de-DE"/>
              </w:rPr>
            </w:pPr>
          </w:p>
          <w:p w:rsidR="002F1F6B" w:rsidRPr="00135D58" w:rsidRDefault="002F1F6B" w:rsidP="00563B72">
            <w:pPr>
              <w:spacing w:line="276" w:lineRule="auto"/>
              <w:rPr>
                <w:rFonts w:eastAsia="Times New Roman"/>
                <w:sz w:val="20"/>
                <w:szCs w:val="20"/>
                <w:lang w:eastAsia="de-DE"/>
              </w:rPr>
            </w:pPr>
            <w:r w:rsidRPr="00135D58">
              <w:rPr>
                <w:rFonts w:eastAsia="Times New Roman"/>
                <w:sz w:val="20"/>
                <w:szCs w:val="20"/>
                <w:lang w:eastAsia="de-DE"/>
              </w:rPr>
              <w:t>2.2 (4) chemische Sachverhalte unter Verwendung der Fachsprache und gegebenenfalls mithilfe von Modellen und Darstellungen beschreiben, ve</w:t>
            </w:r>
            <w:r w:rsidRPr="00135D58">
              <w:rPr>
                <w:rFonts w:eastAsia="Times New Roman"/>
                <w:sz w:val="20"/>
                <w:szCs w:val="20"/>
                <w:lang w:eastAsia="de-DE"/>
              </w:rPr>
              <w:t>r</w:t>
            </w:r>
            <w:r w:rsidRPr="00135D58">
              <w:rPr>
                <w:rFonts w:eastAsia="Times New Roman"/>
                <w:sz w:val="20"/>
                <w:szCs w:val="20"/>
                <w:lang w:eastAsia="de-DE"/>
              </w:rPr>
              <w:t>anschaulichen oder erklären</w:t>
            </w:r>
          </w:p>
          <w:p w:rsidR="002F1F6B" w:rsidRPr="00135D58" w:rsidRDefault="002F1F6B" w:rsidP="00563B72">
            <w:pPr>
              <w:spacing w:line="276" w:lineRule="auto"/>
              <w:rPr>
                <w:rFonts w:eastAsia="Times New Roman"/>
                <w:sz w:val="20"/>
                <w:szCs w:val="20"/>
                <w:lang w:eastAsia="de-DE"/>
              </w:rPr>
            </w:pPr>
          </w:p>
          <w:p w:rsidR="0043203D" w:rsidRPr="00135D58" w:rsidRDefault="002F1F6B" w:rsidP="00563B72">
            <w:pPr>
              <w:spacing w:line="276" w:lineRule="auto"/>
              <w:rPr>
                <w:sz w:val="20"/>
                <w:szCs w:val="20"/>
              </w:rPr>
            </w:pPr>
            <w:r w:rsidRPr="00135D58">
              <w:rPr>
                <w:rFonts w:eastAsia="Times New Roman"/>
                <w:sz w:val="20"/>
                <w:szCs w:val="20"/>
                <w:lang w:eastAsia="de-DE"/>
              </w:rPr>
              <w:t>2.3 (1) in lebensweltbezogenen Erei</w:t>
            </w:r>
            <w:r w:rsidRPr="00135D58">
              <w:rPr>
                <w:rFonts w:eastAsia="Times New Roman"/>
                <w:sz w:val="20"/>
                <w:szCs w:val="20"/>
                <w:lang w:eastAsia="de-DE"/>
              </w:rPr>
              <w:t>g</w:t>
            </w:r>
            <w:r w:rsidRPr="00135D58">
              <w:rPr>
                <w:rFonts w:eastAsia="Times New Roman"/>
                <w:sz w:val="20"/>
                <w:szCs w:val="20"/>
                <w:lang w:eastAsia="de-DE"/>
              </w:rPr>
              <w:t>nissen chemische Sachverhalte e</w:t>
            </w:r>
            <w:r w:rsidRPr="00135D58">
              <w:rPr>
                <w:rFonts w:eastAsia="Times New Roman"/>
                <w:sz w:val="20"/>
                <w:szCs w:val="20"/>
                <w:lang w:eastAsia="de-DE"/>
              </w:rPr>
              <w:t>r</w:t>
            </w:r>
            <w:r w:rsidRPr="00135D58">
              <w:rPr>
                <w:rFonts w:eastAsia="Times New Roman"/>
                <w:sz w:val="20"/>
                <w:szCs w:val="20"/>
                <w:lang w:eastAsia="de-DE"/>
              </w:rPr>
              <w:t>kennen</w:t>
            </w:r>
          </w:p>
        </w:tc>
        <w:tc>
          <w:tcPr>
            <w:tcW w:w="1293" w:type="pct"/>
            <w:shd w:val="clear" w:color="auto" w:fill="auto"/>
          </w:tcPr>
          <w:p w:rsidR="009823ED" w:rsidRPr="00135D58" w:rsidRDefault="009823ED" w:rsidP="00563B72">
            <w:pPr>
              <w:spacing w:line="276" w:lineRule="auto"/>
              <w:rPr>
                <w:sz w:val="20"/>
                <w:szCs w:val="20"/>
              </w:rPr>
            </w:pPr>
            <w:r w:rsidRPr="00135D58">
              <w:rPr>
                <w:sz w:val="20"/>
                <w:szCs w:val="20"/>
              </w:rPr>
              <w:t>3.2.2.1 (2) ausgewählte Experimente zu chemischen Reaktionen […] auswerten</w:t>
            </w:r>
          </w:p>
          <w:p w:rsidR="0043203D" w:rsidRPr="00135D58" w:rsidRDefault="0043203D" w:rsidP="00563B72">
            <w:pPr>
              <w:spacing w:line="276" w:lineRule="auto"/>
              <w:rPr>
                <w:b/>
                <w:sz w:val="20"/>
                <w:szCs w:val="20"/>
              </w:rPr>
            </w:pPr>
          </w:p>
          <w:p w:rsidR="000D427C" w:rsidRPr="00135D58" w:rsidRDefault="000D427C" w:rsidP="000D427C">
            <w:pPr>
              <w:spacing w:before="40" w:after="40"/>
              <w:rPr>
                <w:sz w:val="20"/>
                <w:szCs w:val="20"/>
              </w:rPr>
            </w:pPr>
            <w:r w:rsidRPr="00135D58">
              <w:rPr>
                <w:sz w:val="20"/>
                <w:szCs w:val="20"/>
              </w:rPr>
              <w:t>3.2.1.1 (2) Kombinationen charakterist</w:t>
            </w:r>
            <w:r w:rsidRPr="00135D58">
              <w:rPr>
                <w:sz w:val="20"/>
                <w:szCs w:val="20"/>
              </w:rPr>
              <w:t>i</w:t>
            </w:r>
            <w:r w:rsidRPr="00135D58">
              <w:rPr>
                <w:sz w:val="20"/>
                <w:szCs w:val="20"/>
              </w:rPr>
              <w:t>scher Eigenschaften ausgewählter Stoffe nennen ([…]</w:t>
            </w:r>
            <w:r>
              <w:rPr>
                <w:sz w:val="20"/>
                <w:szCs w:val="20"/>
              </w:rPr>
              <w:t>, Magnesiumoxid,</w:t>
            </w:r>
            <w:r w:rsidRPr="00135D58">
              <w:rPr>
                <w:sz w:val="20"/>
                <w:szCs w:val="20"/>
              </w:rPr>
              <w:t xml:space="preserve"> […])</w:t>
            </w:r>
          </w:p>
          <w:p w:rsidR="00540E05" w:rsidRPr="00135D58" w:rsidRDefault="00540E05" w:rsidP="00563B72">
            <w:pPr>
              <w:spacing w:line="276" w:lineRule="auto"/>
              <w:rPr>
                <w:b/>
                <w:sz w:val="20"/>
                <w:szCs w:val="20"/>
              </w:rPr>
            </w:pPr>
          </w:p>
        </w:tc>
        <w:tc>
          <w:tcPr>
            <w:tcW w:w="1601" w:type="pct"/>
            <w:shd w:val="clear" w:color="auto" w:fill="auto"/>
          </w:tcPr>
          <w:p w:rsidR="0043203D" w:rsidRPr="00135D58" w:rsidRDefault="0043203D" w:rsidP="00563B72">
            <w:pPr>
              <w:spacing w:line="276" w:lineRule="auto"/>
            </w:pPr>
            <w:r w:rsidRPr="00135D58">
              <w:t>Reaktionen</w:t>
            </w:r>
            <w:r w:rsidR="00F82119" w:rsidRPr="00135D58">
              <w:t xml:space="preserve"> von Metallen mit </w:t>
            </w:r>
            <w:r w:rsidR="0073336F" w:rsidRPr="00135D58">
              <w:t>Sauerstoff</w:t>
            </w:r>
          </w:p>
          <w:p w:rsidR="0073336F" w:rsidRPr="00135D58" w:rsidRDefault="0073336F" w:rsidP="00563B72">
            <w:pPr>
              <w:pStyle w:val="Listenabsatz"/>
              <w:numPr>
                <w:ilvl w:val="0"/>
                <w:numId w:val="60"/>
              </w:numPr>
              <w:spacing w:line="276" w:lineRule="auto"/>
            </w:pPr>
            <w:r w:rsidRPr="00135D58">
              <w:t xml:space="preserve">Reaktion von Metallen mit Nichtmetallen </w:t>
            </w:r>
            <w:r w:rsidR="00880304">
              <w:t>zu</w:t>
            </w:r>
            <w:r w:rsidRPr="00135D58">
              <w:t xml:space="preserve"> Salze</w:t>
            </w:r>
            <w:r w:rsidR="00880304">
              <w:t>n</w:t>
            </w:r>
          </w:p>
          <w:p w:rsidR="00AD66C8" w:rsidRDefault="0073336F" w:rsidP="00563B72">
            <w:pPr>
              <w:pStyle w:val="Listenabsatz"/>
              <w:numPr>
                <w:ilvl w:val="0"/>
                <w:numId w:val="60"/>
              </w:numPr>
              <w:spacing w:line="276" w:lineRule="auto"/>
            </w:pPr>
            <w:r w:rsidRPr="00135D58">
              <w:t xml:space="preserve">Verbrennung von Metallen </w:t>
            </w:r>
            <w:r w:rsidR="00880304">
              <w:t>zu Metalloxiden</w:t>
            </w:r>
          </w:p>
          <w:p w:rsidR="00880304" w:rsidRPr="00135D58" w:rsidRDefault="00880304" w:rsidP="00563B72">
            <w:pPr>
              <w:pStyle w:val="Listenabsatz"/>
              <w:numPr>
                <w:ilvl w:val="0"/>
                <w:numId w:val="60"/>
              </w:numPr>
              <w:spacing w:line="276" w:lineRule="auto"/>
            </w:pPr>
            <w:r>
              <w:t>Metalloxide sind Salze</w:t>
            </w:r>
          </w:p>
          <w:p w:rsidR="00540E05" w:rsidRPr="00135D58" w:rsidRDefault="0073336F" w:rsidP="00563B72">
            <w:pPr>
              <w:pStyle w:val="Listenabsatz"/>
              <w:numPr>
                <w:ilvl w:val="0"/>
                <w:numId w:val="60"/>
              </w:numPr>
              <w:spacing w:line="276" w:lineRule="auto"/>
              <w:rPr>
                <w:rFonts w:eastAsia="Times New Roman"/>
                <w:lang w:eastAsia="de-DE"/>
              </w:rPr>
            </w:pPr>
            <w:r w:rsidRPr="00135D58">
              <w:rPr>
                <w:rFonts w:eastAsia="Times New Roman"/>
                <w:lang w:eastAsia="de-DE"/>
              </w:rPr>
              <w:t xml:space="preserve">eine </w:t>
            </w:r>
            <w:r w:rsidR="00540E05" w:rsidRPr="00135D58">
              <w:rPr>
                <w:rFonts w:eastAsia="Times New Roman"/>
                <w:lang w:eastAsia="de-DE"/>
              </w:rPr>
              <w:t xml:space="preserve">Reaktion mit Sauerstoff </w:t>
            </w:r>
            <w:r w:rsidRPr="00135D58">
              <w:rPr>
                <w:rFonts w:eastAsia="Times New Roman"/>
                <w:lang w:eastAsia="de-DE"/>
              </w:rPr>
              <w:t>ist eine</w:t>
            </w:r>
            <w:r w:rsidR="00540E05" w:rsidRPr="00135D58">
              <w:rPr>
                <w:rFonts w:eastAsia="Times New Roman"/>
                <w:lang w:eastAsia="de-DE"/>
              </w:rPr>
              <w:t xml:space="preserve"> Oxidation (Stoffebene)</w:t>
            </w:r>
          </w:p>
          <w:p w:rsidR="00AF7C06" w:rsidRPr="00135D58" w:rsidRDefault="00AD66C8" w:rsidP="00563B72">
            <w:pPr>
              <w:pStyle w:val="Listenabsatz"/>
              <w:numPr>
                <w:ilvl w:val="0"/>
                <w:numId w:val="60"/>
              </w:numPr>
              <w:spacing w:line="276" w:lineRule="auto"/>
            </w:pPr>
            <w:r w:rsidRPr="00135D58">
              <w:t xml:space="preserve">Vergleich des </w:t>
            </w:r>
            <w:r w:rsidR="00BB061D">
              <w:t>edlen Charakters</w:t>
            </w:r>
            <w:r w:rsidRPr="00135D58">
              <w:t xml:space="preserve"> von Metallen</w:t>
            </w:r>
            <w:r w:rsidR="0073336F" w:rsidRPr="00135D58">
              <w:t xml:space="preserve"> aufgrund der Heftigkeit der Verbrennung</w:t>
            </w:r>
            <w:r w:rsidR="006500B9" w:rsidRPr="00135D58">
              <w:br/>
              <w:t>(Hinführung auf die Redoxreihe</w:t>
            </w:r>
            <w:r w:rsidR="004B3FDE" w:rsidRPr="00135D58">
              <w:t xml:space="preserve"> der Me</w:t>
            </w:r>
            <w:r w:rsidR="004A05DB" w:rsidRPr="00135D58">
              <w:t>talle</w:t>
            </w:r>
            <w:r w:rsidR="006500B9" w:rsidRPr="00135D58">
              <w:t>)</w:t>
            </w:r>
          </w:p>
        </w:tc>
        <w:tc>
          <w:tcPr>
            <w:tcW w:w="963" w:type="pct"/>
            <w:shd w:val="clear" w:color="auto" w:fill="auto"/>
          </w:tcPr>
          <w:p w:rsidR="00E625B8" w:rsidRPr="00135D58" w:rsidRDefault="00E625B8" w:rsidP="00563B72">
            <w:pPr>
              <w:spacing w:line="276" w:lineRule="auto"/>
            </w:pPr>
            <w:r w:rsidRPr="00135D58">
              <w:t>L</w:t>
            </w:r>
            <w:r w:rsidR="00AF7C06" w:rsidRPr="00135D58">
              <w:t>D</w:t>
            </w:r>
            <w:r w:rsidRPr="00135D58">
              <w:t>: Magnesiumspitzer</w:t>
            </w:r>
            <w:r w:rsidR="00AF7C06" w:rsidRPr="00135D58">
              <w:t xml:space="preserve"> ve</w:t>
            </w:r>
            <w:r w:rsidR="00AF7C06" w:rsidRPr="00135D58">
              <w:t>r</w:t>
            </w:r>
            <w:r w:rsidR="00AF7C06" w:rsidRPr="00135D58">
              <w:t>brennen</w:t>
            </w:r>
          </w:p>
          <w:p w:rsidR="00AF7C06" w:rsidRPr="00135D58" w:rsidRDefault="00AF7C06" w:rsidP="00563B72">
            <w:pPr>
              <w:spacing w:line="276" w:lineRule="auto"/>
            </w:pPr>
          </w:p>
          <w:p w:rsidR="00E625B8" w:rsidRPr="00135D58" w:rsidRDefault="00E625B8" w:rsidP="00563B72">
            <w:pPr>
              <w:spacing w:line="276" w:lineRule="auto"/>
            </w:pPr>
            <w:r w:rsidRPr="00135D58">
              <w:t>S</w:t>
            </w:r>
            <w:r w:rsidR="00AF7C06" w:rsidRPr="00135D58">
              <w:t>Ü</w:t>
            </w:r>
            <w:r w:rsidRPr="00135D58">
              <w:t xml:space="preserve">: </w:t>
            </w:r>
            <w:r w:rsidR="000C12C0" w:rsidRPr="00135D58">
              <w:t xml:space="preserve">Unterschiedliche </w:t>
            </w:r>
            <w:r w:rsidRPr="00135D58">
              <w:t>Metal</w:t>
            </w:r>
            <w:r w:rsidRPr="00135D58">
              <w:t>l</w:t>
            </w:r>
            <w:r w:rsidR="000C12C0" w:rsidRPr="00135D58">
              <w:t>pulver</w:t>
            </w:r>
            <w:r w:rsidR="00AF7C06" w:rsidRPr="00135D58">
              <w:t xml:space="preserve"> in </w:t>
            </w:r>
            <w:r w:rsidRPr="00135D58">
              <w:t>Brennerflamme</w:t>
            </w:r>
            <w:r w:rsidR="00AF7C06" w:rsidRPr="00135D58">
              <w:t xml:space="preserve"> „pusten“</w:t>
            </w:r>
            <w:r w:rsidR="00925F2B" w:rsidRPr="00135D58">
              <w:t xml:space="preserve">. Daraus </w:t>
            </w:r>
            <w:r w:rsidRPr="00135D58">
              <w:t>einfache Oxidationsreihe</w:t>
            </w:r>
            <w:r w:rsidR="00AF7C06" w:rsidRPr="00135D58">
              <w:t xml:space="preserve"> aufstellen</w:t>
            </w:r>
          </w:p>
        </w:tc>
      </w:tr>
      <w:tr w:rsidR="002B5B0D" w:rsidRPr="00135D58" w:rsidTr="00EC2B34">
        <w:tc>
          <w:tcPr>
            <w:tcW w:w="1143" w:type="pct"/>
            <w:tcBorders>
              <w:bottom w:val="dotted" w:sz="4" w:space="0" w:color="auto"/>
            </w:tcBorders>
          </w:tcPr>
          <w:p w:rsidR="00BD7CBE" w:rsidRPr="00135D58" w:rsidRDefault="00BD7CBE" w:rsidP="00563B72">
            <w:pPr>
              <w:spacing w:line="276" w:lineRule="auto"/>
              <w:rPr>
                <w:rFonts w:eastAsia="Times New Roman"/>
                <w:sz w:val="20"/>
                <w:szCs w:val="20"/>
                <w:lang w:eastAsia="de-DE"/>
              </w:rPr>
            </w:pPr>
            <w:r w:rsidRPr="00135D58">
              <w:rPr>
                <w:rFonts w:eastAsia="Times New Roman"/>
                <w:sz w:val="20"/>
                <w:szCs w:val="20"/>
                <w:lang w:eastAsia="de-DE"/>
              </w:rPr>
              <w:t xml:space="preserve">2.1 (4) Experimente zur Überprüfung </w:t>
            </w:r>
            <w:r w:rsidRPr="00135D58">
              <w:rPr>
                <w:rFonts w:eastAsia="Times New Roman"/>
                <w:sz w:val="20"/>
                <w:szCs w:val="20"/>
                <w:lang w:eastAsia="de-DE"/>
              </w:rPr>
              <w:lastRenderedPageBreak/>
              <w:t>von Hypothesen planen</w:t>
            </w:r>
          </w:p>
          <w:p w:rsidR="00751D88" w:rsidRPr="00135D58" w:rsidRDefault="00751D88" w:rsidP="00563B72">
            <w:pPr>
              <w:spacing w:line="276" w:lineRule="auto"/>
              <w:rPr>
                <w:rFonts w:eastAsia="Times New Roman"/>
                <w:sz w:val="20"/>
                <w:szCs w:val="20"/>
                <w:lang w:eastAsia="de-DE"/>
              </w:rPr>
            </w:pPr>
          </w:p>
          <w:p w:rsidR="00751D88" w:rsidRPr="00135D58" w:rsidRDefault="00751D88" w:rsidP="00563B72">
            <w:pPr>
              <w:spacing w:line="276" w:lineRule="auto"/>
              <w:rPr>
                <w:rFonts w:eastAsia="Times New Roman"/>
                <w:sz w:val="20"/>
                <w:szCs w:val="20"/>
                <w:lang w:eastAsia="de-DE"/>
              </w:rPr>
            </w:pPr>
            <w:r w:rsidRPr="00135D58">
              <w:rPr>
                <w:rFonts w:eastAsia="Times New Roman"/>
                <w:sz w:val="20"/>
                <w:szCs w:val="20"/>
                <w:lang w:eastAsia="de-DE"/>
              </w:rPr>
              <w:t>2.1 (8) aus Einzelerkenntnissen R</w:t>
            </w:r>
            <w:r w:rsidRPr="00135D58">
              <w:rPr>
                <w:rFonts w:eastAsia="Times New Roman"/>
                <w:sz w:val="20"/>
                <w:szCs w:val="20"/>
                <w:lang w:eastAsia="de-DE"/>
              </w:rPr>
              <w:t>e</w:t>
            </w:r>
            <w:r w:rsidRPr="00135D58">
              <w:rPr>
                <w:rFonts w:eastAsia="Times New Roman"/>
                <w:sz w:val="20"/>
                <w:szCs w:val="20"/>
                <w:lang w:eastAsia="de-DE"/>
              </w:rPr>
              <w:t>geln ableiten und deren Gültigkeit überprüfen</w:t>
            </w:r>
          </w:p>
          <w:p w:rsidR="00586F9B" w:rsidRPr="00135D58" w:rsidRDefault="00586F9B" w:rsidP="00563B72">
            <w:pPr>
              <w:spacing w:line="276" w:lineRule="auto"/>
              <w:rPr>
                <w:rFonts w:eastAsia="Times New Roman"/>
                <w:sz w:val="20"/>
                <w:szCs w:val="20"/>
                <w:lang w:eastAsia="de-DE"/>
              </w:rPr>
            </w:pPr>
          </w:p>
          <w:p w:rsidR="00751D88" w:rsidRPr="00135D58" w:rsidRDefault="00751D88" w:rsidP="00563B72">
            <w:pPr>
              <w:spacing w:line="276" w:lineRule="auto"/>
              <w:rPr>
                <w:i/>
                <w:sz w:val="20"/>
                <w:szCs w:val="20"/>
              </w:rPr>
            </w:pPr>
            <w:r w:rsidRPr="00135D58">
              <w:rPr>
                <w:rFonts w:eastAsia="Times New Roman"/>
                <w:sz w:val="20"/>
                <w:szCs w:val="20"/>
                <w:lang w:eastAsia="de-DE"/>
              </w:rPr>
              <w:t>2.3 (1) in lebensweltbezogenen Erei</w:t>
            </w:r>
            <w:r w:rsidRPr="00135D58">
              <w:rPr>
                <w:rFonts w:eastAsia="Times New Roman"/>
                <w:sz w:val="20"/>
                <w:szCs w:val="20"/>
                <w:lang w:eastAsia="de-DE"/>
              </w:rPr>
              <w:t>g</w:t>
            </w:r>
            <w:r w:rsidRPr="00135D58">
              <w:rPr>
                <w:rFonts w:eastAsia="Times New Roman"/>
                <w:sz w:val="20"/>
                <w:szCs w:val="20"/>
                <w:lang w:eastAsia="de-DE"/>
              </w:rPr>
              <w:t>nissen chemische Sachverhalte e</w:t>
            </w:r>
            <w:r w:rsidRPr="00135D58">
              <w:rPr>
                <w:rFonts w:eastAsia="Times New Roman"/>
                <w:sz w:val="20"/>
                <w:szCs w:val="20"/>
                <w:lang w:eastAsia="de-DE"/>
              </w:rPr>
              <w:t>r</w:t>
            </w:r>
            <w:r w:rsidRPr="00135D58">
              <w:rPr>
                <w:rFonts w:eastAsia="Times New Roman"/>
                <w:sz w:val="20"/>
                <w:szCs w:val="20"/>
                <w:lang w:eastAsia="de-DE"/>
              </w:rPr>
              <w:t>kennen</w:t>
            </w:r>
          </w:p>
        </w:tc>
        <w:tc>
          <w:tcPr>
            <w:tcW w:w="1293" w:type="pct"/>
            <w:tcBorders>
              <w:bottom w:val="dotted" w:sz="4" w:space="0" w:color="auto"/>
            </w:tcBorders>
          </w:tcPr>
          <w:p w:rsidR="00586F9B" w:rsidRPr="00135D58" w:rsidRDefault="00586F9B" w:rsidP="00563B72">
            <w:pPr>
              <w:spacing w:line="276" w:lineRule="auto"/>
              <w:rPr>
                <w:b/>
                <w:sz w:val="20"/>
                <w:szCs w:val="20"/>
              </w:rPr>
            </w:pPr>
            <w:r w:rsidRPr="00135D58">
              <w:rPr>
                <w:sz w:val="20"/>
                <w:szCs w:val="20"/>
              </w:rPr>
              <w:lastRenderedPageBreak/>
              <w:t xml:space="preserve">3.2.2.1 (5) das Donator-Akzeptor-Prinzip </w:t>
            </w:r>
            <w:r w:rsidRPr="00135D58">
              <w:rPr>
                <w:sz w:val="20"/>
                <w:szCs w:val="20"/>
              </w:rPr>
              <w:lastRenderedPageBreak/>
              <w:t>auf Redoxreaktionen anwenden […]</w:t>
            </w:r>
          </w:p>
        </w:tc>
        <w:tc>
          <w:tcPr>
            <w:tcW w:w="1601" w:type="pct"/>
            <w:tcBorders>
              <w:bottom w:val="dotted" w:sz="4" w:space="0" w:color="auto"/>
            </w:tcBorders>
          </w:tcPr>
          <w:p w:rsidR="00925F2B" w:rsidRPr="00135D58" w:rsidRDefault="00925F2B" w:rsidP="00563B72">
            <w:pPr>
              <w:spacing w:line="276" w:lineRule="auto"/>
            </w:pPr>
            <w:r w:rsidRPr="00135D58">
              <w:lastRenderedPageBreak/>
              <w:t>Redoxreaktion</w:t>
            </w:r>
            <w:r w:rsidR="00D70AAA" w:rsidRPr="00135D58">
              <w:t xml:space="preserve"> </w:t>
            </w:r>
          </w:p>
          <w:p w:rsidR="0073336F" w:rsidRPr="00135D58" w:rsidRDefault="0073336F" w:rsidP="00563B72">
            <w:pPr>
              <w:pStyle w:val="Listenabsatz"/>
              <w:numPr>
                <w:ilvl w:val="0"/>
                <w:numId w:val="61"/>
              </w:numPr>
              <w:spacing w:line="276" w:lineRule="auto"/>
              <w:rPr>
                <w:rFonts w:eastAsia="Times New Roman"/>
                <w:lang w:eastAsia="de-DE"/>
              </w:rPr>
            </w:pPr>
            <w:r w:rsidRPr="00135D58">
              <w:rPr>
                <w:rFonts w:eastAsia="Times New Roman"/>
                <w:lang w:eastAsia="de-DE"/>
              </w:rPr>
              <w:lastRenderedPageBreak/>
              <w:t>Reduktion als Umkehrung der Oxidation</w:t>
            </w:r>
          </w:p>
          <w:p w:rsidR="0073336F" w:rsidRPr="00135D58" w:rsidRDefault="0073336F" w:rsidP="00563B72">
            <w:pPr>
              <w:pStyle w:val="Listenabsatz"/>
              <w:numPr>
                <w:ilvl w:val="0"/>
                <w:numId w:val="61"/>
              </w:numPr>
              <w:spacing w:line="276" w:lineRule="auto"/>
              <w:rPr>
                <w:rFonts w:eastAsia="Times New Roman"/>
                <w:lang w:eastAsia="de-DE"/>
              </w:rPr>
            </w:pPr>
            <w:r w:rsidRPr="00135D58">
              <w:rPr>
                <w:rFonts w:eastAsia="Times New Roman"/>
                <w:lang w:eastAsia="de-DE"/>
              </w:rPr>
              <w:t>Reduktionsvermögen der Metalle</w:t>
            </w:r>
          </w:p>
          <w:p w:rsidR="0073336F" w:rsidRPr="00135D58" w:rsidRDefault="0073336F" w:rsidP="00563B72">
            <w:pPr>
              <w:pStyle w:val="Listenabsatz"/>
              <w:numPr>
                <w:ilvl w:val="0"/>
                <w:numId w:val="61"/>
              </w:numPr>
              <w:spacing w:line="276" w:lineRule="auto"/>
              <w:rPr>
                <w:rFonts w:eastAsia="Times New Roman"/>
                <w:lang w:eastAsia="de-DE"/>
              </w:rPr>
            </w:pPr>
            <w:r w:rsidRPr="00135D58">
              <w:rPr>
                <w:rFonts w:eastAsia="Times New Roman"/>
                <w:lang w:eastAsia="de-DE"/>
              </w:rPr>
              <w:t>Gewinnung von Metallen aus Oxiden</w:t>
            </w:r>
          </w:p>
          <w:p w:rsidR="007229F5" w:rsidRPr="0037597D" w:rsidRDefault="0073336F" w:rsidP="00563B72">
            <w:pPr>
              <w:pStyle w:val="Listenabsatz"/>
              <w:numPr>
                <w:ilvl w:val="0"/>
                <w:numId w:val="61"/>
              </w:numPr>
              <w:spacing w:line="276" w:lineRule="auto"/>
              <w:rPr>
                <w:rFonts w:eastAsia="Times New Roman"/>
                <w:lang w:eastAsia="de-DE"/>
              </w:rPr>
            </w:pPr>
            <w:r w:rsidRPr="00135D58">
              <w:rPr>
                <w:rFonts w:eastAsia="Times New Roman"/>
                <w:lang w:eastAsia="de-DE"/>
              </w:rPr>
              <w:t xml:space="preserve">Redoxreaktion </w:t>
            </w:r>
            <w:r w:rsidR="00586F9B" w:rsidRPr="00135D58">
              <w:rPr>
                <w:rFonts w:eastAsia="Times New Roman"/>
                <w:lang w:eastAsia="de-DE"/>
              </w:rPr>
              <w:t>von</w:t>
            </w:r>
            <w:r w:rsidRPr="00135D58">
              <w:rPr>
                <w:rFonts w:eastAsia="Times New Roman"/>
                <w:lang w:eastAsia="de-DE"/>
              </w:rPr>
              <w:t xml:space="preserve"> Metallen </w:t>
            </w:r>
            <w:r w:rsidR="00586F9B" w:rsidRPr="00135D58">
              <w:rPr>
                <w:rFonts w:eastAsia="Times New Roman"/>
                <w:lang w:eastAsia="de-DE"/>
              </w:rPr>
              <w:t xml:space="preserve">mit </w:t>
            </w:r>
            <w:r w:rsidRPr="00135D58">
              <w:rPr>
                <w:rFonts w:eastAsia="Times New Roman"/>
                <w:lang w:eastAsia="de-DE"/>
              </w:rPr>
              <w:t>Metalloxiden nach dem Donator-Akzeptor-Prinzip</w:t>
            </w:r>
          </w:p>
          <w:p w:rsidR="00DA456C" w:rsidRPr="00135D58" w:rsidRDefault="00DA456C" w:rsidP="00563B72">
            <w:pPr>
              <w:pStyle w:val="Listenabsatz"/>
              <w:spacing w:line="276" w:lineRule="auto"/>
              <w:ind w:left="0"/>
            </w:pPr>
          </w:p>
        </w:tc>
        <w:tc>
          <w:tcPr>
            <w:tcW w:w="963" w:type="pct"/>
            <w:tcBorders>
              <w:bottom w:val="dotted" w:sz="4" w:space="0" w:color="auto"/>
            </w:tcBorders>
          </w:tcPr>
          <w:p w:rsidR="00005416" w:rsidRPr="00135D58" w:rsidRDefault="00005416" w:rsidP="00563B72">
            <w:pPr>
              <w:spacing w:line="276" w:lineRule="auto"/>
              <w:rPr>
                <w:rFonts w:eastAsia="Times New Roman"/>
                <w:lang w:eastAsia="de-DE"/>
              </w:rPr>
            </w:pPr>
            <w:r w:rsidRPr="00135D58">
              <w:rPr>
                <w:rFonts w:eastAsia="Times New Roman"/>
                <w:lang w:eastAsia="de-DE"/>
              </w:rPr>
              <w:lastRenderedPageBreak/>
              <w:t>SÜ: Kupferoxid + Eisenpu</w:t>
            </w:r>
            <w:r w:rsidRPr="00135D58">
              <w:rPr>
                <w:rFonts w:eastAsia="Times New Roman"/>
                <w:lang w:eastAsia="de-DE"/>
              </w:rPr>
              <w:t>l</w:t>
            </w:r>
            <w:r w:rsidRPr="00135D58">
              <w:rPr>
                <w:rFonts w:eastAsia="Times New Roman"/>
                <w:lang w:eastAsia="de-DE"/>
              </w:rPr>
              <w:lastRenderedPageBreak/>
              <w:t>ver</w:t>
            </w:r>
          </w:p>
          <w:p w:rsidR="00005416" w:rsidRPr="00135D58" w:rsidRDefault="00005416" w:rsidP="00563B72">
            <w:pPr>
              <w:spacing w:line="276" w:lineRule="auto"/>
              <w:rPr>
                <w:rFonts w:eastAsia="Times New Roman"/>
                <w:lang w:eastAsia="de-DE"/>
              </w:rPr>
            </w:pPr>
          </w:p>
          <w:p w:rsidR="00586F9B" w:rsidRPr="00135D58" w:rsidRDefault="00005416" w:rsidP="00563B72">
            <w:pPr>
              <w:spacing w:line="276" w:lineRule="auto"/>
            </w:pPr>
            <w:r w:rsidRPr="00135D58">
              <w:rPr>
                <w:rFonts w:eastAsia="Times New Roman"/>
                <w:lang w:eastAsia="de-DE"/>
              </w:rPr>
              <w:t>LD: Thermitreaktion</w:t>
            </w:r>
          </w:p>
          <w:p w:rsidR="00586F9B" w:rsidRPr="00135D58" w:rsidRDefault="00586F9B" w:rsidP="00563B72">
            <w:pPr>
              <w:spacing w:line="276" w:lineRule="auto"/>
            </w:pPr>
            <w:r w:rsidRPr="00135D58">
              <w:t>Redoxreihe der Metalle</w:t>
            </w:r>
          </w:p>
          <w:p w:rsidR="00586F9B" w:rsidRPr="00135D58" w:rsidRDefault="00586F9B" w:rsidP="00563B72">
            <w:pPr>
              <w:spacing w:line="276" w:lineRule="auto"/>
            </w:pPr>
          </w:p>
          <w:p w:rsidR="00586F9B" w:rsidRPr="00135D58" w:rsidRDefault="00586F9B" w:rsidP="00563B72">
            <w:pPr>
              <w:spacing w:line="276" w:lineRule="auto"/>
            </w:pPr>
            <w:r w:rsidRPr="00135D58">
              <w:rPr>
                <w:color w:val="FFFFFF" w:themeColor="background1"/>
                <w:shd w:val="clear" w:color="auto" w:fill="B70017"/>
              </w:rPr>
              <w:t>BNT</w:t>
            </w:r>
            <w:r w:rsidRPr="00135D58">
              <w:t xml:space="preserve">: Materialien trennen </w:t>
            </w:r>
          </w:p>
          <w:p w:rsidR="00586F9B" w:rsidRPr="00C64381" w:rsidRDefault="00586F9B" w:rsidP="00563B72">
            <w:pPr>
              <w:spacing w:line="276" w:lineRule="auto"/>
            </w:pPr>
            <w:r w:rsidRPr="004D61FB">
              <w:rPr>
                <w:b/>
                <w:shd w:val="clear" w:color="auto" w:fill="A3D7B7"/>
              </w:rPr>
              <w:t>VB</w:t>
            </w:r>
            <w:r w:rsidRPr="00135D58">
              <w:t>: Qualität Konsumgüter</w:t>
            </w:r>
          </w:p>
        </w:tc>
      </w:tr>
      <w:tr w:rsidR="0037597D" w:rsidRPr="00135D58" w:rsidTr="00EE1C3D">
        <w:tc>
          <w:tcPr>
            <w:tcW w:w="1143" w:type="pct"/>
            <w:tcBorders>
              <w:top w:val="dotted" w:sz="4" w:space="0" w:color="auto"/>
              <w:bottom w:val="single" w:sz="4" w:space="0" w:color="auto"/>
            </w:tcBorders>
            <w:shd w:val="clear" w:color="auto" w:fill="auto"/>
          </w:tcPr>
          <w:p w:rsidR="0037597D" w:rsidRPr="00135D58" w:rsidRDefault="0037597D" w:rsidP="00563B72">
            <w:pPr>
              <w:spacing w:line="276" w:lineRule="auto"/>
              <w:rPr>
                <w:rFonts w:eastAsia="Times New Roman"/>
                <w:sz w:val="20"/>
                <w:szCs w:val="20"/>
                <w:lang w:eastAsia="de-DE"/>
              </w:rPr>
            </w:pPr>
          </w:p>
          <w:p w:rsidR="0037597D" w:rsidRPr="00135D58" w:rsidRDefault="0037597D" w:rsidP="00563B72">
            <w:pPr>
              <w:spacing w:line="276" w:lineRule="auto"/>
              <w:rPr>
                <w:rFonts w:eastAsia="Times New Roman"/>
                <w:sz w:val="20"/>
                <w:szCs w:val="20"/>
                <w:lang w:eastAsia="de-DE"/>
              </w:rPr>
            </w:pPr>
          </w:p>
        </w:tc>
        <w:tc>
          <w:tcPr>
            <w:tcW w:w="1293" w:type="pct"/>
            <w:tcBorders>
              <w:top w:val="dotted" w:sz="4" w:space="0" w:color="auto"/>
              <w:bottom w:val="single" w:sz="4" w:space="0" w:color="auto"/>
            </w:tcBorders>
            <w:shd w:val="clear" w:color="auto" w:fill="FFE2D5"/>
          </w:tcPr>
          <w:p w:rsidR="0037597D" w:rsidRPr="00135D58" w:rsidRDefault="0037597D" w:rsidP="00563B72">
            <w:pPr>
              <w:spacing w:line="276" w:lineRule="auto"/>
              <w:rPr>
                <w:sz w:val="20"/>
                <w:szCs w:val="20"/>
              </w:rPr>
            </w:pPr>
            <w:r w:rsidRPr="00135D58">
              <w:rPr>
                <w:rFonts w:eastAsia="Times New Roman"/>
                <w:sz w:val="20"/>
                <w:szCs w:val="20"/>
                <w:lang w:eastAsia="de-DE"/>
              </w:rPr>
              <w:t>G 3.2.2.1 (4) die Umkehrbarkeit von chem</w:t>
            </w:r>
            <w:r w:rsidRPr="00135D58">
              <w:rPr>
                <w:rFonts w:eastAsia="Times New Roman"/>
                <w:sz w:val="20"/>
                <w:szCs w:val="20"/>
                <w:lang w:eastAsia="de-DE"/>
              </w:rPr>
              <w:t>i</w:t>
            </w:r>
            <w:r w:rsidRPr="00135D58">
              <w:rPr>
                <w:rFonts w:eastAsia="Times New Roman"/>
                <w:sz w:val="20"/>
                <w:szCs w:val="20"/>
                <w:lang w:eastAsia="de-DE"/>
              </w:rPr>
              <w:t>schen Reaktionen beispielhaft beschreiben (Oxidation als Sauerstoffaufnahme, Redu</w:t>
            </w:r>
            <w:r w:rsidRPr="00135D58">
              <w:rPr>
                <w:rFonts w:eastAsia="Times New Roman"/>
                <w:sz w:val="20"/>
                <w:szCs w:val="20"/>
                <w:lang w:eastAsia="de-DE"/>
              </w:rPr>
              <w:t>k</w:t>
            </w:r>
            <w:r w:rsidRPr="00135D58">
              <w:rPr>
                <w:rFonts w:eastAsia="Times New Roman"/>
                <w:sz w:val="20"/>
                <w:szCs w:val="20"/>
                <w:lang w:eastAsia="de-DE"/>
              </w:rPr>
              <w:t>tion als Sauerstoffabgabe)</w:t>
            </w:r>
          </w:p>
          <w:p w:rsidR="0037597D" w:rsidRPr="00135D58" w:rsidRDefault="0037597D" w:rsidP="00563B72">
            <w:pPr>
              <w:spacing w:line="276" w:lineRule="auto"/>
              <w:rPr>
                <w:sz w:val="20"/>
                <w:szCs w:val="20"/>
              </w:rPr>
            </w:pPr>
          </w:p>
          <w:p w:rsidR="0037597D" w:rsidRPr="00135D58" w:rsidRDefault="0037597D" w:rsidP="00563B72">
            <w:pPr>
              <w:spacing w:line="276" w:lineRule="auto"/>
              <w:rPr>
                <w:sz w:val="20"/>
                <w:szCs w:val="20"/>
              </w:rPr>
            </w:pPr>
            <w:r w:rsidRPr="00135D58">
              <w:rPr>
                <w:sz w:val="20"/>
                <w:szCs w:val="20"/>
              </w:rPr>
              <w:t>G 3.2.2.1</w:t>
            </w:r>
            <w:r w:rsidRPr="00135D58">
              <w:rPr>
                <w:b/>
                <w:sz w:val="20"/>
                <w:szCs w:val="20"/>
              </w:rPr>
              <w:t xml:space="preserve"> </w:t>
            </w:r>
            <w:r w:rsidRPr="00135D58">
              <w:rPr>
                <w:sz w:val="20"/>
                <w:szCs w:val="20"/>
              </w:rPr>
              <w:t>(5) das Donator-Akzeptor-Prinzip auf chemische Reaktionen mit Sauerstoff anwenden</w:t>
            </w:r>
          </w:p>
        </w:tc>
        <w:tc>
          <w:tcPr>
            <w:tcW w:w="1601" w:type="pct"/>
            <w:tcBorders>
              <w:top w:val="dotted" w:sz="4" w:space="0" w:color="auto"/>
              <w:bottom w:val="single" w:sz="4" w:space="0" w:color="auto"/>
            </w:tcBorders>
            <w:shd w:val="clear" w:color="auto" w:fill="FFE2D5"/>
          </w:tcPr>
          <w:p w:rsidR="0037597D" w:rsidRPr="00135D58" w:rsidRDefault="0037597D" w:rsidP="00563B72">
            <w:pPr>
              <w:spacing w:line="276" w:lineRule="auto"/>
              <w:rPr>
                <w:rFonts w:eastAsia="Times New Roman"/>
                <w:lang w:eastAsia="de-DE"/>
              </w:rPr>
            </w:pPr>
            <w:r w:rsidRPr="00135D58">
              <w:rPr>
                <w:rFonts w:eastAsia="Times New Roman"/>
                <w:lang w:eastAsia="de-DE"/>
              </w:rPr>
              <w:t xml:space="preserve">G: </w:t>
            </w:r>
          </w:p>
          <w:p w:rsidR="0037597D" w:rsidRPr="00135D58" w:rsidRDefault="0037597D" w:rsidP="00563B72">
            <w:pPr>
              <w:pStyle w:val="Listenabsatz"/>
              <w:numPr>
                <w:ilvl w:val="0"/>
                <w:numId w:val="8"/>
              </w:numPr>
              <w:spacing w:line="276" w:lineRule="auto"/>
              <w:rPr>
                <w:rFonts w:eastAsia="Times New Roman"/>
                <w:lang w:eastAsia="de-DE"/>
              </w:rPr>
            </w:pPr>
            <w:r w:rsidRPr="00135D58">
              <w:rPr>
                <w:rFonts w:eastAsia="Times New Roman"/>
                <w:lang w:eastAsia="de-DE"/>
              </w:rPr>
              <w:t>Redoxreaktionen kommen auch im weiteren Unterricht nur in Bezug auf eine Sauerstof</w:t>
            </w:r>
            <w:r w:rsidRPr="00135D58">
              <w:rPr>
                <w:rFonts w:eastAsia="Times New Roman"/>
                <w:lang w:eastAsia="de-DE"/>
              </w:rPr>
              <w:t>f</w:t>
            </w:r>
            <w:r w:rsidRPr="00135D58">
              <w:rPr>
                <w:rFonts w:eastAsia="Times New Roman"/>
                <w:lang w:eastAsia="de-DE"/>
              </w:rPr>
              <w:t>übertragung zur Anwendung. Deshalb kann der Begriff Redoxreaktion entfallen.</w:t>
            </w:r>
          </w:p>
        </w:tc>
        <w:tc>
          <w:tcPr>
            <w:tcW w:w="963" w:type="pct"/>
            <w:tcBorders>
              <w:top w:val="dotted" w:sz="4" w:space="0" w:color="auto"/>
              <w:bottom w:val="single" w:sz="4" w:space="0" w:color="auto"/>
            </w:tcBorders>
            <w:shd w:val="clear" w:color="auto" w:fill="FFE2D5"/>
          </w:tcPr>
          <w:p w:rsidR="0037597D" w:rsidRPr="00135D58" w:rsidRDefault="0037597D" w:rsidP="00563B72">
            <w:pPr>
              <w:spacing w:line="276" w:lineRule="auto"/>
            </w:pPr>
          </w:p>
        </w:tc>
      </w:tr>
    </w:tbl>
    <w:p w:rsidR="00D2794A" w:rsidRDefault="00D2794A">
      <w:pPr>
        <w:spacing w:line="276" w:lineRule="auto"/>
      </w:pPr>
    </w:p>
    <w:p w:rsidR="00D2794A" w:rsidRDefault="00D2794A" w:rsidP="00590F25">
      <w:r>
        <w:br w:type="page"/>
      </w:r>
    </w:p>
    <w:tbl>
      <w:tblPr>
        <w:tblStyle w:val="Tabellenraster"/>
        <w:tblW w:w="5000" w:type="pct"/>
        <w:tblLook w:val="04A0" w:firstRow="1" w:lastRow="0" w:firstColumn="1" w:lastColumn="0" w:noHBand="0" w:noVBand="1"/>
      </w:tblPr>
      <w:tblGrid>
        <w:gridCol w:w="3248"/>
        <w:gridCol w:w="3582"/>
        <w:gridCol w:w="4852"/>
        <w:gridCol w:w="4238"/>
      </w:tblGrid>
      <w:tr w:rsidR="00EE1C3D" w:rsidRPr="00135D58" w:rsidTr="00EE1C3D">
        <w:tc>
          <w:tcPr>
            <w:tcW w:w="5000" w:type="pct"/>
            <w:gridSpan w:val="4"/>
            <w:shd w:val="clear" w:color="auto" w:fill="D9D9D9" w:themeFill="background1" w:themeFillShade="D9"/>
            <w:vAlign w:val="center"/>
          </w:tcPr>
          <w:p w:rsidR="00EE1C3D" w:rsidRPr="00590F25" w:rsidRDefault="00590F25" w:rsidP="00590F25">
            <w:pPr>
              <w:pStyle w:val="bcTab"/>
            </w:pPr>
            <w:bookmarkStart w:id="10" w:name="_Toc481873589"/>
            <w:r w:rsidRPr="00590F25">
              <w:lastRenderedPageBreak/>
              <w:t xml:space="preserve">6. </w:t>
            </w:r>
            <w:r w:rsidR="00F41010" w:rsidRPr="00590F25">
              <w:t>Metalle –</w:t>
            </w:r>
            <w:r w:rsidR="00EE1C3D" w:rsidRPr="00590F25">
              <w:t xml:space="preserve"> die atomare Struktur erklärt die Eigenschaften</w:t>
            </w:r>
            <w:bookmarkEnd w:id="10"/>
          </w:p>
          <w:p w:rsidR="00EE1C3D" w:rsidRPr="00135D58" w:rsidRDefault="00EE1C3D" w:rsidP="00EE1C3D">
            <w:pPr>
              <w:pStyle w:val="bcTabcaStd"/>
              <w:rPr>
                <w:sz w:val="28"/>
                <w:szCs w:val="28"/>
              </w:rPr>
            </w:pPr>
            <w:r w:rsidRPr="00135D58">
              <w:t>ca. 14-18 Stunden</w:t>
            </w:r>
          </w:p>
        </w:tc>
      </w:tr>
      <w:tr w:rsidR="00B2638F" w:rsidRPr="00135D58" w:rsidTr="009E1801">
        <w:tc>
          <w:tcPr>
            <w:tcW w:w="5000" w:type="pct"/>
            <w:gridSpan w:val="4"/>
            <w:shd w:val="clear" w:color="auto" w:fill="auto"/>
          </w:tcPr>
          <w:p w:rsidR="00C862F5" w:rsidRPr="00D2794A" w:rsidRDefault="00C862F5" w:rsidP="00D2794A">
            <w:pPr>
              <w:pStyle w:val="bcTabVortext"/>
            </w:pPr>
            <w:r w:rsidRPr="00D2794A">
              <w:t>Die S</w:t>
            </w:r>
            <w:r w:rsidR="00B13180" w:rsidRPr="00D2794A">
              <w:t>chülerinnen und Schüler lernen Modelle zum Bau de</w:t>
            </w:r>
            <w:r w:rsidR="00E855F9" w:rsidRPr="00D2794A">
              <w:t>s</w:t>
            </w:r>
            <w:r w:rsidR="00B13180" w:rsidRPr="00D2794A">
              <w:t xml:space="preserve"> Atom</w:t>
            </w:r>
            <w:r w:rsidR="00E855F9" w:rsidRPr="00D2794A">
              <w:t>s</w:t>
            </w:r>
            <w:r w:rsidR="00B13180" w:rsidRPr="00D2794A">
              <w:t xml:space="preserve"> kennen. </w:t>
            </w:r>
            <w:r w:rsidR="004F6C1E" w:rsidRPr="00D2794A">
              <w:t>Mit diesen beschreiben sie die Metallbindung und</w:t>
            </w:r>
            <w:r w:rsidR="00B13180" w:rsidRPr="00D2794A">
              <w:t xml:space="preserve"> erklären </w:t>
            </w:r>
            <w:r w:rsidR="00DA2BDE" w:rsidRPr="00D2794A">
              <w:t xml:space="preserve">wesentliche </w:t>
            </w:r>
            <w:r w:rsidR="00B13180" w:rsidRPr="00D2794A">
              <w:t xml:space="preserve">Eigenschaften der Metalle. Sie vergleichen den Aufbau von Atomen und Ionen und </w:t>
            </w:r>
            <w:r w:rsidR="004F6C1E" w:rsidRPr="00D2794A">
              <w:t xml:space="preserve">wenden ihr Wissen an, um die </w:t>
            </w:r>
            <w:r w:rsidR="00E855F9" w:rsidRPr="00D2794A">
              <w:t xml:space="preserve">Stellung </w:t>
            </w:r>
            <w:r w:rsidR="00B46E5A" w:rsidRPr="00D2794A">
              <w:t>von</w:t>
            </w:r>
            <w:r w:rsidR="00E855F9" w:rsidRPr="00D2794A">
              <w:t xml:space="preserve"> </w:t>
            </w:r>
            <w:r w:rsidR="00BD0516" w:rsidRPr="00D2794A">
              <w:t>Atomen</w:t>
            </w:r>
            <w:r w:rsidR="004F6C1E" w:rsidRPr="00D2794A">
              <w:t xml:space="preserve"> im Periodensystem zu erklären. </w:t>
            </w:r>
            <w:r w:rsidR="00DA2BDE" w:rsidRPr="00D2794A">
              <w:t>Die Kenntnis der Zusammenhänge bereitet das Verständnis der chemischen Bindung vor.</w:t>
            </w:r>
          </w:p>
        </w:tc>
      </w:tr>
      <w:tr w:rsidR="00B2638F" w:rsidRPr="00135D58" w:rsidTr="00EE1C3D">
        <w:tc>
          <w:tcPr>
            <w:tcW w:w="1020" w:type="pct"/>
            <w:shd w:val="clear" w:color="auto" w:fill="F59D1E"/>
            <w:vAlign w:val="center"/>
          </w:tcPr>
          <w:p w:rsidR="00B2638F" w:rsidRPr="00135D58" w:rsidRDefault="00B2638F" w:rsidP="009E1801">
            <w:pPr>
              <w:spacing w:before="40" w:after="40" w:line="276" w:lineRule="auto"/>
              <w:jc w:val="center"/>
              <w:rPr>
                <w:b/>
                <w:color w:val="FFFFFF" w:themeColor="background1"/>
              </w:rPr>
            </w:pPr>
            <w:r w:rsidRPr="00135D58">
              <w:rPr>
                <w:b/>
                <w:color w:val="FFFFFF" w:themeColor="background1"/>
              </w:rPr>
              <w:t>Prozessbezogene</w:t>
            </w:r>
          </w:p>
          <w:p w:rsidR="00B2638F" w:rsidRPr="00135D58" w:rsidRDefault="00B2638F" w:rsidP="009E1801">
            <w:pPr>
              <w:spacing w:before="40" w:after="40" w:line="276" w:lineRule="auto"/>
              <w:jc w:val="center"/>
              <w:rPr>
                <w:b/>
              </w:rPr>
            </w:pPr>
            <w:r w:rsidRPr="00135D58">
              <w:rPr>
                <w:b/>
                <w:color w:val="FFFFFF" w:themeColor="background1"/>
              </w:rPr>
              <w:t>Kompetenzen</w:t>
            </w:r>
          </w:p>
        </w:tc>
        <w:tc>
          <w:tcPr>
            <w:tcW w:w="1125" w:type="pct"/>
            <w:shd w:val="clear" w:color="auto" w:fill="B70017"/>
            <w:vAlign w:val="center"/>
          </w:tcPr>
          <w:p w:rsidR="00B2638F" w:rsidRPr="00135D58" w:rsidRDefault="00B2638F" w:rsidP="009E1801">
            <w:pPr>
              <w:spacing w:before="40" w:after="40" w:line="276" w:lineRule="auto"/>
              <w:jc w:val="center"/>
              <w:rPr>
                <w:b/>
                <w:color w:val="FFFFFF" w:themeColor="background1"/>
              </w:rPr>
            </w:pPr>
            <w:r w:rsidRPr="00135D58">
              <w:rPr>
                <w:b/>
                <w:color w:val="FFFFFF" w:themeColor="background1"/>
              </w:rPr>
              <w:t>Inhaltsbezogene</w:t>
            </w:r>
          </w:p>
          <w:p w:rsidR="00B2638F" w:rsidRPr="00135D58" w:rsidRDefault="00B2638F" w:rsidP="009E1801">
            <w:pPr>
              <w:spacing w:before="40" w:after="40" w:line="276" w:lineRule="auto"/>
              <w:jc w:val="center"/>
              <w:rPr>
                <w:b/>
                <w:color w:val="FFFFFF" w:themeColor="background1"/>
              </w:rPr>
            </w:pPr>
            <w:r w:rsidRPr="00135D58">
              <w:rPr>
                <w:b/>
                <w:color w:val="FFFFFF" w:themeColor="background1"/>
              </w:rPr>
              <w:t>Kompetenzen</w:t>
            </w:r>
          </w:p>
        </w:tc>
        <w:tc>
          <w:tcPr>
            <w:tcW w:w="1524" w:type="pct"/>
            <w:tcBorders>
              <w:bottom w:val="dotted" w:sz="4" w:space="0" w:color="auto"/>
            </w:tcBorders>
            <w:shd w:val="clear" w:color="auto" w:fill="D9D9D9"/>
            <w:vAlign w:val="center"/>
          </w:tcPr>
          <w:p w:rsidR="00B2638F" w:rsidRPr="00135D58" w:rsidRDefault="00B2638F" w:rsidP="009E1801">
            <w:pPr>
              <w:spacing w:before="40" w:after="40" w:line="276" w:lineRule="auto"/>
              <w:jc w:val="center"/>
              <w:rPr>
                <w:b/>
              </w:rPr>
            </w:pPr>
            <w:r w:rsidRPr="00135D58">
              <w:rPr>
                <w:b/>
              </w:rPr>
              <w:t>Konkretisierung,</w:t>
            </w:r>
            <w:r w:rsidRPr="00135D58">
              <w:rPr>
                <w:b/>
              </w:rPr>
              <w:br/>
              <w:t>Vorgehen im Unterricht</w:t>
            </w:r>
          </w:p>
        </w:tc>
        <w:tc>
          <w:tcPr>
            <w:tcW w:w="1331" w:type="pct"/>
            <w:shd w:val="clear" w:color="auto" w:fill="D9D9D9"/>
            <w:vAlign w:val="center"/>
          </w:tcPr>
          <w:p w:rsidR="00B2638F" w:rsidRPr="00135D58" w:rsidRDefault="00B2638F" w:rsidP="009E1801">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B2638F" w:rsidRPr="00135D58" w:rsidTr="00EE1C3D">
        <w:tc>
          <w:tcPr>
            <w:tcW w:w="2145" w:type="pct"/>
            <w:gridSpan w:val="2"/>
            <w:tcBorders>
              <w:bottom w:val="single" w:sz="4" w:space="0" w:color="auto"/>
            </w:tcBorders>
            <w:shd w:val="clear" w:color="auto" w:fill="auto"/>
            <w:vAlign w:val="center"/>
          </w:tcPr>
          <w:p w:rsidR="00B2638F" w:rsidRPr="00135D58" w:rsidRDefault="00B2638F" w:rsidP="00981A7A">
            <w:pPr>
              <w:spacing w:before="40" w:after="40" w:line="276" w:lineRule="auto"/>
              <w:jc w:val="center"/>
              <w:rPr>
                <w:b/>
              </w:rPr>
            </w:pPr>
            <w:r w:rsidRPr="00135D58">
              <w:t>Die Schülerinnen und Schüler können</w:t>
            </w:r>
          </w:p>
        </w:tc>
        <w:tc>
          <w:tcPr>
            <w:tcW w:w="2855" w:type="pct"/>
            <w:gridSpan w:val="2"/>
            <w:tcBorders>
              <w:bottom w:val="single" w:sz="4" w:space="0" w:color="auto"/>
            </w:tcBorders>
            <w:shd w:val="clear" w:color="auto" w:fill="auto"/>
            <w:vAlign w:val="center"/>
          </w:tcPr>
          <w:p w:rsidR="00B2638F" w:rsidRPr="00135D58" w:rsidRDefault="00B2638F" w:rsidP="009E1801">
            <w:pPr>
              <w:spacing w:before="40" w:after="40" w:line="276" w:lineRule="auto"/>
              <w:jc w:val="center"/>
            </w:pPr>
            <w:r w:rsidRPr="00135D58">
              <w:t>LD: Lehrerdemo, SÜ: Schülerübung</w:t>
            </w:r>
          </w:p>
        </w:tc>
      </w:tr>
      <w:tr w:rsidR="00B2638F" w:rsidRPr="00135D58" w:rsidTr="00EE1C3D">
        <w:tc>
          <w:tcPr>
            <w:tcW w:w="1020" w:type="pct"/>
            <w:tcBorders>
              <w:bottom w:val="dotted" w:sz="4" w:space="0" w:color="auto"/>
            </w:tcBorders>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(9) Modellvorstellungen nac</w:t>
            </w:r>
            <w:r w:rsidRPr="00135D58">
              <w:rPr>
                <w:rFonts w:eastAsia="Times New Roman"/>
                <w:sz w:val="20"/>
                <w:szCs w:val="20"/>
                <w:lang w:eastAsia="de-DE"/>
              </w:rPr>
              <w:t>h</w:t>
            </w:r>
            <w:r w:rsidRPr="00135D58">
              <w:rPr>
                <w:rFonts w:eastAsia="Times New Roman"/>
                <w:sz w:val="20"/>
                <w:szCs w:val="20"/>
                <w:lang w:eastAsia="de-DE"/>
              </w:rPr>
              <w:t>vollziehen und einfache Modelle entwickeln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autoSpaceDE w:val="0"/>
              <w:autoSpaceDN w:val="0"/>
              <w:adjustRightInd w:val="0"/>
              <w:spacing w:line="276" w:lineRule="auto"/>
              <w:rPr>
                <w:rFonts w:eastAsia="Times New Roman"/>
                <w:sz w:val="20"/>
                <w:szCs w:val="20"/>
                <w:lang w:eastAsia="de-DE"/>
              </w:rPr>
            </w:pPr>
            <w:r w:rsidRPr="00135D58">
              <w:rPr>
                <w:rFonts w:eastAsia="Times New Roman"/>
                <w:sz w:val="20"/>
                <w:szCs w:val="20"/>
                <w:lang w:eastAsia="de-DE"/>
              </w:rPr>
              <w:t>2.2 (4) chemische Sachverhalte unter Verwendung der Fachspr</w:t>
            </w:r>
            <w:r w:rsidRPr="00135D58">
              <w:rPr>
                <w:rFonts w:eastAsia="Times New Roman"/>
                <w:sz w:val="20"/>
                <w:szCs w:val="20"/>
                <w:lang w:eastAsia="de-DE"/>
              </w:rPr>
              <w:t>a</w:t>
            </w:r>
            <w:r w:rsidRPr="00135D58">
              <w:rPr>
                <w:rFonts w:eastAsia="Times New Roman"/>
                <w:sz w:val="20"/>
                <w:szCs w:val="20"/>
                <w:lang w:eastAsia="de-DE"/>
              </w:rPr>
              <w:t>che und gegebenenfalls mithilfe von Modellen und Darstellungen beschreiben, veranschaulichen oder erklären</w:t>
            </w:r>
          </w:p>
        </w:tc>
        <w:tc>
          <w:tcPr>
            <w:tcW w:w="1125" w:type="pct"/>
            <w:tcBorders>
              <w:bottom w:val="dotted" w:sz="4" w:space="0" w:color="auto"/>
            </w:tcBorders>
          </w:tcPr>
          <w:p w:rsidR="00B2638F" w:rsidRPr="00135D58" w:rsidRDefault="00B2638F" w:rsidP="00563B72">
            <w:pPr>
              <w:autoSpaceDE w:val="0"/>
              <w:autoSpaceDN w:val="0"/>
              <w:adjustRightInd w:val="0"/>
              <w:spacing w:line="276" w:lineRule="auto"/>
              <w:rPr>
                <w:sz w:val="20"/>
                <w:szCs w:val="20"/>
              </w:rPr>
            </w:pPr>
            <w:r w:rsidRPr="00135D58">
              <w:rPr>
                <w:sz w:val="20"/>
                <w:szCs w:val="20"/>
              </w:rPr>
              <w:t>3.2.1.2 (6) auf der Grundlage des Rutherfordschen Streuversuchs das Kern-Hülle-Modell beschreiben</w:t>
            </w:r>
          </w:p>
        </w:tc>
        <w:tc>
          <w:tcPr>
            <w:tcW w:w="1524" w:type="pct"/>
            <w:tcBorders>
              <w:bottom w:val="dotted" w:sz="4" w:space="0" w:color="auto"/>
            </w:tcBorders>
          </w:tcPr>
          <w:p w:rsidR="00B2638F" w:rsidRPr="00135D58" w:rsidRDefault="00B2638F" w:rsidP="00563B72">
            <w:pPr>
              <w:spacing w:line="276" w:lineRule="auto"/>
            </w:pPr>
            <w:r w:rsidRPr="00135D58">
              <w:t>Das Kern-Hülle-Modell</w:t>
            </w:r>
            <w:r w:rsidR="00896EBF" w:rsidRPr="00135D58">
              <w:t xml:space="preserve"> </w:t>
            </w:r>
          </w:p>
          <w:p w:rsidR="00B2638F" w:rsidRPr="00135D58" w:rsidRDefault="00B2638F" w:rsidP="00563B72">
            <w:pPr>
              <w:pStyle w:val="Listenabsatz"/>
              <w:numPr>
                <w:ilvl w:val="0"/>
                <w:numId w:val="16"/>
              </w:numPr>
              <w:spacing w:line="276" w:lineRule="auto"/>
            </w:pPr>
            <w:r w:rsidRPr="00135D58">
              <w:rPr>
                <w:color w:val="000000" w:themeColor="text1"/>
              </w:rPr>
              <w:t>Begründung des Kern-Hülle-Modells über die Erkenntnisse aus dem Rutherfordschen Streuversuch</w:t>
            </w:r>
          </w:p>
        </w:tc>
        <w:tc>
          <w:tcPr>
            <w:tcW w:w="1331" w:type="pct"/>
            <w:tcBorders>
              <w:bottom w:val="dotted" w:sz="4" w:space="0" w:color="auto"/>
            </w:tcBorders>
          </w:tcPr>
          <w:p w:rsidR="00696695" w:rsidRDefault="00696695" w:rsidP="00563B72">
            <w:pPr>
              <w:spacing w:line="276" w:lineRule="auto"/>
            </w:pPr>
          </w:p>
          <w:p w:rsidR="00B2638F" w:rsidRPr="00135D58" w:rsidRDefault="00B2638F" w:rsidP="00563B72">
            <w:pPr>
              <w:spacing w:line="276" w:lineRule="auto"/>
            </w:pPr>
            <w:r w:rsidRPr="00135D58">
              <w:t>Visualisierung der Größenverhältnisse von Atomkern zu Atomhülle</w:t>
            </w:r>
          </w:p>
          <w:p w:rsidR="00D56ACD" w:rsidRPr="00135D58" w:rsidRDefault="00D56ACD" w:rsidP="00563B72">
            <w:pPr>
              <w:spacing w:line="276" w:lineRule="auto"/>
            </w:pPr>
          </w:p>
          <w:p w:rsidR="00D56ACD" w:rsidRPr="00135D58" w:rsidRDefault="00D56ACD" w:rsidP="00563B72">
            <w:pPr>
              <w:spacing w:line="276" w:lineRule="auto"/>
              <w:rPr>
                <w:color w:val="000000" w:themeColor="text1"/>
              </w:rPr>
            </w:pPr>
            <w:r w:rsidRPr="00135D58">
              <w:t>LERNBOX Atome und Atombau</w:t>
            </w:r>
          </w:p>
        </w:tc>
      </w:tr>
      <w:tr w:rsidR="00B2638F" w:rsidRPr="00135D58" w:rsidTr="00EE1C3D">
        <w:tc>
          <w:tcPr>
            <w:tcW w:w="1020" w:type="pct"/>
            <w:tcBorders>
              <w:top w:val="dotted" w:sz="4" w:space="0" w:color="auto"/>
              <w:bottom w:val="dotted" w:sz="4" w:space="0" w:color="auto"/>
            </w:tcBorders>
            <w:shd w:val="clear" w:color="auto" w:fill="auto"/>
          </w:tcPr>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p>
        </w:tc>
        <w:tc>
          <w:tcPr>
            <w:tcW w:w="1125" w:type="pct"/>
            <w:tcBorders>
              <w:top w:val="dotted" w:sz="4" w:space="0" w:color="auto"/>
              <w:bottom w:val="dotted" w:sz="4" w:space="0" w:color="auto"/>
            </w:tcBorders>
            <w:shd w:val="clear" w:color="auto" w:fill="FFE2D5"/>
          </w:tcPr>
          <w:p w:rsidR="00B2638F" w:rsidRPr="00135D58" w:rsidRDefault="00B2638F" w:rsidP="00563B72">
            <w:pPr>
              <w:spacing w:line="276" w:lineRule="auto"/>
              <w:rPr>
                <w:sz w:val="20"/>
                <w:szCs w:val="20"/>
              </w:rPr>
            </w:pPr>
            <w:r w:rsidRPr="00135D58">
              <w:rPr>
                <w:sz w:val="20"/>
                <w:szCs w:val="20"/>
              </w:rPr>
              <w:t>G 3.2.1.2 (6) auf der Grundlage eines Modellversuchs zum Rutherfordschen Streuversuch das Kern-Hülle-Modell beschreiben</w:t>
            </w:r>
          </w:p>
        </w:tc>
        <w:tc>
          <w:tcPr>
            <w:tcW w:w="1524" w:type="pct"/>
            <w:tcBorders>
              <w:top w:val="dotted" w:sz="4" w:space="0" w:color="auto"/>
              <w:bottom w:val="dotted" w:sz="4" w:space="0" w:color="auto"/>
            </w:tcBorders>
            <w:shd w:val="clear" w:color="auto" w:fill="FFE2D5"/>
          </w:tcPr>
          <w:p w:rsidR="00B2638F" w:rsidRPr="00135D58" w:rsidRDefault="00B2638F" w:rsidP="00563B72">
            <w:pPr>
              <w:spacing w:line="276" w:lineRule="auto"/>
            </w:pPr>
            <w:r w:rsidRPr="00135D58">
              <w:t xml:space="preserve">G: </w:t>
            </w:r>
          </w:p>
          <w:p w:rsidR="00B2638F" w:rsidRPr="00135D58" w:rsidRDefault="00B2638F" w:rsidP="00563B72">
            <w:pPr>
              <w:pStyle w:val="Listenabsatz"/>
              <w:numPr>
                <w:ilvl w:val="0"/>
                <w:numId w:val="62"/>
              </w:numPr>
              <w:spacing w:line="276" w:lineRule="auto"/>
            </w:pPr>
            <w:r w:rsidRPr="00135D58">
              <w:rPr>
                <w:color w:val="000000" w:themeColor="text1"/>
              </w:rPr>
              <w:t>Beschreibung des Kern-Hülle-Modells</w:t>
            </w:r>
          </w:p>
          <w:p w:rsidR="00B2638F" w:rsidRPr="00135D58" w:rsidRDefault="00FB0753" w:rsidP="00563B72">
            <w:pPr>
              <w:pStyle w:val="Listenabsatz"/>
              <w:numPr>
                <w:ilvl w:val="0"/>
                <w:numId w:val="62"/>
              </w:numPr>
              <w:spacing w:line="276" w:lineRule="auto"/>
            </w:pPr>
            <w:r w:rsidRPr="00135D58">
              <w:rPr>
                <w:color w:val="000000" w:themeColor="text1"/>
              </w:rPr>
              <w:t xml:space="preserve">Modellhafte </w:t>
            </w:r>
            <w:r w:rsidR="00B2638F" w:rsidRPr="00135D58">
              <w:rPr>
                <w:color w:val="000000" w:themeColor="text1"/>
              </w:rPr>
              <w:t>Simulation des Rutherforschen Streuversuchs führt zum Kern-Hülle-Modell</w:t>
            </w:r>
          </w:p>
        </w:tc>
        <w:tc>
          <w:tcPr>
            <w:tcW w:w="1331" w:type="pct"/>
            <w:tcBorders>
              <w:top w:val="dotted" w:sz="4" w:space="0" w:color="auto"/>
              <w:bottom w:val="dotted" w:sz="4" w:space="0" w:color="auto"/>
            </w:tcBorders>
            <w:shd w:val="clear" w:color="auto" w:fill="FFE2D5"/>
          </w:tcPr>
          <w:p w:rsidR="00B2638F" w:rsidRPr="00135D58" w:rsidRDefault="00B2638F" w:rsidP="00563B72">
            <w:pPr>
              <w:spacing w:line="276" w:lineRule="auto"/>
            </w:pPr>
          </w:p>
        </w:tc>
      </w:tr>
      <w:tr w:rsidR="00B2638F" w:rsidRPr="00135D58" w:rsidTr="00EE1C3D">
        <w:tc>
          <w:tcPr>
            <w:tcW w:w="1020" w:type="pct"/>
            <w:tcBorders>
              <w:top w:val="dotted" w:sz="4" w:space="0" w:color="auto"/>
            </w:tcBorders>
            <w:shd w:val="clear" w:color="auto" w:fill="auto"/>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(10) Modelle und Simulati</w:t>
            </w:r>
            <w:r w:rsidRPr="00135D58">
              <w:rPr>
                <w:rFonts w:eastAsia="Times New Roman"/>
                <w:sz w:val="20"/>
                <w:szCs w:val="20"/>
                <w:lang w:eastAsia="de-DE"/>
              </w:rPr>
              <w:t>o</w:t>
            </w:r>
            <w:r w:rsidRPr="00135D58">
              <w:rPr>
                <w:rFonts w:eastAsia="Times New Roman"/>
                <w:sz w:val="20"/>
                <w:szCs w:val="20"/>
                <w:lang w:eastAsia="de-DE"/>
              </w:rPr>
              <w:t>nen nutzen, um sich naturwisse</w:t>
            </w:r>
            <w:r w:rsidRPr="00135D58">
              <w:rPr>
                <w:rFonts w:eastAsia="Times New Roman"/>
                <w:sz w:val="20"/>
                <w:szCs w:val="20"/>
                <w:lang w:eastAsia="de-DE"/>
              </w:rPr>
              <w:t>n</w:t>
            </w:r>
            <w:r w:rsidRPr="00135D58">
              <w:rPr>
                <w:rFonts w:eastAsia="Times New Roman"/>
                <w:sz w:val="20"/>
                <w:szCs w:val="20"/>
                <w:lang w:eastAsia="de-DE"/>
              </w:rPr>
              <w:t xml:space="preserve">schaftliche </w:t>
            </w:r>
            <w:r w:rsidR="00674EC6" w:rsidRPr="00135D58">
              <w:rPr>
                <w:rFonts w:eastAsia="Times New Roman"/>
                <w:sz w:val="20"/>
                <w:szCs w:val="20"/>
                <w:lang w:eastAsia="de-DE"/>
              </w:rPr>
              <w:t xml:space="preserve">Sachverhalte </w:t>
            </w:r>
            <w:r w:rsidRPr="00135D58">
              <w:rPr>
                <w:rFonts w:eastAsia="Times New Roman"/>
                <w:sz w:val="20"/>
                <w:szCs w:val="20"/>
                <w:lang w:eastAsia="de-DE"/>
              </w:rPr>
              <w:t>zu e</w:t>
            </w:r>
            <w:r w:rsidRPr="00135D58">
              <w:rPr>
                <w:rFonts w:eastAsia="Times New Roman"/>
                <w:sz w:val="20"/>
                <w:szCs w:val="20"/>
                <w:lang w:eastAsia="de-DE"/>
              </w:rPr>
              <w:t>r</w:t>
            </w:r>
            <w:r w:rsidRPr="00135D58">
              <w:rPr>
                <w:rFonts w:eastAsia="Times New Roman"/>
                <w:sz w:val="20"/>
                <w:szCs w:val="20"/>
                <w:lang w:eastAsia="de-DE"/>
              </w:rPr>
              <w:t>schließen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(11) die Grenzen von Mode</w:t>
            </w:r>
            <w:r w:rsidRPr="00135D58">
              <w:rPr>
                <w:rFonts w:eastAsia="Times New Roman"/>
                <w:sz w:val="20"/>
                <w:szCs w:val="20"/>
                <w:lang w:eastAsia="de-DE"/>
              </w:rPr>
              <w:t>l</w:t>
            </w:r>
            <w:r w:rsidRPr="00135D58">
              <w:rPr>
                <w:rFonts w:eastAsia="Times New Roman"/>
                <w:sz w:val="20"/>
                <w:szCs w:val="20"/>
                <w:lang w:eastAsia="de-DE"/>
              </w:rPr>
              <w:t>len aufzeigen</w:t>
            </w:r>
          </w:p>
          <w:p w:rsidR="00B2638F" w:rsidRPr="00135D58" w:rsidRDefault="00B2638F" w:rsidP="00563B72">
            <w:pPr>
              <w:spacing w:line="276" w:lineRule="auto"/>
              <w:rPr>
                <w:rFonts w:eastAsia="Times New Roman"/>
                <w:sz w:val="20"/>
                <w:szCs w:val="20"/>
                <w:lang w:eastAsia="de-DE"/>
              </w:rPr>
            </w:pPr>
          </w:p>
          <w:p w:rsidR="00B2638F" w:rsidRDefault="00B2638F" w:rsidP="00563B72">
            <w:pPr>
              <w:tabs>
                <w:tab w:val="left" w:pos="1005"/>
              </w:tabs>
              <w:spacing w:line="276" w:lineRule="auto"/>
              <w:rPr>
                <w:rFonts w:eastAsia="Times New Roman"/>
                <w:sz w:val="20"/>
                <w:szCs w:val="20"/>
                <w:lang w:eastAsia="de-DE"/>
              </w:rPr>
            </w:pPr>
            <w:r w:rsidRPr="00135D58">
              <w:rPr>
                <w:rFonts w:eastAsia="Times New Roman"/>
                <w:sz w:val="20"/>
                <w:szCs w:val="20"/>
                <w:lang w:eastAsia="de-DE"/>
              </w:rPr>
              <w:t>2.3 (4) die Richtigkeit naturwi</w:t>
            </w:r>
            <w:r w:rsidRPr="00135D58">
              <w:rPr>
                <w:rFonts w:eastAsia="Times New Roman"/>
                <w:sz w:val="20"/>
                <w:szCs w:val="20"/>
                <w:lang w:eastAsia="de-DE"/>
              </w:rPr>
              <w:t>s</w:t>
            </w:r>
            <w:r w:rsidRPr="00135D58">
              <w:rPr>
                <w:rFonts w:eastAsia="Times New Roman"/>
                <w:sz w:val="20"/>
                <w:szCs w:val="20"/>
                <w:lang w:eastAsia="de-DE"/>
              </w:rPr>
              <w:t>senschaftlicher Aussagen ei</w:t>
            </w:r>
            <w:r w:rsidRPr="00135D58">
              <w:rPr>
                <w:rFonts w:eastAsia="Times New Roman"/>
                <w:sz w:val="20"/>
                <w:szCs w:val="20"/>
                <w:lang w:eastAsia="de-DE"/>
              </w:rPr>
              <w:t>n</w:t>
            </w:r>
            <w:r w:rsidR="00C64381">
              <w:rPr>
                <w:rFonts w:eastAsia="Times New Roman"/>
                <w:sz w:val="20"/>
                <w:szCs w:val="20"/>
                <w:lang w:eastAsia="de-DE"/>
              </w:rPr>
              <w:t>schätzen (E)</w:t>
            </w:r>
          </w:p>
          <w:p w:rsidR="00590F25" w:rsidRPr="00135D58" w:rsidRDefault="00590F25" w:rsidP="00563B72">
            <w:pPr>
              <w:tabs>
                <w:tab w:val="left" w:pos="1005"/>
              </w:tabs>
              <w:spacing w:line="276" w:lineRule="auto"/>
              <w:rPr>
                <w:rFonts w:eastAsia="Times New Roman"/>
                <w:sz w:val="20"/>
                <w:szCs w:val="20"/>
                <w:lang w:eastAsia="de-DE"/>
              </w:rPr>
            </w:pPr>
          </w:p>
        </w:tc>
        <w:tc>
          <w:tcPr>
            <w:tcW w:w="1125" w:type="pct"/>
            <w:tcBorders>
              <w:top w:val="dotted" w:sz="4" w:space="0" w:color="auto"/>
            </w:tcBorders>
            <w:shd w:val="clear" w:color="auto" w:fill="F5A092"/>
          </w:tcPr>
          <w:p w:rsidR="00B2638F" w:rsidRPr="00135D58" w:rsidRDefault="00B2638F" w:rsidP="00563B72">
            <w:pPr>
              <w:spacing w:line="276" w:lineRule="auto"/>
              <w:rPr>
                <w:sz w:val="20"/>
                <w:szCs w:val="20"/>
              </w:rPr>
            </w:pPr>
            <w:r w:rsidRPr="00135D58">
              <w:rPr>
                <w:sz w:val="20"/>
                <w:szCs w:val="20"/>
              </w:rPr>
              <w:t>E 3.2.1.2 (6)</w:t>
            </w:r>
            <w:r w:rsidRPr="00135D58">
              <w:t xml:space="preserve"> </w:t>
            </w:r>
            <w:r w:rsidRPr="00135D58">
              <w:rPr>
                <w:sz w:val="20"/>
                <w:szCs w:val="20"/>
              </w:rPr>
              <w:t>den Rutherfordschen Streuversuch beschreiben und die Versuchsergebnisse im Hinblick auf die Entwicklung des Kern-Hülle-Modells erläutern</w:t>
            </w:r>
          </w:p>
        </w:tc>
        <w:tc>
          <w:tcPr>
            <w:tcW w:w="1524" w:type="pct"/>
            <w:tcBorders>
              <w:top w:val="dotted" w:sz="4" w:space="0" w:color="auto"/>
            </w:tcBorders>
            <w:shd w:val="clear" w:color="auto" w:fill="F5A092"/>
          </w:tcPr>
          <w:p w:rsidR="00B2638F" w:rsidRPr="00135D58" w:rsidRDefault="00B2638F" w:rsidP="00563B72">
            <w:pPr>
              <w:spacing w:line="276" w:lineRule="auto"/>
            </w:pPr>
            <w:r w:rsidRPr="00135D58">
              <w:t xml:space="preserve">E: </w:t>
            </w:r>
          </w:p>
          <w:p w:rsidR="00B2638F" w:rsidRPr="00135D58" w:rsidRDefault="00B2638F" w:rsidP="00563B72">
            <w:pPr>
              <w:spacing w:line="276" w:lineRule="auto"/>
            </w:pPr>
            <w:r w:rsidRPr="00135D58">
              <w:t>Der Weg zum Kern-Hülle-Modell</w:t>
            </w:r>
          </w:p>
          <w:p w:rsidR="00B2638F" w:rsidRPr="00135D58" w:rsidRDefault="00B2638F" w:rsidP="00563B72">
            <w:pPr>
              <w:pStyle w:val="Listenabsatz"/>
              <w:numPr>
                <w:ilvl w:val="0"/>
                <w:numId w:val="16"/>
              </w:numPr>
              <w:spacing w:line="276" w:lineRule="auto"/>
            </w:pPr>
            <w:r w:rsidRPr="00135D58">
              <w:rPr>
                <w:color w:val="000000" w:themeColor="text1"/>
              </w:rPr>
              <w:t>Vorstellen des Rutherfordschen Streuve</w:t>
            </w:r>
            <w:r w:rsidRPr="00135D58">
              <w:rPr>
                <w:color w:val="000000" w:themeColor="text1"/>
              </w:rPr>
              <w:t>r</w:t>
            </w:r>
            <w:r w:rsidRPr="00135D58">
              <w:rPr>
                <w:color w:val="000000" w:themeColor="text1"/>
              </w:rPr>
              <w:t>suchs</w:t>
            </w:r>
          </w:p>
          <w:p w:rsidR="00B2638F" w:rsidRPr="00135D58" w:rsidRDefault="00B2638F" w:rsidP="00563B72">
            <w:pPr>
              <w:pStyle w:val="Listenabsatz"/>
              <w:numPr>
                <w:ilvl w:val="0"/>
                <w:numId w:val="16"/>
              </w:numPr>
              <w:spacing w:line="276" w:lineRule="auto"/>
            </w:pPr>
            <w:r w:rsidRPr="00135D58">
              <w:rPr>
                <w:color w:val="000000" w:themeColor="text1"/>
              </w:rPr>
              <w:t>Diskussion der Beobachtungen</w:t>
            </w:r>
          </w:p>
          <w:p w:rsidR="00B2638F" w:rsidRPr="00135D58" w:rsidRDefault="00B2638F" w:rsidP="00563B72">
            <w:pPr>
              <w:pStyle w:val="Listenabsatz"/>
              <w:numPr>
                <w:ilvl w:val="0"/>
                <w:numId w:val="17"/>
              </w:numPr>
              <w:spacing w:line="276" w:lineRule="auto"/>
            </w:pPr>
            <w:r w:rsidRPr="00135D58">
              <w:rPr>
                <w:color w:val="000000" w:themeColor="text1"/>
              </w:rPr>
              <w:t>Erkenntnisse aus dem Streuversuch führen zum Kern-Hülle-Modell</w:t>
            </w:r>
          </w:p>
        </w:tc>
        <w:tc>
          <w:tcPr>
            <w:tcW w:w="1331" w:type="pct"/>
            <w:tcBorders>
              <w:top w:val="dotted" w:sz="4" w:space="0" w:color="auto"/>
            </w:tcBorders>
            <w:shd w:val="clear" w:color="auto" w:fill="F5A092"/>
          </w:tcPr>
          <w:p w:rsidR="00696695" w:rsidRDefault="00696695" w:rsidP="00563B72">
            <w:pPr>
              <w:spacing w:line="276" w:lineRule="auto"/>
            </w:pPr>
          </w:p>
          <w:p w:rsidR="00B2638F" w:rsidRPr="00135D58" w:rsidRDefault="00211C33" w:rsidP="00563B72">
            <w:pPr>
              <w:spacing w:line="276" w:lineRule="auto"/>
            </w:pPr>
            <w:r>
              <w:t>h</w:t>
            </w:r>
            <w:r w:rsidR="00B2638F" w:rsidRPr="00135D58">
              <w:t>istorischer</w:t>
            </w:r>
            <w:r w:rsidR="008C3AA2">
              <w:t xml:space="preserve"> </w:t>
            </w:r>
            <w:r w:rsidR="00B2638F" w:rsidRPr="00135D58">
              <w:t>/ wissenschaftlicher Ansatz (problemorientiert)</w:t>
            </w:r>
          </w:p>
        </w:tc>
      </w:tr>
      <w:tr w:rsidR="00B2638F" w:rsidRPr="00135D58" w:rsidTr="00EE1C3D">
        <w:tc>
          <w:tcPr>
            <w:tcW w:w="1020" w:type="pct"/>
            <w:tcBorders>
              <w:bottom w:val="dotted" w:sz="4" w:space="0" w:color="auto"/>
            </w:tcBorders>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lastRenderedPageBreak/>
              <w:t>2.1 (7) Vergleichen als naturwi</w:t>
            </w:r>
            <w:r w:rsidRPr="00135D58">
              <w:rPr>
                <w:rFonts w:eastAsia="Times New Roman"/>
                <w:sz w:val="20"/>
                <w:szCs w:val="20"/>
                <w:lang w:eastAsia="de-DE"/>
              </w:rPr>
              <w:t>s</w:t>
            </w:r>
            <w:r w:rsidRPr="00135D58">
              <w:rPr>
                <w:rFonts w:eastAsia="Times New Roman"/>
                <w:sz w:val="20"/>
                <w:szCs w:val="20"/>
                <w:lang w:eastAsia="de-DE"/>
              </w:rPr>
              <w:t>senschaftliche Methode nutzen</w:t>
            </w:r>
          </w:p>
        </w:tc>
        <w:tc>
          <w:tcPr>
            <w:tcW w:w="1125" w:type="pct"/>
            <w:tcBorders>
              <w:bottom w:val="dotted" w:sz="4" w:space="0" w:color="auto"/>
            </w:tcBorders>
          </w:tcPr>
          <w:p w:rsidR="00B2638F" w:rsidRPr="00135D58" w:rsidRDefault="00B2638F" w:rsidP="00563B72">
            <w:pPr>
              <w:autoSpaceDE w:val="0"/>
              <w:autoSpaceDN w:val="0"/>
              <w:adjustRightInd w:val="0"/>
              <w:spacing w:line="276" w:lineRule="auto"/>
              <w:rPr>
                <w:sz w:val="20"/>
                <w:szCs w:val="20"/>
              </w:rPr>
            </w:pPr>
            <w:r w:rsidRPr="00135D58">
              <w:rPr>
                <w:sz w:val="20"/>
                <w:szCs w:val="20"/>
              </w:rPr>
              <w:t>3.2.1.2 (4) die Größenordnungen von Teilchen (Atome, Moleküle) […] und makroskopischen Objekten vergle</w:t>
            </w:r>
            <w:r w:rsidRPr="00135D58">
              <w:rPr>
                <w:sz w:val="20"/>
                <w:szCs w:val="20"/>
              </w:rPr>
              <w:t>i</w:t>
            </w:r>
            <w:r w:rsidRPr="00135D58">
              <w:rPr>
                <w:sz w:val="20"/>
                <w:szCs w:val="20"/>
              </w:rPr>
              <w:t>chen</w:t>
            </w:r>
          </w:p>
        </w:tc>
        <w:tc>
          <w:tcPr>
            <w:tcW w:w="1524" w:type="pct"/>
            <w:tcBorders>
              <w:bottom w:val="dotted" w:sz="4" w:space="0" w:color="auto"/>
            </w:tcBorders>
          </w:tcPr>
          <w:p w:rsidR="00B2638F" w:rsidRPr="00135D58" w:rsidRDefault="00B2638F" w:rsidP="00563B72">
            <w:pPr>
              <w:spacing w:line="276" w:lineRule="auto"/>
            </w:pPr>
            <w:r w:rsidRPr="00135D58">
              <w:rPr>
                <w:color w:val="000000" w:themeColor="text1"/>
              </w:rPr>
              <w:t>Größenvergleich von Atomen bzw. Molekülen mit der Größe oder der Entfernung makrosk</w:t>
            </w:r>
            <w:r w:rsidRPr="00135D58">
              <w:rPr>
                <w:color w:val="000000" w:themeColor="text1"/>
              </w:rPr>
              <w:t>o</w:t>
            </w:r>
            <w:r w:rsidRPr="00135D58">
              <w:rPr>
                <w:color w:val="000000" w:themeColor="text1"/>
              </w:rPr>
              <w:t xml:space="preserve">pischer Objekte </w:t>
            </w:r>
          </w:p>
        </w:tc>
        <w:tc>
          <w:tcPr>
            <w:tcW w:w="1331" w:type="pct"/>
            <w:tcBorders>
              <w:bottom w:val="dotted" w:sz="4" w:space="0" w:color="auto"/>
            </w:tcBorders>
          </w:tcPr>
          <w:p w:rsidR="00B2638F" w:rsidRPr="00135D58" w:rsidRDefault="009E0963" w:rsidP="00563B72">
            <w:pPr>
              <w:spacing w:line="276" w:lineRule="auto"/>
            </w:pPr>
            <w:r w:rsidRPr="00135D58">
              <w:rPr>
                <w:color w:val="000000" w:themeColor="text1"/>
              </w:rPr>
              <w:t>Zum Beispiel</w:t>
            </w:r>
            <w:r w:rsidR="00B2638F" w:rsidRPr="00135D58">
              <w:rPr>
                <w:color w:val="000000" w:themeColor="text1"/>
              </w:rPr>
              <w:t xml:space="preserve"> Entfernung Erde – Mond</w:t>
            </w:r>
          </w:p>
        </w:tc>
      </w:tr>
      <w:tr w:rsidR="00B2638F" w:rsidRPr="00135D58" w:rsidTr="00EE1C3D">
        <w:tc>
          <w:tcPr>
            <w:tcW w:w="1020" w:type="pct"/>
            <w:tcBorders>
              <w:top w:val="dotted" w:sz="4" w:space="0" w:color="auto"/>
              <w:bottom w:val="dotted" w:sz="4" w:space="0" w:color="auto"/>
            </w:tcBorders>
            <w:shd w:val="clear" w:color="auto" w:fill="auto"/>
          </w:tcPr>
          <w:p w:rsidR="00B2638F" w:rsidRPr="00135D58" w:rsidRDefault="00B2638F" w:rsidP="00563B72">
            <w:pPr>
              <w:spacing w:line="276" w:lineRule="auto"/>
              <w:rPr>
                <w:rFonts w:eastAsia="Times New Roman"/>
                <w:sz w:val="20"/>
                <w:szCs w:val="20"/>
                <w:lang w:eastAsia="de-DE"/>
              </w:rPr>
            </w:pPr>
          </w:p>
        </w:tc>
        <w:tc>
          <w:tcPr>
            <w:tcW w:w="1125" w:type="pct"/>
            <w:tcBorders>
              <w:top w:val="dotted" w:sz="4" w:space="0" w:color="auto"/>
              <w:bottom w:val="dotted" w:sz="4" w:space="0" w:color="auto"/>
            </w:tcBorders>
            <w:shd w:val="clear" w:color="auto" w:fill="FFE2D5"/>
          </w:tcPr>
          <w:p w:rsidR="00B2638F" w:rsidRPr="00135D58" w:rsidRDefault="00B2638F" w:rsidP="00563B72">
            <w:pPr>
              <w:spacing w:line="276" w:lineRule="auto"/>
              <w:rPr>
                <w:sz w:val="20"/>
                <w:szCs w:val="20"/>
              </w:rPr>
            </w:pPr>
            <w:r w:rsidRPr="00135D58">
              <w:rPr>
                <w:sz w:val="20"/>
                <w:szCs w:val="20"/>
              </w:rPr>
              <w:t>G 3.2.1.2 (4) die Größenordnungen von Teilchen (Atome, Moleküle), […] und Alltagsgegenständen vergleichen</w:t>
            </w:r>
          </w:p>
        </w:tc>
        <w:tc>
          <w:tcPr>
            <w:tcW w:w="1524" w:type="pct"/>
            <w:tcBorders>
              <w:top w:val="dotted" w:sz="4" w:space="0" w:color="auto"/>
              <w:bottom w:val="dotted" w:sz="4" w:space="0" w:color="auto"/>
            </w:tcBorders>
            <w:shd w:val="clear" w:color="auto" w:fill="FFE2D5"/>
          </w:tcPr>
          <w:p w:rsidR="00D367CF" w:rsidRPr="00135D58" w:rsidRDefault="00D367CF" w:rsidP="00563B72">
            <w:pPr>
              <w:spacing w:line="276" w:lineRule="auto"/>
            </w:pPr>
            <w:r w:rsidRPr="00135D58">
              <w:t xml:space="preserve">G: </w:t>
            </w:r>
          </w:p>
          <w:p w:rsidR="00B2638F" w:rsidRPr="00135D58" w:rsidRDefault="00B2638F" w:rsidP="00563B72">
            <w:pPr>
              <w:pStyle w:val="Listenabsatz"/>
              <w:numPr>
                <w:ilvl w:val="0"/>
                <w:numId w:val="6"/>
              </w:numPr>
              <w:spacing w:line="276" w:lineRule="auto"/>
            </w:pPr>
            <w:r w:rsidRPr="00135D58">
              <w:t>Vergleich nur mit der Größe von Alltagsg</w:t>
            </w:r>
            <w:r w:rsidRPr="00135D58">
              <w:t>e</w:t>
            </w:r>
            <w:r w:rsidRPr="00135D58">
              <w:t>genständen</w:t>
            </w:r>
          </w:p>
        </w:tc>
        <w:tc>
          <w:tcPr>
            <w:tcW w:w="1331" w:type="pct"/>
            <w:tcBorders>
              <w:top w:val="dotted" w:sz="4" w:space="0" w:color="auto"/>
              <w:bottom w:val="dotted" w:sz="4" w:space="0" w:color="auto"/>
            </w:tcBorders>
            <w:shd w:val="clear" w:color="auto" w:fill="FFE2D5"/>
          </w:tcPr>
          <w:p w:rsidR="00B2638F" w:rsidRPr="00135D58" w:rsidRDefault="00B2638F" w:rsidP="00563B72">
            <w:pPr>
              <w:spacing w:line="276" w:lineRule="auto"/>
              <w:rPr>
                <w:b/>
              </w:rPr>
            </w:pPr>
          </w:p>
        </w:tc>
      </w:tr>
      <w:tr w:rsidR="00B2638F" w:rsidRPr="00135D58" w:rsidTr="00EE1C3D">
        <w:tc>
          <w:tcPr>
            <w:tcW w:w="1020" w:type="pct"/>
            <w:tcBorders>
              <w:bottom w:val="dotted" w:sz="4" w:space="0" w:color="auto"/>
            </w:tcBorders>
          </w:tcPr>
          <w:p w:rsidR="003639C0" w:rsidRPr="00135D58" w:rsidRDefault="003639C0" w:rsidP="00563B72">
            <w:pPr>
              <w:spacing w:line="276" w:lineRule="auto"/>
              <w:rPr>
                <w:rFonts w:eastAsia="Times New Roman"/>
                <w:sz w:val="20"/>
                <w:szCs w:val="20"/>
                <w:lang w:eastAsia="de-DE"/>
              </w:rPr>
            </w:pPr>
            <w:r w:rsidRPr="00135D58">
              <w:rPr>
                <w:rFonts w:eastAsia="Times New Roman"/>
                <w:sz w:val="20"/>
                <w:szCs w:val="20"/>
                <w:lang w:eastAsia="de-DE"/>
              </w:rPr>
              <w:t>2.1 (9) Modellvorstellungen nac</w:t>
            </w:r>
            <w:r w:rsidRPr="00135D58">
              <w:rPr>
                <w:rFonts w:eastAsia="Times New Roman"/>
                <w:sz w:val="20"/>
                <w:szCs w:val="20"/>
                <w:lang w:eastAsia="de-DE"/>
              </w:rPr>
              <w:t>h</w:t>
            </w:r>
            <w:r w:rsidRPr="00135D58">
              <w:rPr>
                <w:rFonts w:eastAsia="Times New Roman"/>
                <w:sz w:val="20"/>
                <w:szCs w:val="20"/>
                <w:lang w:eastAsia="de-DE"/>
              </w:rPr>
              <w:t>vollziehen und einfache Modelle entwickeln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2.2 (4) chemische Sachverhalte unter Verwendung der Fachspr</w:t>
            </w:r>
            <w:r w:rsidRPr="00135D58">
              <w:rPr>
                <w:rFonts w:eastAsia="Times New Roman"/>
                <w:sz w:val="20"/>
                <w:szCs w:val="20"/>
                <w:lang w:eastAsia="de-DE"/>
              </w:rPr>
              <w:t>a</w:t>
            </w:r>
            <w:r w:rsidRPr="00135D58">
              <w:rPr>
                <w:rFonts w:eastAsia="Times New Roman"/>
                <w:sz w:val="20"/>
                <w:szCs w:val="20"/>
                <w:lang w:eastAsia="de-DE"/>
              </w:rPr>
              <w:t xml:space="preserve">che und gegebenenfalls mithilfe von Modellen und Darstellungen beschreiben, veranschaulichen oder erklären </w:t>
            </w:r>
          </w:p>
          <w:p w:rsidR="00B2638F" w:rsidRPr="00135D58" w:rsidRDefault="00B2638F" w:rsidP="00563B72">
            <w:pPr>
              <w:spacing w:line="276" w:lineRule="auto"/>
              <w:rPr>
                <w:rFonts w:eastAsia="Times New Roman"/>
                <w:sz w:val="20"/>
                <w:szCs w:val="20"/>
                <w:lang w:eastAsia="de-DE"/>
              </w:rPr>
            </w:pPr>
          </w:p>
        </w:tc>
        <w:tc>
          <w:tcPr>
            <w:tcW w:w="1125" w:type="pct"/>
            <w:tcBorders>
              <w:bottom w:val="dotted" w:sz="4" w:space="0" w:color="auto"/>
            </w:tcBorders>
          </w:tcPr>
          <w:p w:rsidR="00B2638F" w:rsidRPr="00135D58" w:rsidRDefault="00B2638F" w:rsidP="00563B72">
            <w:pPr>
              <w:spacing w:line="276" w:lineRule="auto"/>
              <w:rPr>
                <w:rFonts w:eastAsiaTheme="minorEastAsia"/>
                <w:sz w:val="20"/>
                <w:szCs w:val="20"/>
              </w:rPr>
            </w:pPr>
            <w:r w:rsidRPr="00135D58">
              <w:rPr>
                <w:rFonts w:eastAsiaTheme="minorEastAsia"/>
                <w:sz w:val="20"/>
                <w:szCs w:val="20"/>
              </w:rPr>
              <w:t>3.2.1.2 (5) mit einem Atommodell den Aufbau von Atomen und Ionen erlä</w:t>
            </w:r>
            <w:r w:rsidRPr="00135D58">
              <w:rPr>
                <w:rFonts w:eastAsiaTheme="minorEastAsia"/>
                <w:sz w:val="20"/>
                <w:szCs w:val="20"/>
              </w:rPr>
              <w:t>u</w:t>
            </w:r>
            <w:r w:rsidRPr="00135D58">
              <w:rPr>
                <w:rFonts w:eastAsiaTheme="minorEastAsia"/>
                <w:sz w:val="20"/>
                <w:szCs w:val="20"/>
              </w:rPr>
              <w:t>tern (Proton, Elektron, Neutron, Kern-Hülle-Modell […])</w:t>
            </w:r>
          </w:p>
          <w:p w:rsidR="00B2638F" w:rsidRPr="00135D58" w:rsidRDefault="00B2638F" w:rsidP="00563B72">
            <w:pPr>
              <w:spacing w:line="276" w:lineRule="auto"/>
              <w:rPr>
                <w:rFonts w:eastAsiaTheme="minorEastAsia"/>
                <w:sz w:val="20"/>
                <w:szCs w:val="20"/>
              </w:rPr>
            </w:pPr>
          </w:p>
          <w:p w:rsidR="00B2638F" w:rsidRPr="00135D58" w:rsidRDefault="00B2638F" w:rsidP="00563B72">
            <w:pPr>
              <w:spacing w:line="276" w:lineRule="auto"/>
              <w:rPr>
                <w:rFonts w:eastAsiaTheme="minorEastAsia"/>
                <w:sz w:val="20"/>
                <w:szCs w:val="20"/>
              </w:rPr>
            </w:pPr>
            <w:r w:rsidRPr="00135D58">
              <w:rPr>
                <w:rFonts w:eastAsiaTheme="minorEastAsia"/>
                <w:sz w:val="20"/>
                <w:szCs w:val="20"/>
              </w:rPr>
              <w:t>3.2.1.2 (7) den Zusammenhang zw</w:t>
            </w:r>
            <w:r w:rsidRPr="00135D58">
              <w:rPr>
                <w:rFonts w:eastAsiaTheme="minorEastAsia"/>
                <w:sz w:val="20"/>
                <w:szCs w:val="20"/>
              </w:rPr>
              <w:t>i</w:t>
            </w:r>
            <w:r w:rsidRPr="00135D58">
              <w:rPr>
                <w:rFonts w:eastAsiaTheme="minorEastAsia"/>
                <w:sz w:val="20"/>
                <w:szCs w:val="20"/>
              </w:rPr>
              <w:t>schen Atombau und Stellung der Atome im Periodensystem der El</w:t>
            </w:r>
            <w:r w:rsidRPr="00135D58">
              <w:rPr>
                <w:rFonts w:eastAsiaTheme="minorEastAsia"/>
                <w:sz w:val="20"/>
                <w:szCs w:val="20"/>
              </w:rPr>
              <w:t>e</w:t>
            </w:r>
            <w:r w:rsidRPr="00135D58">
              <w:rPr>
                <w:rFonts w:eastAsiaTheme="minorEastAsia"/>
                <w:sz w:val="20"/>
                <w:szCs w:val="20"/>
              </w:rPr>
              <w:t>mente erklären ([…] Ordnungszahl, Protonenanzahl, Elektronenanzahl, Neutronenanzahl, Massenzahl […])</w:t>
            </w:r>
          </w:p>
        </w:tc>
        <w:tc>
          <w:tcPr>
            <w:tcW w:w="1524" w:type="pct"/>
            <w:tcBorders>
              <w:bottom w:val="dotted" w:sz="4" w:space="0" w:color="auto"/>
            </w:tcBorders>
          </w:tcPr>
          <w:p w:rsidR="00B2638F" w:rsidRPr="00135D58" w:rsidRDefault="00B2638F" w:rsidP="00563B72">
            <w:pPr>
              <w:spacing w:line="276" w:lineRule="auto"/>
            </w:pPr>
            <w:r w:rsidRPr="00135D58">
              <w:t>Aufbau von Atomen und Ionen</w:t>
            </w:r>
          </w:p>
          <w:p w:rsidR="00B2638F" w:rsidRPr="00135D58" w:rsidRDefault="00B2638F" w:rsidP="00563B72">
            <w:pPr>
              <w:pStyle w:val="Listenabsatz"/>
              <w:numPr>
                <w:ilvl w:val="0"/>
                <w:numId w:val="6"/>
              </w:numPr>
              <w:spacing w:line="276" w:lineRule="auto"/>
            </w:pPr>
            <w:r w:rsidRPr="00135D58">
              <w:t>Eigenschaften von Elementarteilchen (Pr</w:t>
            </w:r>
            <w:r w:rsidRPr="00135D58">
              <w:t>o</w:t>
            </w:r>
            <w:r w:rsidRPr="00135D58">
              <w:t>tonen, Neutronen, Elektronen)</w:t>
            </w:r>
          </w:p>
          <w:p w:rsidR="00B2638F" w:rsidRPr="00135D58" w:rsidRDefault="00B2638F" w:rsidP="00563B72">
            <w:pPr>
              <w:pStyle w:val="Listenabsatz"/>
              <w:numPr>
                <w:ilvl w:val="0"/>
                <w:numId w:val="6"/>
              </w:numPr>
              <w:spacing w:line="276" w:lineRule="auto"/>
            </w:pPr>
            <w:r w:rsidRPr="00135D58">
              <w:t>Verteilung der Elementarteilchen im Atom</w:t>
            </w:r>
          </w:p>
          <w:p w:rsidR="00B2638F" w:rsidRPr="00135D58" w:rsidRDefault="00B2638F" w:rsidP="00563B72">
            <w:pPr>
              <w:pStyle w:val="Listenabsatz"/>
              <w:numPr>
                <w:ilvl w:val="0"/>
                <w:numId w:val="6"/>
              </w:numPr>
              <w:spacing w:line="276" w:lineRule="auto"/>
            </w:pPr>
            <w:r w:rsidRPr="00135D58">
              <w:t>Protonenanzahl im Kern bestimmt die At</w:t>
            </w:r>
            <w:r w:rsidRPr="00135D58">
              <w:t>o</w:t>
            </w:r>
            <w:r w:rsidRPr="00135D58">
              <w:t>mart</w:t>
            </w:r>
          </w:p>
          <w:p w:rsidR="00B2638F" w:rsidRPr="00135D58" w:rsidRDefault="00B2638F" w:rsidP="00563B72">
            <w:pPr>
              <w:pStyle w:val="Listenabsatz"/>
              <w:numPr>
                <w:ilvl w:val="0"/>
                <w:numId w:val="6"/>
              </w:numPr>
              <w:spacing w:line="276" w:lineRule="auto"/>
            </w:pPr>
            <w:r w:rsidRPr="00135D58">
              <w:t>Ermittlung der Art und Anzahl an Eleme</w:t>
            </w:r>
            <w:r w:rsidRPr="00135D58">
              <w:t>n</w:t>
            </w:r>
            <w:r w:rsidRPr="00135D58">
              <w:t>tarteilchen in einem Atom; Ordnungszahl</w:t>
            </w:r>
            <w:r w:rsidR="00896EBF" w:rsidRPr="00135D58">
              <w:t xml:space="preserve"> </w:t>
            </w:r>
          </w:p>
          <w:p w:rsidR="00B2638F" w:rsidRPr="00135D58" w:rsidRDefault="00B2638F" w:rsidP="00563B72">
            <w:pPr>
              <w:pStyle w:val="Listenabsatz"/>
              <w:numPr>
                <w:ilvl w:val="0"/>
                <w:numId w:val="6"/>
              </w:numPr>
              <w:spacing w:line="276" w:lineRule="auto"/>
            </w:pPr>
            <w:r w:rsidRPr="00135D58">
              <w:t>Atome und Ionen einer Atomart untersche</w:t>
            </w:r>
            <w:r w:rsidRPr="00135D58">
              <w:t>i</w:t>
            </w:r>
            <w:r w:rsidRPr="00135D58">
              <w:t>den sich in der Anzahl der Elektronen in der Atomhülle</w:t>
            </w:r>
            <w:r w:rsidR="00D30106">
              <w:t>.</w:t>
            </w:r>
          </w:p>
        </w:tc>
        <w:tc>
          <w:tcPr>
            <w:tcW w:w="1331" w:type="pct"/>
            <w:tcBorders>
              <w:bottom w:val="dotted" w:sz="4" w:space="0" w:color="auto"/>
            </w:tcBorders>
          </w:tcPr>
          <w:p w:rsidR="0000703E" w:rsidRPr="00135D58" w:rsidRDefault="0000703E" w:rsidP="00563B72">
            <w:pPr>
              <w:spacing w:line="276" w:lineRule="auto"/>
            </w:pPr>
          </w:p>
          <w:p w:rsidR="00B2638F" w:rsidRPr="00135D58" w:rsidRDefault="00B2638F" w:rsidP="00563B72">
            <w:pPr>
              <w:spacing w:line="276" w:lineRule="auto"/>
            </w:pPr>
            <w:r w:rsidRPr="00135D58">
              <w:t>Masse und Ladung der Elementartei</w:t>
            </w:r>
            <w:r w:rsidRPr="00135D58">
              <w:t>l</w:t>
            </w:r>
            <w:r w:rsidRPr="00135D58">
              <w:t>chen</w:t>
            </w:r>
          </w:p>
          <w:p w:rsidR="00B2638F" w:rsidRPr="00135D58" w:rsidRDefault="00B2638F" w:rsidP="00563B72">
            <w:pPr>
              <w:spacing w:line="276" w:lineRule="auto"/>
            </w:pPr>
          </w:p>
          <w:p w:rsidR="007C2AFC" w:rsidRPr="00135D58" w:rsidRDefault="00FB0753" w:rsidP="00563B72">
            <w:pPr>
              <w:spacing w:line="276" w:lineRule="auto"/>
            </w:pPr>
            <w:r w:rsidRPr="00135D58">
              <w:t>Einsatz des PSE</w:t>
            </w:r>
          </w:p>
          <w:p w:rsidR="007C2AFC" w:rsidRPr="00135D58" w:rsidRDefault="007C2AFC" w:rsidP="00563B72">
            <w:pPr>
              <w:spacing w:line="276" w:lineRule="auto"/>
            </w:pPr>
          </w:p>
          <w:p w:rsidR="007C2AFC" w:rsidRPr="00135D58" w:rsidRDefault="007C2AFC" w:rsidP="00563B72">
            <w:pPr>
              <w:spacing w:line="276" w:lineRule="auto"/>
            </w:pPr>
          </w:p>
          <w:p w:rsidR="00696695" w:rsidRDefault="00696695" w:rsidP="00696695">
            <w:pPr>
              <w:spacing w:line="276" w:lineRule="auto"/>
            </w:pPr>
          </w:p>
          <w:p w:rsidR="00B2638F" w:rsidRPr="00135D58" w:rsidRDefault="00696695" w:rsidP="00696695">
            <w:pPr>
              <w:spacing w:line="276" w:lineRule="auto"/>
            </w:pPr>
            <w:r>
              <w:t>Vgl.</w:t>
            </w:r>
            <w:r w:rsidR="007C2AFC" w:rsidRPr="00135D58">
              <w:t xml:space="preserve"> Perio</w:t>
            </w:r>
            <w:r w:rsidR="00B2638F" w:rsidRPr="00135D58">
              <w:t>densystem der Grundbauste</w:t>
            </w:r>
            <w:r w:rsidR="00B2638F" w:rsidRPr="00135D58">
              <w:t>i</w:t>
            </w:r>
            <w:r w:rsidR="00B2638F" w:rsidRPr="00135D58">
              <w:t xml:space="preserve">ne </w:t>
            </w:r>
            <w:r w:rsidR="007C2AFC" w:rsidRPr="00135D58">
              <w:t>(http://</w:t>
            </w:r>
            <w:r w:rsidR="007C14FC" w:rsidRPr="00135D58">
              <w:t>www.</w:t>
            </w:r>
            <w:r w:rsidR="007C2AFC" w:rsidRPr="00135D58">
              <w:t>chemischdenken.de)</w:t>
            </w:r>
          </w:p>
        </w:tc>
      </w:tr>
      <w:tr w:rsidR="00B2638F" w:rsidRPr="00135D58" w:rsidTr="00EE1C3D">
        <w:tc>
          <w:tcPr>
            <w:tcW w:w="1020" w:type="pct"/>
            <w:tcBorders>
              <w:top w:val="dotted" w:sz="4" w:space="0" w:color="auto"/>
              <w:bottom w:val="single" w:sz="4" w:space="0" w:color="auto"/>
            </w:tcBorders>
            <w:shd w:val="clear" w:color="auto" w:fill="auto"/>
          </w:tcPr>
          <w:p w:rsidR="00B2638F" w:rsidRPr="00135D58" w:rsidRDefault="00B2638F" w:rsidP="00563B72">
            <w:pPr>
              <w:spacing w:line="276" w:lineRule="auto"/>
              <w:rPr>
                <w:rFonts w:eastAsia="Times New Roman"/>
                <w:sz w:val="20"/>
                <w:szCs w:val="20"/>
                <w:lang w:eastAsia="de-DE"/>
              </w:rPr>
            </w:pPr>
          </w:p>
        </w:tc>
        <w:tc>
          <w:tcPr>
            <w:tcW w:w="1125" w:type="pct"/>
            <w:tcBorders>
              <w:top w:val="dotted" w:sz="4" w:space="0" w:color="auto"/>
              <w:bottom w:val="single" w:sz="4" w:space="0" w:color="auto"/>
            </w:tcBorders>
            <w:shd w:val="clear" w:color="auto" w:fill="FFE2D5"/>
          </w:tcPr>
          <w:p w:rsidR="00B2638F" w:rsidRPr="00135D58" w:rsidRDefault="00B2638F" w:rsidP="00563B72">
            <w:pPr>
              <w:spacing w:line="276" w:lineRule="auto"/>
              <w:rPr>
                <w:sz w:val="20"/>
                <w:szCs w:val="20"/>
              </w:rPr>
            </w:pPr>
            <w:r w:rsidRPr="00135D58">
              <w:rPr>
                <w:sz w:val="20"/>
                <w:szCs w:val="20"/>
              </w:rPr>
              <w:t>G 3.2.1.2 (5) mit dem Kern-Hülle-Modell den Aufbau von Atomen da</w:t>
            </w:r>
            <w:r w:rsidRPr="00135D58">
              <w:rPr>
                <w:sz w:val="20"/>
                <w:szCs w:val="20"/>
              </w:rPr>
              <w:t>r</w:t>
            </w:r>
            <w:r w:rsidRPr="00135D58">
              <w:rPr>
                <w:sz w:val="20"/>
                <w:szCs w:val="20"/>
              </w:rPr>
              <w:t>stellen (Proton, Elektron, Neutron)</w:t>
            </w:r>
          </w:p>
          <w:p w:rsidR="00B2638F" w:rsidRPr="00135D58" w:rsidRDefault="00B2638F" w:rsidP="00563B72">
            <w:pPr>
              <w:spacing w:line="276" w:lineRule="auto"/>
              <w:rPr>
                <w:sz w:val="20"/>
                <w:szCs w:val="20"/>
              </w:rPr>
            </w:pPr>
          </w:p>
          <w:p w:rsidR="00B2638F" w:rsidRPr="00135D58" w:rsidRDefault="00B2638F" w:rsidP="00563B72">
            <w:pPr>
              <w:spacing w:line="276" w:lineRule="auto"/>
              <w:rPr>
                <w:sz w:val="20"/>
                <w:szCs w:val="20"/>
              </w:rPr>
            </w:pPr>
            <w:r w:rsidRPr="00135D58">
              <w:rPr>
                <w:rFonts w:eastAsiaTheme="minorEastAsia"/>
                <w:sz w:val="20"/>
                <w:szCs w:val="20"/>
              </w:rPr>
              <w:t>G 3.2.1.2 (7) den Zusammenhang zwischen Atombau und Stellung der Atome im Periodensystem der El</w:t>
            </w:r>
            <w:r w:rsidRPr="00135D58">
              <w:rPr>
                <w:rFonts w:eastAsiaTheme="minorEastAsia"/>
                <w:sz w:val="20"/>
                <w:szCs w:val="20"/>
              </w:rPr>
              <w:t>e</w:t>
            </w:r>
            <w:r w:rsidRPr="00135D58">
              <w:rPr>
                <w:rFonts w:eastAsiaTheme="minorEastAsia"/>
                <w:sz w:val="20"/>
                <w:szCs w:val="20"/>
              </w:rPr>
              <w:t>mente beschreiben ([…] Protonena</w:t>
            </w:r>
            <w:r w:rsidRPr="00135D58">
              <w:rPr>
                <w:rFonts w:eastAsiaTheme="minorEastAsia"/>
                <w:sz w:val="20"/>
                <w:szCs w:val="20"/>
              </w:rPr>
              <w:t>n</w:t>
            </w:r>
            <w:r w:rsidRPr="00135D58">
              <w:rPr>
                <w:rFonts w:eastAsiaTheme="minorEastAsia"/>
                <w:sz w:val="20"/>
                <w:szCs w:val="20"/>
              </w:rPr>
              <w:t>zahl)</w:t>
            </w:r>
          </w:p>
        </w:tc>
        <w:tc>
          <w:tcPr>
            <w:tcW w:w="1524" w:type="pct"/>
            <w:tcBorders>
              <w:top w:val="dotted" w:sz="4" w:space="0" w:color="auto"/>
              <w:bottom w:val="single" w:sz="4" w:space="0" w:color="auto"/>
            </w:tcBorders>
            <w:shd w:val="clear" w:color="auto" w:fill="FFE2D5"/>
          </w:tcPr>
          <w:p w:rsidR="00D367CF" w:rsidRPr="00135D58" w:rsidRDefault="00D367CF" w:rsidP="00563B72">
            <w:pPr>
              <w:spacing w:line="276" w:lineRule="auto"/>
            </w:pPr>
            <w:r w:rsidRPr="00135D58">
              <w:t xml:space="preserve">G: </w:t>
            </w:r>
          </w:p>
          <w:p w:rsidR="00B2638F" w:rsidRPr="00135D58" w:rsidRDefault="00B54497" w:rsidP="00B54497">
            <w:pPr>
              <w:pStyle w:val="Listenabsatz"/>
              <w:numPr>
                <w:ilvl w:val="0"/>
                <w:numId w:val="4"/>
              </w:numPr>
              <w:spacing w:line="276" w:lineRule="auto"/>
            </w:pPr>
            <w:r>
              <w:t>Nur Ermittlung der Protonenanzahl o</w:t>
            </w:r>
            <w:r w:rsidR="00B2638F" w:rsidRPr="00135D58">
              <w:t>hne Ermittlung der Anzahl an Neutronen</w:t>
            </w:r>
          </w:p>
        </w:tc>
        <w:tc>
          <w:tcPr>
            <w:tcW w:w="1331" w:type="pct"/>
            <w:tcBorders>
              <w:top w:val="dotted" w:sz="4" w:space="0" w:color="auto"/>
              <w:bottom w:val="single" w:sz="4" w:space="0" w:color="auto"/>
            </w:tcBorders>
            <w:shd w:val="clear" w:color="auto" w:fill="FFE2D5"/>
          </w:tcPr>
          <w:p w:rsidR="00B2638F" w:rsidRPr="00135D58" w:rsidRDefault="00B2638F" w:rsidP="00563B72">
            <w:pPr>
              <w:spacing w:line="276" w:lineRule="auto"/>
              <w:rPr>
                <w:b/>
              </w:rPr>
            </w:pPr>
          </w:p>
        </w:tc>
      </w:tr>
      <w:tr w:rsidR="00B2638F" w:rsidRPr="00135D58" w:rsidTr="00B94DB6">
        <w:tc>
          <w:tcPr>
            <w:tcW w:w="1020" w:type="pct"/>
            <w:tcBorders>
              <w:bottom w:val="dotted" w:sz="4" w:space="0" w:color="auto"/>
            </w:tcBorders>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(10) Modelle und Simulati</w:t>
            </w:r>
            <w:r w:rsidRPr="00135D58">
              <w:rPr>
                <w:rFonts w:eastAsia="Times New Roman"/>
                <w:sz w:val="20"/>
                <w:szCs w:val="20"/>
                <w:lang w:eastAsia="de-DE"/>
              </w:rPr>
              <w:t>o</w:t>
            </w:r>
            <w:r w:rsidRPr="00135D58">
              <w:rPr>
                <w:rFonts w:eastAsia="Times New Roman"/>
                <w:sz w:val="20"/>
                <w:szCs w:val="20"/>
                <w:lang w:eastAsia="de-DE"/>
              </w:rPr>
              <w:t>nen nutzen, um sich natur</w:t>
            </w:r>
            <w:r w:rsidR="00674EC6" w:rsidRPr="00135D58">
              <w:rPr>
                <w:rFonts w:eastAsia="Times New Roman"/>
                <w:sz w:val="20"/>
                <w:szCs w:val="20"/>
                <w:lang w:eastAsia="de-DE"/>
              </w:rPr>
              <w:t>wisse</w:t>
            </w:r>
            <w:r w:rsidR="00674EC6" w:rsidRPr="00135D58">
              <w:rPr>
                <w:rFonts w:eastAsia="Times New Roman"/>
                <w:sz w:val="20"/>
                <w:szCs w:val="20"/>
                <w:lang w:eastAsia="de-DE"/>
              </w:rPr>
              <w:t>n</w:t>
            </w:r>
            <w:r w:rsidR="00674EC6" w:rsidRPr="00135D58">
              <w:rPr>
                <w:rFonts w:eastAsia="Times New Roman"/>
                <w:sz w:val="20"/>
                <w:szCs w:val="20"/>
                <w:lang w:eastAsia="de-DE"/>
              </w:rPr>
              <w:t xml:space="preserve">schaftliche Sachverhalte </w:t>
            </w:r>
            <w:r w:rsidRPr="00135D58">
              <w:rPr>
                <w:rFonts w:eastAsia="Times New Roman"/>
                <w:sz w:val="20"/>
                <w:szCs w:val="20"/>
                <w:lang w:eastAsia="de-DE"/>
              </w:rPr>
              <w:t>zu e</w:t>
            </w:r>
            <w:r w:rsidRPr="00135D58">
              <w:rPr>
                <w:rFonts w:eastAsia="Times New Roman"/>
                <w:sz w:val="20"/>
                <w:szCs w:val="20"/>
                <w:lang w:eastAsia="de-DE"/>
              </w:rPr>
              <w:t>r</w:t>
            </w:r>
            <w:r w:rsidRPr="00135D58">
              <w:rPr>
                <w:rFonts w:eastAsia="Times New Roman"/>
                <w:sz w:val="20"/>
                <w:szCs w:val="20"/>
                <w:lang w:eastAsia="de-DE"/>
              </w:rPr>
              <w:t>schließen</w:t>
            </w: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(11) die Grenzen von Mode</w:t>
            </w:r>
            <w:r w:rsidRPr="00135D58">
              <w:rPr>
                <w:rFonts w:eastAsia="Times New Roman"/>
                <w:sz w:val="20"/>
                <w:szCs w:val="20"/>
                <w:lang w:eastAsia="de-DE"/>
              </w:rPr>
              <w:t>l</w:t>
            </w:r>
            <w:r w:rsidRPr="00135D58">
              <w:rPr>
                <w:rFonts w:eastAsia="Times New Roman"/>
                <w:sz w:val="20"/>
                <w:szCs w:val="20"/>
                <w:lang w:eastAsia="de-DE"/>
              </w:rPr>
              <w:t>len aufzeigen (E-Niveau)</w:t>
            </w:r>
          </w:p>
          <w:p w:rsidR="00B2638F" w:rsidRPr="00135D58" w:rsidRDefault="00B2638F" w:rsidP="00563B72">
            <w:pPr>
              <w:autoSpaceDE w:val="0"/>
              <w:autoSpaceDN w:val="0"/>
              <w:adjustRightInd w:val="0"/>
              <w:spacing w:line="276" w:lineRule="auto"/>
              <w:rPr>
                <w:rFonts w:eastAsia="Times New Roman"/>
                <w:sz w:val="20"/>
                <w:szCs w:val="20"/>
                <w:lang w:eastAsia="de-DE"/>
              </w:rPr>
            </w:pPr>
            <w:r w:rsidRPr="00135D58">
              <w:rPr>
                <w:rFonts w:eastAsia="Times New Roman"/>
                <w:sz w:val="20"/>
                <w:szCs w:val="20"/>
                <w:lang w:eastAsia="de-DE"/>
              </w:rPr>
              <w:t>2.3 (1) in lebensweltbezogenen Ereignissen chemische Sachve</w:t>
            </w:r>
            <w:r w:rsidRPr="00135D58">
              <w:rPr>
                <w:rFonts w:eastAsia="Times New Roman"/>
                <w:sz w:val="20"/>
                <w:szCs w:val="20"/>
                <w:lang w:eastAsia="de-DE"/>
              </w:rPr>
              <w:t>r</w:t>
            </w:r>
            <w:r w:rsidRPr="00135D58">
              <w:rPr>
                <w:rFonts w:eastAsia="Times New Roman"/>
                <w:sz w:val="20"/>
                <w:szCs w:val="20"/>
                <w:lang w:eastAsia="de-DE"/>
              </w:rPr>
              <w:t>halte erkennen</w:t>
            </w:r>
          </w:p>
          <w:p w:rsidR="00B2638F" w:rsidRPr="00135D58" w:rsidRDefault="00B2638F" w:rsidP="00563B72">
            <w:pPr>
              <w:autoSpaceDE w:val="0"/>
              <w:autoSpaceDN w:val="0"/>
              <w:adjustRightInd w:val="0"/>
              <w:spacing w:line="276" w:lineRule="auto"/>
              <w:rPr>
                <w:rFonts w:eastAsia="Times New Roman"/>
                <w:sz w:val="20"/>
                <w:szCs w:val="20"/>
                <w:lang w:eastAsia="de-DE"/>
              </w:rPr>
            </w:pPr>
            <w:r w:rsidRPr="00135D58">
              <w:rPr>
                <w:rFonts w:eastAsia="Times New Roman"/>
                <w:sz w:val="20"/>
                <w:szCs w:val="20"/>
                <w:lang w:eastAsia="de-DE"/>
              </w:rPr>
              <w:lastRenderedPageBreak/>
              <w:t>2.3 (7) fachtypische und vernetzte Kenntnisse und Fertigkeiten nu</w:t>
            </w:r>
            <w:r w:rsidRPr="00135D58">
              <w:rPr>
                <w:rFonts w:eastAsia="Times New Roman"/>
                <w:sz w:val="20"/>
                <w:szCs w:val="20"/>
                <w:lang w:eastAsia="de-DE"/>
              </w:rPr>
              <w:t>t</w:t>
            </w:r>
            <w:r w:rsidRPr="00135D58">
              <w:rPr>
                <w:rFonts w:eastAsia="Times New Roman"/>
                <w:sz w:val="20"/>
                <w:szCs w:val="20"/>
                <w:lang w:eastAsia="de-DE"/>
              </w:rPr>
              <w:t>zen und sich dadurch</w:t>
            </w:r>
          </w:p>
          <w:p w:rsidR="00B2638F" w:rsidRPr="00135D58" w:rsidRDefault="00B2638F" w:rsidP="00563B72">
            <w:pPr>
              <w:autoSpaceDE w:val="0"/>
              <w:autoSpaceDN w:val="0"/>
              <w:adjustRightInd w:val="0"/>
              <w:spacing w:line="276" w:lineRule="auto"/>
              <w:rPr>
                <w:rFonts w:eastAsia="Times New Roman"/>
                <w:sz w:val="20"/>
                <w:szCs w:val="20"/>
                <w:lang w:eastAsia="de-DE"/>
              </w:rPr>
            </w:pPr>
            <w:r w:rsidRPr="00135D58">
              <w:rPr>
                <w:rFonts w:eastAsia="Times New Roman"/>
                <w:sz w:val="20"/>
                <w:szCs w:val="20"/>
                <w:lang w:eastAsia="de-DE"/>
              </w:rPr>
              <w:t>lebenspraktisch bedeutsame Z</w:t>
            </w:r>
            <w:r w:rsidRPr="00135D58">
              <w:rPr>
                <w:rFonts w:eastAsia="Times New Roman"/>
                <w:sz w:val="20"/>
                <w:szCs w:val="20"/>
                <w:lang w:eastAsia="de-DE"/>
              </w:rPr>
              <w:t>u</w:t>
            </w:r>
            <w:r w:rsidRPr="00135D58">
              <w:rPr>
                <w:rFonts w:eastAsia="Times New Roman"/>
                <w:sz w:val="20"/>
                <w:szCs w:val="20"/>
                <w:lang w:eastAsia="de-DE"/>
              </w:rPr>
              <w:t>sammenhänge erschließen (E-Niveau)</w:t>
            </w:r>
          </w:p>
        </w:tc>
        <w:tc>
          <w:tcPr>
            <w:tcW w:w="1125" w:type="pct"/>
            <w:tcBorders>
              <w:bottom w:val="dotted" w:sz="4" w:space="0" w:color="auto"/>
            </w:tcBorders>
          </w:tcPr>
          <w:p w:rsidR="00B2638F" w:rsidRPr="00135D58" w:rsidRDefault="00B2638F" w:rsidP="00563B72">
            <w:pPr>
              <w:autoSpaceDE w:val="0"/>
              <w:autoSpaceDN w:val="0"/>
              <w:adjustRightInd w:val="0"/>
              <w:spacing w:line="276" w:lineRule="auto"/>
              <w:rPr>
                <w:rFonts w:eastAsiaTheme="minorEastAsia"/>
                <w:sz w:val="20"/>
                <w:szCs w:val="20"/>
              </w:rPr>
            </w:pPr>
            <w:r w:rsidRPr="00135D58">
              <w:rPr>
                <w:rFonts w:eastAsiaTheme="minorEastAsia"/>
                <w:sz w:val="20"/>
                <w:szCs w:val="20"/>
              </w:rPr>
              <w:lastRenderedPageBreak/>
              <w:t>3.2.1.3 (4) die Metallbindung b</w:t>
            </w:r>
            <w:r w:rsidRPr="00135D58">
              <w:rPr>
                <w:rFonts w:eastAsiaTheme="minorEastAsia"/>
                <w:sz w:val="20"/>
                <w:szCs w:val="20"/>
              </w:rPr>
              <w:t>e</w:t>
            </w:r>
            <w:r w:rsidRPr="00135D58">
              <w:rPr>
                <w:rFonts w:eastAsiaTheme="minorEastAsia"/>
                <w:sz w:val="20"/>
                <w:szCs w:val="20"/>
              </w:rPr>
              <w:t>schreiben und damit typische Eige</w:t>
            </w:r>
            <w:r w:rsidRPr="00135D58">
              <w:rPr>
                <w:rFonts w:eastAsiaTheme="minorEastAsia"/>
                <w:sz w:val="20"/>
                <w:szCs w:val="20"/>
              </w:rPr>
              <w:t>n</w:t>
            </w:r>
            <w:r w:rsidRPr="00135D58">
              <w:rPr>
                <w:rFonts w:eastAsiaTheme="minorEastAsia"/>
                <w:sz w:val="20"/>
                <w:szCs w:val="20"/>
              </w:rPr>
              <w:t>schaften der Metalle begründen (Du</w:t>
            </w:r>
            <w:r w:rsidRPr="00135D58">
              <w:rPr>
                <w:rFonts w:eastAsiaTheme="minorEastAsia"/>
                <w:sz w:val="20"/>
                <w:szCs w:val="20"/>
              </w:rPr>
              <w:t>k</w:t>
            </w:r>
            <w:r w:rsidRPr="00135D58">
              <w:rPr>
                <w:rFonts w:eastAsiaTheme="minorEastAsia"/>
                <w:sz w:val="20"/>
                <w:szCs w:val="20"/>
              </w:rPr>
              <w:t>tilität, elektrische Leitfähigkeit)</w:t>
            </w:r>
          </w:p>
        </w:tc>
        <w:tc>
          <w:tcPr>
            <w:tcW w:w="1524" w:type="pct"/>
            <w:tcBorders>
              <w:bottom w:val="dotted" w:sz="4" w:space="0" w:color="auto"/>
            </w:tcBorders>
          </w:tcPr>
          <w:p w:rsidR="00B2638F" w:rsidRPr="00135D58" w:rsidRDefault="00B2638F" w:rsidP="00563B72">
            <w:pPr>
              <w:autoSpaceDE w:val="0"/>
              <w:autoSpaceDN w:val="0"/>
              <w:adjustRightInd w:val="0"/>
              <w:spacing w:line="276" w:lineRule="auto"/>
              <w:rPr>
                <w:rFonts w:eastAsiaTheme="minorEastAsia"/>
              </w:rPr>
            </w:pPr>
            <w:r w:rsidRPr="00135D58">
              <w:rPr>
                <w:rFonts w:eastAsiaTheme="minorEastAsia"/>
              </w:rPr>
              <w:t>Metallbindung</w:t>
            </w:r>
            <w:r w:rsidR="00896EBF" w:rsidRPr="00135D58">
              <w:rPr>
                <w:rFonts w:eastAsiaTheme="minorEastAsia"/>
              </w:rPr>
              <w:t xml:space="preserve"> </w:t>
            </w:r>
          </w:p>
          <w:p w:rsidR="00B2638F" w:rsidRPr="00135D58" w:rsidRDefault="00B2638F" w:rsidP="00563B72">
            <w:pPr>
              <w:pStyle w:val="Listenabsatz"/>
              <w:numPr>
                <w:ilvl w:val="0"/>
                <w:numId w:val="63"/>
              </w:numPr>
              <w:spacing w:line="276" w:lineRule="auto"/>
              <w:rPr>
                <w:rFonts w:eastAsiaTheme="minorEastAsia"/>
              </w:rPr>
            </w:pPr>
            <w:r w:rsidRPr="00135D58">
              <w:rPr>
                <w:rFonts w:eastAsiaTheme="minorEastAsia"/>
              </w:rPr>
              <w:t>Elektronengasmodell</w:t>
            </w:r>
          </w:p>
          <w:p w:rsidR="00B2638F" w:rsidRPr="00135D58" w:rsidRDefault="009E0963" w:rsidP="00563B72">
            <w:pPr>
              <w:pStyle w:val="Listenabsatz"/>
              <w:numPr>
                <w:ilvl w:val="0"/>
                <w:numId w:val="63"/>
              </w:numPr>
              <w:spacing w:line="276" w:lineRule="auto"/>
              <w:rPr>
                <w:rFonts w:eastAsiaTheme="minorEastAsia"/>
              </w:rPr>
            </w:pPr>
            <w:r w:rsidRPr="00135D58">
              <w:rPr>
                <w:rFonts w:eastAsiaTheme="minorEastAsia"/>
              </w:rPr>
              <w:t>Beschreibung</w:t>
            </w:r>
            <w:r w:rsidR="00B2638F" w:rsidRPr="00135D58">
              <w:rPr>
                <w:rFonts w:eastAsiaTheme="minorEastAsia"/>
              </w:rPr>
              <w:t xml:space="preserve"> der Eigenschaften Duktilität und elektrische Leitfähigkeit</w:t>
            </w:r>
          </w:p>
        </w:tc>
        <w:tc>
          <w:tcPr>
            <w:tcW w:w="1331" w:type="pct"/>
            <w:tcBorders>
              <w:bottom w:val="dotted" w:sz="4" w:space="0" w:color="auto"/>
            </w:tcBorders>
          </w:tcPr>
          <w:p w:rsidR="00D97C20" w:rsidRDefault="00D97C20" w:rsidP="00563B72">
            <w:pPr>
              <w:spacing w:line="276" w:lineRule="auto"/>
            </w:pPr>
          </w:p>
          <w:p w:rsidR="009E0963" w:rsidRPr="00135D58" w:rsidRDefault="009E0963" w:rsidP="00563B72">
            <w:pPr>
              <w:spacing w:line="276" w:lineRule="auto"/>
            </w:pPr>
            <w:r w:rsidRPr="00135D58">
              <w:t>Zum Beispiel mit Hilfe des Elektrone</w:t>
            </w:r>
            <w:r w:rsidRPr="00135D58">
              <w:t>n</w:t>
            </w:r>
            <w:r w:rsidRPr="00135D58">
              <w:t>gasmodells</w:t>
            </w:r>
          </w:p>
          <w:p w:rsidR="007C2AFC" w:rsidRPr="00135D58" w:rsidRDefault="007C2AFC" w:rsidP="00563B72">
            <w:pPr>
              <w:spacing w:line="276" w:lineRule="auto"/>
              <w:rPr>
                <w:rFonts w:eastAsiaTheme="minorEastAsia"/>
                <w:sz w:val="20"/>
                <w:szCs w:val="20"/>
              </w:rPr>
            </w:pPr>
            <w:r w:rsidRPr="00135D58">
              <w:t>(www.schule-studium.de/Chemie/Metallbindung.html</w:t>
            </w:r>
            <w:r w:rsidRPr="00135D58">
              <w:rPr>
                <w:rFonts w:eastAsiaTheme="minorEastAsia"/>
                <w:sz w:val="20"/>
                <w:szCs w:val="20"/>
              </w:rPr>
              <w:t>)</w:t>
            </w:r>
          </w:p>
        </w:tc>
      </w:tr>
      <w:tr w:rsidR="00B2638F" w:rsidRPr="00135D58" w:rsidTr="00B94DB6">
        <w:tc>
          <w:tcPr>
            <w:tcW w:w="1020" w:type="pct"/>
            <w:tcBorders>
              <w:top w:val="dotted" w:sz="4" w:space="0" w:color="auto"/>
              <w:bottom w:val="single" w:sz="4" w:space="0" w:color="auto"/>
            </w:tcBorders>
            <w:shd w:val="clear" w:color="auto" w:fill="auto"/>
          </w:tcPr>
          <w:p w:rsidR="00B2638F" w:rsidRPr="00135D58" w:rsidRDefault="00B2638F" w:rsidP="00563B72">
            <w:pPr>
              <w:autoSpaceDE w:val="0"/>
              <w:autoSpaceDN w:val="0"/>
              <w:adjustRightInd w:val="0"/>
              <w:spacing w:line="276" w:lineRule="auto"/>
              <w:rPr>
                <w:rFonts w:eastAsia="Times New Roman"/>
                <w:sz w:val="20"/>
                <w:szCs w:val="20"/>
                <w:lang w:eastAsia="de-DE"/>
              </w:rPr>
            </w:pPr>
          </w:p>
        </w:tc>
        <w:tc>
          <w:tcPr>
            <w:tcW w:w="1125" w:type="pct"/>
            <w:tcBorders>
              <w:top w:val="dotted" w:sz="4" w:space="0" w:color="auto"/>
              <w:bottom w:val="single" w:sz="4" w:space="0" w:color="auto"/>
            </w:tcBorders>
            <w:shd w:val="clear" w:color="auto" w:fill="FFE2D5"/>
          </w:tcPr>
          <w:p w:rsidR="00B2638F" w:rsidRPr="00135D58" w:rsidRDefault="00B2638F" w:rsidP="00563B72">
            <w:pPr>
              <w:autoSpaceDE w:val="0"/>
              <w:autoSpaceDN w:val="0"/>
              <w:adjustRightInd w:val="0"/>
              <w:spacing w:line="276" w:lineRule="auto"/>
              <w:rPr>
                <w:rFonts w:eastAsiaTheme="minorEastAsia"/>
                <w:sz w:val="20"/>
                <w:szCs w:val="20"/>
              </w:rPr>
            </w:pPr>
          </w:p>
        </w:tc>
        <w:tc>
          <w:tcPr>
            <w:tcW w:w="1524" w:type="pct"/>
            <w:tcBorders>
              <w:top w:val="dotted" w:sz="4" w:space="0" w:color="auto"/>
              <w:bottom w:val="single" w:sz="4" w:space="0" w:color="auto"/>
            </w:tcBorders>
            <w:shd w:val="clear" w:color="auto" w:fill="FFE2D5"/>
          </w:tcPr>
          <w:p w:rsidR="00B2638F" w:rsidRPr="00135D58" w:rsidRDefault="00B2638F" w:rsidP="00563B72">
            <w:pPr>
              <w:autoSpaceDE w:val="0"/>
              <w:autoSpaceDN w:val="0"/>
              <w:adjustRightInd w:val="0"/>
              <w:spacing w:line="276" w:lineRule="auto"/>
              <w:rPr>
                <w:rFonts w:eastAsiaTheme="minorEastAsia"/>
              </w:rPr>
            </w:pPr>
            <w:r w:rsidRPr="00135D58">
              <w:rPr>
                <w:rFonts w:eastAsiaTheme="minorEastAsia"/>
              </w:rPr>
              <w:t>G:</w:t>
            </w:r>
          </w:p>
          <w:p w:rsidR="00B2638F" w:rsidRPr="00135D58" w:rsidRDefault="00B2638F" w:rsidP="00563B72">
            <w:pPr>
              <w:pStyle w:val="Listenabsatz"/>
              <w:numPr>
                <w:ilvl w:val="0"/>
                <w:numId w:val="15"/>
              </w:numPr>
              <w:autoSpaceDE w:val="0"/>
              <w:autoSpaceDN w:val="0"/>
              <w:adjustRightInd w:val="0"/>
              <w:spacing w:line="276" w:lineRule="auto"/>
              <w:ind w:left="316" w:hanging="284"/>
              <w:rPr>
                <w:rFonts w:eastAsiaTheme="minorEastAsia"/>
              </w:rPr>
            </w:pPr>
            <w:r w:rsidRPr="00135D58">
              <w:rPr>
                <w:rFonts w:eastAsiaTheme="minorEastAsia"/>
              </w:rPr>
              <w:t>Keine Metallbindung</w:t>
            </w:r>
          </w:p>
        </w:tc>
        <w:tc>
          <w:tcPr>
            <w:tcW w:w="1331" w:type="pct"/>
            <w:tcBorders>
              <w:top w:val="dotted" w:sz="4" w:space="0" w:color="auto"/>
              <w:bottom w:val="single" w:sz="4" w:space="0" w:color="auto"/>
            </w:tcBorders>
            <w:shd w:val="clear" w:color="auto" w:fill="FFE2D5"/>
          </w:tcPr>
          <w:p w:rsidR="00B2638F" w:rsidRPr="00135D58" w:rsidRDefault="00B2638F" w:rsidP="00563B72">
            <w:pPr>
              <w:autoSpaceDE w:val="0"/>
              <w:autoSpaceDN w:val="0"/>
              <w:adjustRightInd w:val="0"/>
              <w:spacing w:line="276" w:lineRule="auto"/>
              <w:rPr>
                <w:rFonts w:eastAsiaTheme="minorEastAsia"/>
                <w:sz w:val="20"/>
                <w:szCs w:val="20"/>
              </w:rPr>
            </w:pPr>
          </w:p>
        </w:tc>
      </w:tr>
      <w:tr w:rsidR="00B2638F" w:rsidRPr="00135D58" w:rsidTr="00B94DB6">
        <w:tc>
          <w:tcPr>
            <w:tcW w:w="1020" w:type="pct"/>
            <w:tcBorders>
              <w:bottom w:val="dotted" w:sz="4" w:space="0" w:color="auto"/>
            </w:tcBorders>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(9) Modellvorstellungen nac</w:t>
            </w:r>
            <w:r w:rsidRPr="00135D58">
              <w:rPr>
                <w:rFonts w:eastAsia="Times New Roman"/>
                <w:sz w:val="20"/>
                <w:szCs w:val="20"/>
                <w:lang w:eastAsia="de-DE"/>
              </w:rPr>
              <w:t>h</w:t>
            </w:r>
            <w:r w:rsidRPr="00135D58">
              <w:rPr>
                <w:rFonts w:eastAsia="Times New Roman"/>
                <w:sz w:val="20"/>
                <w:szCs w:val="20"/>
                <w:lang w:eastAsia="de-DE"/>
              </w:rPr>
              <w:t>vollziehen und einfache Modelle entwickeln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2.2 (4) chemische Sachverhalte unter Verwendung der Fachspr</w:t>
            </w:r>
            <w:r w:rsidRPr="00135D58">
              <w:rPr>
                <w:rFonts w:eastAsia="Times New Roman"/>
                <w:sz w:val="20"/>
                <w:szCs w:val="20"/>
                <w:lang w:eastAsia="de-DE"/>
              </w:rPr>
              <w:t>a</w:t>
            </w:r>
            <w:r w:rsidRPr="00135D58">
              <w:rPr>
                <w:rFonts w:eastAsia="Times New Roman"/>
                <w:sz w:val="20"/>
                <w:szCs w:val="20"/>
                <w:lang w:eastAsia="de-DE"/>
              </w:rPr>
              <w:t>che und gegebenenfalls mithilfe von Modellen und Darstellungen beschreiben,</w:t>
            </w:r>
            <w:r w:rsidR="00590F25">
              <w:rPr>
                <w:rFonts w:eastAsia="Times New Roman"/>
                <w:sz w:val="20"/>
                <w:szCs w:val="20"/>
                <w:lang w:eastAsia="de-DE"/>
              </w:rPr>
              <w:t xml:space="preserve"> veranschaulichen oder erklären</w:t>
            </w:r>
          </w:p>
        </w:tc>
        <w:tc>
          <w:tcPr>
            <w:tcW w:w="1125" w:type="pct"/>
            <w:tcBorders>
              <w:bottom w:val="dotted" w:sz="4" w:space="0" w:color="auto"/>
            </w:tcBorders>
          </w:tcPr>
          <w:p w:rsidR="00B2638F" w:rsidRPr="00135D58" w:rsidRDefault="00B2638F" w:rsidP="00563B72">
            <w:pPr>
              <w:spacing w:line="276" w:lineRule="auto"/>
              <w:rPr>
                <w:b/>
                <w:sz w:val="20"/>
                <w:szCs w:val="20"/>
              </w:rPr>
            </w:pPr>
            <w:r w:rsidRPr="00135D58">
              <w:rPr>
                <w:rFonts w:eastAsiaTheme="minorEastAsia"/>
                <w:sz w:val="20"/>
                <w:szCs w:val="20"/>
              </w:rPr>
              <w:t>3.2.1.2 (5) mit einem Atommodell den Aufbau von Atomen und Ionen erlä</w:t>
            </w:r>
            <w:r w:rsidRPr="00135D58">
              <w:rPr>
                <w:rFonts w:eastAsiaTheme="minorEastAsia"/>
                <w:sz w:val="20"/>
                <w:szCs w:val="20"/>
              </w:rPr>
              <w:t>u</w:t>
            </w:r>
            <w:r w:rsidRPr="00135D58">
              <w:rPr>
                <w:rFonts w:eastAsiaTheme="minorEastAsia"/>
                <w:sz w:val="20"/>
                <w:szCs w:val="20"/>
              </w:rPr>
              <w:t>tern ([…] Schalenmodell, Außenelek</w:t>
            </w:r>
            <w:r w:rsidRPr="00135D58">
              <w:rPr>
                <w:rFonts w:eastAsiaTheme="minorEastAsia"/>
                <w:sz w:val="20"/>
                <w:szCs w:val="20"/>
              </w:rPr>
              <w:t>t</w:t>
            </w:r>
            <w:r w:rsidRPr="00135D58">
              <w:rPr>
                <w:rFonts w:eastAsiaTheme="minorEastAsia"/>
                <w:sz w:val="20"/>
                <w:szCs w:val="20"/>
              </w:rPr>
              <w:t>ronen, […] Edelgaskonfiguration […])</w:t>
            </w:r>
          </w:p>
        </w:tc>
        <w:tc>
          <w:tcPr>
            <w:tcW w:w="1524" w:type="pct"/>
            <w:tcBorders>
              <w:bottom w:val="dotted" w:sz="4" w:space="0" w:color="auto"/>
            </w:tcBorders>
          </w:tcPr>
          <w:p w:rsidR="00B2638F" w:rsidRPr="00135D58" w:rsidRDefault="00B2638F" w:rsidP="00563B72">
            <w:pPr>
              <w:spacing w:line="276" w:lineRule="auto"/>
            </w:pPr>
            <w:r w:rsidRPr="00135D58">
              <w:t>Edelgasregel und Schalenmodell</w:t>
            </w:r>
            <w:r w:rsidR="00BE3EEF" w:rsidRPr="00135D58">
              <w:t xml:space="preserve"> </w:t>
            </w:r>
          </w:p>
          <w:p w:rsidR="00B2638F" w:rsidRPr="00135D58" w:rsidRDefault="00B2638F" w:rsidP="00563B72">
            <w:pPr>
              <w:pStyle w:val="Listenabsatz"/>
              <w:numPr>
                <w:ilvl w:val="0"/>
                <w:numId w:val="4"/>
              </w:numPr>
              <w:spacing w:line="276" w:lineRule="auto"/>
            </w:pPr>
            <w:r w:rsidRPr="00135D58">
              <w:t>Positiv geladene Ionen weisen weniger, negativ geladene Ionen mehr Elektronen als Protonen auf</w:t>
            </w:r>
            <w:r w:rsidR="00246B4A">
              <w:t>.</w:t>
            </w:r>
          </w:p>
          <w:p w:rsidR="00B2638F" w:rsidRPr="00135D58" w:rsidRDefault="00B2638F" w:rsidP="00563B72">
            <w:pPr>
              <w:pStyle w:val="Listenabsatz"/>
              <w:numPr>
                <w:ilvl w:val="0"/>
                <w:numId w:val="4"/>
              </w:numPr>
              <w:spacing w:line="276" w:lineRule="auto"/>
            </w:pPr>
            <w:r w:rsidRPr="00135D58">
              <w:t>Vergleich der Elektronenanz</w:t>
            </w:r>
            <w:r w:rsidR="00885DCF">
              <w:t>ahl von Ionen und Edelgas</w:t>
            </w:r>
            <w:r w:rsidR="005856F9">
              <w:t>-A</w:t>
            </w:r>
            <w:r w:rsidR="00885DCF">
              <w:t>tomen</w:t>
            </w:r>
          </w:p>
          <w:p w:rsidR="00AB01A6" w:rsidRPr="00135D58" w:rsidRDefault="00AB01A6" w:rsidP="00563B72">
            <w:pPr>
              <w:pStyle w:val="Listenabsatz"/>
              <w:numPr>
                <w:ilvl w:val="0"/>
                <w:numId w:val="4"/>
              </w:numPr>
              <w:spacing w:line="276" w:lineRule="auto"/>
            </w:pPr>
            <w:r w:rsidRPr="00135D58">
              <w:t xml:space="preserve">Edelgasregel und Schalenmodell </w:t>
            </w:r>
          </w:p>
          <w:p w:rsidR="00B2638F" w:rsidRPr="00135D58" w:rsidRDefault="00B2638F" w:rsidP="00563B72">
            <w:pPr>
              <w:pStyle w:val="Listenabsatz"/>
              <w:numPr>
                <w:ilvl w:val="0"/>
                <w:numId w:val="4"/>
              </w:numPr>
              <w:spacing w:line="276" w:lineRule="auto"/>
            </w:pPr>
            <w:r w:rsidRPr="00135D58">
              <w:t xml:space="preserve">Verteilung der Elektronen auf die Schalen; Außenelektronen </w:t>
            </w:r>
          </w:p>
        </w:tc>
        <w:tc>
          <w:tcPr>
            <w:tcW w:w="1331" w:type="pct"/>
            <w:tcBorders>
              <w:bottom w:val="dotted" w:sz="4" w:space="0" w:color="auto"/>
            </w:tcBorders>
          </w:tcPr>
          <w:p w:rsidR="00B2638F" w:rsidRPr="00135D58" w:rsidRDefault="005E23DF" w:rsidP="00563B72">
            <w:pPr>
              <w:spacing w:line="276" w:lineRule="auto"/>
            </w:pPr>
            <w:r>
              <w:t>Ausgehend vom</w:t>
            </w:r>
            <w:r w:rsidR="007C2AFC" w:rsidRPr="00135D58">
              <w:t xml:space="preserve"> </w:t>
            </w:r>
            <w:r w:rsidR="00B2638F" w:rsidRPr="00135D58">
              <w:t>Periodensystem der Grundbausteine</w:t>
            </w:r>
            <w:r>
              <w:t xml:space="preserve"> die Edelgasregel able</w:t>
            </w:r>
            <w:r>
              <w:t>i</w:t>
            </w:r>
            <w:r>
              <w:t>ten</w:t>
            </w:r>
          </w:p>
          <w:p w:rsidR="00B2638F" w:rsidRPr="00135D58" w:rsidRDefault="00B2638F" w:rsidP="00563B72">
            <w:pPr>
              <w:spacing w:line="276" w:lineRule="auto"/>
            </w:pPr>
            <w:r w:rsidRPr="00135D58">
              <w:t>Ladung von Metall- und Nichtmetall-Ionen</w:t>
            </w:r>
          </w:p>
        </w:tc>
      </w:tr>
      <w:tr w:rsidR="00B2638F" w:rsidRPr="00135D58" w:rsidTr="00B94DB6">
        <w:tc>
          <w:tcPr>
            <w:tcW w:w="1020" w:type="pct"/>
            <w:tcBorders>
              <w:top w:val="dotted" w:sz="4" w:space="0" w:color="auto"/>
              <w:bottom w:val="dotted" w:sz="4" w:space="0" w:color="auto"/>
            </w:tcBorders>
            <w:shd w:val="clear" w:color="auto" w:fill="auto"/>
          </w:tcPr>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p>
        </w:tc>
        <w:tc>
          <w:tcPr>
            <w:tcW w:w="1125" w:type="pct"/>
            <w:tcBorders>
              <w:top w:val="dotted" w:sz="4" w:space="0" w:color="auto"/>
              <w:bottom w:val="dotted" w:sz="4" w:space="0" w:color="auto"/>
            </w:tcBorders>
            <w:shd w:val="solid" w:color="FFE2D5" w:fill="auto"/>
          </w:tcPr>
          <w:p w:rsidR="00B2638F" w:rsidRPr="00135D58" w:rsidRDefault="00B2638F" w:rsidP="00563B72">
            <w:pPr>
              <w:spacing w:line="276" w:lineRule="auto"/>
              <w:rPr>
                <w:sz w:val="20"/>
                <w:szCs w:val="20"/>
              </w:rPr>
            </w:pPr>
          </w:p>
        </w:tc>
        <w:tc>
          <w:tcPr>
            <w:tcW w:w="1524" w:type="pct"/>
            <w:tcBorders>
              <w:top w:val="dotted" w:sz="4" w:space="0" w:color="auto"/>
              <w:bottom w:val="dotted" w:sz="4" w:space="0" w:color="auto"/>
            </w:tcBorders>
            <w:shd w:val="solid" w:color="FFE2D5" w:fill="auto"/>
          </w:tcPr>
          <w:p w:rsidR="00B2638F" w:rsidRPr="00135D58" w:rsidRDefault="00B2638F" w:rsidP="00563B72">
            <w:pPr>
              <w:spacing w:line="276" w:lineRule="auto"/>
            </w:pPr>
            <w:r w:rsidRPr="00135D58">
              <w:t xml:space="preserve">G: </w:t>
            </w:r>
          </w:p>
          <w:p w:rsidR="00B2638F" w:rsidRPr="00135D58" w:rsidRDefault="00B2638F" w:rsidP="00563B72">
            <w:pPr>
              <w:pStyle w:val="Listenabsatz"/>
              <w:numPr>
                <w:ilvl w:val="0"/>
                <w:numId w:val="4"/>
              </w:numPr>
              <w:spacing w:line="276" w:lineRule="auto"/>
            </w:pPr>
            <w:r w:rsidRPr="00135D58">
              <w:t>keine Edelgasregel</w:t>
            </w:r>
          </w:p>
          <w:p w:rsidR="00B2638F" w:rsidRPr="00135D58" w:rsidRDefault="00B2638F" w:rsidP="00563B72">
            <w:pPr>
              <w:pStyle w:val="Listenabsatz"/>
              <w:numPr>
                <w:ilvl w:val="0"/>
                <w:numId w:val="4"/>
              </w:numPr>
              <w:spacing w:line="276" w:lineRule="auto"/>
            </w:pPr>
            <w:r w:rsidRPr="00135D58">
              <w:t>kein Schalenmodell</w:t>
            </w:r>
          </w:p>
        </w:tc>
        <w:tc>
          <w:tcPr>
            <w:tcW w:w="1331" w:type="pct"/>
            <w:tcBorders>
              <w:top w:val="dotted" w:sz="4" w:space="0" w:color="auto"/>
              <w:bottom w:val="dotted" w:sz="4" w:space="0" w:color="auto"/>
            </w:tcBorders>
            <w:shd w:val="solid" w:color="FFE2D5" w:fill="auto"/>
          </w:tcPr>
          <w:p w:rsidR="00B2638F" w:rsidRPr="00135D58" w:rsidRDefault="00B2638F" w:rsidP="00563B72">
            <w:pPr>
              <w:spacing w:line="276" w:lineRule="auto"/>
              <w:rPr>
                <w:color w:val="000000" w:themeColor="text1"/>
              </w:rPr>
            </w:pPr>
          </w:p>
        </w:tc>
      </w:tr>
      <w:tr w:rsidR="00B2638F" w:rsidRPr="00135D58" w:rsidTr="00B94DB6">
        <w:tc>
          <w:tcPr>
            <w:tcW w:w="1020" w:type="pct"/>
            <w:tcBorders>
              <w:top w:val="dotted" w:sz="4" w:space="0" w:color="auto"/>
              <w:bottom w:val="single" w:sz="4" w:space="0" w:color="auto"/>
            </w:tcBorders>
            <w:shd w:val="clear" w:color="auto" w:fill="auto"/>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(10) Modelle und Simulati</w:t>
            </w:r>
            <w:r w:rsidRPr="00135D58">
              <w:rPr>
                <w:rFonts w:eastAsia="Times New Roman"/>
                <w:sz w:val="20"/>
                <w:szCs w:val="20"/>
                <w:lang w:eastAsia="de-DE"/>
              </w:rPr>
              <w:t>o</w:t>
            </w:r>
            <w:r w:rsidRPr="00135D58">
              <w:rPr>
                <w:rFonts w:eastAsia="Times New Roman"/>
                <w:sz w:val="20"/>
                <w:szCs w:val="20"/>
                <w:lang w:eastAsia="de-DE"/>
              </w:rPr>
              <w:t>nen nutzen, um sich natur</w:t>
            </w:r>
            <w:r w:rsidR="00EC000C">
              <w:rPr>
                <w:rFonts w:eastAsia="Times New Roman"/>
                <w:sz w:val="20"/>
                <w:szCs w:val="20"/>
                <w:lang w:eastAsia="de-DE"/>
              </w:rPr>
              <w:t>wisse</w:t>
            </w:r>
            <w:r w:rsidR="00EC000C">
              <w:rPr>
                <w:rFonts w:eastAsia="Times New Roman"/>
                <w:sz w:val="20"/>
                <w:szCs w:val="20"/>
                <w:lang w:eastAsia="de-DE"/>
              </w:rPr>
              <w:t>n</w:t>
            </w:r>
            <w:r w:rsidR="00EC000C">
              <w:rPr>
                <w:rFonts w:eastAsia="Times New Roman"/>
                <w:sz w:val="20"/>
                <w:szCs w:val="20"/>
                <w:lang w:eastAsia="de-DE"/>
              </w:rPr>
              <w:t xml:space="preserve">schaftliche Sachverhalte </w:t>
            </w:r>
            <w:r w:rsidRPr="00135D58">
              <w:rPr>
                <w:rFonts w:eastAsia="Times New Roman"/>
                <w:sz w:val="20"/>
                <w:szCs w:val="20"/>
                <w:lang w:eastAsia="de-DE"/>
              </w:rPr>
              <w:t>zu e</w:t>
            </w:r>
            <w:r w:rsidRPr="00135D58">
              <w:rPr>
                <w:rFonts w:eastAsia="Times New Roman"/>
                <w:sz w:val="20"/>
                <w:szCs w:val="20"/>
                <w:lang w:eastAsia="de-DE"/>
              </w:rPr>
              <w:t>r</w:t>
            </w:r>
            <w:r w:rsidRPr="00135D58">
              <w:rPr>
                <w:rFonts w:eastAsia="Times New Roman"/>
                <w:sz w:val="20"/>
                <w:szCs w:val="20"/>
                <w:lang w:eastAsia="de-DE"/>
              </w:rPr>
              <w:t>schließen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(11) die Grenzen von Mode</w:t>
            </w:r>
            <w:r w:rsidRPr="00135D58">
              <w:rPr>
                <w:rFonts w:eastAsia="Times New Roman"/>
                <w:sz w:val="20"/>
                <w:szCs w:val="20"/>
                <w:lang w:eastAsia="de-DE"/>
              </w:rPr>
              <w:t>l</w:t>
            </w:r>
            <w:r w:rsidRPr="00135D58">
              <w:rPr>
                <w:rFonts w:eastAsia="Times New Roman"/>
                <w:sz w:val="20"/>
                <w:szCs w:val="20"/>
                <w:lang w:eastAsia="de-DE"/>
              </w:rPr>
              <w:t>len aufzeigen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2.2 (4) chemische Sachverhalte unter Verwendung der Fachspr</w:t>
            </w:r>
            <w:r w:rsidRPr="00135D58">
              <w:rPr>
                <w:rFonts w:eastAsia="Times New Roman"/>
                <w:sz w:val="20"/>
                <w:szCs w:val="20"/>
                <w:lang w:eastAsia="de-DE"/>
              </w:rPr>
              <w:t>a</w:t>
            </w:r>
            <w:r w:rsidRPr="00135D58">
              <w:rPr>
                <w:rFonts w:eastAsia="Times New Roman"/>
                <w:sz w:val="20"/>
                <w:szCs w:val="20"/>
                <w:lang w:eastAsia="de-DE"/>
              </w:rPr>
              <w:t>che und gegebenenfalls mithilfe von Modellen und Darstellungen beschreiben, veranschaulichen oder erklären</w:t>
            </w:r>
          </w:p>
        </w:tc>
        <w:tc>
          <w:tcPr>
            <w:tcW w:w="1125" w:type="pct"/>
            <w:tcBorders>
              <w:top w:val="dotted" w:sz="4" w:space="0" w:color="auto"/>
              <w:bottom w:val="single" w:sz="4" w:space="0" w:color="auto"/>
            </w:tcBorders>
            <w:shd w:val="solid" w:color="F5A092" w:fill="auto"/>
          </w:tcPr>
          <w:p w:rsidR="00B2638F" w:rsidRPr="00135D58" w:rsidRDefault="00B2638F" w:rsidP="00563B72">
            <w:pPr>
              <w:spacing w:line="276" w:lineRule="auto"/>
              <w:rPr>
                <w:sz w:val="20"/>
                <w:szCs w:val="20"/>
              </w:rPr>
            </w:pPr>
            <w:r w:rsidRPr="00135D58">
              <w:rPr>
                <w:rFonts w:eastAsiaTheme="minorEastAsia"/>
                <w:sz w:val="20"/>
                <w:szCs w:val="20"/>
              </w:rPr>
              <w:t>E 3.2.1.2 (5) mit einem Atommodell den Aufbau von Atomen und Ionen erläutern ([…] Schalen-/Energiestufenmodell, Außenelektr</w:t>
            </w:r>
            <w:r w:rsidRPr="00135D58">
              <w:rPr>
                <w:rFonts w:eastAsiaTheme="minorEastAsia"/>
                <w:sz w:val="20"/>
                <w:szCs w:val="20"/>
              </w:rPr>
              <w:t>o</w:t>
            </w:r>
            <w:r w:rsidRPr="00135D58">
              <w:rPr>
                <w:rFonts w:eastAsiaTheme="minorEastAsia"/>
                <w:sz w:val="20"/>
                <w:szCs w:val="20"/>
              </w:rPr>
              <w:t>nen […] Ionisierungsenergie, Ede</w:t>
            </w:r>
            <w:r w:rsidRPr="00135D58">
              <w:rPr>
                <w:rFonts w:eastAsiaTheme="minorEastAsia"/>
                <w:sz w:val="20"/>
                <w:szCs w:val="20"/>
              </w:rPr>
              <w:t>l</w:t>
            </w:r>
            <w:r w:rsidRPr="00135D58">
              <w:rPr>
                <w:rFonts w:eastAsiaTheme="minorEastAsia"/>
                <w:sz w:val="20"/>
                <w:szCs w:val="20"/>
              </w:rPr>
              <w:t>gaskonfiguration […]</w:t>
            </w:r>
          </w:p>
        </w:tc>
        <w:tc>
          <w:tcPr>
            <w:tcW w:w="1524" w:type="pct"/>
            <w:tcBorders>
              <w:top w:val="dotted" w:sz="4" w:space="0" w:color="auto"/>
              <w:bottom w:val="single" w:sz="4" w:space="0" w:color="auto"/>
            </w:tcBorders>
            <w:shd w:val="solid" w:color="F5A092" w:fill="auto"/>
          </w:tcPr>
          <w:p w:rsidR="00B2638F" w:rsidRPr="00135D58" w:rsidRDefault="001103B7" w:rsidP="00563B72">
            <w:pPr>
              <w:spacing w:line="276" w:lineRule="auto"/>
            </w:pPr>
            <w:r w:rsidRPr="00135D58">
              <w:t>E:</w:t>
            </w:r>
            <w:r w:rsidRPr="00135D58">
              <w:tab/>
            </w:r>
            <w:r w:rsidR="00D367CF" w:rsidRPr="00135D58">
              <w:t>Z</w:t>
            </w:r>
            <w:r w:rsidR="00B2638F" w:rsidRPr="00135D58">
              <w:t>usätzlich</w:t>
            </w:r>
            <w:r w:rsidRPr="00135D58">
              <w:t>:</w:t>
            </w:r>
          </w:p>
          <w:p w:rsidR="00B2638F" w:rsidRPr="00135D58" w:rsidRDefault="00B2638F" w:rsidP="00563B72">
            <w:pPr>
              <w:pStyle w:val="Listenabsatz"/>
              <w:numPr>
                <w:ilvl w:val="0"/>
                <w:numId w:val="4"/>
              </w:numPr>
              <w:spacing w:line="276" w:lineRule="auto"/>
            </w:pPr>
            <w:r w:rsidRPr="00135D58">
              <w:t>Energiestufenmodell</w:t>
            </w:r>
          </w:p>
          <w:p w:rsidR="00B2638F" w:rsidRPr="00135D58" w:rsidRDefault="00B2638F" w:rsidP="00563B72">
            <w:pPr>
              <w:pStyle w:val="Listenabsatz"/>
              <w:numPr>
                <w:ilvl w:val="0"/>
                <w:numId w:val="4"/>
              </w:numPr>
              <w:spacing w:line="276" w:lineRule="auto"/>
            </w:pPr>
            <w:r w:rsidRPr="00135D58">
              <w:t xml:space="preserve">Ionisierungsenergie </w:t>
            </w:r>
          </w:p>
          <w:p w:rsidR="00B2638F" w:rsidRPr="00135D58" w:rsidRDefault="00B2638F" w:rsidP="00563B72">
            <w:pPr>
              <w:pStyle w:val="Listenabsatz"/>
              <w:numPr>
                <w:ilvl w:val="0"/>
                <w:numId w:val="4"/>
              </w:numPr>
              <w:spacing w:line="276" w:lineRule="auto"/>
            </w:pPr>
            <w:r w:rsidRPr="00135D58">
              <w:t>Vergleich mit Schalenmodell</w:t>
            </w:r>
          </w:p>
        </w:tc>
        <w:tc>
          <w:tcPr>
            <w:tcW w:w="1331" w:type="pct"/>
            <w:tcBorders>
              <w:top w:val="dotted" w:sz="4" w:space="0" w:color="auto"/>
              <w:bottom w:val="single" w:sz="4" w:space="0" w:color="auto"/>
            </w:tcBorders>
            <w:shd w:val="solid" w:color="F5A092" w:fill="auto"/>
          </w:tcPr>
          <w:p w:rsidR="00B2638F" w:rsidRPr="00135D58" w:rsidRDefault="00B2638F" w:rsidP="00563B72">
            <w:pPr>
              <w:spacing w:line="276" w:lineRule="auto"/>
              <w:rPr>
                <w:color w:val="000000" w:themeColor="text1"/>
              </w:rPr>
            </w:pPr>
          </w:p>
        </w:tc>
      </w:tr>
      <w:tr w:rsidR="00B2638F" w:rsidRPr="00135D58" w:rsidTr="00B94DB6">
        <w:tc>
          <w:tcPr>
            <w:tcW w:w="1020" w:type="pct"/>
            <w:tcBorders>
              <w:bottom w:val="dotted" w:sz="4" w:space="0" w:color="auto"/>
            </w:tcBorders>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(10) Modelle und Simulati</w:t>
            </w:r>
            <w:r w:rsidRPr="00135D58">
              <w:rPr>
                <w:rFonts w:eastAsia="Times New Roman"/>
                <w:sz w:val="20"/>
                <w:szCs w:val="20"/>
                <w:lang w:eastAsia="de-DE"/>
              </w:rPr>
              <w:t>o</w:t>
            </w:r>
            <w:r w:rsidRPr="00135D58">
              <w:rPr>
                <w:rFonts w:eastAsia="Times New Roman"/>
                <w:sz w:val="20"/>
                <w:szCs w:val="20"/>
                <w:lang w:eastAsia="de-DE"/>
              </w:rPr>
              <w:t>nen nutzen, um sich natur</w:t>
            </w:r>
            <w:r w:rsidR="00674EC6" w:rsidRPr="00135D58">
              <w:rPr>
                <w:rFonts w:eastAsia="Times New Roman"/>
                <w:sz w:val="20"/>
                <w:szCs w:val="20"/>
                <w:lang w:eastAsia="de-DE"/>
              </w:rPr>
              <w:t>wisse</w:t>
            </w:r>
            <w:r w:rsidR="00674EC6" w:rsidRPr="00135D58">
              <w:rPr>
                <w:rFonts w:eastAsia="Times New Roman"/>
                <w:sz w:val="20"/>
                <w:szCs w:val="20"/>
                <w:lang w:eastAsia="de-DE"/>
              </w:rPr>
              <w:t>n</w:t>
            </w:r>
            <w:r w:rsidR="00674EC6" w:rsidRPr="00135D58">
              <w:rPr>
                <w:rFonts w:eastAsia="Times New Roman"/>
                <w:sz w:val="20"/>
                <w:szCs w:val="20"/>
                <w:lang w:eastAsia="de-DE"/>
              </w:rPr>
              <w:lastRenderedPageBreak/>
              <w:t xml:space="preserve">schaftliche Sachverhalte </w:t>
            </w:r>
            <w:r w:rsidRPr="00135D58">
              <w:rPr>
                <w:rFonts w:eastAsia="Times New Roman"/>
                <w:sz w:val="20"/>
                <w:szCs w:val="20"/>
                <w:lang w:eastAsia="de-DE"/>
              </w:rPr>
              <w:t>zu e</w:t>
            </w:r>
            <w:r w:rsidRPr="00135D58">
              <w:rPr>
                <w:rFonts w:eastAsia="Times New Roman"/>
                <w:sz w:val="20"/>
                <w:szCs w:val="20"/>
                <w:lang w:eastAsia="de-DE"/>
              </w:rPr>
              <w:t>r</w:t>
            </w:r>
            <w:r w:rsidRPr="00135D58">
              <w:rPr>
                <w:rFonts w:eastAsia="Times New Roman"/>
                <w:sz w:val="20"/>
                <w:szCs w:val="20"/>
                <w:lang w:eastAsia="de-DE"/>
              </w:rPr>
              <w:t>schließen</w:t>
            </w:r>
          </w:p>
          <w:p w:rsidR="00B2638F" w:rsidRPr="00135D58" w:rsidRDefault="00B2638F" w:rsidP="00563B72">
            <w:pPr>
              <w:autoSpaceDE w:val="0"/>
              <w:autoSpaceDN w:val="0"/>
              <w:adjustRightInd w:val="0"/>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2.2 (4) chemische Sachverhalte unter Verwendung der Fachspr</w:t>
            </w:r>
            <w:r w:rsidRPr="00135D58">
              <w:rPr>
                <w:rFonts w:eastAsia="Times New Roman"/>
                <w:sz w:val="20"/>
                <w:szCs w:val="20"/>
                <w:lang w:eastAsia="de-DE"/>
              </w:rPr>
              <w:t>a</w:t>
            </w:r>
            <w:r w:rsidRPr="00135D58">
              <w:rPr>
                <w:rFonts w:eastAsia="Times New Roman"/>
                <w:sz w:val="20"/>
                <w:szCs w:val="20"/>
                <w:lang w:eastAsia="de-DE"/>
              </w:rPr>
              <w:t>che und gegebenenfalls mithilfe von Modellen und Darstellungen beschreiben, veranschaulichen oder erk</w:t>
            </w:r>
            <w:r w:rsidR="00C64381">
              <w:rPr>
                <w:rFonts w:eastAsia="Times New Roman"/>
                <w:sz w:val="20"/>
                <w:szCs w:val="20"/>
                <w:lang w:eastAsia="de-DE"/>
              </w:rPr>
              <w:t>lären</w:t>
            </w:r>
          </w:p>
        </w:tc>
        <w:tc>
          <w:tcPr>
            <w:tcW w:w="1125" w:type="pct"/>
            <w:tcBorders>
              <w:bottom w:val="dotted" w:sz="4" w:space="0" w:color="auto"/>
            </w:tcBorders>
          </w:tcPr>
          <w:p w:rsidR="00B2638F" w:rsidRPr="00135D58" w:rsidRDefault="00B2638F" w:rsidP="00563B72">
            <w:pPr>
              <w:spacing w:line="276" w:lineRule="auto"/>
              <w:rPr>
                <w:rFonts w:eastAsiaTheme="minorEastAsia"/>
                <w:sz w:val="20"/>
                <w:szCs w:val="20"/>
              </w:rPr>
            </w:pPr>
            <w:r w:rsidRPr="00135D58">
              <w:rPr>
                <w:rFonts w:eastAsiaTheme="minorEastAsia"/>
                <w:sz w:val="20"/>
                <w:szCs w:val="20"/>
              </w:rPr>
              <w:lastRenderedPageBreak/>
              <w:t>3.2.1.2 (7) den Zusammenhang zw</w:t>
            </w:r>
            <w:r w:rsidRPr="00135D58">
              <w:rPr>
                <w:rFonts w:eastAsiaTheme="minorEastAsia"/>
                <w:sz w:val="20"/>
                <w:szCs w:val="20"/>
              </w:rPr>
              <w:t>i</w:t>
            </w:r>
            <w:r w:rsidRPr="00135D58">
              <w:rPr>
                <w:rFonts w:eastAsiaTheme="minorEastAsia"/>
                <w:sz w:val="20"/>
                <w:szCs w:val="20"/>
              </w:rPr>
              <w:t xml:space="preserve">schen Atombau und Stellung der </w:t>
            </w:r>
            <w:r w:rsidRPr="00135D58">
              <w:rPr>
                <w:rFonts w:eastAsiaTheme="minorEastAsia"/>
                <w:sz w:val="20"/>
                <w:szCs w:val="20"/>
              </w:rPr>
              <w:lastRenderedPageBreak/>
              <w:t>Atome im Periodensystem der El</w:t>
            </w:r>
            <w:r w:rsidRPr="00135D58">
              <w:rPr>
                <w:rFonts w:eastAsiaTheme="minorEastAsia"/>
                <w:sz w:val="20"/>
                <w:szCs w:val="20"/>
              </w:rPr>
              <w:t>e</w:t>
            </w:r>
            <w:r w:rsidRPr="00135D58">
              <w:rPr>
                <w:rFonts w:eastAsiaTheme="minorEastAsia"/>
                <w:sz w:val="20"/>
                <w:szCs w:val="20"/>
              </w:rPr>
              <w:t>mente erklären ([…] Außenelektr</w:t>
            </w:r>
            <w:r w:rsidRPr="00135D58">
              <w:rPr>
                <w:rFonts w:eastAsiaTheme="minorEastAsia"/>
                <w:sz w:val="20"/>
                <w:szCs w:val="20"/>
              </w:rPr>
              <w:t>o</w:t>
            </w:r>
            <w:r w:rsidRPr="00135D58">
              <w:rPr>
                <w:rFonts w:eastAsiaTheme="minorEastAsia"/>
                <w:sz w:val="20"/>
                <w:szCs w:val="20"/>
              </w:rPr>
              <w:t>nen, Hauptgruppe, Periode)</w:t>
            </w:r>
          </w:p>
        </w:tc>
        <w:tc>
          <w:tcPr>
            <w:tcW w:w="1524" w:type="pct"/>
            <w:tcBorders>
              <w:bottom w:val="dotted" w:sz="4" w:space="0" w:color="auto"/>
            </w:tcBorders>
          </w:tcPr>
          <w:p w:rsidR="00B2638F" w:rsidRPr="00135D58" w:rsidRDefault="00B2638F" w:rsidP="00563B72">
            <w:pPr>
              <w:spacing w:line="276" w:lineRule="auto"/>
              <w:rPr>
                <w:rFonts w:eastAsiaTheme="minorEastAsia"/>
              </w:rPr>
            </w:pPr>
            <w:r w:rsidRPr="00135D58">
              <w:rPr>
                <w:rFonts w:eastAsiaTheme="minorEastAsia"/>
              </w:rPr>
              <w:lastRenderedPageBreak/>
              <w:t>Ordnungsprinzipien im Periodensystem</w:t>
            </w:r>
            <w:r w:rsidR="00847B01" w:rsidRPr="00135D58">
              <w:rPr>
                <w:rFonts w:eastAsiaTheme="minorEastAsia"/>
              </w:rPr>
              <w:t xml:space="preserve"> </w:t>
            </w:r>
          </w:p>
          <w:p w:rsidR="00B2638F" w:rsidRPr="00135D58" w:rsidRDefault="00B2638F" w:rsidP="00563B72">
            <w:pPr>
              <w:pStyle w:val="Listenabsatz"/>
              <w:numPr>
                <w:ilvl w:val="0"/>
                <w:numId w:val="64"/>
              </w:numPr>
              <w:spacing w:line="276" w:lineRule="auto"/>
              <w:rPr>
                <w:rFonts w:eastAsiaTheme="minorEastAsia"/>
              </w:rPr>
            </w:pPr>
            <w:r w:rsidRPr="00135D58">
              <w:rPr>
                <w:rFonts w:eastAsiaTheme="minorEastAsia"/>
              </w:rPr>
              <w:t>Atome mit gleicher Anzahl an Außenelek</w:t>
            </w:r>
            <w:r w:rsidRPr="00135D58">
              <w:rPr>
                <w:rFonts w:eastAsiaTheme="minorEastAsia"/>
              </w:rPr>
              <w:t>t</w:t>
            </w:r>
            <w:r w:rsidRPr="00135D58">
              <w:rPr>
                <w:rFonts w:eastAsiaTheme="minorEastAsia"/>
              </w:rPr>
              <w:lastRenderedPageBreak/>
              <w:t>ronen</w:t>
            </w:r>
            <w:r w:rsidR="00AB01A6" w:rsidRPr="00135D58">
              <w:rPr>
                <w:rFonts w:eastAsiaTheme="minorEastAsia"/>
              </w:rPr>
              <w:t xml:space="preserve"> stehen</w:t>
            </w:r>
            <w:r w:rsidRPr="00135D58">
              <w:rPr>
                <w:rFonts w:eastAsiaTheme="minorEastAsia"/>
              </w:rPr>
              <w:t xml:space="preserve"> untereinander (Hauptgruppe)</w:t>
            </w:r>
            <w:r w:rsidR="00246B4A">
              <w:rPr>
                <w:rFonts w:eastAsiaTheme="minorEastAsia"/>
              </w:rPr>
              <w:t>.</w:t>
            </w:r>
          </w:p>
          <w:p w:rsidR="00B2638F" w:rsidRPr="00135D58" w:rsidRDefault="00B2638F" w:rsidP="00563B72">
            <w:pPr>
              <w:pStyle w:val="Listenabsatz"/>
              <w:numPr>
                <w:ilvl w:val="0"/>
                <w:numId w:val="64"/>
              </w:numPr>
              <w:spacing w:line="276" w:lineRule="auto"/>
              <w:rPr>
                <w:rFonts w:eastAsiaTheme="minorEastAsia"/>
              </w:rPr>
            </w:pPr>
            <w:r w:rsidRPr="00135D58">
              <w:rPr>
                <w:rFonts w:eastAsiaTheme="minorEastAsia"/>
              </w:rPr>
              <w:t>Atome mit gleicher Anzahl an Schalen st</w:t>
            </w:r>
            <w:r w:rsidRPr="00135D58">
              <w:rPr>
                <w:rFonts w:eastAsiaTheme="minorEastAsia"/>
              </w:rPr>
              <w:t>e</w:t>
            </w:r>
            <w:r w:rsidRPr="00135D58">
              <w:rPr>
                <w:rFonts w:eastAsiaTheme="minorEastAsia"/>
              </w:rPr>
              <w:t>hen nebeneinander (Periode)</w:t>
            </w:r>
            <w:r w:rsidR="00246B4A">
              <w:rPr>
                <w:rFonts w:eastAsiaTheme="minorEastAsia"/>
              </w:rPr>
              <w:t>.</w:t>
            </w:r>
          </w:p>
        </w:tc>
        <w:tc>
          <w:tcPr>
            <w:tcW w:w="1331" w:type="pct"/>
            <w:tcBorders>
              <w:bottom w:val="dotted" w:sz="4" w:space="0" w:color="auto"/>
            </w:tcBorders>
          </w:tcPr>
          <w:p w:rsidR="00B2638F" w:rsidRPr="00135D58" w:rsidRDefault="00B2638F" w:rsidP="00563B72">
            <w:pPr>
              <w:spacing w:line="276" w:lineRule="auto"/>
              <w:rPr>
                <w:color w:val="000000" w:themeColor="text1"/>
              </w:rPr>
            </w:pPr>
          </w:p>
        </w:tc>
      </w:tr>
      <w:tr w:rsidR="00B2638F" w:rsidRPr="00135D58" w:rsidTr="00B94DB6">
        <w:tc>
          <w:tcPr>
            <w:tcW w:w="1020" w:type="pct"/>
            <w:tcBorders>
              <w:top w:val="dotted" w:sz="4" w:space="0" w:color="auto"/>
              <w:bottom w:val="dotted" w:sz="4" w:space="0" w:color="auto"/>
            </w:tcBorders>
            <w:shd w:val="clear" w:color="auto" w:fill="auto"/>
          </w:tcPr>
          <w:p w:rsidR="00B2638F" w:rsidRPr="00135D58" w:rsidRDefault="00B2638F" w:rsidP="00563B72">
            <w:pPr>
              <w:spacing w:line="276" w:lineRule="auto"/>
              <w:rPr>
                <w:rFonts w:eastAsia="Times New Roman"/>
                <w:sz w:val="20"/>
                <w:szCs w:val="20"/>
                <w:lang w:eastAsia="de-DE"/>
              </w:rPr>
            </w:pPr>
          </w:p>
        </w:tc>
        <w:tc>
          <w:tcPr>
            <w:tcW w:w="1125" w:type="pct"/>
            <w:tcBorders>
              <w:top w:val="dotted" w:sz="4" w:space="0" w:color="auto"/>
              <w:bottom w:val="dotted" w:sz="4" w:space="0" w:color="auto"/>
            </w:tcBorders>
            <w:shd w:val="clear" w:color="auto" w:fill="FFE2D5"/>
          </w:tcPr>
          <w:p w:rsidR="00B2638F" w:rsidRPr="00135D58" w:rsidRDefault="00B2638F" w:rsidP="00563B72">
            <w:pPr>
              <w:spacing w:line="276" w:lineRule="auto"/>
              <w:rPr>
                <w:rFonts w:eastAsiaTheme="minorEastAsia"/>
                <w:sz w:val="20"/>
                <w:szCs w:val="20"/>
              </w:rPr>
            </w:pPr>
          </w:p>
        </w:tc>
        <w:tc>
          <w:tcPr>
            <w:tcW w:w="1524" w:type="pct"/>
            <w:tcBorders>
              <w:top w:val="dotted" w:sz="4" w:space="0" w:color="auto"/>
              <w:bottom w:val="dotted" w:sz="4" w:space="0" w:color="auto"/>
            </w:tcBorders>
            <w:shd w:val="clear" w:color="auto" w:fill="FFE2D5"/>
          </w:tcPr>
          <w:p w:rsidR="00D367CF" w:rsidRPr="00135D58" w:rsidRDefault="00B2638F" w:rsidP="00563B72">
            <w:pPr>
              <w:spacing w:line="276" w:lineRule="auto"/>
              <w:rPr>
                <w:rFonts w:eastAsiaTheme="minorEastAsia"/>
              </w:rPr>
            </w:pPr>
            <w:r w:rsidRPr="00135D58">
              <w:rPr>
                <w:rFonts w:eastAsiaTheme="minorEastAsia"/>
              </w:rPr>
              <w:t>G:</w:t>
            </w:r>
          </w:p>
          <w:p w:rsidR="00B2638F" w:rsidRPr="00135D58" w:rsidRDefault="00D367CF" w:rsidP="00563B72">
            <w:pPr>
              <w:pStyle w:val="Listenabsatz"/>
              <w:numPr>
                <w:ilvl w:val="0"/>
                <w:numId w:val="18"/>
              </w:numPr>
              <w:spacing w:line="276" w:lineRule="auto"/>
              <w:rPr>
                <w:rFonts w:eastAsiaTheme="minorEastAsia"/>
              </w:rPr>
            </w:pPr>
            <w:r w:rsidRPr="00135D58">
              <w:rPr>
                <w:rFonts w:eastAsiaTheme="minorEastAsia"/>
              </w:rPr>
              <w:t>Ordnungsprinzipien können</w:t>
            </w:r>
            <w:r w:rsidR="00B2638F" w:rsidRPr="00135D58">
              <w:rPr>
                <w:rFonts w:eastAsiaTheme="minorEastAsia"/>
              </w:rPr>
              <w:t xml:space="preserve"> entfallen</w:t>
            </w:r>
          </w:p>
        </w:tc>
        <w:tc>
          <w:tcPr>
            <w:tcW w:w="1331" w:type="pct"/>
            <w:tcBorders>
              <w:top w:val="dotted" w:sz="4" w:space="0" w:color="auto"/>
              <w:bottom w:val="dotted" w:sz="4" w:space="0" w:color="auto"/>
            </w:tcBorders>
            <w:shd w:val="clear" w:color="auto" w:fill="FFE2D5"/>
          </w:tcPr>
          <w:p w:rsidR="00B2638F" w:rsidRPr="00135D58" w:rsidRDefault="00B2638F" w:rsidP="00563B72">
            <w:pPr>
              <w:spacing w:line="276" w:lineRule="auto"/>
              <w:rPr>
                <w:color w:val="000000" w:themeColor="text1"/>
              </w:rPr>
            </w:pPr>
          </w:p>
        </w:tc>
      </w:tr>
      <w:tr w:rsidR="00B2638F" w:rsidRPr="00135D58" w:rsidTr="00B94DB6">
        <w:tc>
          <w:tcPr>
            <w:tcW w:w="1020" w:type="pct"/>
            <w:tcBorders>
              <w:top w:val="dotted" w:sz="4" w:space="0" w:color="auto"/>
            </w:tcBorders>
            <w:shd w:val="clear" w:color="auto" w:fill="auto"/>
          </w:tcPr>
          <w:p w:rsidR="00B2638F" w:rsidRPr="00135D58" w:rsidRDefault="00B2638F" w:rsidP="00563B72">
            <w:pPr>
              <w:autoSpaceDE w:val="0"/>
              <w:autoSpaceDN w:val="0"/>
              <w:adjustRightInd w:val="0"/>
              <w:spacing w:line="276" w:lineRule="auto"/>
              <w:rPr>
                <w:rFonts w:eastAsia="Times New Roman"/>
                <w:sz w:val="20"/>
                <w:szCs w:val="20"/>
                <w:lang w:eastAsia="de-DE"/>
              </w:rPr>
            </w:pPr>
            <w:r w:rsidRPr="00135D58">
              <w:rPr>
                <w:rFonts w:eastAsia="Times New Roman"/>
                <w:sz w:val="20"/>
                <w:szCs w:val="20"/>
                <w:lang w:eastAsia="de-DE"/>
              </w:rPr>
              <w:t>2.2 (1) in unterschiedlichen an</w:t>
            </w:r>
            <w:r w:rsidRPr="00135D58">
              <w:rPr>
                <w:rFonts w:eastAsia="Times New Roman"/>
                <w:sz w:val="20"/>
                <w:szCs w:val="20"/>
                <w:lang w:eastAsia="de-DE"/>
              </w:rPr>
              <w:t>a</w:t>
            </w:r>
            <w:r w:rsidRPr="00135D58">
              <w:rPr>
                <w:rFonts w:eastAsia="Times New Roman"/>
                <w:sz w:val="20"/>
                <w:szCs w:val="20"/>
                <w:lang w:eastAsia="de-DE"/>
              </w:rPr>
              <w:t>logen und digitalen Medien zu chemischen Sachverhalten und in diesem Zusammenhang gegeb</w:t>
            </w:r>
            <w:r w:rsidRPr="00135D58">
              <w:rPr>
                <w:rFonts w:eastAsia="Times New Roman"/>
                <w:sz w:val="20"/>
                <w:szCs w:val="20"/>
                <w:lang w:eastAsia="de-DE"/>
              </w:rPr>
              <w:t>e</w:t>
            </w:r>
            <w:r w:rsidRPr="00135D58">
              <w:rPr>
                <w:rFonts w:eastAsia="Times New Roman"/>
                <w:sz w:val="20"/>
                <w:szCs w:val="20"/>
                <w:lang w:eastAsia="de-DE"/>
              </w:rPr>
              <w:t>nenfalls zu bedeutenden Fo</w:t>
            </w:r>
            <w:r w:rsidRPr="00135D58">
              <w:rPr>
                <w:rFonts w:eastAsia="Times New Roman"/>
                <w:sz w:val="20"/>
                <w:szCs w:val="20"/>
                <w:lang w:eastAsia="de-DE"/>
              </w:rPr>
              <w:t>r</w:t>
            </w:r>
            <w:r w:rsidRPr="00135D58">
              <w:rPr>
                <w:rFonts w:eastAsia="Times New Roman"/>
                <w:sz w:val="20"/>
                <w:szCs w:val="20"/>
                <w:lang w:eastAsia="de-DE"/>
              </w:rPr>
              <w:t>scherpersönlichkeiten recherchi</w:t>
            </w:r>
            <w:r w:rsidRPr="00135D58">
              <w:rPr>
                <w:rFonts w:eastAsia="Times New Roman"/>
                <w:sz w:val="20"/>
                <w:szCs w:val="20"/>
                <w:lang w:eastAsia="de-DE"/>
              </w:rPr>
              <w:t>e</w:t>
            </w:r>
            <w:r w:rsidR="00C64381">
              <w:rPr>
                <w:rFonts w:eastAsia="Times New Roman"/>
                <w:sz w:val="20"/>
                <w:szCs w:val="20"/>
                <w:lang w:eastAsia="de-DE"/>
              </w:rPr>
              <w:t xml:space="preserve">ren </w:t>
            </w:r>
          </w:p>
        </w:tc>
        <w:tc>
          <w:tcPr>
            <w:tcW w:w="1125" w:type="pct"/>
            <w:tcBorders>
              <w:top w:val="dotted" w:sz="4" w:space="0" w:color="auto"/>
            </w:tcBorders>
            <w:shd w:val="clear" w:color="auto" w:fill="F5A092"/>
          </w:tcPr>
          <w:p w:rsidR="00B2638F" w:rsidRPr="00135D58" w:rsidRDefault="00B2638F" w:rsidP="00563B72">
            <w:pPr>
              <w:spacing w:line="276" w:lineRule="auto"/>
              <w:rPr>
                <w:rFonts w:eastAsiaTheme="minorEastAsia"/>
                <w:sz w:val="20"/>
                <w:szCs w:val="20"/>
              </w:rPr>
            </w:pPr>
            <w:r w:rsidRPr="00135D58">
              <w:rPr>
                <w:rFonts w:eastAsiaTheme="minorEastAsia"/>
                <w:sz w:val="20"/>
                <w:szCs w:val="20"/>
              </w:rPr>
              <w:t>E 3.2.1.2 (7) den Zusammenhang zwischen Atombau und Stellung der Atome im Periodensystem der El</w:t>
            </w:r>
            <w:r w:rsidRPr="00135D58">
              <w:rPr>
                <w:rFonts w:eastAsiaTheme="minorEastAsia"/>
                <w:sz w:val="20"/>
                <w:szCs w:val="20"/>
              </w:rPr>
              <w:t>e</w:t>
            </w:r>
            <w:r w:rsidRPr="00135D58">
              <w:rPr>
                <w:rFonts w:eastAsiaTheme="minorEastAsia"/>
                <w:sz w:val="20"/>
                <w:szCs w:val="20"/>
              </w:rPr>
              <w:t>mente erklären ([…] Außenelektr</w:t>
            </w:r>
            <w:r w:rsidRPr="00135D58">
              <w:rPr>
                <w:rFonts w:eastAsiaTheme="minorEastAsia"/>
                <w:sz w:val="20"/>
                <w:szCs w:val="20"/>
              </w:rPr>
              <w:t>o</w:t>
            </w:r>
            <w:r w:rsidRPr="00135D58">
              <w:rPr>
                <w:rFonts w:eastAsiaTheme="minorEastAsia"/>
                <w:sz w:val="20"/>
                <w:szCs w:val="20"/>
              </w:rPr>
              <w:t>nen, Hauptgruppe, Periode, Vorhe</w:t>
            </w:r>
            <w:r w:rsidRPr="00135D58">
              <w:rPr>
                <w:rFonts w:eastAsiaTheme="minorEastAsia"/>
                <w:sz w:val="20"/>
                <w:szCs w:val="20"/>
              </w:rPr>
              <w:t>r</w:t>
            </w:r>
            <w:r w:rsidRPr="00135D58">
              <w:rPr>
                <w:rFonts w:eastAsiaTheme="minorEastAsia"/>
                <w:sz w:val="20"/>
                <w:szCs w:val="20"/>
              </w:rPr>
              <w:t>sagen von Mendelejew)</w:t>
            </w:r>
          </w:p>
        </w:tc>
        <w:tc>
          <w:tcPr>
            <w:tcW w:w="1524" w:type="pct"/>
            <w:tcBorders>
              <w:top w:val="dotted" w:sz="4" w:space="0" w:color="auto"/>
            </w:tcBorders>
            <w:shd w:val="clear" w:color="auto" w:fill="F5A092"/>
          </w:tcPr>
          <w:p w:rsidR="00B2638F" w:rsidRPr="00135D58" w:rsidRDefault="00B2638F" w:rsidP="00563B72">
            <w:pPr>
              <w:spacing w:line="276" w:lineRule="auto"/>
              <w:rPr>
                <w:rFonts w:eastAsiaTheme="minorEastAsia"/>
              </w:rPr>
            </w:pPr>
            <w:r w:rsidRPr="00135D58">
              <w:rPr>
                <w:rFonts w:eastAsiaTheme="minorEastAsia"/>
              </w:rPr>
              <w:t>E:</w:t>
            </w:r>
            <w:r w:rsidR="00D367CF" w:rsidRPr="00135D58">
              <w:rPr>
                <w:rFonts w:eastAsiaTheme="minorEastAsia"/>
              </w:rPr>
              <w:tab/>
              <w:t>Zusätzlich:</w:t>
            </w:r>
          </w:p>
          <w:p w:rsidR="00B2638F" w:rsidRPr="00135D58" w:rsidRDefault="00B2638F" w:rsidP="00563B72">
            <w:pPr>
              <w:spacing w:line="276" w:lineRule="auto"/>
              <w:rPr>
                <w:rFonts w:eastAsiaTheme="minorEastAsia"/>
              </w:rPr>
            </w:pPr>
            <w:r w:rsidRPr="00135D58">
              <w:rPr>
                <w:rFonts w:eastAsiaTheme="minorEastAsia"/>
              </w:rPr>
              <w:t>Nachvollziehen der historischen Entwicklung des PSE anhand der Vorhersagen von Mend</w:t>
            </w:r>
            <w:r w:rsidRPr="00135D58">
              <w:rPr>
                <w:rFonts w:eastAsiaTheme="minorEastAsia"/>
              </w:rPr>
              <w:t>e</w:t>
            </w:r>
            <w:r w:rsidRPr="00135D58">
              <w:rPr>
                <w:rFonts w:eastAsiaTheme="minorEastAsia"/>
              </w:rPr>
              <w:t>lejew bezüglich der Eigenschaften der Eleme</w:t>
            </w:r>
            <w:r w:rsidRPr="00135D58">
              <w:rPr>
                <w:rFonts w:eastAsiaTheme="minorEastAsia"/>
              </w:rPr>
              <w:t>n</w:t>
            </w:r>
            <w:r w:rsidRPr="00135D58">
              <w:rPr>
                <w:rFonts w:eastAsiaTheme="minorEastAsia"/>
              </w:rPr>
              <w:t>te und ihrer Verbindungen</w:t>
            </w:r>
          </w:p>
        </w:tc>
        <w:tc>
          <w:tcPr>
            <w:tcW w:w="1331" w:type="pct"/>
            <w:tcBorders>
              <w:top w:val="dotted" w:sz="4" w:space="0" w:color="auto"/>
            </w:tcBorders>
            <w:shd w:val="clear" w:color="auto" w:fill="F5A092"/>
          </w:tcPr>
          <w:p w:rsidR="00B2638F" w:rsidRPr="00135D58" w:rsidRDefault="00B2638F" w:rsidP="00563B72">
            <w:pPr>
              <w:spacing w:line="276" w:lineRule="auto"/>
              <w:rPr>
                <w:color w:val="000000" w:themeColor="text1"/>
              </w:rPr>
            </w:pPr>
          </w:p>
        </w:tc>
      </w:tr>
      <w:tr w:rsidR="00B2638F" w:rsidRPr="00135D58" w:rsidTr="00EE1C3D">
        <w:tc>
          <w:tcPr>
            <w:tcW w:w="1020" w:type="pct"/>
            <w:tcBorders>
              <w:bottom w:val="single" w:sz="4" w:space="0" w:color="auto"/>
            </w:tcBorders>
            <w:shd w:val="clear" w:color="auto" w:fill="auto"/>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(9) Modellvorstellungen nac</w:t>
            </w:r>
            <w:r w:rsidRPr="00135D58">
              <w:rPr>
                <w:rFonts w:eastAsia="Times New Roman"/>
                <w:sz w:val="20"/>
                <w:szCs w:val="20"/>
                <w:lang w:eastAsia="de-DE"/>
              </w:rPr>
              <w:t>h</w:t>
            </w:r>
            <w:r w:rsidRPr="00135D58">
              <w:rPr>
                <w:rFonts w:eastAsia="Times New Roman"/>
                <w:sz w:val="20"/>
                <w:szCs w:val="20"/>
                <w:lang w:eastAsia="de-DE"/>
              </w:rPr>
              <w:t>vollziehen und einfache Modelle entwickeln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(10) Modelle und Simulati</w:t>
            </w:r>
            <w:r w:rsidRPr="00135D58">
              <w:rPr>
                <w:rFonts w:eastAsia="Times New Roman"/>
                <w:sz w:val="20"/>
                <w:szCs w:val="20"/>
                <w:lang w:eastAsia="de-DE"/>
              </w:rPr>
              <w:t>o</w:t>
            </w:r>
            <w:r w:rsidRPr="00135D58">
              <w:rPr>
                <w:rFonts w:eastAsia="Times New Roman"/>
                <w:sz w:val="20"/>
                <w:szCs w:val="20"/>
                <w:lang w:eastAsia="de-DE"/>
              </w:rPr>
              <w:t>nen nutzen, um sich natur</w:t>
            </w:r>
            <w:r w:rsidR="00674EC6" w:rsidRPr="00135D58">
              <w:rPr>
                <w:rFonts w:eastAsia="Times New Roman"/>
                <w:sz w:val="20"/>
                <w:szCs w:val="20"/>
                <w:lang w:eastAsia="de-DE"/>
              </w:rPr>
              <w:t>wisse</w:t>
            </w:r>
            <w:r w:rsidR="00674EC6" w:rsidRPr="00135D58">
              <w:rPr>
                <w:rFonts w:eastAsia="Times New Roman"/>
                <w:sz w:val="20"/>
                <w:szCs w:val="20"/>
                <w:lang w:eastAsia="de-DE"/>
              </w:rPr>
              <w:t>n</w:t>
            </w:r>
            <w:r w:rsidR="00674EC6" w:rsidRPr="00135D58">
              <w:rPr>
                <w:rFonts w:eastAsia="Times New Roman"/>
                <w:sz w:val="20"/>
                <w:szCs w:val="20"/>
                <w:lang w:eastAsia="de-DE"/>
              </w:rPr>
              <w:t xml:space="preserve">schaftliche Sachverhalte </w:t>
            </w:r>
            <w:r w:rsidRPr="00135D58">
              <w:rPr>
                <w:rFonts w:eastAsia="Times New Roman"/>
                <w:sz w:val="20"/>
                <w:szCs w:val="20"/>
                <w:lang w:eastAsia="de-DE"/>
              </w:rPr>
              <w:t>zu e</w:t>
            </w:r>
            <w:r w:rsidRPr="00135D58">
              <w:rPr>
                <w:rFonts w:eastAsia="Times New Roman"/>
                <w:sz w:val="20"/>
                <w:szCs w:val="20"/>
                <w:lang w:eastAsia="de-DE"/>
              </w:rPr>
              <w:t>r</w:t>
            </w:r>
            <w:r w:rsidRPr="00135D58">
              <w:rPr>
                <w:rFonts w:eastAsia="Times New Roman"/>
                <w:sz w:val="20"/>
                <w:szCs w:val="20"/>
                <w:lang w:eastAsia="de-DE"/>
              </w:rPr>
              <w:t>schließen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(11) die Grenzen von Mode</w:t>
            </w:r>
            <w:r w:rsidRPr="00135D58">
              <w:rPr>
                <w:rFonts w:eastAsia="Times New Roman"/>
                <w:sz w:val="20"/>
                <w:szCs w:val="20"/>
                <w:lang w:eastAsia="de-DE"/>
              </w:rPr>
              <w:t>l</w:t>
            </w:r>
            <w:r w:rsidRPr="00135D58">
              <w:rPr>
                <w:rFonts w:eastAsia="Times New Roman"/>
                <w:sz w:val="20"/>
                <w:szCs w:val="20"/>
                <w:lang w:eastAsia="de-DE"/>
              </w:rPr>
              <w:t>len aufzeigen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2.3 (4) die Richtigkeit naturwi</w:t>
            </w:r>
            <w:r w:rsidRPr="00135D58">
              <w:rPr>
                <w:rFonts w:eastAsia="Times New Roman"/>
                <w:sz w:val="20"/>
                <w:szCs w:val="20"/>
                <w:lang w:eastAsia="de-DE"/>
              </w:rPr>
              <w:t>s</w:t>
            </w:r>
            <w:r w:rsidRPr="00135D58">
              <w:rPr>
                <w:rFonts w:eastAsia="Times New Roman"/>
                <w:sz w:val="20"/>
                <w:szCs w:val="20"/>
                <w:lang w:eastAsia="de-DE"/>
              </w:rPr>
              <w:t>senschaft</w:t>
            </w:r>
            <w:r w:rsidR="003639C0" w:rsidRPr="00135D58">
              <w:rPr>
                <w:rFonts w:eastAsia="Times New Roman"/>
                <w:sz w:val="20"/>
                <w:szCs w:val="20"/>
                <w:lang w:eastAsia="de-DE"/>
              </w:rPr>
              <w:t>licher Aussagen ei</w:t>
            </w:r>
            <w:r w:rsidR="003639C0" w:rsidRPr="00135D58">
              <w:rPr>
                <w:rFonts w:eastAsia="Times New Roman"/>
                <w:sz w:val="20"/>
                <w:szCs w:val="20"/>
                <w:lang w:eastAsia="de-DE"/>
              </w:rPr>
              <w:t>n</w:t>
            </w:r>
            <w:r w:rsidR="003639C0" w:rsidRPr="00135D58">
              <w:rPr>
                <w:rFonts w:eastAsia="Times New Roman"/>
                <w:sz w:val="20"/>
                <w:szCs w:val="20"/>
                <w:lang w:eastAsia="de-DE"/>
              </w:rPr>
              <w:t>schätzen (E)</w:t>
            </w:r>
          </w:p>
        </w:tc>
        <w:tc>
          <w:tcPr>
            <w:tcW w:w="1125" w:type="pct"/>
            <w:tcBorders>
              <w:bottom w:val="single" w:sz="4" w:space="0" w:color="auto"/>
            </w:tcBorders>
            <w:shd w:val="clear" w:color="auto" w:fill="F5A092"/>
          </w:tcPr>
          <w:p w:rsidR="00B2638F" w:rsidRPr="00135D58" w:rsidRDefault="00B2638F" w:rsidP="00563B72">
            <w:pPr>
              <w:autoSpaceDE w:val="0"/>
              <w:autoSpaceDN w:val="0"/>
              <w:adjustRightInd w:val="0"/>
              <w:spacing w:line="276" w:lineRule="auto"/>
              <w:rPr>
                <w:rFonts w:eastAsiaTheme="minorEastAsia"/>
                <w:sz w:val="20"/>
                <w:szCs w:val="20"/>
              </w:rPr>
            </w:pPr>
            <w:r w:rsidRPr="00135D58">
              <w:rPr>
                <w:rFonts w:eastAsiaTheme="minorEastAsia"/>
                <w:sz w:val="20"/>
                <w:szCs w:val="20"/>
              </w:rPr>
              <w:t>E 3.2.2.2 (6) einfache Berechnungen durchführen und dabei Größen und Einheiten korrekt nutzen (Masse, Stoffmenge, molare Masse)</w:t>
            </w:r>
          </w:p>
        </w:tc>
        <w:tc>
          <w:tcPr>
            <w:tcW w:w="1524" w:type="pct"/>
            <w:tcBorders>
              <w:bottom w:val="single" w:sz="4" w:space="0" w:color="auto"/>
            </w:tcBorders>
            <w:shd w:val="clear" w:color="auto" w:fill="F5A092"/>
          </w:tcPr>
          <w:p w:rsidR="00B2638F" w:rsidRPr="00135D58" w:rsidRDefault="00B2638F" w:rsidP="00563B72">
            <w:pPr>
              <w:spacing w:line="276" w:lineRule="auto"/>
              <w:rPr>
                <w:rFonts w:eastAsiaTheme="minorEastAsia"/>
              </w:rPr>
            </w:pPr>
            <w:r w:rsidRPr="00135D58">
              <w:rPr>
                <w:rFonts w:eastAsiaTheme="minorEastAsia"/>
              </w:rPr>
              <w:t>Abschätzung der Anzahl an Atomen in einer Stoffprobe</w:t>
            </w:r>
          </w:p>
          <w:p w:rsidR="00B2638F" w:rsidRPr="00135D58" w:rsidRDefault="00B2638F" w:rsidP="00563B72">
            <w:pPr>
              <w:pStyle w:val="Listenabsatz"/>
              <w:numPr>
                <w:ilvl w:val="0"/>
                <w:numId w:val="65"/>
              </w:numPr>
              <w:spacing w:line="276" w:lineRule="auto"/>
              <w:rPr>
                <w:rFonts w:eastAsiaTheme="minorEastAsia"/>
              </w:rPr>
            </w:pPr>
            <w:r w:rsidRPr="00135D58">
              <w:rPr>
                <w:rFonts w:eastAsiaTheme="minorEastAsia"/>
              </w:rPr>
              <w:t>über die Größe eines Atoms</w:t>
            </w:r>
          </w:p>
          <w:p w:rsidR="00B2638F" w:rsidRPr="00135D58" w:rsidRDefault="00B2638F" w:rsidP="00563B72">
            <w:pPr>
              <w:pStyle w:val="Listenabsatz"/>
              <w:numPr>
                <w:ilvl w:val="0"/>
                <w:numId w:val="65"/>
              </w:numPr>
              <w:spacing w:line="276" w:lineRule="auto"/>
              <w:rPr>
                <w:rFonts w:eastAsiaTheme="minorEastAsia"/>
              </w:rPr>
            </w:pPr>
            <w:r w:rsidRPr="00135D58">
              <w:rPr>
                <w:rFonts w:eastAsiaTheme="minorEastAsia"/>
              </w:rPr>
              <w:t>über die Atommasse in u</w:t>
            </w:r>
          </w:p>
          <w:p w:rsidR="00B2638F" w:rsidRPr="00135D58" w:rsidRDefault="00B2638F" w:rsidP="00563B72">
            <w:pPr>
              <w:spacing w:line="276" w:lineRule="auto"/>
              <w:rPr>
                <w:rFonts w:eastAsiaTheme="minorEastAsia"/>
              </w:rPr>
            </w:pPr>
          </w:p>
          <w:p w:rsidR="00A43211" w:rsidRPr="00135D58" w:rsidRDefault="00B2638F" w:rsidP="00563B72">
            <w:pPr>
              <w:spacing w:line="276" w:lineRule="auto"/>
              <w:rPr>
                <w:rFonts w:eastAsiaTheme="minorEastAsia"/>
              </w:rPr>
            </w:pPr>
            <w:r w:rsidRPr="00135D58">
              <w:rPr>
                <w:rFonts w:eastAsiaTheme="minorEastAsia"/>
              </w:rPr>
              <w:t>Zusammenhang zwischen Einheiten</w:t>
            </w:r>
            <w:r w:rsidR="00A43211" w:rsidRPr="00135D58">
              <w:rPr>
                <w:rFonts w:eastAsiaTheme="minorEastAsia"/>
              </w:rPr>
              <w:t xml:space="preserve"> </w:t>
            </w:r>
            <w:r w:rsidRPr="00135D58">
              <w:rPr>
                <w:rFonts w:eastAsiaTheme="minorEastAsia"/>
              </w:rPr>
              <w:t>u und g</w:t>
            </w:r>
            <w:r w:rsidR="00AB01A6" w:rsidRPr="00135D58">
              <w:rPr>
                <w:rFonts w:eastAsiaTheme="minorEastAsia"/>
              </w:rPr>
              <w:t>, dabei</w:t>
            </w:r>
          </w:p>
          <w:p w:rsidR="00B2638F" w:rsidRPr="00135D58" w:rsidRDefault="00B2638F" w:rsidP="00563B72">
            <w:pPr>
              <w:pStyle w:val="Listenabsatz"/>
              <w:numPr>
                <w:ilvl w:val="0"/>
                <w:numId w:val="66"/>
              </w:numPr>
              <w:spacing w:line="276" w:lineRule="auto"/>
              <w:rPr>
                <w:rFonts w:eastAsiaTheme="minorEastAsia"/>
              </w:rPr>
            </w:pPr>
            <w:r w:rsidRPr="00135D58">
              <w:rPr>
                <w:rFonts w:eastAsiaTheme="minorEastAsia"/>
              </w:rPr>
              <w:t>Avogadro-Zahl, molare Masse, Stoffmenge</w:t>
            </w:r>
          </w:p>
          <w:p w:rsidR="00B2638F" w:rsidRPr="00135D58" w:rsidRDefault="00B2638F" w:rsidP="00563B72">
            <w:pPr>
              <w:pStyle w:val="Listenabsatz"/>
              <w:numPr>
                <w:ilvl w:val="0"/>
                <w:numId w:val="66"/>
              </w:numPr>
              <w:spacing w:line="276" w:lineRule="auto"/>
              <w:rPr>
                <w:rFonts w:eastAsiaTheme="minorEastAsia"/>
              </w:rPr>
            </w:pPr>
            <w:r w:rsidRPr="00135D58">
              <w:rPr>
                <w:rFonts w:eastAsiaTheme="minorEastAsia"/>
              </w:rPr>
              <w:t>Rechenübungen</w:t>
            </w:r>
            <w:r w:rsidR="00C863D7">
              <w:rPr>
                <w:rFonts w:eastAsiaTheme="minorEastAsia"/>
              </w:rPr>
              <w:t xml:space="preserve"> </w:t>
            </w:r>
            <w:r w:rsidR="00246B4A">
              <w:rPr>
                <w:rFonts w:eastAsiaTheme="minorEastAsia"/>
              </w:rPr>
              <w:t>(M = m/n)</w:t>
            </w:r>
          </w:p>
        </w:tc>
        <w:tc>
          <w:tcPr>
            <w:tcW w:w="1331" w:type="pct"/>
            <w:tcBorders>
              <w:bottom w:val="single" w:sz="4" w:space="0" w:color="auto"/>
            </w:tcBorders>
            <w:shd w:val="clear" w:color="auto" w:fill="F5A092"/>
          </w:tcPr>
          <w:p w:rsidR="00B2638F" w:rsidRPr="00135D58" w:rsidRDefault="00B2638F" w:rsidP="00563B72">
            <w:pPr>
              <w:spacing w:line="276" w:lineRule="auto"/>
              <w:rPr>
                <w:rFonts w:eastAsiaTheme="minorEastAsia"/>
              </w:rPr>
            </w:pPr>
            <w:r w:rsidRPr="00135D58">
              <w:rPr>
                <w:rFonts w:eastAsiaTheme="minorEastAsia"/>
              </w:rPr>
              <w:t>z.</w:t>
            </w:r>
            <w:r w:rsidR="00674EC6" w:rsidRPr="00135D58">
              <w:rPr>
                <w:rFonts w:eastAsiaTheme="minorEastAsia"/>
              </w:rPr>
              <w:t xml:space="preserve"> </w:t>
            </w:r>
            <w:r w:rsidRPr="00135D58">
              <w:rPr>
                <w:rFonts w:eastAsiaTheme="minorEastAsia"/>
              </w:rPr>
              <w:t>B. in einem Kupferblech</w:t>
            </w:r>
          </w:p>
          <w:p w:rsidR="00B2638F" w:rsidRPr="00135D58" w:rsidRDefault="00B2638F" w:rsidP="00563B72">
            <w:pPr>
              <w:spacing w:line="276" w:lineRule="auto"/>
              <w:rPr>
                <w:rFonts w:eastAsiaTheme="minorEastAsia"/>
              </w:rPr>
            </w:pPr>
          </w:p>
          <w:p w:rsidR="00B2638F" w:rsidRPr="00135D58" w:rsidRDefault="00B2638F" w:rsidP="00563B72">
            <w:pPr>
              <w:spacing w:line="276" w:lineRule="auto"/>
              <w:rPr>
                <w:rFonts w:eastAsiaTheme="minorEastAsia"/>
              </w:rPr>
            </w:pPr>
            <w:r w:rsidRPr="00135D58">
              <w:rPr>
                <w:rFonts w:eastAsiaTheme="minorEastAsia"/>
              </w:rPr>
              <w:t>Notwendigkeit einer alltagstauglichen Einheit für die Masse einer Stoffportion</w:t>
            </w:r>
          </w:p>
        </w:tc>
      </w:tr>
    </w:tbl>
    <w:p w:rsidR="00B2638F" w:rsidRPr="00135D58" w:rsidRDefault="00B2638F" w:rsidP="00B2638F">
      <w:r w:rsidRPr="00135D58">
        <w:br w:type="page"/>
      </w:r>
    </w:p>
    <w:tbl>
      <w:tblPr>
        <w:tblStyle w:val="Tabellenraster"/>
        <w:tblW w:w="5000" w:type="pct"/>
        <w:tblLook w:val="04A0" w:firstRow="1" w:lastRow="0" w:firstColumn="1" w:lastColumn="0" w:noHBand="0" w:noVBand="1"/>
      </w:tblPr>
      <w:tblGrid>
        <w:gridCol w:w="3640"/>
        <w:gridCol w:w="3970"/>
        <w:gridCol w:w="5244"/>
        <w:gridCol w:w="3066"/>
      </w:tblGrid>
      <w:tr w:rsidR="00EE1C3D" w:rsidRPr="00135D58" w:rsidTr="00233CBB">
        <w:tc>
          <w:tcPr>
            <w:tcW w:w="5000" w:type="pct"/>
            <w:gridSpan w:val="4"/>
            <w:tcBorders>
              <w:top w:val="single" w:sz="4" w:space="0" w:color="auto"/>
              <w:bottom w:val="single" w:sz="4" w:space="0" w:color="auto"/>
            </w:tcBorders>
            <w:shd w:val="clear" w:color="auto" w:fill="D9D9D9" w:themeFill="background1" w:themeFillShade="D9"/>
            <w:vAlign w:val="center"/>
          </w:tcPr>
          <w:p w:rsidR="00EE1C3D" w:rsidRPr="00590F25" w:rsidRDefault="00590F25" w:rsidP="00590F25">
            <w:pPr>
              <w:pStyle w:val="bcTab"/>
            </w:pPr>
            <w:bookmarkStart w:id="11" w:name="_Toc481873590"/>
            <w:r w:rsidRPr="00590F25">
              <w:lastRenderedPageBreak/>
              <w:t xml:space="preserve">7. </w:t>
            </w:r>
            <w:r w:rsidR="00EE1C3D" w:rsidRPr="00590F25">
              <w:t>Natriumchlorid – Ionen begründen die Eigenschaften</w:t>
            </w:r>
            <w:bookmarkEnd w:id="11"/>
          </w:p>
          <w:p w:rsidR="00EE1C3D" w:rsidRPr="00135D58" w:rsidRDefault="00EE1C3D" w:rsidP="00EE1C3D">
            <w:pPr>
              <w:pStyle w:val="bcTabcaStd"/>
              <w:rPr>
                <w:sz w:val="28"/>
                <w:szCs w:val="28"/>
              </w:rPr>
            </w:pPr>
            <w:r w:rsidRPr="00135D58">
              <w:t>ca. 12-16 Stunden</w:t>
            </w:r>
          </w:p>
        </w:tc>
      </w:tr>
      <w:tr w:rsidR="00B2638F" w:rsidRPr="00135D58" w:rsidTr="00233CBB">
        <w:tc>
          <w:tcPr>
            <w:tcW w:w="5000" w:type="pct"/>
            <w:gridSpan w:val="4"/>
            <w:tcBorders>
              <w:top w:val="single" w:sz="4" w:space="0" w:color="auto"/>
              <w:bottom w:val="dotted" w:sz="4" w:space="0" w:color="auto"/>
            </w:tcBorders>
            <w:shd w:val="clear" w:color="auto" w:fill="auto"/>
          </w:tcPr>
          <w:p w:rsidR="00B2638F" w:rsidRPr="00D2794A" w:rsidRDefault="00D455B8" w:rsidP="00D2794A">
            <w:pPr>
              <w:pStyle w:val="bcTabVortext"/>
            </w:pPr>
            <w:r w:rsidRPr="00D2794A">
              <w:t xml:space="preserve">Ausgehend </w:t>
            </w:r>
            <w:r w:rsidR="00EB07CD" w:rsidRPr="00D2794A">
              <w:t>von der Synthese von</w:t>
            </w:r>
            <w:r w:rsidRPr="00D2794A">
              <w:t xml:space="preserve"> Natriumchlorid </w:t>
            </w:r>
            <w:r w:rsidR="00EB07CD" w:rsidRPr="00D2794A">
              <w:t xml:space="preserve">aus den Elementen </w:t>
            </w:r>
            <w:r w:rsidRPr="00D2794A">
              <w:t xml:space="preserve">beschreiben die Schülerinnen und Schüler Salze als Ionenverbindungen. </w:t>
            </w:r>
            <w:r w:rsidR="00EB07CD" w:rsidRPr="00D2794A">
              <w:t>Sie erklären die Eigenschaften der Salze aufgrund deren Struktur auf der Teilchenebene. Sie stellen Verhältnisformeln von Salzen mithilfe der Edelgasregel auf. Die Schüleri</w:t>
            </w:r>
            <w:r w:rsidR="00EB07CD" w:rsidRPr="00D2794A">
              <w:t>n</w:t>
            </w:r>
            <w:r w:rsidR="00EB07CD" w:rsidRPr="00D2794A">
              <w:t>nen und Schüler lernen am Beispiel der Elektrolyse von Zinkiodid die Umkehrbarkeit von Reaktionen kennen. Durch Betrachtung der energetischen Zustände verstehen sie das Prinzip elektrochemischer Energiespeicher.</w:t>
            </w:r>
          </w:p>
        </w:tc>
      </w:tr>
      <w:tr w:rsidR="00B2638F" w:rsidRPr="00135D58" w:rsidTr="00233CBB">
        <w:tc>
          <w:tcPr>
            <w:tcW w:w="1143" w:type="pct"/>
            <w:tcBorders>
              <w:top w:val="single" w:sz="4" w:space="0" w:color="auto"/>
              <w:bottom w:val="single" w:sz="4" w:space="0" w:color="auto"/>
            </w:tcBorders>
            <w:shd w:val="clear" w:color="auto" w:fill="F59D1E"/>
            <w:vAlign w:val="center"/>
          </w:tcPr>
          <w:p w:rsidR="00B2638F" w:rsidRPr="00135D58" w:rsidRDefault="00B2638F" w:rsidP="009E1801">
            <w:pPr>
              <w:spacing w:before="40" w:after="40" w:line="276" w:lineRule="auto"/>
              <w:jc w:val="center"/>
              <w:rPr>
                <w:b/>
                <w:color w:val="FFFFFF" w:themeColor="background1"/>
              </w:rPr>
            </w:pPr>
            <w:r w:rsidRPr="00135D58">
              <w:rPr>
                <w:b/>
                <w:color w:val="FFFFFF" w:themeColor="background1"/>
              </w:rPr>
              <w:t>Prozessbezogene</w:t>
            </w:r>
          </w:p>
          <w:p w:rsidR="00B2638F" w:rsidRPr="00135D58" w:rsidRDefault="00B2638F" w:rsidP="009E1801">
            <w:pPr>
              <w:spacing w:before="40" w:after="40" w:line="276" w:lineRule="auto"/>
              <w:jc w:val="center"/>
              <w:rPr>
                <w:b/>
              </w:rPr>
            </w:pPr>
            <w:r w:rsidRPr="00135D58">
              <w:rPr>
                <w:b/>
                <w:color w:val="FFFFFF" w:themeColor="background1"/>
              </w:rPr>
              <w:t>Kompetenzen</w:t>
            </w:r>
          </w:p>
        </w:tc>
        <w:tc>
          <w:tcPr>
            <w:tcW w:w="1247" w:type="pct"/>
            <w:tcBorders>
              <w:top w:val="single" w:sz="4" w:space="0" w:color="auto"/>
              <w:bottom w:val="single" w:sz="4" w:space="0" w:color="auto"/>
            </w:tcBorders>
            <w:shd w:val="clear" w:color="auto" w:fill="B70017"/>
            <w:vAlign w:val="center"/>
          </w:tcPr>
          <w:p w:rsidR="00B2638F" w:rsidRPr="00135D58" w:rsidRDefault="00B2638F" w:rsidP="009E1801">
            <w:pPr>
              <w:spacing w:before="40" w:after="40" w:line="276" w:lineRule="auto"/>
              <w:jc w:val="center"/>
              <w:rPr>
                <w:b/>
                <w:color w:val="FFFFFF" w:themeColor="background1"/>
              </w:rPr>
            </w:pPr>
            <w:r w:rsidRPr="00135D58">
              <w:rPr>
                <w:b/>
                <w:color w:val="FFFFFF" w:themeColor="background1"/>
              </w:rPr>
              <w:t>Inhaltsbezogene</w:t>
            </w:r>
          </w:p>
          <w:p w:rsidR="00B2638F" w:rsidRPr="00135D58" w:rsidRDefault="00B2638F" w:rsidP="009E1801">
            <w:pPr>
              <w:spacing w:before="40" w:after="40" w:line="276" w:lineRule="auto"/>
              <w:jc w:val="center"/>
              <w:rPr>
                <w:b/>
                <w:color w:val="FFFFFF" w:themeColor="background1"/>
              </w:rPr>
            </w:pPr>
            <w:r w:rsidRPr="00135D58">
              <w:rPr>
                <w:b/>
                <w:color w:val="FFFFFF" w:themeColor="background1"/>
              </w:rPr>
              <w:t>Kompetenzen</w:t>
            </w:r>
          </w:p>
        </w:tc>
        <w:tc>
          <w:tcPr>
            <w:tcW w:w="1647" w:type="pct"/>
            <w:tcBorders>
              <w:top w:val="single" w:sz="4" w:space="0" w:color="auto"/>
              <w:bottom w:val="single" w:sz="4" w:space="0" w:color="auto"/>
            </w:tcBorders>
            <w:shd w:val="clear" w:color="auto" w:fill="D9D9D9"/>
            <w:vAlign w:val="center"/>
          </w:tcPr>
          <w:p w:rsidR="00B2638F" w:rsidRPr="00135D58" w:rsidRDefault="00B2638F" w:rsidP="009E1801">
            <w:pPr>
              <w:spacing w:before="40" w:after="40" w:line="276" w:lineRule="auto"/>
              <w:jc w:val="center"/>
              <w:rPr>
                <w:b/>
              </w:rPr>
            </w:pPr>
            <w:r w:rsidRPr="00135D58">
              <w:rPr>
                <w:b/>
              </w:rPr>
              <w:t>Konkretisierung,</w:t>
            </w:r>
            <w:r w:rsidRPr="00135D58">
              <w:rPr>
                <w:b/>
              </w:rPr>
              <w:br/>
              <w:t>Vorgehen im Unterricht</w:t>
            </w:r>
          </w:p>
        </w:tc>
        <w:tc>
          <w:tcPr>
            <w:tcW w:w="963" w:type="pct"/>
            <w:tcBorders>
              <w:top w:val="single" w:sz="4" w:space="0" w:color="auto"/>
              <w:bottom w:val="single" w:sz="4" w:space="0" w:color="auto"/>
            </w:tcBorders>
            <w:shd w:val="clear" w:color="auto" w:fill="D9D9D9"/>
            <w:vAlign w:val="center"/>
          </w:tcPr>
          <w:p w:rsidR="00B2638F" w:rsidRPr="00135D58" w:rsidRDefault="00B2638F" w:rsidP="009E1801">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B2638F" w:rsidRPr="00135D58" w:rsidTr="00B94DB6">
        <w:tc>
          <w:tcPr>
            <w:tcW w:w="2390" w:type="pct"/>
            <w:gridSpan w:val="2"/>
            <w:tcBorders>
              <w:top w:val="dotted" w:sz="4" w:space="0" w:color="auto"/>
              <w:bottom w:val="dotted" w:sz="4" w:space="0" w:color="auto"/>
            </w:tcBorders>
            <w:shd w:val="clear" w:color="auto" w:fill="auto"/>
            <w:vAlign w:val="center"/>
          </w:tcPr>
          <w:p w:rsidR="00B2638F" w:rsidRPr="00135D58" w:rsidRDefault="00B2638F" w:rsidP="00981A7A">
            <w:pPr>
              <w:spacing w:before="40" w:after="40" w:line="276" w:lineRule="auto"/>
              <w:jc w:val="center"/>
              <w:rPr>
                <w:b/>
              </w:rPr>
            </w:pPr>
            <w:r w:rsidRPr="00135D58">
              <w:t>Die Schülerinnen und Schüler können</w:t>
            </w:r>
          </w:p>
        </w:tc>
        <w:tc>
          <w:tcPr>
            <w:tcW w:w="2610" w:type="pct"/>
            <w:gridSpan w:val="2"/>
            <w:tcBorders>
              <w:top w:val="dotted" w:sz="4" w:space="0" w:color="auto"/>
              <w:bottom w:val="dotted" w:sz="4" w:space="0" w:color="auto"/>
            </w:tcBorders>
            <w:shd w:val="clear" w:color="auto" w:fill="auto"/>
            <w:vAlign w:val="center"/>
          </w:tcPr>
          <w:p w:rsidR="00B2638F" w:rsidRPr="00135D58" w:rsidRDefault="00B2638F" w:rsidP="009E1801">
            <w:pPr>
              <w:spacing w:before="40" w:after="40" w:line="276" w:lineRule="auto"/>
              <w:jc w:val="center"/>
            </w:pPr>
            <w:r w:rsidRPr="00135D58">
              <w:t>LD: Lehrerdemo, SÜ: Schülerübung</w:t>
            </w:r>
          </w:p>
        </w:tc>
      </w:tr>
      <w:tr w:rsidR="00B2638F" w:rsidRPr="00135D58" w:rsidTr="004A0CFE">
        <w:tc>
          <w:tcPr>
            <w:tcW w:w="1143" w:type="pct"/>
            <w:tcBorders>
              <w:top w:val="single" w:sz="4" w:space="0" w:color="auto"/>
              <w:bottom w:val="single" w:sz="4" w:space="0" w:color="auto"/>
            </w:tcBorders>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(8) aus Einzelerkenntnissen R</w:t>
            </w:r>
            <w:r w:rsidRPr="00135D58">
              <w:rPr>
                <w:rFonts w:eastAsia="Times New Roman"/>
                <w:sz w:val="20"/>
                <w:szCs w:val="20"/>
                <w:lang w:eastAsia="de-DE"/>
              </w:rPr>
              <w:t>e</w:t>
            </w:r>
            <w:r w:rsidRPr="00135D58">
              <w:rPr>
                <w:rFonts w:eastAsia="Times New Roman"/>
                <w:sz w:val="20"/>
                <w:szCs w:val="20"/>
                <w:lang w:eastAsia="de-DE"/>
              </w:rPr>
              <w:t>geln ableiten und deren Gültigkeit überprüfen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2.3 (2) Bezüge zu anderen Unte</w:t>
            </w:r>
            <w:r w:rsidRPr="00135D58">
              <w:rPr>
                <w:rFonts w:eastAsia="Times New Roman"/>
                <w:sz w:val="20"/>
                <w:szCs w:val="20"/>
                <w:lang w:eastAsia="de-DE"/>
              </w:rPr>
              <w:t>r</w:t>
            </w:r>
            <w:r w:rsidRPr="00135D58">
              <w:rPr>
                <w:rFonts w:eastAsia="Times New Roman"/>
                <w:sz w:val="20"/>
                <w:szCs w:val="20"/>
                <w:lang w:eastAsia="de-DE"/>
              </w:rPr>
              <w:t>richtsfächern aufzeigen</w:t>
            </w:r>
          </w:p>
        </w:tc>
        <w:tc>
          <w:tcPr>
            <w:tcW w:w="1247" w:type="pct"/>
            <w:tcBorders>
              <w:top w:val="single" w:sz="4" w:space="0" w:color="auto"/>
              <w:bottom w:val="single" w:sz="4" w:space="0" w:color="auto"/>
            </w:tcBorders>
          </w:tcPr>
          <w:p w:rsidR="00B2638F" w:rsidRPr="00135D58" w:rsidRDefault="00B2638F" w:rsidP="00563B72">
            <w:pPr>
              <w:spacing w:line="276" w:lineRule="auto"/>
              <w:rPr>
                <w:rFonts w:eastAsiaTheme="minorEastAsia"/>
                <w:sz w:val="20"/>
                <w:szCs w:val="20"/>
              </w:rPr>
            </w:pPr>
            <w:r w:rsidRPr="00135D58">
              <w:rPr>
                <w:rFonts w:eastAsiaTheme="minorEastAsia"/>
                <w:sz w:val="20"/>
                <w:szCs w:val="20"/>
              </w:rPr>
              <w:t>3.2.1.1 (6) ein sinnvolles Ordnungsprinzip zur Einteilung der Stoffe darstellen und anwenden ([…] Metall, […] Salz, flüchtiger Stoff</w:t>
            </w:r>
            <w:r w:rsidR="00674EC6" w:rsidRPr="00135D58">
              <w:rPr>
                <w:rFonts w:eastAsiaTheme="minorEastAsia"/>
                <w:sz w:val="20"/>
                <w:szCs w:val="20"/>
              </w:rPr>
              <w:t xml:space="preserve"> </w:t>
            </w:r>
            <w:r w:rsidRPr="00135D58">
              <w:rPr>
                <w:rFonts w:eastAsiaTheme="minorEastAsia"/>
                <w:sz w:val="20"/>
                <w:szCs w:val="20"/>
              </w:rPr>
              <w:t>[…])</w:t>
            </w:r>
          </w:p>
        </w:tc>
        <w:tc>
          <w:tcPr>
            <w:tcW w:w="1647" w:type="pct"/>
            <w:tcBorders>
              <w:top w:val="single" w:sz="4" w:space="0" w:color="auto"/>
              <w:bottom w:val="single" w:sz="4" w:space="0" w:color="auto"/>
            </w:tcBorders>
          </w:tcPr>
          <w:p w:rsidR="00B2638F" w:rsidRPr="00135D58" w:rsidRDefault="00215B59" w:rsidP="00563B72">
            <w:pPr>
              <w:tabs>
                <w:tab w:val="left" w:pos="316"/>
              </w:tabs>
              <w:spacing w:line="276" w:lineRule="auto"/>
              <w:rPr>
                <w:rFonts w:eastAsiaTheme="minorEastAsia"/>
              </w:rPr>
            </w:pPr>
            <w:r>
              <w:rPr>
                <w:rFonts w:eastAsiaTheme="minorEastAsia"/>
              </w:rPr>
              <w:t xml:space="preserve">Synthese von </w:t>
            </w:r>
            <w:r w:rsidR="00B2638F" w:rsidRPr="00135D58">
              <w:rPr>
                <w:rFonts w:eastAsiaTheme="minorEastAsia"/>
              </w:rPr>
              <w:t xml:space="preserve">Natriumchlorid aus den Elementen Natrium und Chlor </w:t>
            </w:r>
          </w:p>
          <w:p w:rsidR="00B2638F" w:rsidRPr="00135D58" w:rsidRDefault="00B2638F" w:rsidP="00563B72">
            <w:pPr>
              <w:pStyle w:val="Listenabsatz"/>
              <w:numPr>
                <w:ilvl w:val="0"/>
                <w:numId w:val="18"/>
              </w:numPr>
              <w:spacing w:line="276" w:lineRule="auto"/>
              <w:rPr>
                <w:rFonts w:eastAsiaTheme="minorEastAsia"/>
              </w:rPr>
            </w:pPr>
            <w:r w:rsidRPr="00135D58">
              <w:rPr>
                <w:rFonts w:eastAsiaTheme="minorEastAsia"/>
              </w:rPr>
              <w:t xml:space="preserve">Eigenschaften der Elemente Natrium und Chlor, Zuordnung zu den Stoffklassen (Metalle, flüchtige Stoffe) </w:t>
            </w:r>
          </w:p>
          <w:p w:rsidR="00B2638F" w:rsidRDefault="00B2638F" w:rsidP="00563B72">
            <w:pPr>
              <w:pStyle w:val="Listenabsatz"/>
              <w:numPr>
                <w:ilvl w:val="0"/>
                <w:numId w:val="18"/>
              </w:numPr>
              <w:spacing w:line="276" w:lineRule="auto"/>
              <w:rPr>
                <w:rFonts w:eastAsiaTheme="minorEastAsia"/>
              </w:rPr>
            </w:pPr>
            <w:r w:rsidRPr="00135D58">
              <w:rPr>
                <w:rFonts w:eastAsiaTheme="minorEastAsia"/>
              </w:rPr>
              <w:t>Zuordnung des Produkts zur Stoffklasse der Salze aufgrund der elektrischen Leitfähigkeit der wässrigen Lösung</w:t>
            </w:r>
          </w:p>
          <w:p w:rsidR="00E510C3" w:rsidRPr="00E510C3" w:rsidRDefault="00E510C3" w:rsidP="00E510C3">
            <w:pPr>
              <w:pStyle w:val="Listenabsatz"/>
              <w:numPr>
                <w:ilvl w:val="0"/>
                <w:numId w:val="18"/>
              </w:numPr>
              <w:spacing w:line="276" w:lineRule="auto"/>
              <w:rPr>
                <w:rFonts w:eastAsiaTheme="minorEastAsia"/>
              </w:rPr>
            </w:pPr>
            <w:r w:rsidRPr="00135D58">
              <w:rPr>
                <w:rFonts w:eastAsiaTheme="minorEastAsia"/>
              </w:rPr>
              <w:t xml:space="preserve">Bedeutung des Natriumchlorids im Alltag (Streusalz, </w:t>
            </w:r>
            <w:r>
              <w:rPr>
                <w:rFonts w:eastAsiaTheme="minorEastAsia"/>
              </w:rPr>
              <w:t>Gesundheit</w:t>
            </w:r>
            <w:r w:rsidRPr="00135D58">
              <w:rPr>
                <w:rFonts w:eastAsiaTheme="minorEastAsia"/>
              </w:rPr>
              <w:t>, Osmose)</w:t>
            </w:r>
          </w:p>
        </w:tc>
        <w:tc>
          <w:tcPr>
            <w:tcW w:w="963" w:type="pct"/>
            <w:tcBorders>
              <w:top w:val="single" w:sz="4" w:space="0" w:color="auto"/>
              <w:bottom w:val="single" w:sz="4" w:space="0" w:color="auto"/>
            </w:tcBorders>
          </w:tcPr>
          <w:p w:rsidR="00215B59" w:rsidRDefault="00215B59" w:rsidP="00563B72">
            <w:pPr>
              <w:tabs>
                <w:tab w:val="left" w:pos="316"/>
              </w:tabs>
              <w:spacing w:line="276" w:lineRule="auto"/>
              <w:rPr>
                <w:rFonts w:eastAsiaTheme="minorEastAsia"/>
              </w:rPr>
            </w:pPr>
            <w:r>
              <w:rPr>
                <w:rFonts w:eastAsiaTheme="minorEastAsia"/>
              </w:rPr>
              <w:t>LD: Natriumchlorid-Synthese</w:t>
            </w:r>
          </w:p>
          <w:p w:rsidR="007C2AFC" w:rsidRPr="00135D58" w:rsidRDefault="007C2AFC" w:rsidP="00563B72">
            <w:pPr>
              <w:tabs>
                <w:tab w:val="left" w:pos="316"/>
              </w:tabs>
              <w:spacing w:line="276" w:lineRule="auto"/>
              <w:rPr>
                <w:rFonts w:eastAsiaTheme="minorEastAsia"/>
              </w:rPr>
            </w:pPr>
            <w:r w:rsidRPr="00135D58">
              <w:rPr>
                <w:rFonts w:eastAsiaTheme="minorEastAsia"/>
              </w:rPr>
              <w:t>Wiederholung:</w:t>
            </w:r>
          </w:p>
          <w:p w:rsidR="007C2AFC" w:rsidRPr="00135D58" w:rsidRDefault="00B2638F" w:rsidP="00563B72">
            <w:pPr>
              <w:pStyle w:val="Listenabsatz"/>
              <w:numPr>
                <w:ilvl w:val="0"/>
                <w:numId w:val="68"/>
              </w:numPr>
              <w:tabs>
                <w:tab w:val="left" w:pos="316"/>
              </w:tabs>
              <w:spacing w:line="276" w:lineRule="auto"/>
              <w:rPr>
                <w:rFonts w:eastAsiaTheme="minorEastAsia"/>
              </w:rPr>
            </w:pPr>
            <w:r w:rsidRPr="00135D58">
              <w:rPr>
                <w:rFonts w:eastAsiaTheme="minorEastAsia"/>
              </w:rPr>
              <w:t>Kl. 7/8 Salzgewinnung</w:t>
            </w:r>
          </w:p>
          <w:p w:rsidR="00B2638F" w:rsidRPr="00135D58" w:rsidRDefault="00B2638F" w:rsidP="00563B72">
            <w:pPr>
              <w:pStyle w:val="Listenabsatz"/>
              <w:numPr>
                <w:ilvl w:val="0"/>
                <w:numId w:val="68"/>
              </w:numPr>
              <w:tabs>
                <w:tab w:val="left" w:pos="316"/>
              </w:tabs>
              <w:spacing w:line="276" w:lineRule="auto"/>
              <w:rPr>
                <w:rFonts w:eastAsiaTheme="minorEastAsia"/>
              </w:rPr>
            </w:pPr>
            <w:r w:rsidRPr="00135D58">
              <w:rPr>
                <w:rFonts w:eastAsiaTheme="minorEastAsia"/>
              </w:rPr>
              <w:t>Kl. 7/8 Stoffklassen</w:t>
            </w:r>
          </w:p>
          <w:p w:rsidR="00FF0DAB" w:rsidRPr="00135D58" w:rsidRDefault="00FF0DAB" w:rsidP="00563B72">
            <w:pPr>
              <w:tabs>
                <w:tab w:val="left" w:pos="316"/>
              </w:tabs>
              <w:spacing w:line="276" w:lineRule="auto"/>
              <w:rPr>
                <w:rFonts w:eastAsiaTheme="minorEastAsia"/>
              </w:rPr>
            </w:pPr>
          </w:p>
          <w:p w:rsidR="00FF0DAB" w:rsidRDefault="00FF0DAB" w:rsidP="00563B72">
            <w:pPr>
              <w:tabs>
                <w:tab w:val="left" w:pos="316"/>
              </w:tabs>
              <w:spacing w:line="276" w:lineRule="auto"/>
              <w:rPr>
                <w:rFonts w:eastAsiaTheme="minorEastAsia"/>
              </w:rPr>
            </w:pPr>
            <w:r w:rsidRPr="00135D58">
              <w:rPr>
                <w:rFonts w:eastAsiaTheme="minorEastAsia"/>
              </w:rPr>
              <w:t>Stoffsteckbriefe</w:t>
            </w:r>
          </w:p>
          <w:p w:rsidR="00451420" w:rsidRDefault="00451420" w:rsidP="00563B72">
            <w:pPr>
              <w:tabs>
                <w:tab w:val="left" w:pos="316"/>
              </w:tabs>
              <w:spacing w:line="276" w:lineRule="auto"/>
              <w:rPr>
                <w:rFonts w:eastAsiaTheme="minorEastAsia"/>
              </w:rPr>
            </w:pPr>
          </w:p>
          <w:p w:rsidR="00451420" w:rsidRDefault="00451420" w:rsidP="00563B72">
            <w:pPr>
              <w:tabs>
                <w:tab w:val="left" w:pos="316"/>
              </w:tabs>
              <w:spacing w:line="276" w:lineRule="auto"/>
              <w:rPr>
                <w:rFonts w:eastAsiaTheme="minorEastAsia"/>
              </w:rPr>
            </w:pPr>
          </w:p>
          <w:p w:rsidR="00451420" w:rsidRPr="00451420" w:rsidRDefault="00451420" w:rsidP="00563B72">
            <w:pPr>
              <w:tabs>
                <w:tab w:val="left" w:pos="316"/>
              </w:tabs>
              <w:spacing w:line="276" w:lineRule="auto"/>
              <w:rPr>
                <w:rFonts w:eastAsiaTheme="minorEastAsia"/>
              </w:rPr>
            </w:pPr>
            <w:r>
              <w:rPr>
                <w:rFonts w:eastAsiaTheme="minorEastAsia"/>
              </w:rPr>
              <w:t>LERNBOX Gewinnung von Kochsalz</w:t>
            </w:r>
          </w:p>
        </w:tc>
      </w:tr>
      <w:tr w:rsidR="00B2638F" w:rsidRPr="00135D58" w:rsidTr="00233CBB">
        <w:tc>
          <w:tcPr>
            <w:tcW w:w="1143" w:type="pct"/>
            <w:tcBorders>
              <w:top w:val="single" w:sz="4" w:space="0" w:color="auto"/>
              <w:bottom w:val="single" w:sz="4" w:space="0" w:color="auto"/>
            </w:tcBorders>
            <w:shd w:val="clear" w:color="auto" w:fill="auto"/>
          </w:tcPr>
          <w:p w:rsidR="00B2638F" w:rsidRPr="00135D58" w:rsidRDefault="00B2638F" w:rsidP="00563B72">
            <w:pPr>
              <w:autoSpaceDE w:val="0"/>
              <w:autoSpaceDN w:val="0"/>
              <w:adjustRightInd w:val="0"/>
              <w:spacing w:line="276" w:lineRule="auto"/>
              <w:rPr>
                <w:rFonts w:eastAsia="Times New Roman"/>
                <w:sz w:val="20"/>
                <w:szCs w:val="20"/>
                <w:lang w:eastAsia="de-DE"/>
              </w:rPr>
            </w:pPr>
            <w:r w:rsidRPr="00135D58">
              <w:rPr>
                <w:rFonts w:eastAsia="Times New Roman"/>
                <w:sz w:val="20"/>
                <w:szCs w:val="20"/>
                <w:lang w:eastAsia="de-DE"/>
              </w:rPr>
              <w:t>2.1 (5) qualitative und einfache quant</w:t>
            </w:r>
            <w:r w:rsidRPr="00135D58">
              <w:rPr>
                <w:rFonts w:eastAsia="Times New Roman"/>
                <w:sz w:val="20"/>
                <w:szCs w:val="20"/>
                <w:lang w:eastAsia="de-DE"/>
              </w:rPr>
              <w:t>i</w:t>
            </w:r>
            <w:r w:rsidRPr="00135D58">
              <w:rPr>
                <w:rFonts w:eastAsia="Times New Roman"/>
                <w:sz w:val="20"/>
                <w:szCs w:val="20"/>
                <w:lang w:eastAsia="de-DE"/>
              </w:rPr>
              <w:t>tative Experimente unter Beachtung von Sicherheits- und Umweltaspekten durchführen, beschreiben, protokolli</w:t>
            </w:r>
            <w:r w:rsidRPr="00135D58">
              <w:rPr>
                <w:rFonts w:eastAsia="Times New Roman"/>
                <w:sz w:val="20"/>
                <w:szCs w:val="20"/>
                <w:lang w:eastAsia="de-DE"/>
              </w:rPr>
              <w:t>e</w:t>
            </w:r>
            <w:r w:rsidRPr="00135D58">
              <w:rPr>
                <w:rFonts w:eastAsia="Times New Roman"/>
                <w:sz w:val="20"/>
                <w:szCs w:val="20"/>
                <w:lang w:eastAsia="de-DE"/>
              </w:rPr>
              <w:t>ren und auswerten</w:t>
            </w:r>
          </w:p>
          <w:p w:rsidR="00B2638F" w:rsidRPr="00135D58" w:rsidRDefault="00B2638F" w:rsidP="00563B72">
            <w:pPr>
              <w:spacing w:line="276" w:lineRule="auto"/>
              <w:rPr>
                <w:rFonts w:eastAsia="Times New Roman"/>
                <w:sz w:val="20"/>
                <w:szCs w:val="20"/>
                <w:lang w:eastAsia="de-DE"/>
              </w:rPr>
            </w:pPr>
          </w:p>
        </w:tc>
        <w:tc>
          <w:tcPr>
            <w:tcW w:w="1247" w:type="pct"/>
            <w:tcBorders>
              <w:top w:val="single" w:sz="4" w:space="0" w:color="auto"/>
              <w:bottom w:val="single" w:sz="4" w:space="0" w:color="auto"/>
            </w:tcBorders>
            <w:shd w:val="clear" w:color="auto" w:fill="F5A092"/>
          </w:tcPr>
          <w:p w:rsidR="00B2638F" w:rsidRPr="00135D58" w:rsidRDefault="00B2638F" w:rsidP="00563B72">
            <w:pPr>
              <w:spacing w:line="276" w:lineRule="auto"/>
              <w:rPr>
                <w:rFonts w:eastAsiaTheme="minorEastAsia"/>
                <w:sz w:val="20"/>
                <w:szCs w:val="20"/>
              </w:rPr>
            </w:pPr>
            <w:r w:rsidRPr="00135D58">
              <w:rPr>
                <w:rFonts w:eastAsiaTheme="minorEastAsia"/>
                <w:sz w:val="20"/>
                <w:szCs w:val="20"/>
              </w:rPr>
              <w:t>E 3.2.1.1 (2) Kombinationen charakterist</w:t>
            </w:r>
            <w:r w:rsidRPr="00135D58">
              <w:rPr>
                <w:rFonts w:eastAsiaTheme="minorEastAsia"/>
                <w:sz w:val="20"/>
                <w:szCs w:val="20"/>
              </w:rPr>
              <w:t>i</w:t>
            </w:r>
            <w:r w:rsidRPr="00135D58">
              <w:rPr>
                <w:rFonts w:eastAsiaTheme="minorEastAsia"/>
                <w:sz w:val="20"/>
                <w:szCs w:val="20"/>
              </w:rPr>
              <w:t>scher Eigenschaften ausgewählter Stoffe nennen ([…] Chlor, Natriumchlorid</w:t>
            </w:r>
            <w:r w:rsidR="00674EC6" w:rsidRPr="00135D58">
              <w:rPr>
                <w:rFonts w:eastAsiaTheme="minorEastAsia"/>
                <w:sz w:val="20"/>
                <w:szCs w:val="20"/>
              </w:rPr>
              <w:t xml:space="preserve"> </w:t>
            </w:r>
            <w:r w:rsidRPr="00135D58">
              <w:rPr>
                <w:rFonts w:eastAsiaTheme="minorEastAsia"/>
                <w:sz w:val="20"/>
                <w:szCs w:val="20"/>
              </w:rPr>
              <w:t>[…])</w:t>
            </w:r>
          </w:p>
          <w:p w:rsidR="002835D1" w:rsidRPr="00135D58" w:rsidRDefault="002835D1" w:rsidP="00563B72">
            <w:pPr>
              <w:spacing w:line="276" w:lineRule="auto"/>
              <w:rPr>
                <w:rFonts w:eastAsiaTheme="minorEastAsia"/>
                <w:sz w:val="20"/>
                <w:szCs w:val="20"/>
              </w:rPr>
            </w:pPr>
          </w:p>
          <w:p w:rsidR="00B2638F" w:rsidRPr="00135D58" w:rsidRDefault="00B2638F" w:rsidP="00563B72">
            <w:pPr>
              <w:spacing w:line="276" w:lineRule="auto"/>
              <w:rPr>
                <w:rFonts w:eastAsiaTheme="minorEastAsia"/>
                <w:sz w:val="20"/>
                <w:szCs w:val="20"/>
                <w:highlight w:val="yellow"/>
              </w:rPr>
            </w:pPr>
            <w:r w:rsidRPr="00135D58">
              <w:rPr>
                <w:rFonts w:eastAsiaTheme="minorEastAsia"/>
                <w:sz w:val="20"/>
                <w:szCs w:val="20"/>
              </w:rPr>
              <w:t>E 3.3.2.1 (1) Nachweis für ausgewählte Ionen durchführen und beschreiben ([…] Chlorid-Ionen)</w:t>
            </w:r>
          </w:p>
        </w:tc>
        <w:tc>
          <w:tcPr>
            <w:tcW w:w="1647" w:type="pct"/>
            <w:tcBorders>
              <w:top w:val="single" w:sz="4" w:space="0" w:color="auto"/>
              <w:bottom w:val="single" w:sz="4" w:space="0" w:color="auto"/>
            </w:tcBorders>
            <w:shd w:val="clear" w:color="auto" w:fill="F5A092"/>
          </w:tcPr>
          <w:p w:rsidR="00B2638F" w:rsidRPr="00135D58" w:rsidRDefault="00B2638F" w:rsidP="00563B72">
            <w:pPr>
              <w:tabs>
                <w:tab w:val="left" w:pos="316"/>
              </w:tabs>
              <w:spacing w:line="276" w:lineRule="auto"/>
              <w:rPr>
                <w:rFonts w:eastAsiaTheme="minorEastAsia"/>
              </w:rPr>
            </w:pPr>
            <w:r w:rsidRPr="00135D58">
              <w:rPr>
                <w:rFonts w:eastAsiaTheme="minorEastAsia"/>
              </w:rPr>
              <w:t xml:space="preserve">E: </w:t>
            </w:r>
            <w:r w:rsidR="00466DF8" w:rsidRPr="00135D58">
              <w:rPr>
                <w:rFonts w:eastAsiaTheme="minorEastAsia"/>
              </w:rPr>
              <w:tab/>
            </w:r>
            <w:r w:rsidR="00466DF8" w:rsidRPr="00135D58">
              <w:rPr>
                <w:rFonts w:eastAsiaTheme="minorEastAsia"/>
              </w:rPr>
              <w:tab/>
            </w:r>
            <w:r w:rsidRPr="00135D58">
              <w:rPr>
                <w:rFonts w:eastAsiaTheme="minorEastAsia"/>
              </w:rPr>
              <w:t>Zusätzlich</w:t>
            </w:r>
            <w:r w:rsidR="00466DF8" w:rsidRPr="00135D58">
              <w:rPr>
                <w:rFonts w:eastAsiaTheme="minorEastAsia"/>
              </w:rPr>
              <w:t>:</w:t>
            </w:r>
          </w:p>
          <w:p w:rsidR="00B2638F" w:rsidRPr="00135D58" w:rsidRDefault="00B2638F" w:rsidP="00563B72">
            <w:pPr>
              <w:pStyle w:val="Listenabsatz"/>
              <w:numPr>
                <w:ilvl w:val="0"/>
                <w:numId w:val="18"/>
              </w:numPr>
              <w:spacing w:line="276" w:lineRule="auto"/>
              <w:rPr>
                <w:rFonts w:eastAsiaTheme="minorEastAsia"/>
              </w:rPr>
            </w:pPr>
            <w:r w:rsidRPr="00135D58">
              <w:rPr>
                <w:rFonts w:eastAsiaTheme="minorEastAsia"/>
              </w:rPr>
              <w:t>Nachweis der Chlorid-Ionen</w:t>
            </w:r>
            <w:r w:rsidR="00466DF8" w:rsidRPr="00135D58">
              <w:rPr>
                <w:rFonts w:eastAsiaTheme="minorEastAsia"/>
              </w:rPr>
              <w:t xml:space="preserve"> mit Silbernitrat-Lösung</w:t>
            </w:r>
          </w:p>
        </w:tc>
        <w:tc>
          <w:tcPr>
            <w:tcW w:w="963" w:type="pct"/>
            <w:tcBorders>
              <w:top w:val="single" w:sz="4" w:space="0" w:color="auto"/>
              <w:bottom w:val="single" w:sz="4" w:space="0" w:color="auto"/>
            </w:tcBorders>
            <w:shd w:val="clear" w:color="auto" w:fill="F5A092"/>
          </w:tcPr>
          <w:p w:rsidR="00B2638F" w:rsidRPr="00135D58" w:rsidRDefault="00B2638F" w:rsidP="00563B72">
            <w:pPr>
              <w:spacing w:line="276" w:lineRule="auto"/>
              <w:rPr>
                <w:rFonts w:eastAsiaTheme="minorEastAsia"/>
                <w:sz w:val="20"/>
                <w:szCs w:val="20"/>
              </w:rPr>
            </w:pPr>
          </w:p>
        </w:tc>
      </w:tr>
      <w:tr w:rsidR="00B2638F" w:rsidRPr="00135D58" w:rsidTr="00233CBB">
        <w:tc>
          <w:tcPr>
            <w:tcW w:w="1143" w:type="pct"/>
            <w:tcBorders>
              <w:top w:val="single" w:sz="4" w:space="0" w:color="auto"/>
              <w:bottom w:val="dotted" w:sz="4" w:space="0" w:color="auto"/>
            </w:tcBorders>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(10) Modelle und Simulationen nutzen, um sich natu</w:t>
            </w:r>
            <w:r w:rsidR="00EC000C">
              <w:rPr>
                <w:rFonts w:eastAsia="Times New Roman"/>
                <w:sz w:val="20"/>
                <w:szCs w:val="20"/>
                <w:lang w:eastAsia="de-DE"/>
              </w:rPr>
              <w:t>rwissenschaftl</w:t>
            </w:r>
            <w:r w:rsidR="00EC000C">
              <w:rPr>
                <w:rFonts w:eastAsia="Times New Roman"/>
                <w:sz w:val="20"/>
                <w:szCs w:val="20"/>
                <w:lang w:eastAsia="de-DE"/>
              </w:rPr>
              <w:t>i</w:t>
            </w:r>
            <w:r w:rsidR="00EC000C">
              <w:rPr>
                <w:rFonts w:eastAsia="Times New Roman"/>
                <w:sz w:val="20"/>
                <w:szCs w:val="20"/>
                <w:lang w:eastAsia="de-DE"/>
              </w:rPr>
              <w:t>che Sachverhalte</w:t>
            </w:r>
            <w:r w:rsidRPr="00135D58">
              <w:rPr>
                <w:rFonts w:eastAsia="Times New Roman"/>
                <w:sz w:val="20"/>
                <w:szCs w:val="20"/>
                <w:lang w:eastAsia="de-DE"/>
              </w:rPr>
              <w:t xml:space="preserve"> zu erschließen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 xml:space="preserve">2.2 (4) chemische Sachverhalte unter Verwendung der Fachsprache und gegebenenfalls mithilfe von Modellen </w:t>
            </w:r>
            <w:r w:rsidRPr="00135D58">
              <w:rPr>
                <w:rFonts w:eastAsia="Times New Roman"/>
                <w:sz w:val="20"/>
                <w:szCs w:val="20"/>
                <w:lang w:eastAsia="de-DE"/>
              </w:rPr>
              <w:lastRenderedPageBreak/>
              <w:t>und Darstellungen beschreiben, ve</w:t>
            </w:r>
            <w:r w:rsidRPr="00135D58">
              <w:rPr>
                <w:rFonts w:eastAsia="Times New Roman"/>
                <w:sz w:val="20"/>
                <w:szCs w:val="20"/>
                <w:lang w:eastAsia="de-DE"/>
              </w:rPr>
              <w:t>r</w:t>
            </w:r>
            <w:r w:rsidRPr="00135D58">
              <w:rPr>
                <w:rFonts w:eastAsia="Times New Roman"/>
                <w:sz w:val="20"/>
                <w:szCs w:val="20"/>
                <w:lang w:eastAsia="de-DE"/>
              </w:rPr>
              <w:t>anschaulichen oder erklären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2.2 (5) fachlich korrekt und folgerichtig argumentieren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autoSpaceDE w:val="0"/>
              <w:autoSpaceDN w:val="0"/>
              <w:adjustRightInd w:val="0"/>
              <w:spacing w:line="276" w:lineRule="auto"/>
              <w:rPr>
                <w:rFonts w:eastAsia="Times New Roman"/>
                <w:sz w:val="20"/>
                <w:szCs w:val="20"/>
                <w:lang w:eastAsia="de-DE"/>
              </w:rPr>
            </w:pPr>
            <w:r w:rsidRPr="00135D58">
              <w:rPr>
                <w:rFonts w:eastAsia="Times New Roman"/>
                <w:sz w:val="20"/>
                <w:szCs w:val="20"/>
                <w:lang w:eastAsia="de-DE"/>
              </w:rPr>
              <w:t>2.3 (1) in lebensweltbezogenen Erei</w:t>
            </w:r>
            <w:r w:rsidRPr="00135D58">
              <w:rPr>
                <w:rFonts w:eastAsia="Times New Roman"/>
                <w:sz w:val="20"/>
                <w:szCs w:val="20"/>
                <w:lang w:eastAsia="de-DE"/>
              </w:rPr>
              <w:t>g</w:t>
            </w:r>
            <w:r w:rsidRPr="00135D58">
              <w:rPr>
                <w:rFonts w:eastAsia="Times New Roman"/>
                <w:sz w:val="20"/>
                <w:szCs w:val="20"/>
                <w:lang w:eastAsia="de-DE"/>
              </w:rPr>
              <w:t>nissen chemische Sachverhalte e</w:t>
            </w:r>
            <w:r w:rsidRPr="00135D58">
              <w:rPr>
                <w:rFonts w:eastAsia="Times New Roman"/>
                <w:sz w:val="20"/>
                <w:szCs w:val="20"/>
                <w:lang w:eastAsia="de-DE"/>
              </w:rPr>
              <w:t>r</w:t>
            </w:r>
            <w:r w:rsidRPr="00135D58">
              <w:rPr>
                <w:rFonts w:eastAsia="Times New Roman"/>
                <w:sz w:val="20"/>
                <w:szCs w:val="20"/>
                <w:lang w:eastAsia="de-DE"/>
              </w:rPr>
              <w:t>kennen</w:t>
            </w:r>
          </w:p>
          <w:p w:rsidR="00B2638F" w:rsidRPr="00135D58" w:rsidRDefault="00B2638F" w:rsidP="00563B72">
            <w:pPr>
              <w:spacing w:line="276" w:lineRule="auto"/>
              <w:rPr>
                <w:rFonts w:eastAsia="Times New Roman"/>
                <w:sz w:val="20"/>
                <w:szCs w:val="20"/>
                <w:lang w:eastAsia="de-DE"/>
              </w:rPr>
            </w:pPr>
          </w:p>
        </w:tc>
        <w:tc>
          <w:tcPr>
            <w:tcW w:w="1247" w:type="pct"/>
            <w:tcBorders>
              <w:top w:val="single" w:sz="4" w:space="0" w:color="auto"/>
              <w:bottom w:val="dotted" w:sz="4" w:space="0" w:color="auto"/>
            </w:tcBorders>
          </w:tcPr>
          <w:p w:rsidR="00BA3505" w:rsidRPr="00135D58" w:rsidRDefault="00BA3505" w:rsidP="00563B72">
            <w:pPr>
              <w:spacing w:line="276" w:lineRule="auto"/>
              <w:rPr>
                <w:rFonts w:eastAsiaTheme="minorEastAsia"/>
                <w:sz w:val="20"/>
                <w:szCs w:val="20"/>
              </w:rPr>
            </w:pPr>
            <w:r w:rsidRPr="00135D58">
              <w:rPr>
                <w:rFonts w:eastAsiaTheme="minorEastAsia"/>
                <w:sz w:val="20"/>
                <w:szCs w:val="20"/>
              </w:rPr>
              <w:lastRenderedPageBreak/>
              <w:t xml:space="preserve">3.2.1.2 </w:t>
            </w:r>
            <w:r w:rsidR="008F3230" w:rsidRPr="008F7A29">
              <w:rPr>
                <w:rFonts w:eastAsiaTheme="minorEastAsia"/>
                <w:sz w:val="20"/>
                <w:szCs w:val="20"/>
              </w:rPr>
              <w:t>(5)</w:t>
            </w:r>
            <w:r w:rsidR="008F3230">
              <w:rPr>
                <w:rFonts w:eastAsiaTheme="minorEastAsia"/>
                <w:sz w:val="20"/>
                <w:szCs w:val="20"/>
              </w:rPr>
              <w:t xml:space="preserve"> </w:t>
            </w:r>
            <w:r w:rsidRPr="00135D58">
              <w:rPr>
                <w:rFonts w:eastAsiaTheme="minorEastAsia"/>
                <w:sz w:val="20"/>
                <w:szCs w:val="20"/>
              </w:rPr>
              <w:t>mit einem Atommodell den Aufbau von Atomen und Ionen erläutern (</w:t>
            </w:r>
            <w:r w:rsidR="003639C0" w:rsidRPr="00135D58">
              <w:rPr>
                <w:rFonts w:eastAsiaTheme="minorEastAsia"/>
                <w:sz w:val="20"/>
                <w:szCs w:val="20"/>
              </w:rPr>
              <w:t xml:space="preserve">[…] </w:t>
            </w:r>
            <w:r w:rsidRPr="00135D58">
              <w:rPr>
                <w:rFonts w:eastAsiaTheme="minorEastAsia"/>
                <w:sz w:val="20"/>
                <w:szCs w:val="20"/>
              </w:rPr>
              <w:t>Ionen</w:t>
            </w:r>
            <w:r w:rsidR="003639C0" w:rsidRPr="00135D58">
              <w:rPr>
                <w:rFonts w:eastAsiaTheme="minorEastAsia"/>
                <w:sz w:val="20"/>
                <w:szCs w:val="20"/>
              </w:rPr>
              <w:t>bildung […])</w:t>
            </w:r>
          </w:p>
          <w:p w:rsidR="00BA3505" w:rsidRPr="00135D58" w:rsidRDefault="00BA3505" w:rsidP="00563B72">
            <w:pPr>
              <w:spacing w:line="276" w:lineRule="auto"/>
              <w:rPr>
                <w:rFonts w:eastAsiaTheme="minorEastAsia"/>
                <w:sz w:val="20"/>
                <w:szCs w:val="20"/>
              </w:rPr>
            </w:pPr>
          </w:p>
          <w:p w:rsidR="00B2638F" w:rsidRPr="00135D58" w:rsidRDefault="00B2638F" w:rsidP="00563B72">
            <w:pPr>
              <w:spacing w:line="276" w:lineRule="auto"/>
              <w:rPr>
                <w:rFonts w:eastAsiaTheme="minorEastAsia"/>
                <w:sz w:val="20"/>
                <w:szCs w:val="20"/>
              </w:rPr>
            </w:pPr>
            <w:r w:rsidRPr="00135D58">
              <w:rPr>
                <w:rFonts w:eastAsiaTheme="minorEastAsia"/>
                <w:sz w:val="20"/>
                <w:szCs w:val="20"/>
              </w:rPr>
              <w:t>3.2.2.1 (3) die chemische Reaktion als Veränderung von Atomen, Molekülen und Ionen beziehungsweise als Neuanor</w:t>
            </w:r>
            <w:r w:rsidRPr="00135D58">
              <w:rPr>
                <w:rFonts w:eastAsiaTheme="minorEastAsia"/>
                <w:sz w:val="20"/>
                <w:szCs w:val="20"/>
              </w:rPr>
              <w:t>d</w:t>
            </w:r>
            <w:r w:rsidRPr="00135D58">
              <w:rPr>
                <w:rFonts w:eastAsiaTheme="minorEastAsia"/>
                <w:sz w:val="20"/>
                <w:szCs w:val="20"/>
              </w:rPr>
              <w:lastRenderedPageBreak/>
              <w:t>nung von Atomen oder Ionen durch das Lösen und Knüpfen von Bindungen erkl</w:t>
            </w:r>
            <w:r w:rsidRPr="00135D58">
              <w:rPr>
                <w:rFonts w:eastAsiaTheme="minorEastAsia"/>
                <w:sz w:val="20"/>
                <w:szCs w:val="20"/>
              </w:rPr>
              <w:t>ä</w:t>
            </w:r>
            <w:r w:rsidRPr="00135D58">
              <w:rPr>
                <w:rFonts w:eastAsiaTheme="minorEastAsia"/>
                <w:sz w:val="20"/>
                <w:szCs w:val="20"/>
              </w:rPr>
              <w:t>ren</w:t>
            </w:r>
          </w:p>
          <w:p w:rsidR="00B2638F" w:rsidRPr="00135D58" w:rsidRDefault="00B2638F" w:rsidP="00563B72">
            <w:pPr>
              <w:spacing w:line="276" w:lineRule="auto"/>
              <w:rPr>
                <w:rFonts w:eastAsiaTheme="minorEastAsia"/>
                <w:sz w:val="20"/>
                <w:szCs w:val="20"/>
              </w:rPr>
            </w:pPr>
          </w:p>
          <w:p w:rsidR="00B2638F" w:rsidRPr="00135D58" w:rsidRDefault="00B2638F" w:rsidP="00563B72">
            <w:pPr>
              <w:spacing w:line="276" w:lineRule="auto"/>
              <w:rPr>
                <w:rFonts w:eastAsiaTheme="minorEastAsia"/>
                <w:sz w:val="20"/>
                <w:szCs w:val="20"/>
              </w:rPr>
            </w:pPr>
            <w:r w:rsidRPr="00135D58">
              <w:rPr>
                <w:rFonts w:eastAsiaTheme="minorEastAsia"/>
                <w:sz w:val="20"/>
                <w:szCs w:val="20"/>
              </w:rPr>
              <w:t>3.3.2.2 (2) Reaktionsgleichungen bei vo</w:t>
            </w:r>
            <w:r w:rsidRPr="00135D58">
              <w:rPr>
                <w:rFonts w:eastAsiaTheme="minorEastAsia"/>
                <w:sz w:val="20"/>
                <w:szCs w:val="20"/>
              </w:rPr>
              <w:t>r</w:t>
            </w:r>
            <w:r w:rsidRPr="00135D58">
              <w:rPr>
                <w:rFonts w:eastAsiaTheme="minorEastAsia"/>
                <w:sz w:val="20"/>
                <w:szCs w:val="20"/>
              </w:rPr>
              <w:t>gegebenen Edukten und Produkten unter Anleitung aufstellen (Formelschreibweise)</w:t>
            </w:r>
          </w:p>
          <w:p w:rsidR="00963E31" w:rsidRPr="00135D58" w:rsidRDefault="00963E31" w:rsidP="00563B72">
            <w:pPr>
              <w:autoSpaceDE w:val="0"/>
              <w:autoSpaceDN w:val="0"/>
              <w:adjustRightInd w:val="0"/>
              <w:spacing w:line="276" w:lineRule="auto"/>
              <w:rPr>
                <w:rFonts w:eastAsiaTheme="minorEastAsia"/>
                <w:sz w:val="20"/>
                <w:szCs w:val="20"/>
              </w:rPr>
            </w:pPr>
          </w:p>
          <w:p w:rsidR="00963E31" w:rsidRPr="00135D58" w:rsidRDefault="00963E31" w:rsidP="00563B72">
            <w:pPr>
              <w:autoSpaceDE w:val="0"/>
              <w:autoSpaceDN w:val="0"/>
              <w:adjustRightInd w:val="0"/>
              <w:spacing w:line="276" w:lineRule="auto"/>
              <w:rPr>
                <w:sz w:val="20"/>
                <w:szCs w:val="20"/>
              </w:rPr>
            </w:pPr>
            <w:r w:rsidRPr="00135D58">
              <w:rPr>
                <w:sz w:val="20"/>
                <w:szCs w:val="20"/>
              </w:rPr>
              <w:t xml:space="preserve">3.2.2.2 (3) einfache Verhältnisformeln mithilfe der Edelgasregel </w:t>
            </w:r>
            <w:r w:rsidR="001D29E6" w:rsidRPr="00135D58">
              <w:rPr>
                <w:sz w:val="20"/>
                <w:szCs w:val="20"/>
              </w:rPr>
              <w:t xml:space="preserve">unter Anleitung </w:t>
            </w:r>
            <w:r w:rsidRPr="00135D58">
              <w:rPr>
                <w:sz w:val="20"/>
                <w:szCs w:val="20"/>
              </w:rPr>
              <w:t>aufstellen</w:t>
            </w:r>
          </w:p>
        </w:tc>
        <w:tc>
          <w:tcPr>
            <w:tcW w:w="1647" w:type="pct"/>
            <w:tcBorders>
              <w:top w:val="single" w:sz="4" w:space="0" w:color="auto"/>
              <w:bottom w:val="dotted" w:sz="4" w:space="0" w:color="auto"/>
            </w:tcBorders>
          </w:tcPr>
          <w:p w:rsidR="00B2638F" w:rsidRPr="00135D58" w:rsidRDefault="00B2638F" w:rsidP="00563B72">
            <w:pPr>
              <w:tabs>
                <w:tab w:val="left" w:pos="316"/>
              </w:tabs>
              <w:spacing w:line="276" w:lineRule="auto"/>
              <w:rPr>
                <w:rFonts w:eastAsiaTheme="minorEastAsia"/>
              </w:rPr>
            </w:pPr>
            <w:r w:rsidRPr="00135D58">
              <w:rPr>
                <w:rFonts w:eastAsiaTheme="minorEastAsia"/>
              </w:rPr>
              <w:lastRenderedPageBreak/>
              <w:t>Erklärung der Reaktion auf der Teilchenebene</w:t>
            </w:r>
            <w:r w:rsidR="00847B01" w:rsidRPr="00135D58">
              <w:rPr>
                <w:rFonts w:eastAsiaTheme="minorEastAsia"/>
              </w:rPr>
              <w:t xml:space="preserve"> </w:t>
            </w:r>
          </w:p>
          <w:p w:rsidR="00B2638F" w:rsidRPr="00135D58" w:rsidRDefault="00B2638F" w:rsidP="00563B72">
            <w:pPr>
              <w:pStyle w:val="Listenabsatz"/>
              <w:numPr>
                <w:ilvl w:val="0"/>
                <w:numId w:val="18"/>
              </w:numPr>
              <w:spacing w:line="276" w:lineRule="auto"/>
              <w:rPr>
                <w:rFonts w:eastAsiaTheme="minorEastAsia"/>
              </w:rPr>
            </w:pPr>
            <w:r w:rsidRPr="00135D58">
              <w:rPr>
                <w:rFonts w:eastAsiaTheme="minorEastAsia"/>
              </w:rPr>
              <w:t>Ionenbildung durch Elektronenübergang</w:t>
            </w:r>
          </w:p>
          <w:p w:rsidR="00B2638F" w:rsidRPr="00135D58" w:rsidRDefault="00B2638F" w:rsidP="00563B72">
            <w:pPr>
              <w:pStyle w:val="Listenabsatz"/>
              <w:numPr>
                <w:ilvl w:val="0"/>
                <w:numId w:val="18"/>
              </w:numPr>
              <w:spacing w:line="276" w:lineRule="auto"/>
              <w:rPr>
                <w:rFonts w:eastAsiaTheme="minorEastAsia"/>
              </w:rPr>
            </w:pPr>
            <w:r w:rsidRPr="00135D58">
              <w:rPr>
                <w:rFonts w:eastAsiaTheme="minorEastAsia"/>
              </w:rPr>
              <w:t>Begründung der Verhältnisformel NaCl</w:t>
            </w:r>
          </w:p>
          <w:p w:rsidR="00B2638F" w:rsidRPr="00135D58" w:rsidRDefault="00B2638F" w:rsidP="00563B72">
            <w:pPr>
              <w:pStyle w:val="Listenabsatz"/>
              <w:numPr>
                <w:ilvl w:val="0"/>
                <w:numId w:val="18"/>
              </w:numPr>
              <w:spacing w:line="276" w:lineRule="auto"/>
              <w:rPr>
                <w:rFonts w:eastAsiaTheme="minorEastAsia"/>
              </w:rPr>
            </w:pPr>
            <w:r w:rsidRPr="00135D58">
              <w:rPr>
                <w:rFonts w:eastAsiaTheme="minorEastAsia"/>
              </w:rPr>
              <w:t>Reaktionsgleichung</w:t>
            </w:r>
          </w:p>
        </w:tc>
        <w:tc>
          <w:tcPr>
            <w:tcW w:w="963" w:type="pct"/>
            <w:tcBorders>
              <w:top w:val="single" w:sz="4" w:space="0" w:color="auto"/>
              <w:bottom w:val="dotted" w:sz="4" w:space="0" w:color="auto"/>
            </w:tcBorders>
          </w:tcPr>
          <w:p w:rsidR="00B2638F" w:rsidRPr="00135D58" w:rsidRDefault="00B2638F" w:rsidP="00563B72">
            <w:pPr>
              <w:tabs>
                <w:tab w:val="left" w:pos="316"/>
              </w:tabs>
              <w:spacing w:line="276" w:lineRule="auto"/>
              <w:rPr>
                <w:rFonts w:eastAsiaTheme="minorEastAsia"/>
              </w:rPr>
            </w:pPr>
            <w:r w:rsidRPr="00135D58">
              <w:rPr>
                <w:rFonts w:eastAsiaTheme="minorEastAsia"/>
              </w:rPr>
              <w:t xml:space="preserve">Anwendung </w:t>
            </w:r>
            <w:r w:rsidR="00AE4D9F" w:rsidRPr="00135D58">
              <w:rPr>
                <w:rFonts w:eastAsiaTheme="minorEastAsia"/>
              </w:rPr>
              <w:t>der Edelgasr</w:t>
            </w:r>
            <w:r w:rsidR="00AE4D9F" w:rsidRPr="00135D58">
              <w:rPr>
                <w:rFonts w:eastAsiaTheme="minorEastAsia"/>
              </w:rPr>
              <w:t>e</w:t>
            </w:r>
            <w:r w:rsidR="00AE4D9F" w:rsidRPr="00135D58">
              <w:rPr>
                <w:rFonts w:eastAsiaTheme="minorEastAsia"/>
              </w:rPr>
              <w:t>gel</w:t>
            </w:r>
            <w:r w:rsidR="00AE4D9F">
              <w:rPr>
                <w:rFonts w:eastAsiaTheme="minorEastAsia"/>
              </w:rPr>
              <w:t xml:space="preserve"> und</w:t>
            </w:r>
            <w:r w:rsidR="00AE4D9F" w:rsidRPr="00135D58">
              <w:rPr>
                <w:rFonts w:eastAsiaTheme="minorEastAsia"/>
              </w:rPr>
              <w:t xml:space="preserve"> </w:t>
            </w:r>
            <w:r w:rsidR="00AE4D9F">
              <w:rPr>
                <w:rFonts w:eastAsiaTheme="minorEastAsia"/>
              </w:rPr>
              <w:t>Betrachtung im</w:t>
            </w:r>
            <w:r w:rsidR="00FF0DAB" w:rsidRPr="00135D58">
              <w:rPr>
                <w:rFonts w:eastAsiaTheme="minorEastAsia"/>
              </w:rPr>
              <w:t xml:space="preserve"> Schalen</w:t>
            </w:r>
            <w:r w:rsidR="00AE4D9F">
              <w:rPr>
                <w:rFonts w:eastAsiaTheme="minorEastAsia"/>
              </w:rPr>
              <w:t>modell</w:t>
            </w:r>
          </w:p>
          <w:p w:rsidR="00B2638F" w:rsidRPr="00135D58" w:rsidRDefault="00B2638F" w:rsidP="00563B72">
            <w:pPr>
              <w:tabs>
                <w:tab w:val="left" w:pos="316"/>
              </w:tabs>
              <w:spacing w:line="276" w:lineRule="auto"/>
              <w:rPr>
                <w:rFonts w:eastAsiaTheme="minorEastAsia"/>
              </w:rPr>
            </w:pPr>
          </w:p>
          <w:p w:rsidR="00B2638F" w:rsidRDefault="00B2638F" w:rsidP="00563B72">
            <w:pPr>
              <w:tabs>
                <w:tab w:val="left" w:pos="316"/>
              </w:tabs>
              <w:spacing w:line="276" w:lineRule="auto"/>
              <w:rPr>
                <w:rFonts w:eastAsiaTheme="minorEastAsia"/>
                <w:szCs w:val="20"/>
              </w:rPr>
            </w:pPr>
            <w:r w:rsidRPr="00135D58">
              <w:rPr>
                <w:rFonts w:eastAsiaTheme="minorEastAsia"/>
                <w:szCs w:val="20"/>
              </w:rPr>
              <w:t>Begrenzung auf einfache Verhältnisformeln (z.</w:t>
            </w:r>
            <w:r w:rsidR="00885DCF">
              <w:rPr>
                <w:rFonts w:eastAsiaTheme="minorEastAsia"/>
                <w:szCs w:val="20"/>
              </w:rPr>
              <w:t xml:space="preserve"> </w:t>
            </w:r>
            <w:r w:rsidRPr="00135D58">
              <w:rPr>
                <w:rFonts w:eastAsiaTheme="minorEastAsia"/>
                <w:szCs w:val="20"/>
              </w:rPr>
              <w:t xml:space="preserve">B. mit einem Verhältnis von 1:1, 1:2 </w:t>
            </w:r>
            <w:r w:rsidRPr="00135D58">
              <w:rPr>
                <w:rFonts w:eastAsiaTheme="minorEastAsia"/>
                <w:szCs w:val="20"/>
              </w:rPr>
              <w:lastRenderedPageBreak/>
              <w:t>oder 1:3)</w:t>
            </w:r>
          </w:p>
          <w:p w:rsidR="00451420" w:rsidRDefault="00451420" w:rsidP="00563B72">
            <w:pPr>
              <w:tabs>
                <w:tab w:val="left" w:pos="316"/>
              </w:tabs>
              <w:spacing w:line="276" w:lineRule="auto"/>
              <w:rPr>
                <w:rFonts w:eastAsiaTheme="minorEastAsia"/>
                <w:szCs w:val="20"/>
              </w:rPr>
            </w:pPr>
          </w:p>
          <w:p w:rsidR="00451420" w:rsidRPr="00135D58" w:rsidRDefault="00451420" w:rsidP="00563B72">
            <w:pPr>
              <w:tabs>
                <w:tab w:val="left" w:pos="316"/>
              </w:tabs>
              <w:spacing w:line="276" w:lineRule="auto"/>
              <w:rPr>
                <w:rFonts w:eastAsiaTheme="minorEastAsia"/>
                <w:szCs w:val="20"/>
              </w:rPr>
            </w:pPr>
            <w:r w:rsidRPr="00451420">
              <w:rPr>
                <w:rFonts w:eastAsiaTheme="minorEastAsia"/>
                <w:szCs w:val="20"/>
              </w:rPr>
              <w:t>LERNBOX Bildung von I</w:t>
            </w:r>
            <w:r w:rsidRPr="00451420">
              <w:rPr>
                <w:rFonts w:eastAsiaTheme="minorEastAsia"/>
                <w:szCs w:val="20"/>
              </w:rPr>
              <w:t>o</w:t>
            </w:r>
            <w:r w:rsidRPr="00451420">
              <w:rPr>
                <w:rFonts w:eastAsiaTheme="minorEastAsia"/>
                <w:szCs w:val="20"/>
              </w:rPr>
              <w:t>nen</w:t>
            </w:r>
          </w:p>
        </w:tc>
      </w:tr>
      <w:tr w:rsidR="00B2638F" w:rsidRPr="00135D58" w:rsidTr="00233CBB">
        <w:tc>
          <w:tcPr>
            <w:tcW w:w="1143" w:type="pct"/>
            <w:tcBorders>
              <w:top w:val="dotted" w:sz="4" w:space="0" w:color="auto"/>
              <w:bottom w:val="dotted" w:sz="4" w:space="0" w:color="auto"/>
            </w:tcBorders>
            <w:shd w:val="clear" w:color="auto" w:fill="auto"/>
          </w:tcPr>
          <w:p w:rsidR="00B2638F" w:rsidRPr="00135D58" w:rsidRDefault="00B2638F" w:rsidP="00563B72">
            <w:pPr>
              <w:spacing w:line="276" w:lineRule="auto"/>
              <w:rPr>
                <w:rFonts w:eastAsia="Times New Roman"/>
                <w:sz w:val="20"/>
                <w:szCs w:val="20"/>
                <w:lang w:eastAsia="de-DE"/>
              </w:rPr>
            </w:pPr>
          </w:p>
          <w:p w:rsidR="00B2638F" w:rsidRPr="00135D58" w:rsidRDefault="00B2638F" w:rsidP="00563B72">
            <w:pPr>
              <w:autoSpaceDE w:val="0"/>
              <w:autoSpaceDN w:val="0"/>
              <w:adjustRightInd w:val="0"/>
              <w:spacing w:line="276" w:lineRule="auto"/>
              <w:rPr>
                <w:rFonts w:eastAsia="Times New Roman"/>
                <w:sz w:val="20"/>
                <w:szCs w:val="20"/>
                <w:lang w:eastAsia="de-DE"/>
              </w:rPr>
            </w:pPr>
          </w:p>
        </w:tc>
        <w:tc>
          <w:tcPr>
            <w:tcW w:w="1247" w:type="pct"/>
            <w:tcBorders>
              <w:top w:val="dotted" w:sz="4" w:space="0" w:color="auto"/>
              <w:bottom w:val="dotted" w:sz="4" w:space="0" w:color="auto"/>
            </w:tcBorders>
            <w:shd w:val="clear" w:color="auto" w:fill="FFE2D5"/>
          </w:tcPr>
          <w:p w:rsidR="00B2638F" w:rsidRPr="00135D58" w:rsidRDefault="00B2638F" w:rsidP="00563B72">
            <w:pPr>
              <w:autoSpaceDE w:val="0"/>
              <w:autoSpaceDN w:val="0"/>
              <w:adjustRightInd w:val="0"/>
              <w:spacing w:line="276" w:lineRule="auto"/>
              <w:jc w:val="both"/>
              <w:rPr>
                <w:rFonts w:eastAsiaTheme="minorEastAsia"/>
                <w:sz w:val="20"/>
                <w:szCs w:val="20"/>
              </w:rPr>
            </w:pPr>
            <w:r w:rsidRPr="00135D58">
              <w:rPr>
                <w:rFonts w:eastAsiaTheme="minorEastAsia"/>
                <w:sz w:val="20"/>
                <w:szCs w:val="20"/>
              </w:rPr>
              <w:t>G 3.2.2.1(3)</w:t>
            </w:r>
            <w:r w:rsidRPr="00135D58">
              <w:t xml:space="preserve"> </w:t>
            </w:r>
            <w:r w:rsidRPr="00135D58">
              <w:rPr>
                <w:rFonts w:eastAsiaTheme="minorEastAsia"/>
                <w:sz w:val="20"/>
                <w:szCs w:val="20"/>
              </w:rPr>
              <w:t>die chemische Reaktion als Bildung neuer Stoffe beschreiben, die aus anderen Bausteinen aufgebaut sind</w:t>
            </w:r>
          </w:p>
          <w:p w:rsidR="00B2638F" w:rsidRPr="00135D58" w:rsidRDefault="00B2638F" w:rsidP="00563B72">
            <w:pPr>
              <w:autoSpaceDE w:val="0"/>
              <w:autoSpaceDN w:val="0"/>
              <w:adjustRightInd w:val="0"/>
              <w:spacing w:line="276" w:lineRule="auto"/>
              <w:rPr>
                <w:sz w:val="20"/>
                <w:szCs w:val="20"/>
              </w:rPr>
            </w:pPr>
          </w:p>
          <w:p w:rsidR="00B2638F" w:rsidRPr="00135D58" w:rsidRDefault="002835D1" w:rsidP="00563B72">
            <w:pPr>
              <w:autoSpaceDE w:val="0"/>
              <w:autoSpaceDN w:val="0"/>
              <w:adjustRightInd w:val="0"/>
              <w:spacing w:line="276" w:lineRule="auto"/>
              <w:rPr>
                <w:rFonts w:eastAsiaTheme="minorEastAsia"/>
                <w:sz w:val="20"/>
                <w:szCs w:val="20"/>
              </w:rPr>
            </w:pPr>
            <w:r w:rsidRPr="00135D58">
              <w:rPr>
                <w:rFonts w:eastAsiaTheme="minorEastAsia"/>
                <w:sz w:val="20"/>
                <w:szCs w:val="20"/>
              </w:rPr>
              <w:t xml:space="preserve">G </w:t>
            </w:r>
            <w:r w:rsidR="00B2638F" w:rsidRPr="00135D58">
              <w:rPr>
                <w:rFonts w:eastAsiaTheme="minorEastAsia"/>
                <w:sz w:val="20"/>
                <w:szCs w:val="20"/>
              </w:rPr>
              <w:t>3.3.2.2 (2) einfache Reaktionsgleichu</w:t>
            </w:r>
            <w:r w:rsidR="00B2638F" w:rsidRPr="00135D58">
              <w:rPr>
                <w:rFonts w:eastAsiaTheme="minorEastAsia"/>
                <w:sz w:val="20"/>
                <w:szCs w:val="20"/>
              </w:rPr>
              <w:t>n</w:t>
            </w:r>
            <w:r w:rsidR="00B2638F" w:rsidRPr="00135D58">
              <w:rPr>
                <w:rFonts w:eastAsiaTheme="minorEastAsia"/>
                <w:sz w:val="20"/>
                <w:szCs w:val="20"/>
              </w:rPr>
              <w:t>gen bei vorgegebenen Edukten und Pr</w:t>
            </w:r>
            <w:r w:rsidR="00B2638F" w:rsidRPr="00135D58">
              <w:rPr>
                <w:rFonts w:eastAsiaTheme="minorEastAsia"/>
                <w:sz w:val="20"/>
                <w:szCs w:val="20"/>
              </w:rPr>
              <w:t>o</w:t>
            </w:r>
            <w:r w:rsidR="00B2638F" w:rsidRPr="00135D58">
              <w:rPr>
                <w:rFonts w:eastAsiaTheme="minorEastAsia"/>
                <w:sz w:val="20"/>
                <w:szCs w:val="20"/>
              </w:rPr>
              <w:t>dukten unter Anleitung aufstellen (Fo</w:t>
            </w:r>
            <w:r w:rsidR="00B2638F" w:rsidRPr="00135D58">
              <w:rPr>
                <w:rFonts w:eastAsiaTheme="minorEastAsia"/>
                <w:sz w:val="20"/>
                <w:szCs w:val="20"/>
              </w:rPr>
              <w:t>r</w:t>
            </w:r>
            <w:r w:rsidR="00B2638F" w:rsidRPr="00135D58">
              <w:rPr>
                <w:rFonts w:eastAsiaTheme="minorEastAsia"/>
                <w:sz w:val="20"/>
                <w:szCs w:val="20"/>
              </w:rPr>
              <w:t>melschreibweise)</w:t>
            </w:r>
          </w:p>
          <w:p w:rsidR="001D29E6" w:rsidRPr="00135D58" w:rsidRDefault="001D29E6" w:rsidP="00563B72">
            <w:pPr>
              <w:autoSpaceDE w:val="0"/>
              <w:autoSpaceDN w:val="0"/>
              <w:adjustRightInd w:val="0"/>
              <w:spacing w:line="276" w:lineRule="auto"/>
              <w:rPr>
                <w:rFonts w:eastAsiaTheme="minorEastAsia"/>
                <w:sz w:val="20"/>
                <w:szCs w:val="20"/>
              </w:rPr>
            </w:pPr>
          </w:p>
          <w:p w:rsidR="001D29E6" w:rsidRPr="00135D58" w:rsidRDefault="001D29E6" w:rsidP="00563B72">
            <w:pPr>
              <w:autoSpaceDE w:val="0"/>
              <w:autoSpaceDN w:val="0"/>
              <w:adjustRightInd w:val="0"/>
              <w:spacing w:line="276" w:lineRule="auto"/>
              <w:rPr>
                <w:rFonts w:eastAsiaTheme="minorEastAsia"/>
                <w:sz w:val="20"/>
                <w:szCs w:val="20"/>
              </w:rPr>
            </w:pPr>
            <w:r w:rsidRPr="00135D58">
              <w:rPr>
                <w:rFonts w:eastAsiaTheme="minorEastAsia"/>
                <w:sz w:val="20"/>
                <w:szCs w:val="20"/>
              </w:rPr>
              <w:t>G 3.2.2.2 (3) einfach Verhältnisformeln mithilfe vorgegebener Ionen unter Anle</w:t>
            </w:r>
            <w:r w:rsidRPr="00135D58">
              <w:rPr>
                <w:rFonts w:eastAsiaTheme="minorEastAsia"/>
                <w:sz w:val="20"/>
                <w:szCs w:val="20"/>
              </w:rPr>
              <w:t>i</w:t>
            </w:r>
            <w:r w:rsidRPr="00135D58">
              <w:rPr>
                <w:rFonts w:eastAsiaTheme="minorEastAsia"/>
                <w:sz w:val="20"/>
                <w:szCs w:val="20"/>
              </w:rPr>
              <w:t xml:space="preserve">tung aufstellen </w:t>
            </w:r>
          </w:p>
        </w:tc>
        <w:tc>
          <w:tcPr>
            <w:tcW w:w="1647" w:type="pct"/>
            <w:tcBorders>
              <w:top w:val="dotted" w:sz="4" w:space="0" w:color="auto"/>
              <w:bottom w:val="dotted" w:sz="4" w:space="0" w:color="auto"/>
            </w:tcBorders>
            <w:shd w:val="clear" w:color="auto" w:fill="FFE2D5"/>
          </w:tcPr>
          <w:p w:rsidR="00B2638F" w:rsidRPr="00135D58" w:rsidRDefault="00B2638F" w:rsidP="00563B72">
            <w:pPr>
              <w:autoSpaceDE w:val="0"/>
              <w:autoSpaceDN w:val="0"/>
              <w:adjustRightInd w:val="0"/>
              <w:spacing w:line="276" w:lineRule="auto"/>
              <w:rPr>
                <w:rFonts w:eastAsiaTheme="minorEastAsia"/>
              </w:rPr>
            </w:pPr>
            <w:r w:rsidRPr="00135D58">
              <w:rPr>
                <w:rFonts w:eastAsiaTheme="minorEastAsia"/>
              </w:rPr>
              <w:t>G:</w:t>
            </w:r>
          </w:p>
          <w:p w:rsidR="00B2638F" w:rsidRPr="00135D58" w:rsidRDefault="00712FD0" w:rsidP="00563B72">
            <w:pPr>
              <w:pStyle w:val="Listenabsatz"/>
              <w:numPr>
                <w:ilvl w:val="0"/>
                <w:numId w:val="18"/>
              </w:numPr>
              <w:spacing w:line="276" w:lineRule="auto"/>
              <w:rPr>
                <w:rFonts w:eastAsiaTheme="minorEastAsia"/>
              </w:rPr>
            </w:pPr>
            <w:r w:rsidRPr="00135D58">
              <w:rPr>
                <w:rFonts w:eastAsiaTheme="minorEastAsia"/>
              </w:rPr>
              <w:t xml:space="preserve">Bei der </w:t>
            </w:r>
            <w:r w:rsidR="00B2638F" w:rsidRPr="00135D58">
              <w:rPr>
                <w:rFonts w:eastAsiaTheme="minorEastAsia"/>
              </w:rPr>
              <w:t>Reaktion</w:t>
            </w:r>
            <w:r w:rsidR="000048D6" w:rsidRPr="00135D58">
              <w:rPr>
                <w:rFonts w:eastAsiaTheme="minorEastAsia"/>
              </w:rPr>
              <w:t xml:space="preserve"> </w:t>
            </w:r>
            <w:r w:rsidRPr="00135D58">
              <w:rPr>
                <w:rFonts w:eastAsiaTheme="minorEastAsia"/>
              </w:rPr>
              <w:t>von Natrium mit Chlor entst</w:t>
            </w:r>
            <w:r w:rsidRPr="00135D58">
              <w:rPr>
                <w:rFonts w:eastAsiaTheme="minorEastAsia"/>
              </w:rPr>
              <w:t>e</w:t>
            </w:r>
            <w:r w:rsidRPr="00135D58">
              <w:rPr>
                <w:rFonts w:eastAsiaTheme="minorEastAsia"/>
              </w:rPr>
              <w:t xml:space="preserve">hen </w:t>
            </w:r>
            <w:r w:rsidR="00B2638F" w:rsidRPr="00135D58">
              <w:rPr>
                <w:rFonts w:eastAsiaTheme="minorEastAsia"/>
              </w:rPr>
              <w:t>neue</w:t>
            </w:r>
            <w:r w:rsidRPr="00135D58">
              <w:rPr>
                <w:rFonts w:eastAsiaTheme="minorEastAsia"/>
              </w:rPr>
              <w:t xml:space="preserve"> Stoffe</w:t>
            </w:r>
            <w:r w:rsidR="005E23DF">
              <w:rPr>
                <w:rFonts w:eastAsiaTheme="minorEastAsia"/>
              </w:rPr>
              <w:t>, die</w:t>
            </w:r>
            <w:r w:rsidRPr="00135D58">
              <w:rPr>
                <w:rFonts w:eastAsiaTheme="minorEastAsia"/>
              </w:rPr>
              <w:t xml:space="preserve"> aus</w:t>
            </w:r>
            <w:r w:rsidR="00B2638F" w:rsidRPr="00135D58">
              <w:rPr>
                <w:rFonts w:eastAsiaTheme="minorEastAsia"/>
              </w:rPr>
              <w:t xml:space="preserve"> anderen </w:t>
            </w:r>
            <w:r w:rsidRPr="00135D58">
              <w:rPr>
                <w:rFonts w:eastAsiaTheme="minorEastAsia"/>
              </w:rPr>
              <w:t>Bausteinen</w:t>
            </w:r>
            <w:r w:rsidR="005E23DF">
              <w:rPr>
                <w:rFonts w:eastAsiaTheme="minorEastAsia"/>
              </w:rPr>
              <w:t xml:space="preserve"> aufgebaut sind</w:t>
            </w:r>
            <w:r w:rsidR="00291031">
              <w:rPr>
                <w:rFonts w:eastAsiaTheme="minorEastAsia"/>
              </w:rPr>
              <w:t>.</w:t>
            </w:r>
          </w:p>
          <w:p w:rsidR="00B2638F" w:rsidRPr="00135D58" w:rsidRDefault="00B2638F" w:rsidP="00563B72">
            <w:pPr>
              <w:pStyle w:val="Listenabsatz"/>
              <w:numPr>
                <w:ilvl w:val="0"/>
                <w:numId w:val="18"/>
              </w:numPr>
              <w:spacing w:line="276" w:lineRule="auto"/>
              <w:rPr>
                <w:rFonts w:eastAsiaTheme="minorEastAsia"/>
              </w:rPr>
            </w:pPr>
            <w:r w:rsidRPr="00135D58">
              <w:rPr>
                <w:rFonts w:eastAsiaTheme="minorEastAsia"/>
              </w:rPr>
              <w:t>Bei der Reaktion von Natrium mit Chlor werden Elektronen übertragen</w:t>
            </w:r>
            <w:r w:rsidR="00291031">
              <w:rPr>
                <w:rFonts w:eastAsiaTheme="minorEastAsia"/>
              </w:rPr>
              <w:t>.</w:t>
            </w:r>
          </w:p>
          <w:p w:rsidR="00B2638F" w:rsidRPr="00135D58" w:rsidRDefault="000048D6" w:rsidP="00563B72">
            <w:pPr>
              <w:pStyle w:val="Listenabsatz"/>
              <w:numPr>
                <w:ilvl w:val="0"/>
                <w:numId w:val="18"/>
              </w:numPr>
              <w:spacing w:line="276" w:lineRule="auto"/>
              <w:rPr>
                <w:rFonts w:eastAsiaTheme="minorEastAsia"/>
              </w:rPr>
            </w:pPr>
            <w:r w:rsidRPr="00135D58">
              <w:rPr>
                <w:rFonts w:eastAsiaTheme="minorEastAsia"/>
              </w:rPr>
              <w:t>Aufstellen der Reaktionsgleichung mit erweite</w:t>
            </w:r>
            <w:r w:rsidRPr="00135D58">
              <w:rPr>
                <w:rFonts w:eastAsiaTheme="minorEastAsia"/>
              </w:rPr>
              <w:t>r</w:t>
            </w:r>
            <w:r w:rsidRPr="00135D58">
              <w:rPr>
                <w:rFonts w:eastAsiaTheme="minorEastAsia"/>
              </w:rPr>
              <w:t>ter Hilfestellung</w:t>
            </w:r>
          </w:p>
          <w:p w:rsidR="003639C0" w:rsidRPr="00135D58" w:rsidRDefault="003639C0" w:rsidP="00563B72">
            <w:pPr>
              <w:pStyle w:val="Listenabsatz"/>
              <w:spacing w:line="276" w:lineRule="auto"/>
              <w:ind w:left="360"/>
              <w:rPr>
                <w:rFonts w:eastAsiaTheme="minorEastAsia"/>
              </w:rPr>
            </w:pPr>
          </w:p>
        </w:tc>
        <w:tc>
          <w:tcPr>
            <w:tcW w:w="963" w:type="pct"/>
            <w:tcBorders>
              <w:top w:val="dotted" w:sz="4" w:space="0" w:color="auto"/>
              <w:bottom w:val="dotted" w:sz="4" w:space="0" w:color="auto"/>
            </w:tcBorders>
            <w:shd w:val="clear" w:color="auto" w:fill="FFE2D5"/>
          </w:tcPr>
          <w:p w:rsidR="00B2638F" w:rsidRPr="00135D58" w:rsidRDefault="00B2638F" w:rsidP="00563B72">
            <w:pPr>
              <w:autoSpaceDE w:val="0"/>
              <w:autoSpaceDN w:val="0"/>
              <w:adjustRightInd w:val="0"/>
              <w:spacing w:line="276" w:lineRule="auto"/>
              <w:rPr>
                <w:rFonts w:eastAsiaTheme="minorEastAsia"/>
              </w:rPr>
            </w:pPr>
          </w:p>
          <w:p w:rsidR="000048D6" w:rsidRPr="00135D58" w:rsidRDefault="00B2638F" w:rsidP="00563B72">
            <w:pPr>
              <w:autoSpaceDE w:val="0"/>
              <w:autoSpaceDN w:val="0"/>
              <w:adjustRightInd w:val="0"/>
              <w:spacing w:line="276" w:lineRule="auto"/>
              <w:rPr>
                <w:rFonts w:eastAsiaTheme="minorEastAsia"/>
              </w:rPr>
            </w:pPr>
            <w:r w:rsidRPr="00135D58">
              <w:rPr>
                <w:rFonts w:eastAsiaTheme="minorEastAsia"/>
              </w:rPr>
              <w:t>Vergleich des Natrium-Atoms mit dem Natrium-Ion bzw. dem Chlor-Atom mit dem Chlorid-Ion</w:t>
            </w:r>
          </w:p>
          <w:p w:rsidR="000048D6" w:rsidRPr="00135D58" w:rsidRDefault="000048D6" w:rsidP="00563B72">
            <w:pPr>
              <w:autoSpaceDE w:val="0"/>
              <w:autoSpaceDN w:val="0"/>
              <w:adjustRightInd w:val="0"/>
              <w:spacing w:line="276" w:lineRule="auto"/>
              <w:rPr>
                <w:rFonts w:eastAsiaTheme="minorEastAsia"/>
              </w:rPr>
            </w:pPr>
            <w:r w:rsidRPr="00135D58">
              <w:rPr>
                <w:rFonts w:eastAsiaTheme="minorEastAsia"/>
              </w:rPr>
              <w:t>Ablesen der Ionen aus dem Periodensystem der Grun</w:t>
            </w:r>
            <w:r w:rsidRPr="00135D58">
              <w:rPr>
                <w:rFonts w:eastAsiaTheme="minorEastAsia"/>
              </w:rPr>
              <w:t>d</w:t>
            </w:r>
            <w:r w:rsidRPr="00135D58">
              <w:rPr>
                <w:rFonts w:eastAsiaTheme="minorEastAsia"/>
              </w:rPr>
              <w:t>bausteine</w:t>
            </w:r>
          </w:p>
        </w:tc>
      </w:tr>
      <w:tr w:rsidR="00B2638F" w:rsidRPr="00135D58" w:rsidTr="00233CBB">
        <w:tc>
          <w:tcPr>
            <w:tcW w:w="1143" w:type="pct"/>
            <w:tcBorders>
              <w:top w:val="dotted" w:sz="4" w:space="0" w:color="auto"/>
              <w:bottom w:val="single" w:sz="4" w:space="0" w:color="auto"/>
            </w:tcBorders>
            <w:shd w:val="clear" w:color="auto" w:fill="auto"/>
          </w:tcPr>
          <w:p w:rsidR="00B2638F" w:rsidRPr="00135D58" w:rsidRDefault="00B2638F" w:rsidP="00563B72">
            <w:pPr>
              <w:spacing w:line="276" w:lineRule="auto"/>
              <w:rPr>
                <w:rFonts w:eastAsia="Times New Roman"/>
                <w:sz w:val="20"/>
                <w:szCs w:val="20"/>
                <w:lang w:eastAsia="de-DE"/>
              </w:rPr>
            </w:pPr>
          </w:p>
        </w:tc>
        <w:tc>
          <w:tcPr>
            <w:tcW w:w="1247" w:type="pct"/>
            <w:tcBorders>
              <w:top w:val="dotted" w:sz="4" w:space="0" w:color="auto"/>
              <w:bottom w:val="single" w:sz="4" w:space="0" w:color="auto"/>
            </w:tcBorders>
            <w:shd w:val="clear" w:color="auto" w:fill="F5A092"/>
          </w:tcPr>
          <w:p w:rsidR="00B2638F" w:rsidRPr="00135D58" w:rsidRDefault="00B2638F" w:rsidP="00563B72">
            <w:pPr>
              <w:autoSpaceDE w:val="0"/>
              <w:autoSpaceDN w:val="0"/>
              <w:adjustRightInd w:val="0"/>
              <w:spacing w:line="276" w:lineRule="auto"/>
              <w:rPr>
                <w:sz w:val="20"/>
                <w:szCs w:val="20"/>
              </w:rPr>
            </w:pPr>
            <w:r w:rsidRPr="00135D58">
              <w:rPr>
                <w:sz w:val="20"/>
                <w:szCs w:val="20"/>
              </w:rPr>
              <w:t>E 3.2.2.2 (3) Verhältnisformeln mithilfe der Edelgasregel aufstellen</w:t>
            </w:r>
          </w:p>
          <w:p w:rsidR="00B2638F" w:rsidRPr="00135D58" w:rsidRDefault="00B2638F" w:rsidP="00563B72">
            <w:pPr>
              <w:autoSpaceDE w:val="0"/>
              <w:autoSpaceDN w:val="0"/>
              <w:adjustRightInd w:val="0"/>
              <w:spacing w:line="276" w:lineRule="auto"/>
              <w:rPr>
                <w:sz w:val="20"/>
                <w:szCs w:val="20"/>
              </w:rPr>
            </w:pPr>
          </w:p>
          <w:p w:rsidR="00B2638F" w:rsidRPr="00135D58" w:rsidRDefault="00B2638F" w:rsidP="00563B72">
            <w:pPr>
              <w:autoSpaceDE w:val="0"/>
              <w:autoSpaceDN w:val="0"/>
              <w:adjustRightInd w:val="0"/>
              <w:spacing w:line="276" w:lineRule="auto"/>
              <w:rPr>
                <w:sz w:val="20"/>
                <w:szCs w:val="20"/>
              </w:rPr>
            </w:pPr>
            <w:r w:rsidRPr="00135D58">
              <w:rPr>
                <w:rFonts w:eastAsiaTheme="minorEastAsia"/>
                <w:sz w:val="20"/>
                <w:szCs w:val="20"/>
              </w:rPr>
              <w:t>E 3.3.2.2 (2) Reaktionsgleichungen au</w:t>
            </w:r>
            <w:r w:rsidRPr="00135D58">
              <w:rPr>
                <w:rFonts w:eastAsiaTheme="minorEastAsia"/>
                <w:sz w:val="20"/>
                <w:szCs w:val="20"/>
              </w:rPr>
              <w:t>f</w:t>
            </w:r>
            <w:r w:rsidRPr="00135D58">
              <w:rPr>
                <w:rFonts w:eastAsiaTheme="minorEastAsia"/>
                <w:sz w:val="20"/>
                <w:szCs w:val="20"/>
              </w:rPr>
              <w:t>stellen (Formelschreibweise)</w:t>
            </w:r>
          </w:p>
        </w:tc>
        <w:tc>
          <w:tcPr>
            <w:tcW w:w="1647" w:type="pct"/>
            <w:tcBorders>
              <w:top w:val="dotted" w:sz="4" w:space="0" w:color="auto"/>
              <w:bottom w:val="single" w:sz="4" w:space="0" w:color="auto"/>
            </w:tcBorders>
            <w:shd w:val="clear" w:color="auto" w:fill="F5A092"/>
          </w:tcPr>
          <w:p w:rsidR="00EB4839" w:rsidRPr="00135D58" w:rsidRDefault="00EB4839" w:rsidP="00563B72">
            <w:pPr>
              <w:autoSpaceDE w:val="0"/>
              <w:autoSpaceDN w:val="0"/>
              <w:adjustRightInd w:val="0"/>
              <w:spacing w:line="276" w:lineRule="auto"/>
              <w:rPr>
                <w:rFonts w:eastAsiaTheme="minorEastAsia"/>
              </w:rPr>
            </w:pPr>
            <w:r w:rsidRPr="00135D58">
              <w:rPr>
                <w:rFonts w:eastAsiaTheme="minorEastAsia"/>
              </w:rPr>
              <w:t>E:</w:t>
            </w:r>
            <w:r w:rsidR="00C94B93" w:rsidRPr="00135D58">
              <w:rPr>
                <w:rFonts w:eastAsiaTheme="minorEastAsia"/>
              </w:rPr>
              <w:tab/>
              <w:t>Zusätzlich:</w:t>
            </w:r>
          </w:p>
          <w:p w:rsidR="00B2638F" w:rsidRPr="00135D58" w:rsidRDefault="00B2638F" w:rsidP="00563B72">
            <w:pPr>
              <w:pStyle w:val="Listenabsatz"/>
              <w:numPr>
                <w:ilvl w:val="0"/>
                <w:numId w:val="18"/>
              </w:numPr>
              <w:spacing w:line="276" w:lineRule="auto"/>
              <w:rPr>
                <w:rFonts w:eastAsiaTheme="minorEastAsia"/>
              </w:rPr>
            </w:pPr>
            <w:r w:rsidRPr="00135D58">
              <w:rPr>
                <w:rFonts w:eastAsiaTheme="minorEastAsia"/>
              </w:rPr>
              <w:t>Betrachtung weiterer Reaktionen, bei denen Salze entstehen</w:t>
            </w:r>
          </w:p>
          <w:p w:rsidR="00B2638F" w:rsidRPr="00135D58" w:rsidRDefault="00B2638F" w:rsidP="00563B72">
            <w:pPr>
              <w:pStyle w:val="Listenabsatz"/>
              <w:numPr>
                <w:ilvl w:val="0"/>
                <w:numId w:val="18"/>
              </w:numPr>
              <w:spacing w:line="276" w:lineRule="auto"/>
              <w:rPr>
                <w:rFonts w:eastAsiaTheme="minorEastAsia"/>
              </w:rPr>
            </w:pPr>
            <w:r w:rsidRPr="00135D58">
              <w:rPr>
                <w:rFonts w:eastAsiaTheme="minorEastAsia"/>
              </w:rPr>
              <w:t>Aufstellen beliebiger Verhältnisformeln auch ohne Anleitung</w:t>
            </w:r>
          </w:p>
          <w:p w:rsidR="00B2638F" w:rsidRPr="00135D58" w:rsidRDefault="00B2638F" w:rsidP="00563B72">
            <w:pPr>
              <w:pStyle w:val="Listenabsatz"/>
              <w:numPr>
                <w:ilvl w:val="0"/>
                <w:numId w:val="18"/>
              </w:numPr>
              <w:spacing w:line="276" w:lineRule="auto"/>
              <w:rPr>
                <w:rFonts w:eastAsiaTheme="minorEastAsia"/>
                <w:szCs w:val="20"/>
              </w:rPr>
            </w:pPr>
            <w:r w:rsidRPr="00135D58">
              <w:rPr>
                <w:rFonts w:eastAsiaTheme="minorEastAsia"/>
              </w:rPr>
              <w:t>Aufstellen von Reaktionsgleichungen auch o</w:t>
            </w:r>
            <w:r w:rsidRPr="00135D58">
              <w:rPr>
                <w:rFonts w:eastAsiaTheme="minorEastAsia"/>
              </w:rPr>
              <w:t>h</w:t>
            </w:r>
            <w:r w:rsidRPr="00135D58">
              <w:rPr>
                <w:rFonts w:eastAsiaTheme="minorEastAsia"/>
              </w:rPr>
              <w:t>ne Anleitung</w:t>
            </w:r>
          </w:p>
        </w:tc>
        <w:tc>
          <w:tcPr>
            <w:tcW w:w="963" w:type="pct"/>
            <w:tcBorders>
              <w:top w:val="dotted" w:sz="4" w:space="0" w:color="auto"/>
              <w:bottom w:val="single" w:sz="4" w:space="0" w:color="auto"/>
            </w:tcBorders>
            <w:shd w:val="clear" w:color="auto" w:fill="F5A092"/>
          </w:tcPr>
          <w:p w:rsidR="00B2638F" w:rsidRPr="00135D58" w:rsidRDefault="00B2638F" w:rsidP="00563B72">
            <w:pPr>
              <w:spacing w:line="276" w:lineRule="auto"/>
            </w:pPr>
          </w:p>
        </w:tc>
      </w:tr>
      <w:tr w:rsidR="00B2638F" w:rsidRPr="00135D58" w:rsidTr="00233CBB">
        <w:tc>
          <w:tcPr>
            <w:tcW w:w="1143" w:type="pct"/>
            <w:tcBorders>
              <w:top w:val="single" w:sz="4" w:space="0" w:color="auto"/>
              <w:bottom w:val="dotted" w:sz="4" w:space="0" w:color="auto"/>
            </w:tcBorders>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(9) Modellvorstellungen nachvol</w:t>
            </w:r>
            <w:r w:rsidRPr="00135D58">
              <w:rPr>
                <w:rFonts w:eastAsia="Times New Roman"/>
                <w:sz w:val="20"/>
                <w:szCs w:val="20"/>
                <w:lang w:eastAsia="de-DE"/>
              </w:rPr>
              <w:t>l</w:t>
            </w:r>
            <w:r w:rsidRPr="00135D58">
              <w:rPr>
                <w:rFonts w:eastAsia="Times New Roman"/>
                <w:sz w:val="20"/>
                <w:szCs w:val="20"/>
                <w:lang w:eastAsia="de-DE"/>
              </w:rPr>
              <w:t>ziehen und einfache Modelle entw</w:t>
            </w:r>
            <w:r w:rsidRPr="00135D58">
              <w:rPr>
                <w:rFonts w:eastAsia="Times New Roman"/>
                <w:sz w:val="20"/>
                <w:szCs w:val="20"/>
                <w:lang w:eastAsia="de-DE"/>
              </w:rPr>
              <w:t>i</w:t>
            </w:r>
            <w:r w:rsidRPr="00135D58">
              <w:rPr>
                <w:rFonts w:eastAsia="Times New Roman"/>
                <w:sz w:val="20"/>
                <w:szCs w:val="20"/>
                <w:lang w:eastAsia="de-DE"/>
              </w:rPr>
              <w:t>ckeln</w:t>
            </w: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(10) Modelle und Simulationen nutzen, um sich natur</w:t>
            </w:r>
            <w:r w:rsidR="00674EC6" w:rsidRPr="00135D58">
              <w:rPr>
                <w:rFonts w:eastAsia="Times New Roman"/>
                <w:sz w:val="20"/>
                <w:szCs w:val="20"/>
                <w:lang w:eastAsia="de-DE"/>
              </w:rPr>
              <w:t>wissenschaftl</w:t>
            </w:r>
            <w:r w:rsidR="00674EC6" w:rsidRPr="00135D58">
              <w:rPr>
                <w:rFonts w:eastAsia="Times New Roman"/>
                <w:sz w:val="20"/>
                <w:szCs w:val="20"/>
                <w:lang w:eastAsia="de-DE"/>
              </w:rPr>
              <w:t>i</w:t>
            </w:r>
            <w:r w:rsidR="00674EC6" w:rsidRPr="00135D58">
              <w:rPr>
                <w:rFonts w:eastAsia="Times New Roman"/>
                <w:sz w:val="20"/>
                <w:szCs w:val="20"/>
                <w:lang w:eastAsia="de-DE"/>
              </w:rPr>
              <w:t xml:space="preserve">che Sachverhalte </w:t>
            </w:r>
            <w:r w:rsidRPr="00135D58">
              <w:rPr>
                <w:rFonts w:eastAsia="Times New Roman"/>
                <w:sz w:val="20"/>
                <w:szCs w:val="20"/>
                <w:lang w:eastAsia="de-DE"/>
              </w:rPr>
              <w:t>zu erschließen</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lastRenderedPageBreak/>
              <w:t>2.1 (11) die Grenzen von Modellen aufzeigen</w:t>
            </w:r>
            <w:r w:rsidR="003639C0" w:rsidRPr="00135D58">
              <w:rPr>
                <w:rFonts w:eastAsia="Times New Roman"/>
                <w:sz w:val="20"/>
                <w:szCs w:val="20"/>
                <w:lang w:eastAsia="de-DE"/>
              </w:rPr>
              <w:t xml:space="preserve"> </w:t>
            </w:r>
            <w:r w:rsidRPr="00135D58">
              <w:rPr>
                <w:rFonts w:eastAsia="Times New Roman"/>
                <w:sz w:val="20"/>
                <w:szCs w:val="20"/>
                <w:lang w:eastAsia="de-DE"/>
              </w:rPr>
              <w:t>(E-Niveau)</w:t>
            </w:r>
          </w:p>
          <w:p w:rsidR="003639C0" w:rsidRPr="00135D58" w:rsidRDefault="003639C0" w:rsidP="00563B72">
            <w:pPr>
              <w:spacing w:line="276" w:lineRule="auto"/>
              <w:rPr>
                <w:rFonts w:eastAsia="Times New Roman"/>
                <w:sz w:val="20"/>
                <w:szCs w:val="20"/>
                <w:lang w:eastAsia="de-DE"/>
              </w:rPr>
            </w:pPr>
          </w:p>
          <w:p w:rsidR="00B2638F" w:rsidRPr="00135D58" w:rsidRDefault="00B2638F" w:rsidP="00563B72">
            <w:pPr>
              <w:autoSpaceDE w:val="0"/>
              <w:autoSpaceDN w:val="0"/>
              <w:adjustRightInd w:val="0"/>
              <w:spacing w:line="276" w:lineRule="auto"/>
              <w:rPr>
                <w:rFonts w:eastAsia="Times New Roman"/>
                <w:sz w:val="20"/>
                <w:szCs w:val="20"/>
                <w:lang w:eastAsia="de-DE"/>
              </w:rPr>
            </w:pPr>
            <w:r w:rsidRPr="00135D58">
              <w:rPr>
                <w:rFonts w:eastAsia="Times New Roman"/>
                <w:sz w:val="20"/>
                <w:szCs w:val="20"/>
                <w:lang w:eastAsia="de-DE"/>
              </w:rPr>
              <w:t>2.3 (1) in lebensweltbezogenen Erei</w:t>
            </w:r>
            <w:r w:rsidRPr="00135D58">
              <w:rPr>
                <w:rFonts w:eastAsia="Times New Roman"/>
                <w:sz w:val="20"/>
                <w:szCs w:val="20"/>
                <w:lang w:eastAsia="de-DE"/>
              </w:rPr>
              <w:t>g</w:t>
            </w:r>
            <w:r w:rsidRPr="00135D58">
              <w:rPr>
                <w:rFonts w:eastAsia="Times New Roman"/>
                <w:sz w:val="20"/>
                <w:szCs w:val="20"/>
                <w:lang w:eastAsia="de-DE"/>
              </w:rPr>
              <w:t>nissen chemische Sachverhalte e</w:t>
            </w:r>
            <w:r w:rsidRPr="00135D58">
              <w:rPr>
                <w:rFonts w:eastAsia="Times New Roman"/>
                <w:sz w:val="20"/>
                <w:szCs w:val="20"/>
                <w:lang w:eastAsia="de-DE"/>
              </w:rPr>
              <w:t>r</w:t>
            </w:r>
            <w:r w:rsidRPr="00135D58">
              <w:rPr>
                <w:rFonts w:eastAsia="Times New Roman"/>
                <w:sz w:val="20"/>
                <w:szCs w:val="20"/>
                <w:lang w:eastAsia="de-DE"/>
              </w:rPr>
              <w:t>kennen</w:t>
            </w:r>
          </w:p>
        </w:tc>
        <w:tc>
          <w:tcPr>
            <w:tcW w:w="1247" w:type="pct"/>
            <w:tcBorders>
              <w:top w:val="single" w:sz="4" w:space="0" w:color="auto"/>
              <w:bottom w:val="dotted" w:sz="4" w:space="0" w:color="auto"/>
            </w:tcBorders>
          </w:tcPr>
          <w:p w:rsidR="00B2638F" w:rsidRPr="00135D58" w:rsidRDefault="00B2638F" w:rsidP="00563B72">
            <w:pPr>
              <w:autoSpaceDE w:val="0"/>
              <w:autoSpaceDN w:val="0"/>
              <w:adjustRightInd w:val="0"/>
              <w:spacing w:line="276" w:lineRule="auto"/>
              <w:rPr>
                <w:rFonts w:eastAsiaTheme="minorEastAsia"/>
                <w:sz w:val="20"/>
                <w:szCs w:val="20"/>
              </w:rPr>
            </w:pPr>
            <w:r w:rsidRPr="00135D58">
              <w:rPr>
                <w:rFonts w:eastAsiaTheme="minorEastAsia"/>
                <w:sz w:val="20"/>
                <w:szCs w:val="20"/>
              </w:rPr>
              <w:lastRenderedPageBreak/>
              <w:t xml:space="preserve">3.2.1.3 </w:t>
            </w:r>
            <w:r w:rsidRPr="00135D58">
              <w:rPr>
                <w:sz w:val="20"/>
                <w:szCs w:val="20"/>
              </w:rPr>
              <w:t>(3) die Ionenbindung beschreiben und typische Eigenschaften des Natriu</w:t>
            </w:r>
            <w:r w:rsidRPr="00135D58">
              <w:rPr>
                <w:sz w:val="20"/>
                <w:szCs w:val="20"/>
              </w:rPr>
              <w:t>m</w:t>
            </w:r>
            <w:r w:rsidRPr="00135D58">
              <w:rPr>
                <w:sz w:val="20"/>
                <w:szCs w:val="20"/>
              </w:rPr>
              <w:t>chlorids und seiner wässrigen Lösungen begründen (Ionengitter, Sprödigkeit, hohe Schmelztemperatur, elektrische Leitfähi</w:t>
            </w:r>
            <w:r w:rsidRPr="00135D58">
              <w:rPr>
                <w:sz w:val="20"/>
                <w:szCs w:val="20"/>
              </w:rPr>
              <w:t>g</w:t>
            </w:r>
            <w:r w:rsidRPr="00135D58">
              <w:rPr>
                <w:sz w:val="20"/>
                <w:szCs w:val="20"/>
              </w:rPr>
              <w:t>keit)</w:t>
            </w:r>
          </w:p>
        </w:tc>
        <w:tc>
          <w:tcPr>
            <w:tcW w:w="1647" w:type="pct"/>
            <w:tcBorders>
              <w:top w:val="single" w:sz="4" w:space="0" w:color="auto"/>
              <w:bottom w:val="dotted" w:sz="4" w:space="0" w:color="auto"/>
            </w:tcBorders>
          </w:tcPr>
          <w:p w:rsidR="00B2638F" w:rsidRPr="00135D58" w:rsidRDefault="00B2638F" w:rsidP="00563B72">
            <w:pPr>
              <w:tabs>
                <w:tab w:val="left" w:pos="316"/>
              </w:tabs>
              <w:spacing w:line="276" w:lineRule="auto"/>
              <w:rPr>
                <w:rFonts w:eastAsiaTheme="minorEastAsia"/>
              </w:rPr>
            </w:pPr>
            <w:r w:rsidRPr="00135D58">
              <w:rPr>
                <w:rFonts w:eastAsiaTheme="minorEastAsia"/>
              </w:rPr>
              <w:t>Eigenschaften und Struktur von Natriumchlorid</w:t>
            </w:r>
          </w:p>
          <w:p w:rsidR="00FF0C0A" w:rsidRPr="00135D58" w:rsidRDefault="00FF0C0A" w:rsidP="00563B72">
            <w:pPr>
              <w:pStyle w:val="Listenabsatz"/>
              <w:numPr>
                <w:ilvl w:val="0"/>
                <w:numId w:val="18"/>
              </w:numPr>
              <w:spacing w:line="276" w:lineRule="auto"/>
              <w:rPr>
                <w:rFonts w:eastAsiaTheme="minorEastAsia"/>
              </w:rPr>
            </w:pPr>
            <w:r w:rsidRPr="00135D58">
              <w:rPr>
                <w:rFonts w:eastAsiaTheme="minorEastAsia"/>
              </w:rPr>
              <w:t>Ionenbindung, Ionengitter</w:t>
            </w:r>
          </w:p>
          <w:p w:rsidR="00B2638F" w:rsidRPr="00135D58" w:rsidRDefault="00FF0C0A" w:rsidP="00563B72">
            <w:pPr>
              <w:pStyle w:val="Listenabsatz"/>
              <w:numPr>
                <w:ilvl w:val="0"/>
                <w:numId w:val="18"/>
              </w:numPr>
              <w:spacing w:line="276" w:lineRule="auto"/>
              <w:rPr>
                <w:rFonts w:eastAsiaTheme="minorEastAsia"/>
              </w:rPr>
            </w:pPr>
            <w:r w:rsidRPr="00135D58">
              <w:rPr>
                <w:rFonts w:eastAsiaTheme="minorEastAsia"/>
              </w:rPr>
              <w:t>Begründung der Eigenschaften</w:t>
            </w:r>
            <w:r w:rsidR="005D3F82" w:rsidRPr="00135D58">
              <w:rPr>
                <w:rFonts w:eastAsiaTheme="minorEastAsia"/>
              </w:rPr>
              <w:t xml:space="preserve"> (</w:t>
            </w:r>
            <w:r w:rsidR="00B2638F" w:rsidRPr="00135D58">
              <w:rPr>
                <w:rFonts w:eastAsiaTheme="minorEastAsia"/>
              </w:rPr>
              <w:t>Sprödigkeit, hohe Schmelztemperatur</w:t>
            </w:r>
            <w:r w:rsidR="00946747" w:rsidRPr="00135D58">
              <w:rPr>
                <w:rFonts w:eastAsiaTheme="minorEastAsia"/>
              </w:rPr>
              <w:t>)</w:t>
            </w:r>
          </w:p>
          <w:p w:rsidR="002B6D61" w:rsidRDefault="00B2638F" w:rsidP="00563B72">
            <w:pPr>
              <w:pStyle w:val="Listenabsatz"/>
              <w:numPr>
                <w:ilvl w:val="0"/>
                <w:numId w:val="18"/>
              </w:numPr>
              <w:spacing w:line="276" w:lineRule="auto"/>
              <w:rPr>
                <w:rFonts w:eastAsiaTheme="minorEastAsia"/>
              </w:rPr>
            </w:pPr>
            <w:r w:rsidRPr="00135D58">
              <w:rPr>
                <w:rFonts w:eastAsiaTheme="minorEastAsia"/>
              </w:rPr>
              <w:t>Begründung der elektrischen Leitfähigkeit</w:t>
            </w:r>
            <w:r w:rsidR="002B6D61">
              <w:rPr>
                <w:rFonts w:eastAsiaTheme="minorEastAsia"/>
              </w:rPr>
              <w:t xml:space="preserve"> </w:t>
            </w:r>
          </w:p>
          <w:p w:rsidR="002B6D61" w:rsidRDefault="002B6D61" w:rsidP="00563B72">
            <w:pPr>
              <w:pStyle w:val="Listenabsatz"/>
              <w:numPr>
                <w:ilvl w:val="1"/>
                <w:numId w:val="18"/>
              </w:numPr>
              <w:spacing w:line="276" w:lineRule="auto"/>
              <w:rPr>
                <w:rFonts w:eastAsiaTheme="minorEastAsia"/>
              </w:rPr>
            </w:pPr>
            <w:r>
              <w:rPr>
                <w:rFonts w:eastAsiaTheme="minorEastAsia"/>
              </w:rPr>
              <w:t>Salzkristalle sind wegen des Ionengi</w:t>
            </w:r>
            <w:r>
              <w:rPr>
                <w:rFonts w:eastAsiaTheme="minorEastAsia"/>
              </w:rPr>
              <w:t>t</w:t>
            </w:r>
            <w:r>
              <w:rPr>
                <w:rFonts w:eastAsiaTheme="minorEastAsia"/>
              </w:rPr>
              <w:lastRenderedPageBreak/>
              <w:t>ters Nichtleiter.</w:t>
            </w:r>
          </w:p>
          <w:p w:rsidR="00B2638F" w:rsidRPr="00135D58" w:rsidRDefault="002B6D61" w:rsidP="00563B72">
            <w:pPr>
              <w:pStyle w:val="Listenabsatz"/>
              <w:numPr>
                <w:ilvl w:val="1"/>
                <w:numId w:val="18"/>
              </w:numPr>
              <w:spacing w:line="276" w:lineRule="auto"/>
              <w:rPr>
                <w:rFonts w:eastAsiaTheme="minorEastAsia"/>
              </w:rPr>
            </w:pPr>
            <w:r>
              <w:rPr>
                <w:rFonts w:eastAsiaTheme="minorEastAsia"/>
              </w:rPr>
              <w:t>Wässrige Salzlösungen sind wegen der frei beweglichen Ionen elektrisch leitf</w:t>
            </w:r>
            <w:r>
              <w:rPr>
                <w:rFonts w:eastAsiaTheme="minorEastAsia"/>
              </w:rPr>
              <w:t>ä</w:t>
            </w:r>
            <w:r>
              <w:rPr>
                <w:rFonts w:eastAsiaTheme="minorEastAsia"/>
              </w:rPr>
              <w:t>hig.</w:t>
            </w:r>
          </w:p>
        </w:tc>
        <w:tc>
          <w:tcPr>
            <w:tcW w:w="963" w:type="pct"/>
            <w:tcBorders>
              <w:top w:val="single" w:sz="4" w:space="0" w:color="auto"/>
              <w:bottom w:val="dotted" w:sz="4" w:space="0" w:color="auto"/>
            </w:tcBorders>
          </w:tcPr>
          <w:p w:rsidR="00AE4D9F" w:rsidRDefault="00AE4D9F" w:rsidP="00563B72">
            <w:pPr>
              <w:autoSpaceDE w:val="0"/>
              <w:autoSpaceDN w:val="0"/>
              <w:adjustRightInd w:val="0"/>
              <w:spacing w:line="276" w:lineRule="auto"/>
              <w:rPr>
                <w:rFonts w:eastAsiaTheme="minorEastAsia"/>
              </w:rPr>
            </w:pPr>
          </w:p>
          <w:p w:rsidR="00B2638F" w:rsidRDefault="00AE4D9F" w:rsidP="00563B72">
            <w:pPr>
              <w:autoSpaceDE w:val="0"/>
              <w:autoSpaceDN w:val="0"/>
              <w:adjustRightInd w:val="0"/>
              <w:spacing w:line="276" w:lineRule="auto"/>
              <w:rPr>
                <w:rFonts w:eastAsiaTheme="minorEastAsia"/>
              </w:rPr>
            </w:pPr>
            <w:r>
              <w:rPr>
                <w:rFonts w:eastAsiaTheme="minorEastAsia"/>
              </w:rPr>
              <w:t>Einsatz von Modellen und</w:t>
            </w:r>
            <w:r w:rsidR="00946747" w:rsidRPr="00135D58">
              <w:rPr>
                <w:rFonts w:eastAsiaTheme="minorEastAsia"/>
              </w:rPr>
              <w:t xml:space="preserve"> Simulationen</w:t>
            </w:r>
          </w:p>
          <w:p w:rsidR="00451420" w:rsidRDefault="00451420" w:rsidP="00563B72">
            <w:pPr>
              <w:autoSpaceDE w:val="0"/>
              <w:autoSpaceDN w:val="0"/>
              <w:adjustRightInd w:val="0"/>
              <w:spacing w:line="276" w:lineRule="auto"/>
              <w:rPr>
                <w:rFonts w:eastAsiaTheme="minorEastAsia"/>
              </w:rPr>
            </w:pPr>
          </w:p>
          <w:p w:rsidR="00451420" w:rsidRPr="00135D58" w:rsidRDefault="00451420" w:rsidP="00563B72">
            <w:pPr>
              <w:autoSpaceDE w:val="0"/>
              <w:autoSpaceDN w:val="0"/>
              <w:adjustRightInd w:val="0"/>
              <w:spacing w:line="276" w:lineRule="auto"/>
              <w:rPr>
                <w:rFonts w:eastAsiaTheme="minorEastAsia"/>
              </w:rPr>
            </w:pPr>
            <w:r>
              <w:rPr>
                <w:rFonts w:eastAsiaTheme="minorEastAsia"/>
              </w:rPr>
              <w:t>LERNBOX Salze und ihre Eigenschaften</w:t>
            </w:r>
          </w:p>
        </w:tc>
      </w:tr>
      <w:tr w:rsidR="00B2638F" w:rsidRPr="00135D58" w:rsidTr="00233CBB">
        <w:tc>
          <w:tcPr>
            <w:tcW w:w="1143" w:type="pct"/>
            <w:tcBorders>
              <w:top w:val="dotted" w:sz="4" w:space="0" w:color="auto"/>
              <w:bottom w:val="single" w:sz="4" w:space="0" w:color="auto"/>
            </w:tcBorders>
            <w:shd w:val="clear" w:color="auto" w:fill="auto"/>
          </w:tcPr>
          <w:p w:rsidR="00B2638F" w:rsidRPr="00135D58" w:rsidRDefault="00B2638F" w:rsidP="00563B72">
            <w:pPr>
              <w:autoSpaceDE w:val="0"/>
              <w:autoSpaceDN w:val="0"/>
              <w:adjustRightInd w:val="0"/>
              <w:spacing w:line="276" w:lineRule="auto"/>
              <w:rPr>
                <w:rFonts w:eastAsia="Times New Roman"/>
                <w:sz w:val="20"/>
                <w:szCs w:val="20"/>
                <w:lang w:eastAsia="de-DE"/>
              </w:rPr>
            </w:pPr>
          </w:p>
        </w:tc>
        <w:tc>
          <w:tcPr>
            <w:tcW w:w="1247" w:type="pct"/>
            <w:tcBorders>
              <w:top w:val="dotted" w:sz="4" w:space="0" w:color="auto"/>
              <w:bottom w:val="single" w:sz="4" w:space="0" w:color="auto"/>
            </w:tcBorders>
            <w:shd w:val="clear" w:color="auto" w:fill="FFE2D5"/>
          </w:tcPr>
          <w:p w:rsidR="00B2638F" w:rsidRPr="00135D58" w:rsidRDefault="00B2638F" w:rsidP="00563B72">
            <w:pPr>
              <w:autoSpaceDE w:val="0"/>
              <w:autoSpaceDN w:val="0"/>
              <w:adjustRightInd w:val="0"/>
              <w:spacing w:line="276" w:lineRule="auto"/>
              <w:rPr>
                <w:rFonts w:eastAsiaTheme="minorEastAsia"/>
                <w:sz w:val="20"/>
                <w:szCs w:val="20"/>
              </w:rPr>
            </w:pPr>
            <w:r w:rsidRPr="00135D58">
              <w:rPr>
                <w:rFonts w:eastAsiaTheme="minorEastAsia"/>
                <w:sz w:val="20"/>
                <w:szCs w:val="20"/>
              </w:rPr>
              <w:t xml:space="preserve">G 3.2.1.3 </w:t>
            </w:r>
            <w:r w:rsidRPr="00135D58">
              <w:rPr>
                <w:sz w:val="20"/>
                <w:szCs w:val="20"/>
              </w:rPr>
              <w:t xml:space="preserve">(3) </w:t>
            </w:r>
            <w:r w:rsidRPr="00135D58">
              <w:rPr>
                <w:rFonts w:eastAsiaTheme="minorEastAsia"/>
                <w:sz w:val="20"/>
                <w:szCs w:val="20"/>
              </w:rPr>
              <w:t>die Ionenbindung beschre</w:t>
            </w:r>
            <w:r w:rsidRPr="00135D58">
              <w:rPr>
                <w:rFonts w:eastAsiaTheme="minorEastAsia"/>
                <w:sz w:val="20"/>
                <w:szCs w:val="20"/>
              </w:rPr>
              <w:t>i</w:t>
            </w:r>
            <w:r w:rsidRPr="00135D58">
              <w:rPr>
                <w:rFonts w:eastAsiaTheme="minorEastAsia"/>
                <w:sz w:val="20"/>
                <w:szCs w:val="20"/>
              </w:rPr>
              <w:t>ben und typische Eigenschaften des Na</w:t>
            </w:r>
            <w:r w:rsidRPr="00135D58">
              <w:rPr>
                <w:rFonts w:eastAsiaTheme="minorEastAsia"/>
                <w:sz w:val="20"/>
                <w:szCs w:val="20"/>
              </w:rPr>
              <w:t>t</w:t>
            </w:r>
            <w:r w:rsidRPr="00135D58">
              <w:rPr>
                <w:rFonts w:eastAsiaTheme="minorEastAsia"/>
                <w:sz w:val="20"/>
                <w:szCs w:val="20"/>
              </w:rPr>
              <w:t>riumchlorids begründen (Ionengitter, Sprödigkeit, hohe Schmelztemperatur)</w:t>
            </w:r>
          </w:p>
        </w:tc>
        <w:tc>
          <w:tcPr>
            <w:tcW w:w="1647" w:type="pct"/>
            <w:tcBorders>
              <w:top w:val="dotted" w:sz="4" w:space="0" w:color="auto"/>
              <w:bottom w:val="single" w:sz="4" w:space="0" w:color="auto"/>
            </w:tcBorders>
            <w:shd w:val="clear" w:color="auto" w:fill="FFE2D5"/>
          </w:tcPr>
          <w:p w:rsidR="00B2638F" w:rsidRPr="00135D58" w:rsidRDefault="00B2638F" w:rsidP="00563B72">
            <w:pPr>
              <w:autoSpaceDE w:val="0"/>
              <w:autoSpaceDN w:val="0"/>
              <w:adjustRightInd w:val="0"/>
              <w:spacing w:line="276" w:lineRule="auto"/>
              <w:rPr>
                <w:rFonts w:eastAsiaTheme="minorEastAsia"/>
              </w:rPr>
            </w:pPr>
            <w:r w:rsidRPr="00135D58">
              <w:rPr>
                <w:rFonts w:eastAsiaTheme="minorEastAsia"/>
              </w:rPr>
              <w:t>G:</w:t>
            </w:r>
          </w:p>
          <w:p w:rsidR="00B2638F" w:rsidRPr="00135D58" w:rsidRDefault="00B2638F" w:rsidP="00563B72">
            <w:pPr>
              <w:pStyle w:val="Listenabsatz"/>
              <w:numPr>
                <w:ilvl w:val="0"/>
                <w:numId w:val="15"/>
              </w:numPr>
              <w:autoSpaceDE w:val="0"/>
              <w:autoSpaceDN w:val="0"/>
              <w:adjustRightInd w:val="0"/>
              <w:spacing w:line="276" w:lineRule="auto"/>
              <w:ind w:left="316" w:hanging="284"/>
              <w:rPr>
                <w:rFonts w:eastAsiaTheme="minorEastAsia"/>
              </w:rPr>
            </w:pPr>
            <w:r w:rsidRPr="00135D58">
              <w:rPr>
                <w:rFonts w:eastAsiaTheme="minorEastAsia"/>
              </w:rPr>
              <w:t>Begründung der elektrischen Leitfähigkeit</w:t>
            </w:r>
            <w:r w:rsidR="001E625F" w:rsidRPr="00135D58">
              <w:rPr>
                <w:rFonts w:eastAsiaTheme="minorEastAsia"/>
              </w:rPr>
              <w:t xml:space="preserve"> nicht nötig</w:t>
            </w:r>
          </w:p>
        </w:tc>
        <w:tc>
          <w:tcPr>
            <w:tcW w:w="963" w:type="pct"/>
            <w:tcBorders>
              <w:top w:val="dotted" w:sz="4" w:space="0" w:color="auto"/>
              <w:bottom w:val="single" w:sz="4" w:space="0" w:color="auto"/>
            </w:tcBorders>
            <w:shd w:val="clear" w:color="auto" w:fill="FFE2D5"/>
          </w:tcPr>
          <w:p w:rsidR="00B2638F" w:rsidRPr="00135D58" w:rsidRDefault="00B2638F" w:rsidP="00563B72">
            <w:pPr>
              <w:autoSpaceDE w:val="0"/>
              <w:autoSpaceDN w:val="0"/>
              <w:adjustRightInd w:val="0"/>
              <w:spacing w:line="276" w:lineRule="auto"/>
              <w:rPr>
                <w:rFonts w:eastAsiaTheme="minorEastAsia"/>
                <w:sz w:val="20"/>
                <w:szCs w:val="20"/>
              </w:rPr>
            </w:pPr>
          </w:p>
        </w:tc>
      </w:tr>
      <w:tr w:rsidR="00B2638F" w:rsidRPr="00135D58" w:rsidTr="00233CBB">
        <w:tc>
          <w:tcPr>
            <w:tcW w:w="1143" w:type="pct"/>
            <w:tcBorders>
              <w:top w:val="single" w:sz="4" w:space="0" w:color="auto"/>
              <w:bottom w:val="dotted" w:sz="4" w:space="0" w:color="auto"/>
            </w:tcBorders>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(1) chemische Phänomene erke</w:t>
            </w:r>
            <w:r w:rsidRPr="00135D58">
              <w:rPr>
                <w:rFonts w:eastAsia="Times New Roman"/>
                <w:sz w:val="20"/>
                <w:szCs w:val="20"/>
                <w:lang w:eastAsia="de-DE"/>
              </w:rPr>
              <w:t>n</w:t>
            </w:r>
            <w:r w:rsidRPr="00135D58">
              <w:rPr>
                <w:rFonts w:eastAsia="Times New Roman"/>
                <w:sz w:val="20"/>
                <w:szCs w:val="20"/>
                <w:lang w:eastAsia="de-DE"/>
              </w:rPr>
              <w:t>nen, beobachten und beschreiben</w:t>
            </w:r>
          </w:p>
          <w:p w:rsidR="00542943" w:rsidRPr="00135D58" w:rsidRDefault="00542943"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2.2 (6) Zusammenhänge zwischen Alltagserscheinungen und chem</w:t>
            </w:r>
            <w:r w:rsidRPr="00135D58">
              <w:rPr>
                <w:rFonts w:eastAsia="Times New Roman"/>
                <w:sz w:val="20"/>
                <w:szCs w:val="20"/>
                <w:lang w:eastAsia="de-DE"/>
              </w:rPr>
              <w:t>i</w:t>
            </w:r>
            <w:r w:rsidRPr="00135D58">
              <w:rPr>
                <w:rFonts w:eastAsia="Times New Roman"/>
                <w:sz w:val="20"/>
                <w:szCs w:val="20"/>
                <w:lang w:eastAsia="de-DE"/>
              </w:rPr>
              <w:t>schen Sachverhalten herstellen und dabei Alltagssprache bewusst in Fachsprache übersetzen</w:t>
            </w:r>
          </w:p>
          <w:p w:rsidR="00542943" w:rsidRPr="00135D58" w:rsidRDefault="00542943"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2.2 (8) die Bedeutung der Wisse</w:t>
            </w:r>
            <w:r w:rsidRPr="00135D58">
              <w:rPr>
                <w:rFonts w:eastAsia="Times New Roman"/>
                <w:sz w:val="20"/>
                <w:szCs w:val="20"/>
                <w:lang w:eastAsia="de-DE"/>
              </w:rPr>
              <w:t>n</w:t>
            </w:r>
            <w:r w:rsidRPr="00135D58">
              <w:rPr>
                <w:rFonts w:eastAsia="Times New Roman"/>
                <w:sz w:val="20"/>
                <w:szCs w:val="20"/>
                <w:lang w:eastAsia="de-DE"/>
              </w:rPr>
              <w:t>schaft Chemie und der chemischen Industrie, auch im</w:t>
            </w:r>
            <w:r w:rsidR="00542943" w:rsidRPr="00135D58">
              <w:rPr>
                <w:rFonts w:eastAsia="Times New Roman"/>
                <w:sz w:val="20"/>
                <w:szCs w:val="20"/>
                <w:lang w:eastAsia="de-DE"/>
              </w:rPr>
              <w:t xml:space="preserve"> </w:t>
            </w:r>
            <w:r w:rsidRPr="00135D58">
              <w:rPr>
                <w:rFonts w:eastAsia="Times New Roman"/>
                <w:sz w:val="20"/>
                <w:szCs w:val="20"/>
                <w:lang w:eastAsia="de-DE"/>
              </w:rPr>
              <w:t>Zusammenhang mit dem Besuch eines außerschulischen Lernorts, für eine nachhaltige</w:t>
            </w:r>
            <w:r w:rsidR="00D825DE">
              <w:rPr>
                <w:rFonts w:eastAsia="Times New Roman"/>
                <w:sz w:val="20"/>
                <w:szCs w:val="20"/>
                <w:lang w:eastAsia="de-DE"/>
              </w:rPr>
              <w:t xml:space="preserve"> </w:t>
            </w:r>
            <w:r w:rsidRPr="00135D58">
              <w:rPr>
                <w:rFonts w:eastAsia="Times New Roman"/>
                <w:sz w:val="20"/>
                <w:szCs w:val="20"/>
                <w:lang w:eastAsia="de-DE"/>
              </w:rPr>
              <w:t>Entwic</w:t>
            </w:r>
            <w:r w:rsidRPr="00135D58">
              <w:rPr>
                <w:rFonts w:eastAsia="Times New Roman"/>
                <w:sz w:val="20"/>
                <w:szCs w:val="20"/>
                <w:lang w:eastAsia="de-DE"/>
              </w:rPr>
              <w:t>k</w:t>
            </w:r>
            <w:r w:rsidRPr="00135D58">
              <w:rPr>
                <w:rFonts w:eastAsia="Times New Roman"/>
                <w:sz w:val="20"/>
                <w:szCs w:val="20"/>
                <w:lang w:eastAsia="de-DE"/>
              </w:rPr>
              <w:t>lung exemplarisch darstellen</w:t>
            </w:r>
          </w:p>
          <w:p w:rsidR="00542943" w:rsidRPr="00135D58" w:rsidRDefault="00542943" w:rsidP="00563B72">
            <w:pPr>
              <w:spacing w:line="276" w:lineRule="auto"/>
              <w:rPr>
                <w:rFonts w:eastAsia="Times New Roman"/>
                <w:sz w:val="20"/>
                <w:szCs w:val="20"/>
                <w:lang w:eastAsia="de-DE"/>
              </w:rPr>
            </w:pPr>
          </w:p>
          <w:p w:rsidR="00B2638F" w:rsidRPr="00135D58" w:rsidRDefault="00B2638F" w:rsidP="00563B72">
            <w:pPr>
              <w:autoSpaceDE w:val="0"/>
              <w:autoSpaceDN w:val="0"/>
              <w:adjustRightInd w:val="0"/>
              <w:spacing w:line="276" w:lineRule="auto"/>
              <w:rPr>
                <w:rFonts w:eastAsia="Times New Roman"/>
                <w:sz w:val="20"/>
                <w:szCs w:val="20"/>
                <w:lang w:eastAsia="de-DE"/>
              </w:rPr>
            </w:pPr>
            <w:r w:rsidRPr="00135D58">
              <w:rPr>
                <w:rFonts w:eastAsia="Times New Roman"/>
                <w:sz w:val="20"/>
                <w:szCs w:val="20"/>
                <w:lang w:eastAsia="de-DE"/>
              </w:rPr>
              <w:t>2.3 (1) in lebensweltbezogenen Erei</w:t>
            </w:r>
            <w:r w:rsidRPr="00135D58">
              <w:rPr>
                <w:rFonts w:eastAsia="Times New Roman"/>
                <w:sz w:val="20"/>
                <w:szCs w:val="20"/>
                <w:lang w:eastAsia="de-DE"/>
              </w:rPr>
              <w:t>g</w:t>
            </w:r>
            <w:r w:rsidRPr="00135D58">
              <w:rPr>
                <w:rFonts w:eastAsia="Times New Roman"/>
                <w:sz w:val="20"/>
                <w:szCs w:val="20"/>
                <w:lang w:eastAsia="de-DE"/>
              </w:rPr>
              <w:t>nissen chemische Sachverhalte e</w:t>
            </w:r>
            <w:r w:rsidRPr="00135D58">
              <w:rPr>
                <w:rFonts w:eastAsia="Times New Roman"/>
                <w:sz w:val="20"/>
                <w:szCs w:val="20"/>
                <w:lang w:eastAsia="de-DE"/>
              </w:rPr>
              <w:t>r</w:t>
            </w:r>
            <w:r w:rsidRPr="00135D58">
              <w:rPr>
                <w:rFonts w:eastAsia="Times New Roman"/>
                <w:sz w:val="20"/>
                <w:szCs w:val="20"/>
                <w:lang w:eastAsia="de-DE"/>
              </w:rPr>
              <w:t>kennen</w:t>
            </w:r>
          </w:p>
        </w:tc>
        <w:tc>
          <w:tcPr>
            <w:tcW w:w="1247" w:type="pct"/>
            <w:tcBorders>
              <w:top w:val="single" w:sz="4" w:space="0" w:color="auto"/>
              <w:bottom w:val="dotted" w:sz="4" w:space="0" w:color="auto"/>
            </w:tcBorders>
          </w:tcPr>
          <w:p w:rsidR="00B2638F" w:rsidRPr="00135D58" w:rsidRDefault="00B2638F" w:rsidP="00563B72">
            <w:pPr>
              <w:spacing w:line="276" w:lineRule="auto"/>
              <w:rPr>
                <w:rFonts w:eastAsiaTheme="minorEastAsia"/>
                <w:sz w:val="20"/>
                <w:szCs w:val="20"/>
              </w:rPr>
            </w:pPr>
            <w:r w:rsidRPr="00135D58">
              <w:rPr>
                <w:rFonts w:eastAsiaTheme="minorEastAsia"/>
                <w:sz w:val="20"/>
                <w:szCs w:val="20"/>
              </w:rPr>
              <w:t>3.2.2.1 (4) die Umkehrbarkeit von chem</w:t>
            </w:r>
            <w:r w:rsidRPr="00135D58">
              <w:rPr>
                <w:rFonts w:eastAsiaTheme="minorEastAsia"/>
                <w:sz w:val="20"/>
                <w:szCs w:val="20"/>
              </w:rPr>
              <w:t>i</w:t>
            </w:r>
            <w:r w:rsidRPr="00135D58">
              <w:rPr>
                <w:rFonts w:eastAsiaTheme="minorEastAsia"/>
                <w:sz w:val="20"/>
                <w:szCs w:val="20"/>
              </w:rPr>
              <w:t>schen Reaktionen beispielhaft beschre</w:t>
            </w:r>
            <w:r w:rsidRPr="00135D58">
              <w:rPr>
                <w:rFonts w:eastAsiaTheme="minorEastAsia"/>
                <w:sz w:val="20"/>
                <w:szCs w:val="20"/>
              </w:rPr>
              <w:t>i</w:t>
            </w:r>
            <w:r w:rsidRPr="00135D58">
              <w:rPr>
                <w:rFonts w:eastAsiaTheme="minorEastAsia"/>
                <w:sz w:val="20"/>
                <w:szCs w:val="20"/>
              </w:rPr>
              <w:t>ben (Synthese und Analyse)</w:t>
            </w:r>
          </w:p>
          <w:p w:rsidR="00B2638F" w:rsidRPr="00135D58" w:rsidRDefault="00B2638F" w:rsidP="00563B72">
            <w:pPr>
              <w:spacing w:line="276" w:lineRule="auto"/>
              <w:rPr>
                <w:rFonts w:eastAsiaTheme="minorEastAsia"/>
                <w:sz w:val="20"/>
                <w:szCs w:val="20"/>
              </w:rPr>
            </w:pPr>
          </w:p>
          <w:p w:rsidR="00B2638F" w:rsidRPr="00135D58" w:rsidRDefault="00B2638F" w:rsidP="00563B72">
            <w:pPr>
              <w:spacing w:line="276" w:lineRule="auto"/>
              <w:rPr>
                <w:rFonts w:eastAsiaTheme="minorEastAsia"/>
                <w:sz w:val="20"/>
                <w:szCs w:val="20"/>
              </w:rPr>
            </w:pPr>
            <w:r w:rsidRPr="00135D58">
              <w:rPr>
                <w:rFonts w:eastAsiaTheme="minorEastAsia"/>
                <w:sz w:val="20"/>
                <w:szCs w:val="20"/>
              </w:rPr>
              <w:t>3.2.2.3 (4) ein Experiment zur Elektrolyse einer Metallsalz-Lösung durchführen und auswerten (Prinzip eines elektrochem</w:t>
            </w:r>
            <w:r w:rsidRPr="00135D58">
              <w:rPr>
                <w:rFonts w:eastAsiaTheme="minorEastAsia"/>
                <w:sz w:val="20"/>
                <w:szCs w:val="20"/>
              </w:rPr>
              <w:t>i</w:t>
            </w:r>
            <w:r w:rsidRPr="00135D58">
              <w:rPr>
                <w:rFonts w:eastAsiaTheme="minorEastAsia"/>
                <w:sz w:val="20"/>
                <w:szCs w:val="20"/>
              </w:rPr>
              <w:t>schen Energiespeichers)</w:t>
            </w:r>
          </w:p>
          <w:p w:rsidR="00B2638F" w:rsidRPr="00135D58" w:rsidRDefault="00B2638F" w:rsidP="00563B72">
            <w:pPr>
              <w:spacing w:line="276" w:lineRule="auto"/>
              <w:rPr>
                <w:rFonts w:eastAsiaTheme="minorEastAsia"/>
                <w:sz w:val="20"/>
                <w:szCs w:val="20"/>
              </w:rPr>
            </w:pPr>
          </w:p>
          <w:p w:rsidR="00B2638F" w:rsidRPr="00135D58" w:rsidRDefault="00B2638F" w:rsidP="00563B72">
            <w:pPr>
              <w:spacing w:line="276" w:lineRule="auto"/>
              <w:rPr>
                <w:rFonts w:eastAsiaTheme="minorEastAsia"/>
                <w:sz w:val="20"/>
                <w:szCs w:val="20"/>
              </w:rPr>
            </w:pPr>
            <w:r w:rsidRPr="00135D58">
              <w:rPr>
                <w:rFonts w:eastAsiaTheme="minorEastAsia"/>
                <w:sz w:val="20"/>
                <w:szCs w:val="20"/>
              </w:rPr>
              <w:t>3.2.2.3 (3) energetische Zustände der Edukte und Produkte exothermer und endothermer Reaktionen vergleichen</w:t>
            </w:r>
          </w:p>
        </w:tc>
        <w:tc>
          <w:tcPr>
            <w:tcW w:w="1647" w:type="pct"/>
            <w:tcBorders>
              <w:top w:val="single" w:sz="4" w:space="0" w:color="auto"/>
              <w:bottom w:val="dotted" w:sz="4" w:space="0" w:color="auto"/>
            </w:tcBorders>
          </w:tcPr>
          <w:p w:rsidR="00B2638F" w:rsidRPr="00135D58" w:rsidRDefault="00043F7F" w:rsidP="00563B72">
            <w:pPr>
              <w:spacing w:line="276" w:lineRule="auto"/>
              <w:rPr>
                <w:rFonts w:eastAsiaTheme="minorEastAsia"/>
                <w:szCs w:val="20"/>
              </w:rPr>
            </w:pPr>
            <w:r>
              <w:rPr>
                <w:rFonts w:eastAsiaTheme="minorEastAsia"/>
                <w:szCs w:val="20"/>
              </w:rPr>
              <w:t>Elektrolyse</w:t>
            </w:r>
            <w:r w:rsidR="00847B01" w:rsidRPr="00135D58">
              <w:rPr>
                <w:rFonts w:eastAsiaTheme="minorEastAsia"/>
                <w:szCs w:val="20"/>
              </w:rPr>
              <w:t xml:space="preserve"> </w:t>
            </w:r>
          </w:p>
          <w:p w:rsidR="00B2638F" w:rsidRPr="00135D58" w:rsidRDefault="00B2638F" w:rsidP="00563B72">
            <w:pPr>
              <w:pStyle w:val="Listenabsatz"/>
              <w:numPr>
                <w:ilvl w:val="0"/>
                <w:numId w:val="6"/>
              </w:numPr>
              <w:spacing w:line="276" w:lineRule="auto"/>
              <w:rPr>
                <w:rFonts w:eastAsiaTheme="minorEastAsia"/>
                <w:szCs w:val="20"/>
              </w:rPr>
            </w:pPr>
            <w:r w:rsidRPr="00135D58">
              <w:rPr>
                <w:rFonts w:eastAsiaTheme="minorEastAsia"/>
                <w:szCs w:val="20"/>
              </w:rPr>
              <w:t xml:space="preserve">Elektrolyse einer Zinkiodid-Lösung </w:t>
            </w:r>
          </w:p>
          <w:p w:rsidR="00B2638F" w:rsidRPr="00135D58" w:rsidRDefault="00B2638F" w:rsidP="00563B72">
            <w:pPr>
              <w:pStyle w:val="Listenabsatz"/>
              <w:numPr>
                <w:ilvl w:val="0"/>
                <w:numId w:val="6"/>
              </w:numPr>
              <w:spacing w:line="276" w:lineRule="auto"/>
              <w:rPr>
                <w:rFonts w:eastAsiaTheme="minorEastAsia"/>
                <w:szCs w:val="20"/>
              </w:rPr>
            </w:pPr>
            <w:r w:rsidRPr="00135D58">
              <w:rPr>
                <w:rFonts w:eastAsiaTheme="minorEastAsia"/>
                <w:szCs w:val="20"/>
              </w:rPr>
              <w:t>Umkehrbarkeit von Reaktionen (Synthese, An</w:t>
            </w:r>
            <w:r w:rsidRPr="00135D58">
              <w:rPr>
                <w:rFonts w:eastAsiaTheme="minorEastAsia"/>
                <w:szCs w:val="20"/>
              </w:rPr>
              <w:t>a</w:t>
            </w:r>
            <w:r w:rsidRPr="00135D58">
              <w:rPr>
                <w:rFonts w:eastAsiaTheme="minorEastAsia"/>
                <w:szCs w:val="20"/>
              </w:rPr>
              <w:t>lyse)</w:t>
            </w:r>
          </w:p>
          <w:p w:rsidR="00B2638F" w:rsidRPr="00135D58" w:rsidRDefault="00B2638F" w:rsidP="00563B72">
            <w:pPr>
              <w:pStyle w:val="Listenabsatz"/>
              <w:numPr>
                <w:ilvl w:val="0"/>
                <w:numId w:val="6"/>
              </w:numPr>
              <w:spacing w:line="276" w:lineRule="auto"/>
              <w:rPr>
                <w:rFonts w:eastAsiaTheme="minorEastAsia"/>
                <w:szCs w:val="20"/>
              </w:rPr>
            </w:pPr>
            <w:r w:rsidRPr="00135D58">
              <w:rPr>
                <w:rFonts w:eastAsiaTheme="minorEastAsia"/>
                <w:szCs w:val="20"/>
              </w:rPr>
              <w:t>Vergleich der Energiezustände</w:t>
            </w:r>
          </w:p>
          <w:p w:rsidR="00B2638F" w:rsidRDefault="00B2638F" w:rsidP="00563B72">
            <w:pPr>
              <w:pStyle w:val="Listenabsatz"/>
              <w:numPr>
                <w:ilvl w:val="0"/>
                <w:numId w:val="6"/>
              </w:numPr>
              <w:spacing w:line="276" w:lineRule="auto"/>
              <w:rPr>
                <w:rFonts w:eastAsiaTheme="minorEastAsia"/>
                <w:szCs w:val="20"/>
              </w:rPr>
            </w:pPr>
            <w:r w:rsidRPr="00135D58">
              <w:rPr>
                <w:rFonts w:eastAsiaTheme="minorEastAsia"/>
                <w:szCs w:val="20"/>
              </w:rPr>
              <w:t>Elektrochemischer Energiespeicher</w:t>
            </w:r>
          </w:p>
          <w:p w:rsidR="00215B59" w:rsidRDefault="00215B59" w:rsidP="00563B72">
            <w:pPr>
              <w:spacing w:line="276" w:lineRule="auto"/>
              <w:rPr>
                <w:rFonts w:eastAsiaTheme="minorEastAsia"/>
                <w:szCs w:val="20"/>
              </w:rPr>
            </w:pPr>
          </w:p>
          <w:p w:rsidR="00215B59" w:rsidRDefault="00215B59" w:rsidP="00563B72">
            <w:pPr>
              <w:spacing w:line="276" w:lineRule="auto"/>
              <w:rPr>
                <w:rFonts w:eastAsiaTheme="minorEastAsia"/>
                <w:szCs w:val="20"/>
              </w:rPr>
            </w:pPr>
          </w:p>
          <w:p w:rsidR="00215B59" w:rsidRDefault="00215B59" w:rsidP="00563B72">
            <w:pPr>
              <w:spacing w:line="276" w:lineRule="auto"/>
              <w:rPr>
                <w:rFonts w:eastAsiaTheme="minorEastAsia"/>
                <w:szCs w:val="20"/>
              </w:rPr>
            </w:pPr>
          </w:p>
          <w:p w:rsidR="00215B59" w:rsidRPr="00215B59" w:rsidRDefault="00215B59" w:rsidP="00563B72">
            <w:pPr>
              <w:spacing w:line="276" w:lineRule="auto"/>
              <w:rPr>
                <w:rFonts w:eastAsiaTheme="minorEastAsia"/>
                <w:szCs w:val="20"/>
              </w:rPr>
            </w:pPr>
          </w:p>
        </w:tc>
        <w:tc>
          <w:tcPr>
            <w:tcW w:w="963" w:type="pct"/>
            <w:tcBorders>
              <w:top w:val="single" w:sz="4" w:space="0" w:color="auto"/>
              <w:bottom w:val="dotted" w:sz="4" w:space="0" w:color="auto"/>
            </w:tcBorders>
          </w:tcPr>
          <w:p w:rsidR="00B2638F" w:rsidRPr="00135D58" w:rsidRDefault="00B2638F" w:rsidP="00563B72">
            <w:pPr>
              <w:spacing w:line="276" w:lineRule="auto"/>
            </w:pPr>
          </w:p>
          <w:p w:rsidR="00B2638F" w:rsidRPr="00135D58" w:rsidRDefault="00B2638F" w:rsidP="00563B72">
            <w:pPr>
              <w:spacing w:line="276" w:lineRule="auto"/>
            </w:pPr>
            <w:r w:rsidRPr="00135D58">
              <w:t>SÜ: Elektrolyse</w:t>
            </w:r>
            <w:r w:rsidR="00C2058E" w:rsidRPr="00135D58">
              <w:t xml:space="preserve"> von </w:t>
            </w:r>
            <w:r w:rsidR="00E151B8" w:rsidRPr="00135D58">
              <w:t>Zinki</w:t>
            </w:r>
            <w:r w:rsidR="00E151B8" w:rsidRPr="00135D58">
              <w:t>o</w:t>
            </w:r>
            <w:r w:rsidR="00E151B8" w:rsidRPr="00135D58">
              <w:t>did</w:t>
            </w:r>
            <w:r w:rsidR="00451420">
              <w:t>-Lösung</w:t>
            </w:r>
          </w:p>
          <w:p w:rsidR="00B2638F" w:rsidRPr="00135D58" w:rsidRDefault="00B2638F" w:rsidP="00563B72">
            <w:pPr>
              <w:spacing w:line="276" w:lineRule="auto"/>
            </w:pPr>
          </w:p>
          <w:p w:rsidR="00B2638F" w:rsidRDefault="00B2638F" w:rsidP="00563B72">
            <w:pPr>
              <w:spacing w:line="276" w:lineRule="auto"/>
              <w:rPr>
                <w:rFonts w:eastAsiaTheme="minorEastAsia"/>
                <w:szCs w:val="20"/>
              </w:rPr>
            </w:pPr>
            <w:r w:rsidRPr="00135D58">
              <w:rPr>
                <w:rFonts w:eastAsiaTheme="minorEastAsia"/>
                <w:szCs w:val="20"/>
              </w:rPr>
              <w:t>energiereich, energiearm, auch in Bezug auf exothe</w:t>
            </w:r>
            <w:r w:rsidRPr="00135D58">
              <w:rPr>
                <w:rFonts w:eastAsiaTheme="minorEastAsia"/>
                <w:szCs w:val="20"/>
              </w:rPr>
              <w:t>r</w:t>
            </w:r>
            <w:r w:rsidRPr="00135D58">
              <w:rPr>
                <w:rFonts w:eastAsiaTheme="minorEastAsia"/>
                <w:szCs w:val="20"/>
              </w:rPr>
              <w:t>men und endothermen R</w:t>
            </w:r>
            <w:r w:rsidRPr="00135D58">
              <w:rPr>
                <w:rFonts w:eastAsiaTheme="minorEastAsia"/>
                <w:szCs w:val="20"/>
              </w:rPr>
              <w:t>e</w:t>
            </w:r>
            <w:r w:rsidRPr="00135D58">
              <w:rPr>
                <w:rFonts w:eastAsiaTheme="minorEastAsia"/>
                <w:szCs w:val="20"/>
              </w:rPr>
              <w:t>aktionsverlauf</w:t>
            </w:r>
          </w:p>
          <w:p w:rsidR="00451420" w:rsidRDefault="00451420" w:rsidP="00563B72">
            <w:pPr>
              <w:spacing w:line="276" w:lineRule="auto"/>
              <w:rPr>
                <w:rFonts w:eastAsiaTheme="minorEastAsia"/>
                <w:szCs w:val="20"/>
              </w:rPr>
            </w:pPr>
          </w:p>
          <w:p w:rsidR="00451420" w:rsidRPr="00135D58" w:rsidRDefault="00451420" w:rsidP="00563B72">
            <w:pPr>
              <w:spacing w:line="276" w:lineRule="auto"/>
              <w:rPr>
                <w:rFonts w:eastAsiaTheme="minorEastAsia"/>
                <w:szCs w:val="20"/>
              </w:rPr>
            </w:pPr>
            <w:r>
              <w:rPr>
                <w:rFonts w:eastAsiaTheme="minorEastAsia"/>
                <w:szCs w:val="20"/>
              </w:rPr>
              <w:t>LERNBOX Leitfähigkeit und Elektrolyse</w:t>
            </w:r>
          </w:p>
          <w:p w:rsidR="00B2638F" w:rsidRPr="00135D58" w:rsidRDefault="00B2638F" w:rsidP="00563B72">
            <w:pPr>
              <w:spacing w:line="276" w:lineRule="auto"/>
              <w:rPr>
                <w:rFonts w:eastAsiaTheme="minorEastAsia"/>
                <w:szCs w:val="20"/>
              </w:rPr>
            </w:pPr>
          </w:p>
          <w:p w:rsidR="008B4B7B" w:rsidRPr="008B4B7B" w:rsidRDefault="008B4B7B" w:rsidP="00563B72">
            <w:pPr>
              <w:spacing w:line="276" w:lineRule="auto"/>
              <w:rPr>
                <w:rFonts w:eastAsiaTheme="minorEastAsia"/>
                <w:szCs w:val="20"/>
              </w:rPr>
            </w:pPr>
          </w:p>
        </w:tc>
      </w:tr>
      <w:tr w:rsidR="0037597D" w:rsidRPr="00135D58" w:rsidTr="00233CBB">
        <w:tc>
          <w:tcPr>
            <w:tcW w:w="1143" w:type="pct"/>
            <w:tcBorders>
              <w:top w:val="dotted" w:sz="4" w:space="0" w:color="auto"/>
              <w:bottom w:val="single" w:sz="4" w:space="0" w:color="auto"/>
            </w:tcBorders>
            <w:shd w:val="clear" w:color="auto" w:fill="auto"/>
          </w:tcPr>
          <w:p w:rsidR="0037597D" w:rsidRPr="00135D58" w:rsidRDefault="0037597D" w:rsidP="00563B72">
            <w:pPr>
              <w:spacing w:line="276" w:lineRule="auto"/>
              <w:rPr>
                <w:rFonts w:eastAsia="Times New Roman"/>
                <w:sz w:val="20"/>
                <w:szCs w:val="20"/>
                <w:lang w:eastAsia="de-DE"/>
              </w:rPr>
            </w:pPr>
          </w:p>
          <w:p w:rsidR="0037597D" w:rsidRPr="00135D58" w:rsidRDefault="0037597D" w:rsidP="00563B72">
            <w:pPr>
              <w:spacing w:line="276" w:lineRule="auto"/>
              <w:rPr>
                <w:rFonts w:eastAsia="Times New Roman"/>
                <w:sz w:val="20"/>
                <w:szCs w:val="20"/>
                <w:lang w:eastAsia="de-DE"/>
              </w:rPr>
            </w:pPr>
          </w:p>
        </w:tc>
        <w:tc>
          <w:tcPr>
            <w:tcW w:w="1247" w:type="pct"/>
            <w:tcBorders>
              <w:top w:val="dotted" w:sz="4" w:space="0" w:color="auto"/>
              <w:bottom w:val="single" w:sz="4" w:space="0" w:color="auto"/>
            </w:tcBorders>
            <w:shd w:val="clear" w:color="auto" w:fill="FFE2D5"/>
          </w:tcPr>
          <w:p w:rsidR="0037597D" w:rsidRPr="00135D58" w:rsidRDefault="0037597D" w:rsidP="00563B72">
            <w:pPr>
              <w:autoSpaceDE w:val="0"/>
              <w:autoSpaceDN w:val="0"/>
              <w:adjustRightInd w:val="0"/>
              <w:spacing w:line="276" w:lineRule="auto"/>
              <w:rPr>
                <w:rFonts w:eastAsiaTheme="minorEastAsia"/>
                <w:sz w:val="20"/>
                <w:szCs w:val="20"/>
              </w:rPr>
            </w:pPr>
          </w:p>
        </w:tc>
        <w:tc>
          <w:tcPr>
            <w:tcW w:w="1647" w:type="pct"/>
            <w:tcBorders>
              <w:top w:val="dotted" w:sz="4" w:space="0" w:color="auto"/>
              <w:bottom w:val="single" w:sz="4" w:space="0" w:color="auto"/>
            </w:tcBorders>
            <w:shd w:val="clear" w:color="auto" w:fill="FFE2D5"/>
          </w:tcPr>
          <w:p w:rsidR="0037597D" w:rsidRPr="00135D58" w:rsidRDefault="0037597D" w:rsidP="00563B72">
            <w:pPr>
              <w:autoSpaceDE w:val="0"/>
              <w:autoSpaceDN w:val="0"/>
              <w:adjustRightInd w:val="0"/>
              <w:spacing w:line="276" w:lineRule="auto"/>
              <w:rPr>
                <w:rFonts w:eastAsiaTheme="minorEastAsia"/>
              </w:rPr>
            </w:pPr>
            <w:r w:rsidRPr="00135D58">
              <w:rPr>
                <w:rFonts w:eastAsiaTheme="minorEastAsia"/>
              </w:rPr>
              <w:t>G:</w:t>
            </w:r>
          </w:p>
          <w:p w:rsidR="0037597D" w:rsidRPr="00135D58" w:rsidRDefault="0037597D" w:rsidP="00563B72">
            <w:pPr>
              <w:pStyle w:val="Listenabsatz"/>
              <w:numPr>
                <w:ilvl w:val="0"/>
                <w:numId w:val="6"/>
              </w:numPr>
              <w:spacing w:line="276" w:lineRule="auto"/>
              <w:rPr>
                <w:rFonts w:eastAsiaTheme="minorEastAsia"/>
                <w:szCs w:val="20"/>
              </w:rPr>
            </w:pPr>
            <w:r w:rsidRPr="00135D58">
              <w:rPr>
                <w:rFonts w:eastAsiaTheme="minorEastAsia"/>
                <w:szCs w:val="20"/>
              </w:rPr>
              <w:t>Vereinfachte Betrachtung der Elektrolyse als Umkehrung der Reaktion von Zink mit Iod</w:t>
            </w:r>
          </w:p>
        </w:tc>
        <w:tc>
          <w:tcPr>
            <w:tcW w:w="963" w:type="pct"/>
            <w:tcBorders>
              <w:top w:val="dotted" w:sz="4" w:space="0" w:color="auto"/>
              <w:bottom w:val="single" w:sz="4" w:space="0" w:color="auto"/>
            </w:tcBorders>
            <w:shd w:val="clear" w:color="auto" w:fill="FFE2D5"/>
          </w:tcPr>
          <w:p w:rsidR="0037597D" w:rsidRPr="00135D58" w:rsidRDefault="0037597D" w:rsidP="00563B72">
            <w:pPr>
              <w:spacing w:line="276" w:lineRule="auto"/>
              <w:rPr>
                <w:rFonts w:eastAsiaTheme="minorEastAsia"/>
              </w:rPr>
            </w:pPr>
          </w:p>
        </w:tc>
      </w:tr>
      <w:tr w:rsidR="0037597D" w:rsidRPr="00135D58" w:rsidTr="00233CBB">
        <w:tc>
          <w:tcPr>
            <w:tcW w:w="1143" w:type="pct"/>
            <w:tcBorders>
              <w:top w:val="single" w:sz="4" w:space="0" w:color="auto"/>
              <w:bottom w:val="dotted" w:sz="4" w:space="0" w:color="auto"/>
            </w:tcBorders>
          </w:tcPr>
          <w:p w:rsidR="0037597D" w:rsidRPr="00135D58" w:rsidRDefault="0037597D" w:rsidP="00563B72">
            <w:pPr>
              <w:spacing w:line="276" w:lineRule="auto"/>
              <w:rPr>
                <w:rFonts w:eastAsia="Times New Roman"/>
                <w:sz w:val="20"/>
                <w:szCs w:val="20"/>
                <w:lang w:eastAsia="de-DE"/>
              </w:rPr>
            </w:pPr>
            <w:r w:rsidRPr="00135D58">
              <w:rPr>
                <w:rFonts w:eastAsia="Times New Roman"/>
                <w:sz w:val="20"/>
                <w:szCs w:val="20"/>
                <w:lang w:eastAsia="de-DE"/>
              </w:rPr>
              <w:t>2.1 (8) aus Einzelerkenntnissen R</w:t>
            </w:r>
            <w:r w:rsidRPr="00135D58">
              <w:rPr>
                <w:rFonts w:eastAsia="Times New Roman"/>
                <w:sz w:val="20"/>
                <w:szCs w:val="20"/>
                <w:lang w:eastAsia="de-DE"/>
              </w:rPr>
              <w:t>e</w:t>
            </w:r>
            <w:r w:rsidRPr="00135D58">
              <w:rPr>
                <w:rFonts w:eastAsia="Times New Roman"/>
                <w:sz w:val="20"/>
                <w:szCs w:val="20"/>
                <w:lang w:eastAsia="de-DE"/>
              </w:rPr>
              <w:t>geln ableiten und deren Gültigkeit überprüfen</w:t>
            </w:r>
          </w:p>
          <w:p w:rsidR="0037597D" w:rsidRPr="00135D58" w:rsidRDefault="0037597D" w:rsidP="00563B72">
            <w:pPr>
              <w:spacing w:line="276" w:lineRule="auto"/>
              <w:rPr>
                <w:rFonts w:eastAsia="Times New Roman"/>
                <w:sz w:val="20"/>
                <w:szCs w:val="20"/>
                <w:lang w:eastAsia="de-DE"/>
              </w:rPr>
            </w:pPr>
          </w:p>
          <w:p w:rsidR="0037597D" w:rsidRPr="00135D58" w:rsidRDefault="0037597D" w:rsidP="00563B72">
            <w:pPr>
              <w:spacing w:line="276" w:lineRule="auto"/>
              <w:rPr>
                <w:rFonts w:eastAsia="Times New Roman"/>
                <w:sz w:val="20"/>
                <w:szCs w:val="20"/>
                <w:lang w:eastAsia="de-DE"/>
              </w:rPr>
            </w:pPr>
            <w:r w:rsidRPr="00135D58">
              <w:rPr>
                <w:rFonts w:eastAsia="Times New Roman"/>
                <w:sz w:val="20"/>
                <w:szCs w:val="20"/>
                <w:lang w:eastAsia="de-DE"/>
              </w:rPr>
              <w:t xml:space="preserve">2.2 (4) chemische Sachverhalte unter Verwendung der Fachsprache und </w:t>
            </w:r>
            <w:r w:rsidRPr="00135D58">
              <w:rPr>
                <w:rFonts w:eastAsia="Times New Roman"/>
                <w:sz w:val="20"/>
                <w:szCs w:val="20"/>
                <w:lang w:eastAsia="de-DE"/>
              </w:rPr>
              <w:lastRenderedPageBreak/>
              <w:t>gegebenenfalls mithilfe von Modellen und Darstellungen beschreiben, ve</w:t>
            </w:r>
            <w:r w:rsidRPr="00135D58">
              <w:rPr>
                <w:rFonts w:eastAsia="Times New Roman"/>
                <w:sz w:val="20"/>
                <w:szCs w:val="20"/>
                <w:lang w:eastAsia="de-DE"/>
              </w:rPr>
              <w:t>r</w:t>
            </w:r>
            <w:r w:rsidRPr="00135D58">
              <w:rPr>
                <w:rFonts w:eastAsia="Times New Roman"/>
                <w:sz w:val="20"/>
                <w:szCs w:val="20"/>
                <w:lang w:eastAsia="de-DE"/>
              </w:rPr>
              <w:t>anschaulichen oder erklären</w:t>
            </w:r>
          </w:p>
        </w:tc>
        <w:tc>
          <w:tcPr>
            <w:tcW w:w="1247" w:type="pct"/>
            <w:tcBorders>
              <w:top w:val="single" w:sz="4" w:space="0" w:color="auto"/>
              <w:bottom w:val="dotted" w:sz="4" w:space="0" w:color="auto"/>
            </w:tcBorders>
          </w:tcPr>
          <w:p w:rsidR="0037597D" w:rsidRPr="00135D58" w:rsidRDefault="0037597D" w:rsidP="00563B72">
            <w:pPr>
              <w:spacing w:line="276" w:lineRule="auto"/>
              <w:rPr>
                <w:rFonts w:eastAsiaTheme="minorEastAsia"/>
                <w:sz w:val="20"/>
                <w:szCs w:val="20"/>
              </w:rPr>
            </w:pPr>
            <w:r w:rsidRPr="00135D58">
              <w:rPr>
                <w:rFonts w:eastAsiaTheme="minorEastAsia"/>
                <w:sz w:val="20"/>
                <w:szCs w:val="20"/>
              </w:rPr>
              <w:lastRenderedPageBreak/>
              <w:t>3.2.2.1 (5) das Donator-Akzeptor-Prinzip auf Redoxreaktionen anwenden (Elektr</w:t>
            </w:r>
            <w:r w:rsidRPr="00135D58">
              <w:rPr>
                <w:rFonts w:eastAsiaTheme="minorEastAsia"/>
                <w:sz w:val="20"/>
                <w:szCs w:val="20"/>
              </w:rPr>
              <w:t>o</w:t>
            </w:r>
            <w:r w:rsidRPr="00135D58">
              <w:rPr>
                <w:rFonts w:eastAsiaTheme="minorEastAsia"/>
                <w:sz w:val="20"/>
                <w:szCs w:val="20"/>
              </w:rPr>
              <w:t>nenübergang)</w:t>
            </w:r>
          </w:p>
        </w:tc>
        <w:tc>
          <w:tcPr>
            <w:tcW w:w="1647" w:type="pct"/>
            <w:tcBorders>
              <w:top w:val="single" w:sz="4" w:space="0" w:color="auto"/>
              <w:bottom w:val="dotted" w:sz="4" w:space="0" w:color="auto"/>
            </w:tcBorders>
          </w:tcPr>
          <w:p w:rsidR="0037597D" w:rsidRPr="00135D58" w:rsidRDefault="0037597D" w:rsidP="00563B72">
            <w:pPr>
              <w:spacing w:line="276" w:lineRule="auto"/>
            </w:pPr>
            <w:r w:rsidRPr="00135D58">
              <w:rPr>
                <w:rFonts w:eastAsiaTheme="minorEastAsia"/>
                <w:szCs w:val="20"/>
              </w:rPr>
              <w:t>Elektronenübergänge bei der Bildung und Zerse</w:t>
            </w:r>
            <w:r w:rsidRPr="00135D58">
              <w:rPr>
                <w:rFonts w:eastAsiaTheme="minorEastAsia"/>
                <w:szCs w:val="20"/>
              </w:rPr>
              <w:t>t</w:t>
            </w:r>
            <w:r w:rsidRPr="00135D58">
              <w:rPr>
                <w:rFonts w:eastAsiaTheme="minorEastAsia"/>
                <w:szCs w:val="20"/>
              </w:rPr>
              <w:t xml:space="preserve">zung von Salzen </w:t>
            </w:r>
          </w:p>
          <w:p w:rsidR="0037597D" w:rsidRPr="00135D58" w:rsidRDefault="0037597D" w:rsidP="00563B72">
            <w:pPr>
              <w:spacing w:line="276" w:lineRule="auto"/>
            </w:pPr>
            <w:r w:rsidRPr="00135D58">
              <w:t>Das Donator-Akzeptor-Prinzip</w:t>
            </w:r>
          </w:p>
          <w:p w:rsidR="0037597D" w:rsidRPr="00135D58" w:rsidRDefault="0037597D" w:rsidP="00563B72">
            <w:pPr>
              <w:pStyle w:val="Listenabsatz"/>
              <w:numPr>
                <w:ilvl w:val="0"/>
                <w:numId w:val="6"/>
              </w:numPr>
              <w:spacing w:line="276" w:lineRule="auto"/>
              <w:rPr>
                <w:rFonts w:eastAsiaTheme="minorEastAsia"/>
                <w:szCs w:val="20"/>
              </w:rPr>
            </w:pPr>
            <w:r w:rsidRPr="00135D58">
              <w:rPr>
                <w:rFonts w:eastAsiaTheme="minorEastAsia"/>
                <w:szCs w:val="20"/>
              </w:rPr>
              <w:t>am Beispiel der Synthese von Natriumchlorid:</w:t>
            </w:r>
          </w:p>
          <w:p w:rsidR="0037597D" w:rsidRPr="00135D58" w:rsidRDefault="0037597D" w:rsidP="00563B72">
            <w:pPr>
              <w:pStyle w:val="Listenabsatz"/>
              <w:spacing w:line="276" w:lineRule="auto"/>
              <w:ind w:left="360"/>
              <w:rPr>
                <w:rFonts w:eastAsiaTheme="minorEastAsia"/>
                <w:szCs w:val="20"/>
              </w:rPr>
            </w:pPr>
            <w:r w:rsidRPr="00135D58">
              <w:rPr>
                <w:rFonts w:eastAsiaTheme="minorEastAsia"/>
              </w:rPr>
              <w:t>Metall-Atome geben Außenelektronen ab (D</w:t>
            </w:r>
            <w:r w:rsidRPr="00135D58">
              <w:rPr>
                <w:rFonts w:eastAsiaTheme="minorEastAsia"/>
              </w:rPr>
              <w:t>o</w:t>
            </w:r>
            <w:r w:rsidRPr="00135D58">
              <w:rPr>
                <w:rFonts w:eastAsiaTheme="minorEastAsia"/>
              </w:rPr>
              <w:lastRenderedPageBreak/>
              <w:t xml:space="preserve">nator), Nichtmetall-Atome nehmen Elektronen auf (Akzeptor) </w:t>
            </w:r>
          </w:p>
          <w:p w:rsidR="0037597D" w:rsidRPr="00135D58" w:rsidRDefault="0037597D" w:rsidP="00563B72">
            <w:pPr>
              <w:pStyle w:val="Listenabsatz"/>
              <w:numPr>
                <w:ilvl w:val="0"/>
                <w:numId w:val="6"/>
              </w:numPr>
              <w:spacing w:line="276" w:lineRule="auto"/>
              <w:rPr>
                <w:rFonts w:eastAsiaTheme="minorEastAsia"/>
                <w:szCs w:val="20"/>
              </w:rPr>
            </w:pPr>
            <w:r w:rsidRPr="00135D58">
              <w:rPr>
                <w:rFonts w:eastAsiaTheme="minorEastAsia"/>
                <w:szCs w:val="20"/>
              </w:rPr>
              <w:t>am Beispiel der Elektrolyse von Zinkiodid:</w:t>
            </w:r>
          </w:p>
          <w:p w:rsidR="0037597D" w:rsidRPr="00135D58" w:rsidRDefault="0037597D" w:rsidP="00563B72">
            <w:pPr>
              <w:pStyle w:val="Listenabsatz"/>
              <w:spacing w:line="276" w:lineRule="auto"/>
              <w:ind w:left="360"/>
              <w:rPr>
                <w:rFonts w:eastAsiaTheme="minorEastAsia"/>
                <w:szCs w:val="20"/>
              </w:rPr>
            </w:pPr>
            <w:r w:rsidRPr="00135D58">
              <w:rPr>
                <w:rFonts w:eastAsiaTheme="minorEastAsia"/>
              </w:rPr>
              <w:t>Metall-Ionen nehmen Elektronen auf (Akze</w:t>
            </w:r>
            <w:r w:rsidRPr="00135D58">
              <w:rPr>
                <w:rFonts w:eastAsiaTheme="minorEastAsia"/>
              </w:rPr>
              <w:t>p</w:t>
            </w:r>
            <w:r w:rsidRPr="00135D58">
              <w:rPr>
                <w:rFonts w:eastAsiaTheme="minorEastAsia"/>
              </w:rPr>
              <w:t>tor), Nichtmetall-Ionen geben Elektronen ab (Donator)</w:t>
            </w:r>
          </w:p>
        </w:tc>
        <w:tc>
          <w:tcPr>
            <w:tcW w:w="963" w:type="pct"/>
            <w:tcBorders>
              <w:top w:val="single" w:sz="4" w:space="0" w:color="auto"/>
              <w:bottom w:val="dotted" w:sz="4" w:space="0" w:color="auto"/>
            </w:tcBorders>
          </w:tcPr>
          <w:p w:rsidR="0037597D" w:rsidRPr="00135D58" w:rsidRDefault="0037597D" w:rsidP="00563B72">
            <w:pPr>
              <w:autoSpaceDE w:val="0"/>
              <w:autoSpaceDN w:val="0"/>
              <w:adjustRightInd w:val="0"/>
              <w:spacing w:line="276" w:lineRule="auto"/>
            </w:pPr>
          </w:p>
        </w:tc>
      </w:tr>
      <w:tr w:rsidR="0037597D" w:rsidRPr="00135D58" w:rsidTr="00233CBB">
        <w:tc>
          <w:tcPr>
            <w:tcW w:w="1143" w:type="pct"/>
            <w:tcBorders>
              <w:top w:val="dotted" w:sz="4" w:space="0" w:color="auto"/>
              <w:bottom w:val="single" w:sz="4" w:space="0" w:color="auto"/>
            </w:tcBorders>
            <w:shd w:val="clear" w:color="auto" w:fill="auto"/>
          </w:tcPr>
          <w:p w:rsidR="0037597D" w:rsidRPr="00135D58" w:rsidRDefault="0037597D" w:rsidP="00563B72">
            <w:pPr>
              <w:spacing w:line="276" w:lineRule="auto"/>
              <w:rPr>
                <w:rFonts w:eastAsia="Times New Roman"/>
                <w:sz w:val="20"/>
                <w:szCs w:val="20"/>
                <w:lang w:eastAsia="de-DE"/>
              </w:rPr>
            </w:pPr>
          </w:p>
        </w:tc>
        <w:tc>
          <w:tcPr>
            <w:tcW w:w="1247" w:type="pct"/>
            <w:tcBorders>
              <w:top w:val="dotted" w:sz="4" w:space="0" w:color="auto"/>
              <w:bottom w:val="single" w:sz="4" w:space="0" w:color="auto"/>
            </w:tcBorders>
            <w:shd w:val="clear" w:color="auto" w:fill="FFE2D5"/>
          </w:tcPr>
          <w:p w:rsidR="0037597D" w:rsidRPr="00135D58" w:rsidRDefault="0037597D" w:rsidP="00563B72">
            <w:pPr>
              <w:autoSpaceDE w:val="0"/>
              <w:autoSpaceDN w:val="0"/>
              <w:adjustRightInd w:val="0"/>
              <w:spacing w:line="276" w:lineRule="auto"/>
              <w:rPr>
                <w:rFonts w:eastAsiaTheme="minorEastAsia"/>
                <w:sz w:val="20"/>
                <w:szCs w:val="20"/>
              </w:rPr>
            </w:pPr>
          </w:p>
        </w:tc>
        <w:tc>
          <w:tcPr>
            <w:tcW w:w="1647" w:type="pct"/>
            <w:tcBorders>
              <w:top w:val="dotted" w:sz="4" w:space="0" w:color="auto"/>
              <w:bottom w:val="single" w:sz="4" w:space="0" w:color="auto"/>
            </w:tcBorders>
            <w:shd w:val="clear" w:color="auto" w:fill="FFE2D5"/>
          </w:tcPr>
          <w:p w:rsidR="0037597D" w:rsidRPr="00135D58" w:rsidRDefault="0037597D" w:rsidP="00563B72">
            <w:pPr>
              <w:spacing w:line="276" w:lineRule="auto"/>
              <w:rPr>
                <w:rFonts w:eastAsiaTheme="minorEastAsia"/>
                <w:szCs w:val="20"/>
              </w:rPr>
            </w:pPr>
            <w:r w:rsidRPr="00135D58">
              <w:rPr>
                <w:rFonts w:eastAsiaTheme="minorEastAsia"/>
                <w:szCs w:val="20"/>
              </w:rPr>
              <w:t>G:</w:t>
            </w:r>
          </w:p>
          <w:p w:rsidR="0037597D" w:rsidRPr="00135D58" w:rsidRDefault="0037597D" w:rsidP="00563B72">
            <w:pPr>
              <w:pStyle w:val="Listenabsatz"/>
              <w:numPr>
                <w:ilvl w:val="0"/>
                <w:numId w:val="6"/>
              </w:numPr>
              <w:spacing w:line="276" w:lineRule="auto"/>
              <w:rPr>
                <w:rFonts w:eastAsiaTheme="minorEastAsia"/>
                <w:szCs w:val="20"/>
              </w:rPr>
            </w:pPr>
            <w:r w:rsidRPr="00135D58">
              <w:rPr>
                <w:rFonts w:eastAsiaTheme="minorEastAsia"/>
                <w:szCs w:val="20"/>
              </w:rPr>
              <w:t>Inhalte sind nicht vorgesehen</w:t>
            </w:r>
          </w:p>
        </w:tc>
        <w:tc>
          <w:tcPr>
            <w:tcW w:w="963" w:type="pct"/>
            <w:tcBorders>
              <w:top w:val="dotted" w:sz="4" w:space="0" w:color="auto"/>
              <w:bottom w:val="single" w:sz="4" w:space="0" w:color="auto"/>
            </w:tcBorders>
            <w:shd w:val="clear" w:color="auto" w:fill="FFE2D5"/>
          </w:tcPr>
          <w:p w:rsidR="0037597D" w:rsidRPr="00135D58" w:rsidRDefault="0037597D" w:rsidP="00563B72">
            <w:pPr>
              <w:spacing w:line="276" w:lineRule="auto"/>
              <w:rPr>
                <w:rFonts w:eastAsiaTheme="minorEastAsia"/>
              </w:rPr>
            </w:pPr>
          </w:p>
        </w:tc>
      </w:tr>
      <w:tr w:rsidR="0037597D" w:rsidRPr="00135D58" w:rsidTr="00233CBB">
        <w:tc>
          <w:tcPr>
            <w:tcW w:w="1143" w:type="pct"/>
            <w:tcBorders>
              <w:top w:val="single" w:sz="4" w:space="0" w:color="auto"/>
              <w:bottom w:val="single" w:sz="4" w:space="0" w:color="auto"/>
            </w:tcBorders>
            <w:shd w:val="clear" w:color="auto" w:fill="auto"/>
          </w:tcPr>
          <w:p w:rsidR="0037597D" w:rsidRPr="00135D58" w:rsidRDefault="0037597D" w:rsidP="00563B72">
            <w:pPr>
              <w:spacing w:line="276" w:lineRule="auto"/>
              <w:rPr>
                <w:rFonts w:eastAsia="Times New Roman"/>
                <w:sz w:val="20"/>
                <w:szCs w:val="20"/>
                <w:lang w:eastAsia="de-DE"/>
              </w:rPr>
            </w:pPr>
            <w:r w:rsidRPr="00135D58">
              <w:rPr>
                <w:rFonts w:eastAsia="Times New Roman"/>
                <w:sz w:val="20"/>
                <w:szCs w:val="20"/>
                <w:lang w:eastAsia="de-DE"/>
              </w:rPr>
              <w:t>2.1 (10) Modelle und Simulationen nutzen, um sich naturwissenschaftl</w:t>
            </w:r>
            <w:r w:rsidRPr="00135D58">
              <w:rPr>
                <w:rFonts w:eastAsia="Times New Roman"/>
                <w:sz w:val="20"/>
                <w:szCs w:val="20"/>
                <w:lang w:eastAsia="de-DE"/>
              </w:rPr>
              <w:t>i</w:t>
            </w:r>
            <w:r w:rsidRPr="00135D58">
              <w:rPr>
                <w:rFonts w:eastAsia="Times New Roman"/>
                <w:sz w:val="20"/>
                <w:szCs w:val="20"/>
                <w:lang w:eastAsia="de-DE"/>
              </w:rPr>
              <w:t>che Sachverhalte zu erschließen</w:t>
            </w:r>
          </w:p>
          <w:p w:rsidR="0037597D" w:rsidRPr="00135D58" w:rsidRDefault="0037597D" w:rsidP="00563B72">
            <w:pPr>
              <w:spacing w:line="276" w:lineRule="auto"/>
              <w:rPr>
                <w:rFonts w:eastAsia="Times New Roman"/>
                <w:sz w:val="20"/>
                <w:szCs w:val="20"/>
                <w:lang w:eastAsia="de-DE"/>
              </w:rPr>
            </w:pPr>
          </w:p>
          <w:p w:rsidR="0037597D" w:rsidRPr="00135D58" w:rsidRDefault="0037597D" w:rsidP="00563B72">
            <w:pPr>
              <w:spacing w:line="276" w:lineRule="auto"/>
              <w:jc w:val="both"/>
              <w:rPr>
                <w:rFonts w:eastAsia="Times New Roman"/>
                <w:sz w:val="20"/>
                <w:szCs w:val="20"/>
                <w:lang w:eastAsia="de-DE"/>
              </w:rPr>
            </w:pPr>
            <w:r w:rsidRPr="00135D58">
              <w:rPr>
                <w:rFonts w:eastAsia="Times New Roman"/>
                <w:sz w:val="20"/>
                <w:szCs w:val="20"/>
                <w:lang w:eastAsia="de-DE"/>
              </w:rPr>
              <w:t>2.2 (4) chemische Sachverhalte unter Verwendung der Fachsprache und gegebenenfalls mithilfe von Modellen und Darstellungen beschreiben, ve</w:t>
            </w:r>
            <w:r w:rsidRPr="00135D58">
              <w:rPr>
                <w:rFonts w:eastAsia="Times New Roman"/>
                <w:sz w:val="20"/>
                <w:szCs w:val="20"/>
                <w:lang w:eastAsia="de-DE"/>
              </w:rPr>
              <w:t>r</w:t>
            </w:r>
            <w:r w:rsidR="00C64381">
              <w:rPr>
                <w:rFonts w:eastAsia="Times New Roman"/>
                <w:sz w:val="20"/>
                <w:szCs w:val="20"/>
                <w:lang w:eastAsia="de-DE"/>
              </w:rPr>
              <w:t>anschaulichen oder erklären</w:t>
            </w:r>
          </w:p>
        </w:tc>
        <w:tc>
          <w:tcPr>
            <w:tcW w:w="1247" w:type="pct"/>
            <w:tcBorders>
              <w:top w:val="single" w:sz="4" w:space="0" w:color="auto"/>
              <w:bottom w:val="single" w:sz="4" w:space="0" w:color="auto"/>
            </w:tcBorders>
            <w:shd w:val="solid" w:color="F5A092" w:fill="auto"/>
          </w:tcPr>
          <w:p w:rsidR="0037597D" w:rsidRPr="00135D58" w:rsidRDefault="0037597D" w:rsidP="00563B72">
            <w:pPr>
              <w:spacing w:line="276" w:lineRule="auto"/>
              <w:rPr>
                <w:rFonts w:eastAsiaTheme="minorEastAsia"/>
                <w:sz w:val="20"/>
                <w:szCs w:val="20"/>
              </w:rPr>
            </w:pPr>
            <w:r w:rsidRPr="00135D58">
              <w:rPr>
                <w:rFonts w:eastAsiaTheme="minorEastAsia"/>
                <w:sz w:val="20"/>
                <w:szCs w:val="20"/>
              </w:rPr>
              <w:t>E 3.2.2.1 (5) das Donator-Akzeptor-Prinzip erklären und auf Redoxreaktionen anwenden (Oxidation, Reduktion, Elektr</w:t>
            </w:r>
            <w:r w:rsidRPr="00135D58">
              <w:rPr>
                <w:rFonts w:eastAsiaTheme="minorEastAsia"/>
                <w:sz w:val="20"/>
                <w:szCs w:val="20"/>
              </w:rPr>
              <w:t>o</w:t>
            </w:r>
            <w:r w:rsidRPr="00135D58">
              <w:rPr>
                <w:rFonts w:eastAsiaTheme="minorEastAsia"/>
                <w:sz w:val="20"/>
                <w:szCs w:val="20"/>
              </w:rPr>
              <w:t>nenübergang)</w:t>
            </w:r>
          </w:p>
        </w:tc>
        <w:tc>
          <w:tcPr>
            <w:tcW w:w="1647" w:type="pct"/>
            <w:tcBorders>
              <w:top w:val="single" w:sz="4" w:space="0" w:color="auto"/>
              <w:bottom w:val="single" w:sz="4" w:space="0" w:color="auto"/>
            </w:tcBorders>
            <w:shd w:val="solid" w:color="F5A092" w:fill="auto"/>
          </w:tcPr>
          <w:p w:rsidR="0037597D" w:rsidRPr="00135D58" w:rsidRDefault="0037597D" w:rsidP="00563B72">
            <w:pPr>
              <w:spacing w:line="276" w:lineRule="auto"/>
              <w:rPr>
                <w:rFonts w:eastAsiaTheme="minorEastAsia"/>
                <w:szCs w:val="20"/>
              </w:rPr>
            </w:pPr>
            <w:r w:rsidRPr="00135D58">
              <w:rPr>
                <w:rFonts w:eastAsiaTheme="minorEastAsia"/>
                <w:szCs w:val="20"/>
              </w:rPr>
              <w:t>E:</w:t>
            </w:r>
            <w:r w:rsidRPr="00135D58">
              <w:rPr>
                <w:rFonts w:eastAsiaTheme="minorEastAsia"/>
                <w:szCs w:val="20"/>
              </w:rPr>
              <w:tab/>
              <w:t>Zusätzlich:</w:t>
            </w:r>
          </w:p>
          <w:p w:rsidR="0037597D" w:rsidRPr="00135D58" w:rsidRDefault="0037597D" w:rsidP="00563B72">
            <w:pPr>
              <w:pStyle w:val="Listenabsatz"/>
              <w:numPr>
                <w:ilvl w:val="0"/>
                <w:numId w:val="6"/>
              </w:numPr>
              <w:spacing w:line="276" w:lineRule="auto"/>
              <w:rPr>
                <w:rFonts w:eastAsiaTheme="minorEastAsia"/>
                <w:szCs w:val="20"/>
              </w:rPr>
            </w:pPr>
            <w:r w:rsidRPr="00135D58">
              <w:rPr>
                <w:rFonts w:eastAsiaTheme="minorEastAsia"/>
                <w:szCs w:val="20"/>
              </w:rPr>
              <w:t xml:space="preserve">Oxidation als Elektronenabgabe, Reduktion als Elektronenaufnahme </w:t>
            </w:r>
          </w:p>
          <w:p w:rsidR="0037597D" w:rsidRPr="00135D58" w:rsidRDefault="0037597D" w:rsidP="00563B72">
            <w:pPr>
              <w:pStyle w:val="Listenabsatz"/>
              <w:numPr>
                <w:ilvl w:val="0"/>
                <w:numId w:val="6"/>
              </w:numPr>
              <w:spacing w:line="276" w:lineRule="auto"/>
              <w:rPr>
                <w:rFonts w:eastAsiaTheme="minorEastAsia"/>
                <w:szCs w:val="20"/>
              </w:rPr>
            </w:pPr>
            <w:r w:rsidRPr="00135D58">
              <w:rPr>
                <w:rFonts w:eastAsiaTheme="minorEastAsia"/>
                <w:szCs w:val="20"/>
              </w:rPr>
              <w:t xml:space="preserve">Anwendung des Donator-Akzeptor-Prinzips auf weitere Beispiele </w:t>
            </w:r>
          </w:p>
        </w:tc>
        <w:tc>
          <w:tcPr>
            <w:tcW w:w="963" w:type="pct"/>
            <w:tcBorders>
              <w:top w:val="single" w:sz="4" w:space="0" w:color="auto"/>
              <w:bottom w:val="single" w:sz="4" w:space="0" w:color="auto"/>
            </w:tcBorders>
            <w:shd w:val="solid" w:color="F5A092" w:fill="auto"/>
          </w:tcPr>
          <w:p w:rsidR="0037597D" w:rsidRPr="00135D58" w:rsidRDefault="0037597D" w:rsidP="00563B72">
            <w:pPr>
              <w:spacing w:line="276" w:lineRule="auto"/>
              <w:rPr>
                <w:color w:val="000000" w:themeColor="text1"/>
              </w:rPr>
            </w:pPr>
          </w:p>
        </w:tc>
      </w:tr>
      <w:tr w:rsidR="0037597D" w:rsidRPr="00135D58" w:rsidTr="00233CBB">
        <w:tc>
          <w:tcPr>
            <w:tcW w:w="1143" w:type="pct"/>
            <w:tcBorders>
              <w:top w:val="single" w:sz="4" w:space="0" w:color="auto"/>
              <w:bottom w:val="single" w:sz="4" w:space="0" w:color="auto"/>
            </w:tcBorders>
            <w:shd w:val="clear" w:color="auto" w:fill="auto"/>
          </w:tcPr>
          <w:p w:rsidR="0037597D" w:rsidRPr="00135D58" w:rsidRDefault="0037597D" w:rsidP="00563B72">
            <w:pPr>
              <w:spacing w:line="276" w:lineRule="auto"/>
              <w:rPr>
                <w:rFonts w:eastAsia="Times New Roman"/>
                <w:sz w:val="20"/>
                <w:szCs w:val="20"/>
                <w:lang w:eastAsia="de-DE"/>
              </w:rPr>
            </w:pPr>
            <w:r w:rsidRPr="00135D58">
              <w:rPr>
                <w:rFonts w:eastAsia="Times New Roman"/>
                <w:sz w:val="20"/>
                <w:szCs w:val="20"/>
                <w:lang w:eastAsia="de-DE"/>
              </w:rPr>
              <w:t>2.1 (12) quantitative Betrachtungen und Berechnungen zur Deutung und Vorhersagechemischer Phänomene einsetzen (E)</w:t>
            </w:r>
          </w:p>
          <w:p w:rsidR="0037597D" w:rsidRPr="00135D58" w:rsidRDefault="0037597D" w:rsidP="00563B72">
            <w:pPr>
              <w:spacing w:line="276" w:lineRule="auto"/>
              <w:rPr>
                <w:rFonts w:eastAsia="Times New Roman"/>
                <w:sz w:val="20"/>
                <w:szCs w:val="20"/>
                <w:lang w:eastAsia="de-DE"/>
              </w:rPr>
            </w:pPr>
          </w:p>
          <w:p w:rsidR="0037597D" w:rsidRPr="00135D58" w:rsidRDefault="0037597D" w:rsidP="00563B72">
            <w:pPr>
              <w:spacing w:line="276" w:lineRule="auto"/>
              <w:rPr>
                <w:rFonts w:eastAsia="Times New Roman"/>
                <w:sz w:val="20"/>
                <w:szCs w:val="20"/>
                <w:lang w:eastAsia="de-DE"/>
              </w:rPr>
            </w:pPr>
            <w:r w:rsidRPr="00135D58">
              <w:rPr>
                <w:rFonts w:eastAsia="Times New Roman"/>
                <w:sz w:val="20"/>
                <w:szCs w:val="20"/>
                <w:lang w:eastAsia="de-DE"/>
              </w:rPr>
              <w:t>2.2 (5) fachlich korrekt und folgerichtig argumentieren</w:t>
            </w:r>
          </w:p>
        </w:tc>
        <w:tc>
          <w:tcPr>
            <w:tcW w:w="1247" w:type="pct"/>
            <w:tcBorders>
              <w:top w:val="single" w:sz="4" w:space="0" w:color="auto"/>
              <w:bottom w:val="single" w:sz="4" w:space="0" w:color="auto"/>
            </w:tcBorders>
            <w:shd w:val="solid" w:color="F5A092" w:fill="auto"/>
          </w:tcPr>
          <w:p w:rsidR="0037597D" w:rsidRPr="00135D58" w:rsidRDefault="0037597D" w:rsidP="00563B72">
            <w:pPr>
              <w:spacing w:line="276" w:lineRule="auto"/>
              <w:rPr>
                <w:rFonts w:eastAsiaTheme="minorEastAsia"/>
                <w:sz w:val="20"/>
                <w:szCs w:val="20"/>
              </w:rPr>
            </w:pPr>
            <w:r w:rsidRPr="00135D58">
              <w:rPr>
                <w:rFonts w:eastAsiaTheme="minorEastAsia"/>
                <w:sz w:val="20"/>
                <w:szCs w:val="20"/>
              </w:rPr>
              <w:t>E 3.2.2.2 (6) einfache Berechnungen durchführen und dabei Größen und Ei</w:t>
            </w:r>
            <w:r w:rsidRPr="00135D58">
              <w:rPr>
                <w:rFonts w:eastAsiaTheme="minorEastAsia"/>
                <w:sz w:val="20"/>
                <w:szCs w:val="20"/>
              </w:rPr>
              <w:t>n</w:t>
            </w:r>
            <w:r w:rsidRPr="00135D58">
              <w:rPr>
                <w:rFonts w:eastAsiaTheme="minorEastAsia"/>
                <w:sz w:val="20"/>
                <w:szCs w:val="20"/>
              </w:rPr>
              <w:t>heiten korrekt nutzen (Masse, Stoffme</w:t>
            </w:r>
            <w:r w:rsidRPr="00135D58">
              <w:rPr>
                <w:rFonts w:eastAsiaTheme="minorEastAsia"/>
                <w:sz w:val="20"/>
                <w:szCs w:val="20"/>
              </w:rPr>
              <w:t>n</w:t>
            </w:r>
            <w:r w:rsidRPr="00135D58">
              <w:rPr>
                <w:rFonts w:eastAsiaTheme="minorEastAsia"/>
                <w:sz w:val="20"/>
                <w:szCs w:val="20"/>
              </w:rPr>
              <w:t xml:space="preserve">ge, molare Masse) </w:t>
            </w:r>
          </w:p>
        </w:tc>
        <w:tc>
          <w:tcPr>
            <w:tcW w:w="1647" w:type="pct"/>
            <w:tcBorders>
              <w:top w:val="single" w:sz="4" w:space="0" w:color="auto"/>
              <w:bottom w:val="single" w:sz="4" w:space="0" w:color="auto"/>
            </w:tcBorders>
            <w:shd w:val="solid" w:color="F5A092" w:fill="auto"/>
          </w:tcPr>
          <w:p w:rsidR="0037597D" w:rsidRPr="00135D58" w:rsidRDefault="0037597D" w:rsidP="00563B72">
            <w:pPr>
              <w:spacing w:line="276" w:lineRule="auto"/>
              <w:rPr>
                <w:rFonts w:eastAsiaTheme="minorEastAsia"/>
                <w:szCs w:val="20"/>
              </w:rPr>
            </w:pPr>
            <w:r w:rsidRPr="00135D58">
              <w:rPr>
                <w:rFonts w:eastAsiaTheme="minorEastAsia"/>
                <w:szCs w:val="20"/>
              </w:rPr>
              <w:t>Stöchiometrische Berechnungen</w:t>
            </w:r>
          </w:p>
          <w:p w:rsidR="0037597D" w:rsidRPr="00135D58" w:rsidRDefault="0037597D" w:rsidP="00563B72">
            <w:pPr>
              <w:pStyle w:val="Listenabsatz"/>
              <w:numPr>
                <w:ilvl w:val="0"/>
                <w:numId w:val="6"/>
              </w:numPr>
              <w:spacing w:line="276" w:lineRule="auto"/>
              <w:rPr>
                <w:rFonts w:eastAsiaTheme="minorEastAsia"/>
                <w:szCs w:val="20"/>
              </w:rPr>
            </w:pPr>
            <w:r w:rsidRPr="00135D58">
              <w:rPr>
                <w:rFonts w:eastAsiaTheme="minorEastAsia"/>
                <w:szCs w:val="20"/>
              </w:rPr>
              <w:t>für die Herstellung von Natriumchlorid</w:t>
            </w:r>
          </w:p>
          <w:p w:rsidR="0037597D" w:rsidRPr="00135D58" w:rsidRDefault="0037597D" w:rsidP="00563B72">
            <w:pPr>
              <w:pStyle w:val="Listenabsatz"/>
              <w:numPr>
                <w:ilvl w:val="0"/>
                <w:numId w:val="6"/>
              </w:numPr>
              <w:spacing w:line="276" w:lineRule="auto"/>
              <w:rPr>
                <w:rFonts w:eastAsiaTheme="minorEastAsia"/>
                <w:szCs w:val="20"/>
              </w:rPr>
            </w:pPr>
            <w:r w:rsidRPr="00135D58">
              <w:rPr>
                <w:rFonts w:eastAsiaTheme="minorEastAsia"/>
                <w:szCs w:val="20"/>
              </w:rPr>
              <w:t>für die Bildung von Zink und Iod</w:t>
            </w:r>
          </w:p>
          <w:p w:rsidR="0037597D" w:rsidRPr="00135D58" w:rsidRDefault="0037597D" w:rsidP="00563B72">
            <w:pPr>
              <w:pStyle w:val="Listenabsatz"/>
              <w:numPr>
                <w:ilvl w:val="0"/>
                <w:numId w:val="6"/>
              </w:numPr>
              <w:spacing w:line="276" w:lineRule="auto"/>
              <w:rPr>
                <w:rFonts w:eastAsiaTheme="minorEastAsia"/>
                <w:szCs w:val="20"/>
              </w:rPr>
            </w:pPr>
            <w:r w:rsidRPr="00135D58">
              <w:rPr>
                <w:rFonts w:eastAsiaTheme="minorEastAsia"/>
                <w:szCs w:val="20"/>
              </w:rPr>
              <w:t>Formel M = m / n</w:t>
            </w:r>
          </w:p>
        </w:tc>
        <w:tc>
          <w:tcPr>
            <w:tcW w:w="963" w:type="pct"/>
            <w:tcBorders>
              <w:top w:val="single" w:sz="4" w:space="0" w:color="auto"/>
              <w:bottom w:val="single" w:sz="4" w:space="0" w:color="auto"/>
            </w:tcBorders>
            <w:shd w:val="solid" w:color="F5A092" w:fill="auto"/>
          </w:tcPr>
          <w:p w:rsidR="0037597D" w:rsidRDefault="0037597D" w:rsidP="00563B72">
            <w:pPr>
              <w:spacing w:line="276" w:lineRule="auto"/>
              <w:rPr>
                <w:color w:val="000000" w:themeColor="text1"/>
              </w:rPr>
            </w:pPr>
          </w:p>
          <w:p w:rsidR="0037597D" w:rsidRPr="00135D58" w:rsidRDefault="0037597D" w:rsidP="00563B72">
            <w:pPr>
              <w:spacing w:line="276" w:lineRule="auto"/>
              <w:rPr>
                <w:color w:val="000000" w:themeColor="text1"/>
              </w:rPr>
            </w:pPr>
            <w:r>
              <w:rPr>
                <w:color w:val="000000" w:themeColor="text1"/>
              </w:rPr>
              <w:t>ohne molares Volumen</w:t>
            </w:r>
          </w:p>
        </w:tc>
      </w:tr>
    </w:tbl>
    <w:p w:rsidR="00B2638F" w:rsidRPr="00135D58" w:rsidRDefault="00B2638F" w:rsidP="00590F25">
      <w:r w:rsidRPr="00135D58">
        <w:br w:type="page"/>
      </w:r>
    </w:p>
    <w:p w:rsidR="00B2638F" w:rsidRPr="00135D58" w:rsidRDefault="00B2638F" w:rsidP="00B2638F">
      <w:pPr>
        <w:spacing w:before="40" w:after="40" w:line="276" w:lineRule="auto"/>
        <w:rPr>
          <w:b/>
          <w:sz w:val="2"/>
          <w:szCs w:val="2"/>
        </w:rPr>
      </w:pPr>
    </w:p>
    <w:tbl>
      <w:tblPr>
        <w:tblStyle w:val="Tabellenraster"/>
        <w:tblW w:w="5000" w:type="pct"/>
        <w:tblLook w:val="04A0" w:firstRow="1" w:lastRow="0" w:firstColumn="1" w:lastColumn="0" w:noHBand="0" w:noVBand="1"/>
      </w:tblPr>
      <w:tblGrid>
        <w:gridCol w:w="3640"/>
        <w:gridCol w:w="3970"/>
        <w:gridCol w:w="5244"/>
        <w:gridCol w:w="3066"/>
      </w:tblGrid>
      <w:tr w:rsidR="00EE1C3D" w:rsidRPr="00135D58" w:rsidTr="00EE1C3D">
        <w:tc>
          <w:tcPr>
            <w:tcW w:w="5000" w:type="pct"/>
            <w:gridSpan w:val="4"/>
            <w:shd w:val="clear" w:color="auto" w:fill="D9D9D9" w:themeFill="background1" w:themeFillShade="D9"/>
            <w:vAlign w:val="center"/>
          </w:tcPr>
          <w:p w:rsidR="00EE1C3D" w:rsidRPr="00590F25" w:rsidRDefault="00590F25" w:rsidP="00590F25">
            <w:pPr>
              <w:pStyle w:val="bcTab"/>
            </w:pPr>
            <w:bookmarkStart w:id="12" w:name="_Toc481873591"/>
            <w:r w:rsidRPr="00590F25">
              <w:t xml:space="preserve">8. </w:t>
            </w:r>
            <w:r w:rsidR="00D2794A" w:rsidRPr="00590F25">
              <w:t>Der Kohlenstoffkreislauf –</w:t>
            </w:r>
            <w:r w:rsidR="00EE1C3D" w:rsidRPr="00590F25">
              <w:t xml:space="preserve"> Energie in der Natur</w:t>
            </w:r>
            <w:bookmarkEnd w:id="12"/>
          </w:p>
          <w:p w:rsidR="00EE1C3D" w:rsidRPr="00135D58" w:rsidRDefault="00EE1C3D" w:rsidP="00EE1C3D">
            <w:pPr>
              <w:pStyle w:val="bcTabcaStd"/>
              <w:rPr>
                <w:sz w:val="28"/>
                <w:szCs w:val="28"/>
              </w:rPr>
            </w:pPr>
            <w:r w:rsidRPr="00135D58">
              <w:t>ca. 6-10 Stunden</w:t>
            </w:r>
          </w:p>
        </w:tc>
      </w:tr>
      <w:tr w:rsidR="00B2638F" w:rsidRPr="00135D58" w:rsidTr="009E1801">
        <w:tc>
          <w:tcPr>
            <w:tcW w:w="5000" w:type="pct"/>
            <w:gridSpan w:val="4"/>
            <w:shd w:val="clear" w:color="auto" w:fill="auto"/>
          </w:tcPr>
          <w:p w:rsidR="00B2638F" w:rsidRPr="00D2794A" w:rsidRDefault="00525613" w:rsidP="00D2794A">
            <w:pPr>
              <w:pStyle w:val="bcTabVortext"/>
            </w:pPr>
            <w:r w:rsidRPr="00D2794A">
              <w:t xml:space="preserve">Die Schülerinnen und Schüler </w:t>
            </w:r>
            <w:r w:rsidR="00C2058E" w:rsidRPr="00D2794A">
              <w:t xml:space="preserve">lernen </w:t>
            </w:r>
            <w:r w:rsidRPr="00D2794A">
              <w:t>den Kohlenstoffkreis</w:t>
            </w:r>
            <w:r w:rsidR="00885DCF" w:rsidRPr="00D2794A">
              <w:t>lauf</w:t>
            </w:r>
            <w:r w:rsidRPr="00D2794A">
              <w:t xml:space="preserve"> der belebten Natur als ein System chemischer Umwandlungen </w:t>
            </w:r>
            <w:r w:rsidR="00C2058E" w:rsidRPr="00D2794A">
              <w:t>kennen</w:t>
            </w:r>
            <w:r w:rsidRPr="00D2794A">
              <w:t>. Sie beschreiben die St</w:t>
            </w:r>
            <w:r w:rsidRPr="00D2794A">
              <w:t>ö</w:t>
            </w:r>
            <w:r w:rsidRPr="00D2794A">
              <w:t xml:space="preserve">rungen des Kreislaufs durch </w:t>
            </w:r>
            <w:r w:rsidR="00E52BEB" w:rsidRPr="00D2794A">
              <w:t>die Verbrennung fossiler Energieträger</w:t>
            </w:r>
            <w:r w:rsidRPr="00D2794A">
              <w:t xml:space="preserve"> und </w:t>
            </w:r>
            <w:r w:rsidR="00C2058E" w:rsidRPr="00D2794A">
              <w:t xml:space="preserve">die </w:t>
            </w:r>
            <w:r w:rsidRPr="00D2794A">
              <w:t xml:space="preserve">damit </w:t>
            </w:r>
            <w:r w:rsidR="00E52BEB" w:rsidRPr="00D2794A">
              <w:t>verbundene</w:t>
            </w:r>
            <w:r w:rsidR="00614203" w:rsidRPr="00D2794A">
              <w:t>n</w:t>
            </w:r>
            <w:r w:rsidR="004D5691" w:rsidRPr="00D2794A">
              <w:t xml:space="preserve"> Umweltprobleme. Die Schülerinnen und Schüler </w:t>
            </w:r>
            <w:r w:rsidR="00E52BEB" w:rsidRPr="00D2794A">
              <w:t>werden für die Notwendigkeit einer alternativen Energiebereitstellung sensibilisiert.</w:t>
            </w:r>
          </w:p>
        </w:tc>
      </w:tr>
      <w:tr w:rsidR="00B2638F" w:rsidRPr="00135D58" w:rsidTr="009E1801">
        <w:tc>
          <w:tcPr>
            <w:tcW w:w="1143" w:type="pct"/>
            <w:shd w:val="clear" w:color="auto" w:fill="F59D1E"/>
            <w:vAlign w:val="center"/>
          </w:tcPr>
          <w:p w:rsidR="00B2638F" w:rsidRPr="00135D58" w:rsidRDefault="00B2638F" w:rsidP="009E1801">
            <w:pPr>
              <w:spacing w:before="40" w:after="40" w:line="276" w:lineRule="auto"/>
              <w:jc w:val="center"/>
              <w:rPr>
                <w:b/>
                <w:color w:val="FFFFFF" w:themeColor="background1"/>
              </w:rPr>
            </w:pPr>
            <w:r w:rsidRPr="00135D58">
              <w:rPr>
                <w:b/>
                <w:color w:val="FFFFFF" w:themeColor="background1"/>
              </w:rPr>
              <w:t>Prozessbezogene</w:t>
            </w:r>
          </w:p>
          <w:p w:rsidR="00B2638F" w:rsidRPr="00135D58" w:rsidRDefault="00B2638F" w:rsidP="009E1801">
            <w:pPr>
              <w:spacing w:before="40" w:after="40" w:line="276" w:lineRule="auto"/>
              <w:jc w:val="center"/>
              <w:rPr>
                <w:b/>
              </w:rPr>
            </w:pPr>
            <w:r w:rsidRPr="00135D58">
              <w:rPr>
                <w:b/>
                <w:color w:val="FFFFFF" w:themeColor="background1"/>
              </w:rPr>
              <w:t>Kompetenzen</w:t>
            </w:r>
          </w:p>
        </w:tc>
        <w:tc>
          <w:tcPr>
            <w:tcW w:w="1247" w:type="pct"/>
            <w:shd w:val="clear" w:color="auto" w:fill="B70017"/>
            <w:vAlign w:val="center"/>
          </w:tcPr>
          <w:p w:rsidR="00B2638F" w:rsidRPr="00135D58" w:rsidRDefault="00B2638F" w:rsidP="009E1801">
            <w:pPr>
              <w:spacing w:before="40" w:after="40" w:line="276" w:lineRule="auto"/>
              <w:jc w:val="center"/>
              <w:rPr>
                <w:b/>
                <w:color w:val="FFFFFF" w:themeColor="background1"/>
              </w:rPr>
            </w:pPr>
            <w:r w:rsidRPr="00135D58">
              <w:rPr>
                <w:b/>
                <w:color w:val="FFFFFF" w:themeColor="background1"/>
              </w:rPr>
              <w:t>Inhaltsbezogene</w:t>
            </w:r>
          </w:p>
          <w:p w:rsidR="00B2638F" w:rsidRPr="00135D58" w:rsidRDefault="00B2638F" w:rsidP="009E1801">
            <w:pPr>
              <w:spacing w:before="40" w:after="40" w:line="276" w:lineRule="auto"/>
              <w:jc w:val="center"/>
              <w:rPr>
                <w:b/>
                <w:color w:val="FFFFFF" w:themeColor="background1"/>
              </w:rPr>
            </w:pPr>
            <w:r w:rsidRPr="00135D58">
              <w:rPr>
                <w:b/>
                <w:color w:val="FFFFFF" w:themeColor="background1"/>
              </w:rPr>
              <w:t>Kompetenzen</w:t>
            </w:r>
          </w:p>
        </w:tc>
        <w:tc>
          <w:tcPr>
            <w:tcW w:w="1647" w:type="pct"/>
            <w:tcBorders>
              <w:bottom w:val="dotted" w:sz="4" w:space="0" w:color="auto"/>
            </w:tcBorders>
            <w:shd w:val="clear" w:color="auto" w:fill="D9D9D9"/>
            <w:vAlign w:val="center"/>
          </w:tcPr>
          <w:p w:rsidR="00B2638F" w:rsidRPr="00135D58" w:rsidRDefault="00B2638F" w:rsidP="009E1801">
            <w:pPr>
              <w:spacing w:before="40" w:after="40" w:line="276" w:lineRule="auto"/>
              <w:jc w:val="center"/>
              <w:rPr>
                <w:b/>
              </w:rPr>
            </w:pPr>
            <w:r w:rsidRPr="00135D58">
              <w:rPr>
                <w:b/>
              </w:rPr>
              <w:t>Konkretisierung,</w:t>
            </w:r>
            <w:r w:rsidRPr="00135D58">
              <w:rPr>
                <w:b/>
              </w:rPr>
              <w:br/>
              <w:t>Vorgehen im Unterricht</w:t>
            </w:r>
          </w:p>
        </w:tc>
        <w:tc>
          <w:tcPr>
            <w:tcW w:w="963" w:type="pct"/>
            <w:shd w:val="clear" w:color="auto" w:fill="D9D9D9"/>
            <w:vAlign w:val="center"/>
          </w:tcPr>
          <w:p w:rsidR="00B2638F" w:rsidRPr="00135D58" w:rsidRDefault="00B2638F" w:rsidP="009E1801">
            <w:pPr>
              <w:spacing w:before="40" w:after="40" w:line="276" w:lineRule="auto"/>
              <w:jc w:val="center"/>
              <w:rPr>
                <w:b/>
              </w:rPr>
            </w:pPr>
            <w:r w:rsidRPr="00135D58">
              <w:rPr>
                <w:b/>
              </w:rPr>
              <w:t xml:space="preserve">Ergänzende Hinweise, </w:t>
            </w:r>
            <w:r w:rsidRPr="00135D58">
              <w:rPr>
                <w:b/>
              </w:rPr>
              <w:br/>
              <w:t xml:space="preserve">Arbeitsmittel, </w:t>
            </w:r>
            <w:r w:rsidRPr="00135D58">
              <w:rPr>
                <w:b/>
              </w:rPr>
              <w:br/>
              <w:t>Organisation, Verweise</w:t>
            </w:r>
          </w:p>
        </w:tc>
      </w:tr>
      <w:tr w:rsidR="00B2638F" w:rsidRPr="00135D58" w:rsidTr="009E1801">
        <w:tc>
          <w:tcPr>
            <w:tcW w:w="2390" w:type="pct"/>
            <w:gridSpan w:val="2"/>
            <w:tcBorders>
              <w:bottom w:val="single" w:sz="4" w:space="0" w:color="auto"/>
            </w:tcBorders>
            <w:shd w:val="clear" w:color="auto" w:fill="auto"/>
            <w:vAlign w:val="center"/>
          </w:tcPr>
          <w:p w:rsidR="00B2638F" w:rsidRPr="00135D58" w:rsidRDefault="00B2638F" w:rsidP="00981A7A">
            <w:pPr>
              <w:spacing w:before="40" w:after="40" w:line="276" w:lineRule="auto"/>
              <w:jc w:val="center"/>
              <w:rPr>
                <w:b/>
              </w:rPr>
            </w:pPr>
            <w:r w:rsidRPr="00135D58">
              <w:t>Die Schülerinnen und Schüler können</w:t>
            </w:r>
          </w:p>
        </w:tc>
        <w:tc>
          <w:tcPr>
            <w:tcW w:w="2610" w:type="pct"/>
            <w:gridSpan w:val="2"/>
            <w:tcBorders>
              <w:bottom w:val="single" w:sz="4" w:space="0" w:color="auto"/>
            </w:tcBorders>
            <w:shd w:val="clear" w:color="auto" w:fill="auto"/>
            <w:vAlign w:val="center"/>
          </w:tcPr>
          <w:p w:rsidR="00B2638F" w:rsidRPr="00135D58" w:rsidRDefault="00B2638F" w:rsidP="009E1801">
            <w:pPr>
              <w:spacing w:before="40" w:after="40" w:line="276" w:lineRule="auto"/>
              <w:jc w:val="center"/>
            </w:pPr>
            <w:r w:rsidRPr="00135D58">
              <w:t>LD: Lehrerdemo, SÜ: Schülerübung</w:t>
            </w:r>
          </w:p>
        </w:tc>
      </w:tr>
      <w:tr w:rsidR="00B2638F" w:rsidRPr="00135D58" w:rsidTr="009E1801">
        <w:tc>
          <w:tcPr>
            <w:tcW w:w="1143" w:type="pct"/>
            <w:shd w:val="clear" w:color="auto" w:fill="auto"/>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2.1 (3) Hypothesen bilden</w:t>
            </w:r>
          </w:p>
          <w:p w:rsidR="00542943" w:rsidRPr="00135D58" w:rsidRDefault="00542943"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2.2 (6) Zusammenhänge zwischen Alltagserscheinungen und chem</w:t>
            </w:r>
            <w:r w:rsidRPr="00135D58">
              <w:rPr>
                <w:rFonts w:eastAsia="Times New Roman"/>
                <w:sz w:val="20"/>
                <w:szCs w:val="20"/>
                <w:lang w:eastAsia="de-DE"/>
              </w:rPr>
              <w:t>i</w:t>
            </w:r>
            <w:r w:rsidRPr="00135D58">
              <w:rPr>
                <w:rFonts w:eastAsia="Times New Roman"/>
                <w:sz w:val="20"/>
                <w:szCs w:val="20"/>
                <w:lang w:eastAsia="de-DE"/>
              </w:rPr>
              <w:t>schen Sachverhalten herstellen und dabei Alltagssprache bewusst in Fachsprache übersetzen</w:t>
            </w:r>
          </w:p>
          <w:p w:rsidR="00542943" w:rsidRPr="00135D58" w:rsidRDefault="00542943"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2.2 (9) ihren Standpunkt in Diskussi</w:t>
            </w:r>
            <w:r w:rsidRPr="00135D58">
              <w:rPr>
                <w:rFonts w:eastAsia="Times New Roman"/>
                <w:sz w:val="20"/>
                <w:szCs w:val="20"/>
                <w:lang w:eastAsia="de-DE"/>
              </w:rPr>
              <w:t>o</w:t>
            </w:r>
            <w:r w:rsidRPr="00135D58">
              <w:rPr>
                <w:rFonts w:eastAsia="Times New Roman"/>
                <w:sz w:val="20"/>
                <w:szCs w:val="20"/>
                <w:lang w:eastAsia="de-DE"/>
              </w:rPr>
              <w:t>nen zu chemischen Themen fachlich begründet vertreten</w:t>
            </w:r>
          </w:p>
          <w:p w:rsidR="00542943" w:rsidRPr="00135D58" w:rsidRDefault="00542943" w:rsidP="00563B72">
            <w:pPr>
              <w:spacing w:line="276" w:lineRule="auto"/>
              <w:rPr>
                <w:rFonts w:eastAsia="Times New Roman"/>
                <w:sz w:val="20"/>
                <w:szCs w:val="20"/>
                <w:lang w:eastAsia="de-DE"/>
              </w:rPr>
            </w:pPr>
          </w:p>
          <w:p w:rsidR="00B2638F" w:rsidRPr="00135D58" w:rsidRDefault="00B2638F" w:rsidP="00563B72">
            <w:pPr>
              <w:autoSpaceDE w:val="0"/>
              <w:autoSpaceDN w:val="0"/>
              <w:adjustRightInd w:val="0"/>
              <w:spacing w:line="276" w:lineRule="auto"/>
              <w:rPr>
                <w:rFonts w:eastAsia="Times New Roman"/>
                <w:sz w:val="20"/>
                <w:szCs w:val="20"/>
                <w:lang w:eastAsia="de-DE"/>
              </w:rPr>
            </w:pPr>
            <w:r w:rsidRPr="00135D58">
              <w:rPr>
                <w:rFonts w:eastAsia="Times New Roman"/>
                <w:sz w:val="20"/>
                <w:szCs w:val="20"/>
                <w:lang w:eastAsia="de-DE"/>
              </w:rPr>
              <w:t>2.3 (1) in lebensweltbezogenen Erei</w:t>
            </w:r>
            <w:r w:rsidRPr="00135D58">
              <w:rPr>
                <w:rFonts w:eastAsia="Times New Roman"/>
                <w:sz w:val="20"/>
                <w:szCs w:val="20"/>
                <w:lang w:eastAsia="de-DE"/>
              </w:rPr>
              <w:t>g</w:t>
            </w:r>
            <w:r w:rsidRPr="00135D58">
              <w:rPr>
                <w:rFonts w:eastAsia="Times New Roman"/>
                <w:sz w:val="20"/>
                <w:szCs w:val="20"/>
                <w:lang w:eastAsia="de-DE"/>
              </w:rPr>
              <w:t>nissen chemische Sachverhalte e</w:t>
            </w:r>
            <w:r w:rsidRPr="00135D58">
              <w:rPr>
                <w:rFonts w:eastAsia="Times New Roman"/>
                <w:sz w:val="20"/>
                <w:szCs w:val="20"/>
                <w:lang w:eastAsia="de-DE"/>
              </w:rPr>
              <w:t>r</w:t>
            </w:r>
            <w:r w:rsidRPr="00135D58">
              <w:rPr>
                <w:rFonts w:eastAsia="Times New Roman"/>
                <w:sz w:val="20"/>
                <w:szCs w:val="20"/>
                <w:lang w:eastAsia="de-DE"/>
              </w:rPr>
              <w:t>kennen</w:t>
            </w:r>
          </w:p>
          <w:p w:rsidR="00542943" w:rsidRPr="00135D58" w:rsidRDefault="00542943" w:rsidP="00563B72">
            <w:pPr>
              <w:autoSpaceDE w:val="0"/>
              <w:autoSpaceDN w:val="0"/>
              <w:adjustRightInd w:val="0"/>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2.3 (2) Bezüge zu anderen Unte</w:t>
            </w:r>
            <w:r w:rsidRPr="00135D58">
              <w:rPr>
                <w:rFonts w:eastAsia="Times New Roman"/>
                <w:sz w:val="20"/>
                <w:szCs w:val="20"/>
                <w:lang w:eastAsia="de-DE"/>
              </w:rPr>
              <w:t>r</w:t>
            </w:r>
            <w:r w:rsidRPr="00135D58">
              <w:rPr>
                <w:rFonts w:eastAsia="Times New Roman"/>
                <w:sz w:val="20"/>
                <w:szCs w:val="20"/>
                <w:lang w:eastAsia="de-DE"/>
              </w:rPr>
              <w:t>richtsfächern aufzeigen</w:t>
            </w:r>
          </w:p>
          <w:p w:rsidR="00542943" w:rsidRPr="00135D58" w:rsidRDefault="00542943"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2.3 (9) ihr eigenes Handeln unter dem Aspekt der Nachhaltigkeit einschätzen</w:t>
            </w:r>
          </w:p>
          <w:p w:rsidR="00542943" w:rsidRPr="00135D58" w:rsidRDefault="00542943"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2.3 (10) Pro- und Kontra-Argumente unter Berücksichtigung ökologischer und ökonomischer Aspekte vergle</w:t>
            </w:r>
            <w:r w:rsidRPr="00135D58">
              <w:rPr>
                <w:rFonts w:eastAsia="Times New Roman"/>
                <w:sz w:val="20"/>
                <w:szCs w:val="20"/>
                <w:lang w:eastAsia="de-DE"/>
              </w:rPr>
              <w:t>i</w:t>
            </w:r>
            <w:r w:rsidRPr="00135D58">
              <w:rPr>
                <w:rFonts w:eastAsia="Times New Roman"/>
                <w:sz w:val="20"/>
                <w:szCs w:val="20"/>
                <w:lang w:eastAsia="de-DE"/>
              </w:rPr>
              <w:t xml:space="preserve">chen und bewerten </w:t>
            </w:r>
          </w:p>
          <w:p w:rsidR="00542943" w:rsidRPr="00135D58" w:rsidRDefault="00542943" w:rsidP="00563B72">
            <w:pPr>
              <w:spacing w:line="276" w:lineRule="auto"/>
              <w:rPr>
                <w:rFonts w:eastAsia="Times New Roman"/>
                <w:sz w:val="20"/>
                <w:szCs w:val="20"/>
                <w:lang w:eastAsia="de-DE"/>
              </w:rPr>
            </w:pPr>
          </w:p>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t>2.3 (11) ihr Fachwissen zur Beurte</w:t>
            </w:r>
            <w:r w:rsidRPr="00135D58">
              <w:rPr>
                <w:rFonts w:eastAsia="Times New Roman"/>
                <w:sz w:val="20"/>
                <w:szCs w:val="20"/>
                <w:lang w:eastAsia="de-DE"/>
              </w:rPr>
              <w:t>i</w:t>
            </w:r>
            <w:r w:rsidRPr="00135D58">
              <w:rPr>
                <w:rFonts w:eastAsia="Times New Roman"/>
                <w:sz w:val="20"/>
                <w:szCs w:val="20"/>
                <w:lang w:eastAsia="de-DE"/>
              </w:rPr>
              <w:t>lung von Risiken und Sicherheitsma</w:t>
            </w:r>
            <w:r w:rsidRPr="00135D58">
              <w:rPr>
                <w:rFonts w:eastAsia="Times New Roman"/>
                <w:sz w:val="20"/>
                <w:szCs w:val="20"/>
                <w:lang w:eastAsia="de-DE"/>
              </w:rPr>
              <w:t>ß</w:t>
            </w:r>
            <w:r w:rsidRPr="00135D58">
              <w:rPr>
                <w:rFonts w:eastAsia="Times New Roman"/>
                <w:sz w:val="20"/>
                <w:szCs w:val="20"/>
                <w:lang w:eastAsia="de-DE"/>
              </w:rPr>
              <w:t>nahmen anwenden</w:t>
            </w:r>
          </w:p>
        </w:tc>
        <w:tc>
          <w:tcPr>
            <w:tcW w:w="1247" w:type="pct"/>
            <w:shd w:val="clear" w:color="auto" w:fill="auto"/>
          </w:tcPr>
          <w:p w:rsidR="00196620" w:rsidRDefault="00196620" w:rsidP="00563B72">
            <w:pPr>
              <w:autoSpaceDE w:val="0"/>
              <w:autoSpaceDN w:val="0"/>
              <w:adjustRightInd w:val="0"/>
              <w:spacing w:line="276" w:lineRule="auto"/>
              <w:rPr>
                <w:rFonts w:eastAsiaTheme="minorEastAsia"/>
                <w:sz w:val="20"/>
                <w:szCs w:val="20"/>
              </w:rPr>
            </w:pPr>
            <w:r w:rsidRPr="00135D58">
              <w:rPr>
                <w:rFonts w:eastAsiaTheme="minorEastAsia"/>
                <w:sz w:val="20"/>
                <w:szCs w:val="20"/>
              </w:rPr>
              <w:lastRenderedPageBreak/>
              <w:t>3.2.2.1 (7) Nachweise für ausgewählte Stoffe durchführen und beschreiben ([…] Kohlenstoffdioxid […])</w:t>
            </w:r>
          </w:p>
          <w:p w:rsidR="00196620" w:rsidRDefault="00196620" w:rsidP="00563B72">
            <w:pPr>
              <w:autoSpaceDE w:val="0"/>
              <w:autoSpaceDN w:val="0"/>
              <w:adjustRightInd w:val="0"/>
              <w:spacing w:line="276" w:lineRule="auto"/>
              <w:rPr>
                <w:rFonts w:eastAsiaTheme="minorEastAsia"/>
                <w:sz w:val="20"/>
                <w:szCs w:val="20"/>
              </w:rPr>
            </w:pPr>
          </w:p>
          <w:p w:rsidR="00B2638F" w:rsidRPr="00135D58" w:rsidRDefault="00B2638F" w:rsidP="00563B72">
            <w:pPr>
              <w:autoSpaceDE w:val="0"/>
              <w:autoSpaceDN w:val="0"/>
              <w:adjustRightInd w:val="0"/>
              <w:spacing w:line="276" w:lineRule="auto"/>
              <w:rPr>
                <w:rFonts w:eastAsiaTheme="minorEastAsia"/>
                <w:sz w:val="20"/>
                <w:szCs w:val="20"/>
              </w:rPr>
            </w:pPr>
            <w:r w:rsidRPr="00135D58">
              <w:rPr>
                <w:rFonts w:eastAsiaTheme="minorEastAsia"/>
                <w:sz w:val="20"/>
                <w:szCs w:val="20"/>
              </w:rPr>
              <w:t>3.2.2.1 (8) den Kohlenstoffkreislauf in der belebten Natur beschreiben und Auswi</w:t>
            </w:r>
            <w:r w:rsidRPr="00135D58">
              <w:rPr>
                <w:rFonts w:eastAsiaTheme="minorEastAsia"/>
                <w:sz w:val="20"/>
                <w:szCs w:val="20"/>
              </w:rPr>
              <w:t>r</w:t>
            </w:r>
            <w:r w:rsidRPr="00135D58">
              <w:rPr>
                <w:rFonts w:eastAsiaTheme="minorEastAsia"/>
                <w:sz w:val="20"/>
                <w:szCs w:val="20"/>
              </w:rPr>
              <w:t xml:space="preserve">kungen durch Eingriffe des Menschen bewerten </w:t>
            </w:r>
          </w:p>
          <w:p w:rsidR="00B2638F" w:rsidRPr="00135D58" w:rsidRDefault="00B2638F" w:rsidP="00563B72">
            <w:pPr>
              <w:autoSpaceDE w:val="0"/>
              <w:autoSpaceDN w:val="0"/>
              <w:adjustRightInd w:val="0"/>
              <w:spacing w:line="276" w:lineRule="auto"/>
              <w:rPr>
                <w:rFonts w:eastAsiaTheme="minorEastAsia"/>
                <w:sz w:val="20"/>
                <w:szCs w:val="20"/>
              </w:rPr>
            </w:pPr>
          </w:p>
        </w:tc>
        <w:tc>
          <w:tcPr>
            <w:tcW w:w="1647" w:type="pct"/>
            <w:shd w:val="clear" w:color="auto" w:fill="auto"/>
          </w:tcPr>
          <w:p w:rsidR="00B2638F" w:rsidRPr="00135D58" w:rsidRDefault="00B2638F" w:rsidP="00563B72">
            <w:pPr>
              <w:spacing w:line="276" w:lineRule="auto"/>
              <w:rPr>
                <w:rFonts w:eastAsiaTheme="minorEastAsia"/>
                <w:szCs w:val="20"/>
              </w:rPr>
            </w:pPr>
            <w:r w:rsidRPr="00135D58">
              <w:rPr>
                <w:rFonts w:eastAsiaTheme="minorEastAsia"/>
                <w:szCs w:val="20"/>
              </w:rPr>
              <w:t>Kohlenstoffkreislauf</w:t>
            </w:r>
          </w:p>
          <w:p w:rsidR="009F57DB" w:rsidRPr="00135D58" w:rsidRDefault="009F57DB" w:rsidP="00563B72">
            <w:pPr>
              <w:pStyle w:val="Listenabsatz"/>
              <w:numPr>
                <w:ilvl w:val="0"/>
                <w:numId w:val="67"/>
              </w:numPr>
              <w:spacing w:line="276" w:lineRule="auto"/>
              <w:rPr>
                <w:rFonts w:eastAsiaTheme="minorEastAsia"/>
                <w:szCs w:val="20"/>
              </w:rPr>
            </w:pPr>
            <w:r w:rsidRPr="00135D58">
              <w:rPr>
                <w:rFonts w:eastAsiaTheme="minorEastAsia"/>
                <w:szCs w:val="20"/>
              </w:rPr>
              <w:t>Biologischer Kohlenstoffkreislauf</w:t>
            </w:r>
          </w:p>
          <w:p w:rsidR="00B2638F" w:rsidRPr="00135D58" w:rsidRDefault="00267C77" w:rsidP="00563B72">
            <w:pPr>
              <w:pStyle w:val="Listenabsatz"/>
              <w:numPr>
                <w:ilvl w:val="0"/>
                <w:numId w:val="67"/>
              </w:numPr>
              <w:spacing w:line="276" w:lineRule="auto"/>
              <w:rPr>
                <w:rFonts w:eastAsiaTheme="minorEastAsia"/>
                <w:szCs w:val="20"/>
              </w:rPr>
            </w:pPr>
            <w:r>
              <w:rPr>
                <w:rFonts w:eastAsiaTheme="minorEastAsia"/>
                <w:szCs w:val="20"/>
              </w:rPr>
              <w:t xml:space="preserve">Einfluss des Menschen auf </w:t>
            </w:r>
            <w:r w:rsidR="009F2C62">
              <w:rPr>
                <w:rFonts w:eastAsiaTheme="minorEastAsia"/>
                <w:szCs w:val="20"/>
              </w:rPr>
              <w:t>den Stoffkreislauf</w:t>
            </w:r>
          </w:p>
          <w:p w:rsidR="00B2638F" w:rsidRPr="007E3889" w:rsidRDefault="00B2638F" w:rsidP="00563B72">
            <w:pPr>
              <w:pStyle w:val="Listenabsatz"/>
              <w:numPr>
                <w:ilvl w:val="0"/>
                <w:numId w:val="67"/>
              </w:numPr>
              <w:spacing w:line="276" w:lineRule="auto"/>
              <w:rPr>
                <w:rFonts w:eastAsiaTheme="minorEastAsia"/>
              </w:rPr>
            </w:pPr>
            <w:r w:rsidRPr="00135D58">
              <w:rPr>
                <w:rFonts w:eastAsiaTheme="minorEastAsia"/>
                <w:szCs w:val="20"/>
              </w:rPr>
              <w:t>Endlichkeit fossile</w:t>
            </w:r>
            <w:r w:rsidR="00267C77">
              <w:rPr>
                <w:rFonts w:eastAsiaTheme="minorEastAsia"/>
                <w:szCs w:val="20"/>
              </w:rPr>
              <w:t>r</w:t>
            </w:r>
            <w:r w:rsidRPr="00135D58">
              <w:rPr>
                <w:rFonts w:eastAsiaTheme="minorEastAsia"/>
                <w:szCs w:val="20"/>
              </w:rPr>
              <w:t xml:space="preserve"> Energieträger</w:t>
            </w:r>
          </w:p>
          <w:p w:rsidR="007E3889" w:rsidRPr="007E3889" w:rsidRDefault="007E3889" w:rsidP="00563B72">
            <w:pPr>
              <w:pStyle w:val="Listenabsatz"/>
              <w:numPr>
                <w:ilvl w:val="0"/>
                <w:numId w:val="67"/>
              </w:numPr>
              <w:spacing w:line="276" w:lineRule="auto"/>
              <w:rPr>
                <w:rFonts w:eastAsiaTheme="minorEastAsia"/>
              </w:rPr>
            </w:pPr>
            <w:r w:rsidRPr="00135D58">
              <w:rPr>
                <w:rFonts w:eastAsiaTheme="minorEastAsia"/>
                <w:szCs w:val="20"/>
              </w:rPr>
              <w:t>Notwendigk</w:t>
            </w:r>
            <w:r w:rsidR="00F01929">
              <w:rPr>
                <w:rFonts w:eastAsiaTheme="minorEastAsia"/>
                <w:szCs w:val="20"/>
              </w:rPr>
              <w:t>eit des Ausbaus regenerativer Energien</w:t>
            </w:r>
          </w:p>
        </w:tc>
        <w:tc>
          <w:tcPr>
            <w:tcW w:w="963" w:type="pct"/>
            <w:shd w:val="clear" w:color="auto" w:fill="auto"/>
          </w:tcPr>
          <w:p w:rsidR="00B2638F" w:rsidRPr="00135D58" w:rsidRDefault="008C2D0B" w:rsidP="00563B72">
            <w:pPr>
              <w:spacing w:line="276" w:lineRule="auto"/>
              <w:rPr>
                <w:rFonts w:eastAsiaTheme="minorEastAsia"/>
                <w:szCs w:val="20"/>
              </w:rPr>
            </w:pPr>
            <w:bookmarkStart w:id="13" w:name="_GoBack"/>
            <w:r w:rsidRPr="004D61FB">
              <w:rPr>
                <w:b/>
                <w:shd w:val="clear" w:color="auto" w:fill="A3D7B7"/>
              </w:rPr>
              <w:t>MB</w:t>
            </w:r>
            <w:bookmarkEnd w:id="13"/>
            <w:r w:rsidRPr="00135D58">
              <w:rPr>
                <w:rFonts w:eastAsiaTheme="minorEastAsia"/>
                <w:szCs w:val="20"/>
              </w:rPr>
              <w:t xml:space="preserve">: </w:t>
            </w:r>
            <w:r w:rsidR="00B2638F" w:rsidRPr="00135D58">
              <w:rPr>
                <w:rFonts w:eastAsiaTheme="minorEastAsia"/>
                <w:szCs w:val="20"/>
              </w:rPr>
              <w:t>Recherche</w:t>
            </w:r>
          </w:p>
          <w:p w:rsidR="00B2638F" w:rsidRPr="00135D58" w:rsidRDefault="00B2638F" w:rsidP="00563B72">
            <w:pPr>
              <w:spacing w:line="276" w:lineRule="auto"/>
              <w:rPr>
                <w:rFonts w:eastAsiaTheme="minorEastAsia"/>
                <w:szCs w:val="20"/>
              </w:rPr>
            </w:pPr>
          </w:p>
          <w:p w:rsidR="00B2638F" w:rsidRPr="00135D58" w:rsidRDefault="00B2638F" w:rsidP="00563B72">
            <w:pPr>
              <w:spacing w:line="276" w:lineRule="auto"/>
              <w:rPr>
                <w:rFonts w:eastAsiaTheme="minorEastAsia"/>
                <w:szCs w:val="20"/>
              </w:rPr>
            </w:pPr>
            <w:r w:rsidRPr="00135D58">
              <w:rPr>
                <w:rFonts w:eastAsiaTheme="minorEastAsia"/>
                <w:szCs w:val="20"/>
              </w:rPr>
              <w:t>Freisetzung von Kohlenstof</w:t>
            </w:r>
            <w:r w:rsidRPr="00135D58">
              <w:rPr>
                <w:rFonts w:eastAsiaTheme="minorEastAsia"/>
                <w:szCs w:val="20"/>
              </w:rPr>
              <w:t>f</w:t>
            </w:r>
            <w:r w:rsidRPr="00135D58">
              <w:rPr>
                <w:rFonts w:eastAsiaTheme="minorEastAsia"/>
                <w:szCs w:val="20"/>
              </w:rPr>
              <w:t xml:space="preserve">dioxid; </w:t>
            </w:r>
            <w:r w:rsidRPr="005E23DF">
              <w:rPr>
                <w:rFonts w:eastAsiaTheme="minorEastAsia"/>
                <w:szCs w:val="20"/>
              </w:rPr>
              <w:t>z.</w:t>
            </w:r>
            <w:r w:rsidR="005E23DF" w:rsidRPr="005E23DF">
              <w:rPr>
                <w:rFonts w:eastAsiaTheme="minorEastAsia"/>
                <w:szCs w:val="20"/>
              </w:rPr>
              <w:t xml:space="preserve"> </w:t>
            </w:r>
            <w:r w:rsidRPr="005E23DF">
              <w:rPr>
                <w:rFonts w:eastAsiaTheme="minorEastAsia"/>
                <w:szCs w:val="20"/>
              </w:rPr>
              <w:t>B.</w:t>
            </w:r>
            <w:r w:rsidRPr="00135D58">
              <w:rPr>
                <w:rFonts w:eastAsiaTheme="minorEastAsia"/>
                <w:szCs w:val="20"/>
              </w:rPr>
              <w:t xml:space="preserve"> durch die </w:t>
            </w:r>
            <w:r w:rsidR="00966FE4">
              <w:rPr>
                <w:rFonts w:eastAsiaTheme="minorEastAsia"/>
                <w:szCs w:val="20"/>
              </w:rPr>
              <w:t>Ve</w:t>
            </w:r>
            <w:r w:rsidR="00966FE4">
              <w:rPr>
                <w:rFonts w:eastAsiaTheme="minorEastAsia"/>
                <w:szCs w:val="20"/>
              </w:rPr>
              <w:t>r</w:t>
            </w:r>
            <w:r w:rsidR="00966FE4">
              <w:rPr>
                <w:rFonts w:eastAsiaTheme="minorEastAsia"/>
                <w:szCs w:val="20"/>
              </w:rPr>
              <w:t>brennung</w:t>
            </w:r>
            <w:r w:rsidRPr="00135D58">
              <w:rPr>
                <w:rFonts w:eastAsiaTheme="minorEastAsia"/>
                <w:szCs w:val="20"/>
              </w:rPr>
              <w:t xml:space="preserve"> fossiler Brennsto</w:t>
            </w:r>
            <w:r w:rsidRPr="00135D58">
              <w:rPr>
                <w:rFonts w:eastAsiaTheme="minorEastAsia"/>
                <w:szCs w:val="20"/>
              </w:rPr>
              <w:t>f</w:t>
            </w:r>
            <w:r w:rsidRPr="00135D58">
              <w:rPr>
                <w:rFonts w:eastAsiaTheme="minorEastAsia"/>
                <w:szCs w:val="20"/>
              </w:rPr>
              <w:t>fe</w:t>
            </w:r>
          </w:p>
          <w:p w:rsidR="009F57DB" w:rsidRPr="00135D58" w:rsidRDefault="009F57DB" w:rsidP="00563B72">
            <w:pPr>
              <w:spacing w:line="276" w:lineRule="auto"/>
              <w:rPr>
                <w:rFonts w:eastAsiaTheme="minorEastAsia"/>
                <w:szCs w:val="20"/>
              </w:rPr>
            </w:pPr>
          </w:p>
          <w:p w:rsidR="00EF466B" w:rsidRPr="00135D58" w:rsidRDefault="009F57DB" w:rsidP="00563B72">
            <w:pPr>
              <w:spacing w:line="276" w:lineRule="auto"/>
              <w:rPr>
                <w:rFonts w:eastAsiaTheme="minorEastAsia"/>
                <w:szCs w:val="20"/>
              </w:rPr>
            </w:pPr>
            <w:r w:rsidRPr="00135D58">
              <w:rPr>
                <w:rFonts w:eastAsiaTheme="minorEastAsia"/>
                <w:szCs w:val="20"/>
              </w:rPr>
              <w:t>Überblick über alternative Energiequellen (evtl. Ein</w:t>
            </w:r>
            <w:r w:rsidR="00966FE4">
              <w:rPr>
                <w:rFonts w:eastAsiaTheme="minorEastAsia"/>
                <w:szCs w:val="20"/>
              </w:rPr>
              <w:t>satz eines Lehrfilmes)</w:t>
            </w:r>
          </w:p>
        </w:tc>
      </w:tr>
      <w:tr w:rsidR="00B2638F" w:rsidRPr="00135D58" w:rsidTr="00EE1C3D">
        <w:tc>
          <w:tcPr>
            <w:tcW w:w="1143" w:type="pct"/>
            <w:shd w:val="clear" w:color="auto" w:fill="auto"/>
          </w:tcPr>
          <w:p w:rsidR="00B2638F" w:rsidRPr="00135D58" w:rsidRDefault="00B2638F" w:rsidP="00563B72">
            <w:pPr>
              <w:spacing w:line="276" w:lineRule="auto"/>
              <w:rPr>
                <w:rFonts w:eastAsia="Times New Roman"/>
                <w:sz w:val="20"/>
                <w:szCs w:val="20"/>
                <w:lang w:eastAsia="de-DE"/>
              </w:rPr>
            </w:pPr>
            <w:r w:rsidRPr="00135D58">
              <w:rPr>
                <w:rFonts w:eastAsia="Times New Roman"/>
                <w:sz w:val="20"/>
                <w:szCs w:val="20"/>
                <w:lang w:eastAsia="de-DE"/>
              </w:rPr>
              <w:lastRenderedPageBreak/>
              <w:t>2.1 (10) Modelle und Simulationen nutzen, um sich natur</w:t>
            </w:r>
            <w:r w:rsidR="00674EC6" w:rsidRPr="00135D58">
              <w:rPr>
                <w:rFonts w:eastAsia="Times New Roman"/>
                <w:sz w:val="20"/>
                <w:szCs w:val="20"/>
                <w:lang w:eastAsia="de-DE"/>
              </w:rPr>
              <w:t>wissenschaftl</w:t>
            </w:r>
            <w:r w:rsidR="00674EC6" w:rsidRPr="00135D58">
              <w:rPr>
                <w:rFonts w:eastAsia="Times New Roman"/>
                <w:sz w:val="20"/>
                <w:szCs w:val="20"/>
                <w:lang w:eastAsia="de-DE"/>
              </w:rPr>
              <w:t>i</w:t>
            </w:r>
            <w:r w:rsidR="00674EC6" w:rsidRPr="00135D58">
              <w:rPr>
                <w:rFonts w:eastAsia="Times New Roman"/>
                <w:sz w:val="20"/>
                <w:szCs w:val="20"/>
                <w:lang w:eastAsia="de-DE"/>
              </w:rPr>
              <w:t xml:space="preserve">che Sachverhalte </w:t>
            </w:r>
            <w:r w:rsidRPr="00135D58">
              <w:rPr>
                <w:rFonts w:eastAsia="Times New Roman"/>
                <w:sz w:val="20"/>
                <w:szCs w:val="20"/>
                <w:lang w:eastAsia="de-DE"/>
              </w:rPr>
              <w:t>zu erschließen</w:t>
            </w:r>
          </w:p>
          <w:p w:rsidR="00542943" w:rsidRPr="00135D58" w:rsidRDefault="00542943" w:rsidP="00563B72">
            <w:pPr>
              <w:spacing w:line="276" w:lineRule="auto"/>
              <w:rPr>
                <w:rFonts w:eastAsia="Times New Roman"/>
                <w:sz w:val="20"/>
                <w:szCs w:val="20"/>
                <w:lang w:eastAsia="de-DE"/>
              </w:rPr>
            </w:pPr>
          </w:p>
          <w:p w:rsidR="00B2638F" w:rsidRPr="00135D58" w:rsidRDefault="00B2638F" w:rsidP="00563B72">
            <w:pPr>
              <w:autoSpaceDE w:val="0"/>
              <w:autoSpaceDN w:val="0"/>
              <w:adjustRightInd w:val="0"/>
              <w:spacing w:line="276" w:lineRule="auto"/>
              <w:rPr>
                <w:rFonts w:eastAsia="Times New Roman"/>
                <w:sz w:val="20"/>
                <w:szCs w:val="20"/>
                <w:lang w:eastAsia="de-DE"/>
              </w:rPr>
            </w:pPr>
            <w:r w:rsidRPr="00135D58">
              <w:rPr>
                <w:rFonts w:eastAsia="Times New Roman"/>
                <w:sz w:val="20"/>
                <w:szCs w:val="20"/>
                <w:lang w:eastAsia="de-DE"/>
              </w:rPr>
              <w:t>2.3 (5) die Aussagekraft von Darste</w:t>
            </w:r>
            <w:r w:rsidRPr="00135D58">
              <w:rPr>
                <w:rFonts w:eastAsia="Times New Roman"/>
                <w:sz w:val="20"/>
                <w:szCs w:val="20"/>
                <w:lang w:eastAsia="de-DE"/>
              </w:rPr>
              <w:t>l</w:t>
            </w:r>
            <w:r w:rsidRPr="00135D58">
              <w:rPr>
                <w:rFonts w:eastAsia="Times New Roman"/>
                <w:sz w:val="20"/>
                <w:szCs w:val="20"/>
                <w:lang w:eastAsia="de-DE"/>
              </w:rPr>
              <w:t>lungen in Medien bewerten</w:t>
            </w:r>
          </w:p>
        </w:tc>
        <w:tc>
          <w:tcPr>
            <w:tcW w:w="1247" w:type="pct"/>
            <w:shd w:val="clear" w:color="auto" w:fill="F5A092"/>
          </w:tcPr>
          <w:p w:rsidR="00B2638F" w:rsidRPr="00135D58" w:rsidRDefault="00B2638F" w:rsidP="00563B72">
            <w:pPr>
              <w:autoSpaceDE w:val="0"/>
              <w:autoSpaceDN w:val="0"/>
              <w:adjustRightInd w:val="0"/>
              <w:spacing w:line="276" w:lineRule="auto"/>
              <w:rPr>
                <w:rFonts w:eastAsiaTheme="minorEastAsia"/>
                <w:sz w:val="20"/>
                <w:szCs w:val="20"/>
              </w:rPr>
            </w:pPr>
            <w:r w:rsidRPr="00135D58">
              <w:rPr>
                <w:rFonts w:eastAsiaTheme="minorEastAsia"/>
                <w:sz w:val="20"/>
                <w:szCs w:val="20"/>
              </w:rPr>
              <w:t>E 3.2.2.1 (8) einen Kohlenstoffkreislauf in der belebten Natur als System chem</w:t>
            </w:r>
            <w:r w:rsidRPr="00135D58">
              <w:rPr>
                <w:rFonts w:eastAsiaTheme="minorEastAsia"/>
                <w:sz w:val="20"/>
                <w:szCs w:val="20"/>
              </w:rPr>
              <w:t>i</w:t>
            </w:r>
            <w:r w:rsidRPr="00135D58">
              <w:rPr>
                <w:rFonts w:eastAsiaTheme="minorEastAsia"/>
                <w:sz w:val="20"/>
                <w:szCs w:val="20"/>
              </w:rPr>
              <w:t>scher Reaktionen beschreiben und Au</w:t>
            </w:r>
            <w:r w:rsidRPr="00135D58">
              <w:rPr>
                <w:rFonts w:eastAsiaTheme="minorEastAsia"/>
                <w:sz w:val="20"/>
                <w:szCs w:val="20"/>
              </w:rPr>
              <w:t>s</w:t>
            </w:r>
            <w:r w:rsidRPr="00135D58">
              <w:rPr>
                <w:rFonts w:eastAsiaTheme="minorEastAsia"/>
                <w:sz w:val="20"/>
                <w:szCs w:val="20"/>
              </w:rPr>
              <w:t>wirkungen durch Eingriffe des Menschen bewerten</w:t>
            </w:r>
          </w:p>
          <w:p w:rsidR="00B2638F" w:rsidRPr="00135D58" w:rsidRDefault="00B2638F" w:rsidP="00563B72">
            <w:pPr>
              <w:autoSpaceDE w:val="0"/>
              <w:autoSpaceDN w:val="0"/>
              <w:adjustRightInd w:val="0"/>
              <w:spacing w:line="276" w:lineRule="auto"/>
              <w:rPr>
                <w:rFonts w:eastAsiaTheme="minorEastAsia"/>
                <w:sz w:val="20"/>
                <w:szCs w:val="20"/>
              </w:rPr>
            </w:pPr>
          </w:p>
          <w:p w:rsidR="00B2638F" w:rsidRPr="00135D58" w:rsidRDefault="00B2638F" w:rsidP="00563B72">
            <w:pPr>
              <w:autoSpaceDE w:val="0"/>
              <w:autoSpaceDN w:val="0"/>
              <w:adjustRightInd w:val="0"/>
              <w:spacing w:line="276" w:lineRule="auto"/>
              <w:rPr>
                <w:rFonts w:eastAsiaTheme="minorEastAsia"/>
                <w:sz w:val="20"/>
                <w:szCs w:val="20"/>
              </w:rPr>
            </w:pPr>
            <w:r w:rsidRPr="00135D58">
              <w:rPr>
                <w:rFonts w:eastAsiaTheme="minorEastAsia"/>
                <w:sz w:val="20"/>
                <w:szCs w:val="20"/>
              </w:rPr>
              <w:t>3.2.2.2 (4) den Informationsgehalt einer chemischen Formel erläutern ([…], Stru</w:t>
            </w:r>
            <w:r w:rsidRPr="00135D58">
              <w:rPr>
                <w:rFonts w:eastAsiaTheme="minorEastAsia"/>
                <w:sz w:val="20"/>
                <w:szCs w:val="20"/>
              </w:rPr>
              <w:t>k</w:t>
            </w:r>
            <w:r w:rsidRPr="00135D58">
              <w:rPr>
                <w:rFonts w:eastAsiaTheme="minorEastAsia"/>
                <w:sz w:val="20"/>
                <w:szCs w:val="20"/>
              </w:rPr>
              <w:t>turformel, räumliche Darstellung)</w:t>
            </w:r>
          </w:p>
        </w:tc>
        <w:tc>
          <w:tcPr>
            <w:tcW w:w="1647" w:type="pct"/>
            <w:shd w:val="clear" w:color="auto" w:fill="F5A092"/>
          </w:tcPr>
          <w:p w:rsidR="00F61E61" w:rsidRPr="00135D58" w:rsidRDefault="00F61E61" w:rsidP="00563B72">
            <w:pPr>
              <w:autoSpaceDE w:val="0"/>
              <w:autoSpaceDN w:val="0"/>
              <w:adjustRightInd w:val="0"/>
              <w:spacing w:line="276" w:lineRule="auto"/>
              <w:rPr>
                <w:rFonts w:eastAsiaTheme="minorEastAsia"/>
                <w:szCs w:val="20"/>
              </w:rPr>
            </w:pPr>
            <w:r w:rsidRPr="00135D58">
              <w:rPr>
                <w:rFonts w:eastAsiaTheme="minorEastAsia"/>
                <w:szCs w:val="20"/>
              </w:rPr>
              <w:t>E:</w:t>
            </w:r>
            <w:r w:rsidRPr="00135D58">
              <w:rPr>
                <w:rFonts w:eastAsiaTheme="minorEastAsia"/>
                <w:szCs w:val="20"/>
              </w:rPr>
              <w:tab/>
              <w:t>Zusätzlich:</w:t>
            </w:r>
          </w:p>
          <w:p w:rsidR="00B2638F" w:rsidRPr="00135D58" w:rsidRDefault="00B2638F" w:rsidP="00563B72">
            <w:pPr>
              <w:pStyle w:val="Listenabsatz"/>
              <w:numPr>
                <w:ilvl w:val="0"/>
                <w:numId w:val="15"/>
              </w:numPr>
              <w:autoSpaceDE w:val="0"/>
              <w:autoSpaceDN w:val="0"/>
              <w:adjustRightInd w:val="0"/>
              <w:spacing w:line="276" w:lineRule="auto"/>
              <w:ind w:left="316" w:hanging="284"/>
              <w:rPr>
                <w:rFonts w:eastAsiaTheme="minorEastAsia"/>
              </w:rPr>
            </w:pPr>
            <w:r w:rsidRPr="00135D58">
              <w:rPr>
                <w:rFonts w:eastAsiaTheme="minorEastAsia"/>
              </w:rPr>
              <w:t>Betra</w:t>
            </w:r>
            <w:r w:rsidR="007B14DA">
              <w:rPr>
                <w:rFonts w:eastAsiaTheme="minorEastAsia"/>
              </w:rPr>
              <w:t>chtung des Kohlenstoffkreislauf</w:t>
            </w:r>
            <w:r w:rsidRPr="00135D58">
              <w:rPr>
                <w:rFonts w:eastAsiaTheme="minorEastAsia"/>
              </w:rPr>
              <w:t>s auf at</w:t>
            </w:r>
            <w:r w:rsidRPr="00135D58">
              <w:rPr>
                <w:rFonts w:eastAsiaTheme="minorEastAsia"/>
              </w:rPr>
              <w:t>o</w:t>
            </w:r>
            <w:r w:rsidRPr="00135D58">
              <w:rPr>
                <w:rFonts w:eastAsiaTheme="minorEastAsia"/>
              </w:rPr>
              <w:t>marer Ebene</w:t>
            </w:r>
            <w:r w:rsidR="005C482F" w:rsidRPr="00135D58">
              <w:rPr>
                <w:rFonts w:eastAsiaTheme="minorEastAsia"/>
              </w:rPr>
              <w:t>,</w:t>
            </w:r>
            <w:r w:rsidRPr="00135D58">
              <w:rPr>
                <w:rFonts w:eastAsiaTheme="minorEastAsia"/>
              </w:rPr>
              <w:t xml:space="preserve"> </w:t>
            </w:r>
            <w:r w:rsidR="003F7892" w:rsidRPr="00135D58">
              <w:rPr>
                <w:rFonts w:eastAsiaTheme="minorEastAsia"/>
              </w:rPr>
              <w:t xml:space="preserve">mit </w:t>
            </w:r>
            <w:r w:rsidRPr="00135D58">
              <w:rPr>
                <w:rFonts w:eastAsiaTheme="minorEastAsia"/>
              </w:rPr>
              <w:t>Reaktionsgleichung</w:t>
            </w:r>
            <w:r w:rsidR="003F7892" w:rsidRPr="00135D58">
              <w:rPr>
                <w:rFonts w:eastAsiaTheme="minorEastAsia"/>
              </w:rPr>
              <w:t>en</w:t>
            </w:r>
          </w:p>
          <w:p w:rsidR="00B2638F" w:rsidRPr="00E23261" w:rsidRDefault="00B2638F" w:rsidP="00563B72">
            <w:pPr>
              <w:pStyle w:val="Listenabsatz"/>
              <w:numPr>
                <w:ilvl w:val="0"/>
                <w:numId w:val="15"/>
              </w:numPr>
              <w:autoSpaceDE w:val="0"/>
              <w:autoSpaceDN w:val="0"/>
              <w:adjustRightInd w:val="0"/>
              <w:spacing w:line="276" w:lineRule="auto"/>
              <w:ind w:left="316" w:hanging="284"/>
              <w:rPr>
                <w:rFonts w:eastAsiaTheme="minorEastAsia"/>
                <w:b/>
                <w:szCs w:val="20"/>
              </w:rPr>
            </w:pPr>
            <w:r w:rsidRPr="00135D58">
              <w:rPr>
                <w:rFonts w:eastAsiaTheme="minorEastAsia"/>
              </w:rPr>
              <w:t>Darstellung des räumlichen Baus ausgewählter Moleküle (CH</w:t>
            </w:r>
            <w:r w:rsidRPr="00135D58">
              <w:rPr>
                <w:rFonts w:eastAsiaTheme="minorEastAsia"/>
                <w:vertAlign w:val="subscript"/>
              </w:rPr>
              <w:t>4</w:t>
            </w:r>
            <w:r w:rsidRPr="00135D58">
              <w:rPr>
                <w:rFonts w:eastAsiaTheme="minorEastAsia"/>
              </w:rPr>
              <w:t>, H</w:t>
            </w:r>
            <w:r w:rsidRPr="00135D58">
              <w:rPr>
                <w:rFonts w:eastAsiaTheme="minorEastAsia"/>
                <w:vertAlign w:val="subscript"/>
              </w:rPr>
              <w:t>2</w:t>
            </w:r>
            <w:r w:rsidRPr="00135D58">
              <w:rPr>
                <w:rFonts w:eastAsiaTheme="minorEastAsia"/>
              </w:rPr>
              <w:t>O, CO</w:t>
            </w:r>
            <w:r w:rsidRPr="00135D58">
              <w:rPr>
                <w:rFonts w:eastAsiaTheme="minorEastAsia"/>
                <w:vertAlign w:val="subscript"/>
              </w:rPr>
              <w:t>2</w:t>
            </w:r>
            <w:r w:rsidRPr="00135D58">
              <w:rPr>
                <w:rFonts w:eastAsiaTheme="minorEastAsia"/>
              </w:rPr>
              <w:t>)</w:t>
            </w:r>
            <w:r w:rsidR="00215B59" w:rsidRPr="00EC000C">
              <w:rPr>
                <w:rFonts w:eastAsiaTheme="minorEastAsia"/>
                <w:b/>
                <w:szCs w:val="20"/>
              </w:rPr>
              <w:t xml:space="preserve"> </w:t>
            </w:r>
          </w:p>
        </w:tc>
        <w:tc>
          <w:tcPr>
            <w:tcW w:w="963" w:type="pct"/>
            <w:shd w:val="clear" w:color="auto" w:fill="F5A092"/>
          </w:tcPr>
          <w:p w:rsidR="00B2638F" w:rsidRPr="00135D58" w:rsidRDefault="00B2638F" w:rsidP="00563B72">
            <w:pPr>
              <w:autoSpaceDE w:val="0"/>
              <w:autoSpaceDN w:val="0"/>
              <w:adjustRightInd w:val="0"/>
              <w:spacing w:line="276" w:lineRule="auto"/>
              <w:rPr>
                <w:rFonts w:eastAsiaTheme="minorEastAsia"/>
                <w:sz w:val="20"/>
                <w:szCs w:val="20"/>
                <w:highlight w:val="yellow"/>
              </w:rPr>
            </w:pPr>
          </w:p>
          <w:p w:rsidR="00B2638F" w:rsidRPr="00135D58" w:rsidRDefault="00B2638F" w:rsidP="00563B72">
            <w:pPr>
              <w:spacing w:line="276" w:lineRule="auto"/>
              <w:rPr>
                <w:rFonts w:eastAsiaTheme="minorEastAsia"/>
                <w:szCs w:val="20"/>
              </w:rPr>
            </w:pPr>
          </w:p>
          <w:p w:rsidR="006C5140" w:rsidRPr="00135D58" w:rsidRDefault="006C5140" w:rsidP="00563B72">
            <w:pPr>
              <w:spacing w:line="276" w:lineRule="auto"/>
              <w:rPr>
                <w:rFonts w:eastAsiaTheme="minorEastAsia"/>
                <w:szCs w:val="20"/>
              </w:rPr>
            </w:pPr>
          </w:p>
          <w:p w:rsidR="00B2638F" w:rsidRPr="00135D58" w:rsidRDefault="00B2638F" w:rsidP="00563B72">
            <w:pPr>
              <w:spacing w:line="276" w:lineRule="auto"/>
              <w:rPr>
                <w:rFonts w:eastAsiaTheme="minorEastAsia"/>
                <w:sz w:val="20"/>
                <w:szCs w:val="20"/>
                <w:highlight w:val="yellow"/>
              </w:rPr>
            </w:pPr>
            <w:r w:rsidRPr="00135D58">
              <w:rPr>
                <w:rFonts w:eastAsiaTheme="minorEastAsia"/>
                <w:szCs w:val="20"/>
              </w:rPr>
              <w:t>SÜ: Molekülbaukasten</w:t>
            </w:r>
            <w:r w:rsidR="006C5140" w:rsidRPr="00135D58">
              <w:rPr>
                <w:rFonts w:eastAsiaTheme="minorEastAsia"/>
                <w:szCs w:val="20"/>
              </w:rPr>
              <w:t xml:space="preserve"> zur räumlichen Darstellung</w:t>
            </w:r>
          </w:p>
        </w:tc>
      </w:tr>
    </w:tbl>
    <w:p w:rsidR="00BF30C8" w:rsidRDefault="00BF30C8" w:rsidP="002875ED">
      <w:pPr>
        <w:spacing w:before="40" w:after="40"/>
      </w:pPr>
    </w:p>
    <w:p w:rsidR="00D2794A" w:rsidRDefault="00D2794A">
      <w:pPr>
        <w:spacing w:line="276" w:lineRule="auto"/>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875"/>
        <w:gridCol w:w="3980"/>
        <w:gridCol w:w="5906"/>
      </w:tblGrid>
      <w:tr w:rsidR="00EE1C3D" w:rsidRPr="00E879A2" w:rsidTr="00EE1C3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E1C3D" w:rsidRPr="00590F25" w:rsidRDefault="00EE1C3D" w:rsidP="00590F25">
            <w:pPr>
              <w:pStyle w:val="bcTab"/>
            </w:pPr>
            <w:bookmarkStart w:id="14" w:name="_Toc481873592"/>
            <w:bookmarkStart w:id="15" w:name="_Toc476083512"/>
            <w:r w:rsidRPr="00590F25">
              <w:lastRenderedPageBreak/>
              <w:t>Hinweise zum Schulcurriculum</w:t>
            </w:r>
            <w:bookmarkEnd w:id="14"/>
          </w:p>
          <w:bookmarkEnd w:id="15"/>
          <w:p w:rsidR="00EE1C3D" w:rsidRPr="00C968B4" w:rsidRDefault="00EE1C3D" w:rsidP="00EE1C3D">
            <w:pPr>
              <w:pStyle w:val="bcTabcaStd"/>
              <w:rPr>
                <w:noProof/>
              </w:rPr>
            </w:pPr>
            <w:r w:rsidRPr="00C968B4">
              <w:rPr>
                <w:noProof/>
              </w:rPr>
              <w:t xml:space="preserve">ca. </w:t>
            </w:r>
            <w:r>
              <w:rPr>
                <w:noProof/>
              </w:rPr>
              <w:t>27 bzw. 36</w:t>
            </w:r>
            <w:r w:rsidRPr="00C968B4">
              <w:rPr>
                <w:noProof/>
              </w:rPr>
              <w:t xml:space="preserve"> Stunden</w:t>
            </w:r>
          </w:p>
        </w:tc>
      </w:tr>
      <w:tr w:rsidR="006D3C51" w:rsidRPr="00E879A2" w:rsidTr="00F07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D3C51" w:rsidRPr="00D2794A" w:rsidRDefault="006D3C51" w:rsidP="00D2794A">
            <w:pPr>
              <w:pStyle w:val="bcTabVortext"/>
            </w:pPr>
            <w:r w:rsidRPr="00D2794A">
              <w:t xml:space="preserve">Die Schülerinnen und Schüler festigen stetig ihre erworbenen Kompetenzen durch Üben und Vertiefen. Die Übungsphasen sind über das gesamte </w:t>
            </w:r>
            <w:r w:rsidR="001D2676" w:rsidRPr="00D2794A">
              <w:t xml:space="preserve">jeweilige </w:t>
            </w:r>
            <w:r w:rsidRPr="00D2794A">
              <w:t xml:space="preserve">Schuljahr sinnvoll verteilt, um eine Vernetzung und Verankerung der Kompetenzen zu ermöglichen. Die zur Verfügung stehende Zeit wird darüber hinaus zur Entwicklung </w:t>
            </w:r>
            <w:r w:rsidR="001D2676" w:rsidRPr="00D2794A">
              <w:t>von experimentellen Fähigkeiten und Fertigkeiten</w:t>
            </w:r>
            <w:r w:rsidRPr="00D2794A">
              <w:t xml:space="preserve"> im Unterricht sowie zur Festigung </w:t>
            </w:r>
            <w:r w:rsidR="001D2676" w:rsidRPr="00D2794A">
              <w:t>von</w:t>
            </w:r>
            <w:r w:rsidRPr="00D2794A">
              <w:t xml:space="preserve"> Fachthemen genutzt. Über die hier aufgeführten Mög</w:t>
            </w:r>
            <w:r w:rsidR="001D2676" w:rsidRPr="00D2794A">
              <w:t>lichke</w:t>
            </w:r>
            <w:r w:rsidR="001D2676" w:rsidRPr="00D2794A">
              <w:t>i</w:t>
            </w:r>
            <w:r w:rsidR="001D2676" w:rsidRPr="00D2794A">
              <w:t>ten zur Übung und Vertie</w:t>
            </w:r>
            <w:r w:rsidRPr="00D2794A">
              <w:t>fung hinaus</w:t>
            </w:r>
            <w:r w:rsidR="001D2676" w:rsidRPr="00D2794A">
              <w:t>,</w:t>
            </w:r>
            <w:r w:rsidRPr="00D2794A">
              <w:t xml:space="preserve"> muss der Fachlehrer, je nach Klassensituation, weitere Übungs- und Vertiefungsphasen situationsgerecht einplanen und durchführen.</w:t>
            </w:r>
          </w:p>
        </w:tc>
      </w:tr>
      <w:tr w:rsidR="006D3C51" w:rsidRPr="00E879A2" w:rsidTr="00F071DF">
        <w:trPr>
          <w:jc w:val="center"/>
        </w:trPr>
        <w:tc>
          <w:tcPr>
            <w:tcW w:w="992"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D3C51" w:rsidRPr="00E879A2" w:rsidRDefault="006D3C51" w:rsidP="00F071DF">
            <w:pPr>
              <w:spacing w:before="120" w:after="120"/>
              <w:jc w:val="center"/>
              <w:rPr>
                <w:rFonts w:eastAsia="Calibri"/>
                <w:b/>
                <w:noProof/>
                <w:color w:val="FFFFFF"/>
                <w:lang w:eastAsia="de-DE"/>
              </w:rPr>
            </w:pPr>
            <w:r w:rsidRPr="00E879A2">
              <w:rPr>
                <w:rFonts w:eastAsia="Calibri"/>
                <w:b/>
                <w:noProof/>
                <w:color w:val="FFFFFF"/>
                <w:lang w:eastAsia="de-DE"/>
              </w:rPr>
              <w:t xml:space="preserve">Prozessbezogene </w:t>
            </w:r>
            <w:r>
              <w:rPr>
                <w:rFonts w:eastAsia="Calibri"/>
                <w:b/>
                <w:noProof/>
                <w:color w:val="FFFFFF"/>
                <w:lang w:eastAsia="de-DE"/>
              </w:rPr>
              <w:br/>
            </w:r>
            <w:r w:rsidRPr="00E879A2">
              <w:rPr>
                <w:rFonts w:eastAsia="Calibri"/>
                <w:b/>
                <w:noProof/>
                <w:color w:val="FFFFFF"/>
                <w:lang w:eastAsia="de-DE"/>
              </w:rPr>
              <w:t>Kompetenzen</w:t>
            </w:r>
          </w:p>
        </w:tc>
        <w:tc>
          <w:tcPr>
            <w:tcW w:w="903" w:type="pct"/>
            <w:tcBorders>
              <w:top w:val="single" w:sz="4" w:space="0" w:color="auto"/>
              <w:left w:val="single" w:sz="4" w:space="0" w:color="auto"/>
              <w:bottom w:val="single" w:sz="4" w:space="0" w:color="auto"/>
              <w:right w:val="single" w:sz="4" w:space="0" w:color="auto"/>
            </w:tcBorders>
            <w:shd w:val="clear" w:color="auto" w:fill="B70017"/>
            <w:vAlign w:val="center"/>
          </w:tcPr>
          <w:p w:rsidR="006D3C51" w:rsidRPr="00E879A2" w:rsidRDefault="006D3C51" w:rsidP="00F071DF">
            <w:pPr>
              <w:spacing w:before="120" w:after="120"/>
              <w:jc w:val="center"/>
              <w:rPr>
                <w:rFonts w:eastAsia="Calibri"/>
                <w:b/>
                <w:noProof/>
                <w:color w:val="FFFFFF"/>
                <w:lang w:eastAsia="de-DE"/>
              </w:rPr>
            </w:pPr>
            <w:r w:rsidRPr="00E879A2">
              <w:rPr>
                <w:rFonts w:eastAsia="Calibri"/>
                <w:b/>
                <w:noProof/>
                <w:color w:val="FFFFFF"/>
                <w:lang w:eastAsia="de-DE"/>
              </w:rPr>
              <w:t xml:space="preserve">Inhaltsbezogene </w:t>
            </w:r>
            <w:r>
              <w:rPr>
                <w:rFonts w:eastAsia="Calibri"/>
                <w:b/>
                <w:noProof/>
                <w:color w:val="FFFFFF"/>
                <w:lang w:eastAsia="de-DE"/>
              </w:rPr>
              <w:br/>
            </w:r>
            <w:r w:rsidRPr="00E879A2">
              <w:rPr>
                <w:rFonts w:eastAsia="Calibri"/>
                <w:b/>
                <w:noProof/>
                <w:color w:val="FFFFFF"/>
                <w:lang w:eastAsia="de-DE"/>
              </w:rPr>
              <w:t>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3C51" w:rsidRPr="00E879A2" w:rsidRDefault="006D3C51" w:rsidP="00F071DF">
            <w:pPr>
              <w:spacing w:before="120" w:after="120"/>
              <w:jc w:val="center"/>
              <w:rPr>
                <w:rFonts w:eastAsia="Calibri"/>
                <w:b/>
                <w:noProof/>
                <w:lang w:eastAsia="de-DE"/>
              </w:rPr>
            </w:pPr>
            <w:r w:rsidRPr="00E879A2">
              <w:rPr>
                <w:rFonts w:eastAsia="Calibri"/>
                <w:b/>
                <w:noProof/>
                <w:lang w:eastAsia="de-DE"/>
              </w:rPr>
              <w:t>Konkretisierung,</w:t>
            </w:r>
            <w:r w:rsidRPr="00E879A2">
              <w:rPr>
                <w:rFonts w:eastAsia="Calibri"/>
                <w:b/>
                <w:noProof/>
                <w:lang w:eastAsia="de-DE"/>
              </w:rPr>
              <w:br/>
              <w:t>Vorgehen im Unterricht</w:t>
            </w:r>
          </w:p>
        </w:tc>
        <w:tc>
          <w:tcPr>
            <w:tcW w:w="1855" w:type="pct"/>
            <w:tcBorders>
              <w:top w:val="single" w:sz="4" w:space="0" w:color="auto"/>
              <w:left w:val="single" w:sz="4" w:space="0" w:color="auto"/>
              <w:bottom w:val="single" w:sz="4" w:space="0" w:color="auto"/>
              <w:right w:val="single" w:sz="4" w:space="0" w:color="auto"/>
            </w:tcBorders>
            <w:shd w:val="clear" w:color="auto" w:fill="D9D9D9"/>
            <w:vAlign w:val="center"/>
          </w:tcPr>
          <w:p w:rsidR="006D3C51" w:rsidRPr="00E879A2" w:rsidRDefault="006D3C51" w:rsidP="00F071DF">
            <w:pPr>
              <w:spacing w:before="120" w:after="120"/>
              <w:jc w:val="center"/>
              <w:rPr>
                <w:rFonts w:eastAsia="Calibri"/>
                <w:b/>
                <w:noProof/>
                <w:lang w:eastAsia="de-DE"/>
              </w:rPr>
            </w:pPr>
            <w:r w:rsidRPr="00E879A2">
              <w:rPr>
                <w:rFonts w:eastAsia="Calibri"/>
                <w:b/>
                <w:noProof/>
                <w:lang w:eastAsia="de-DE"/>
              </w:rPr>
              <w:t xml:space="preserve">Hinweise, Arbeitsmittel, </w:t>
            </w:r>
            <w:r w:rsidRPr="00E879A2">
              <w:rPr>
                <w:rFonts w:eastAsia="Calibri"/>
                <w:b/>
                <w:noProof/>
                <w:lang w:eastAsia="de-DE"/>
              </w:rPr>
              <w:br/>
              <w:t>Organisation, Verweise</w:t>
            </w:r>
          </w:p>
        </w:tc>
      </w:tr>
      <w:tr w:rsidR="00D44085" w:rsidRPr="00E879A2" w:rsidTr="00342B34">
        <w:trPr>
          <w:trHeight w:val="20"/>
          <w:jc w:val="center"/>
        </w:trPr>
        <w:tc>
          <w:tcPr>
            <w:tcW w:w="1895" w:type="pct"/>
            <w:gridSpan w:val="2"/>
            <w:vMerge w:val="restart"/>
            <w:tcBorders>
              <w:top w:val="single" w:sz="4" w:space="0" w:color="auto"/>
              <w:left w:val="single" w:sz="4" w:space="0" w:color="auto"/>
              <w:right w:val="single" w:sz="4" w:space="0" w:color="auto"/>
            </w:tcBorders>
            <w:shd w:val="clear" w:color="auto" w:fill="auto"/>
          </w:tcPr>
          <w:p w:rsidR="00D44085" w:rsidRPr="00504356" w:rsidRDefault="00D44085" w:rsidP="00563B72">
            <w:pPr>
              <w:widowControl w:val="0"/>
              <w:spacing w:line="276" w:lineRule="auto"/>
              <w:contextualSpacing/>
              <w:rPr>
                <w:rFonts w:eastAsia="Calibri"/>
                <w:noProof/>
                <w:lang w:eastAsia="de-DE"/>
              </w:rPr>
            </w:pPr>
            <w:r w:rsidRPr="00504356">
              <w:t>Diagnose, Förderung und Festigung sowie Vertiefung der bisher erworbenen inhaltsbezogenen und prozessbezog</w:t>
            </w:r>
            <w:r w:rsidRPr="00504356">
              <w:t>e</w:t>
            </w:r>
            <w:r w:rsidRPr="00504356">
              <w:t>nen Kompetenzen in den jeweils geeigneten Unterrichtss</w:t>
            </w:r>
            <w:r w:rsidRPr="00504356">
              <w:t>i</w:t>
            </w:r>
            <w:r w:rsidRPr="00504356">
              <w:t>tuationen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D44085" w:rsidRPr="00504356" w:rsidRDefault="00D44085" w:rsidP="00563B72">
            <w:pPr>
              <w:spacing w:line="276" w:lineRule="auto"/>
            </w:pPr>
            <w:r w:rsidRPr="00504356">
              <w:t>Erweiterung der experimentellen F</w:t>
            </w:r>
            <w:r w:rsidRPr="00504356">
              <w:t>ä</w:t>
            </w:r>
            <w:r w:rsidRPr="00504356">
              <w:t>higkeiten</w:t>
            </w:r>
            <w:r>
              <w:t xml:space="preserve"> und Fertigkeiten</w:t>
            </w:r>
            <w:r w:rsidRPr="00504356">
              <w:t xml:space="preserve"> der </w:t>
            </w:r>
            <w:r w:rsidRPr="00504356">
              <w:rPr>
                <w:rFonts w:eastAsia="Calibri"/>
              </w:rPr>
              <w:t>Schül</w:t>
            </w:r>
            <w:r w:rsidRPr="00504356">
              <w:rPr>
                <w:rFonts w:eastAsia="Calibri"/>
              </w:rPr>
              <w:t>e</w:t>
            </w:r>
            <w:r w:rsidRPr="00504356">
              <w:rPr>
                <w:rFonts w:eastAsia="Calibri"/>
              </w:rPr>
              <w:t>rinnen</w:t>
            </w:r>
            <w:r w:rsidRPr="00504356">
              <w:t xml:space="preserve"> und Schüler</w:t>
            </w:r>
          </w:p>
        </w:tc>
        <w:tc>
          <w:tcPr>
            <w:tcW w:w="1855" w:type="pct"/>
            <w:tcBorders>
              <w:top w:val="single" w:sz="4" w:space="0" w:color="auto"/>
              <w:left w:val="single" w:sz="4" w:space="0" w:color="auto"/>
              <w:bottom w:val="single" w:sz="4" w:space="0" w:color="auto"/>
              <w:right w:val="single" w:sz="4" w:space="0" w:color="auto"/>
            </w:tcBorders>
            <w:shd w:val="clear" w:color="auto" w:fill="auto"/>
          </w:tcPr>
          <w:p w:rsidR="00D44085" w:rsidRPr="001D2676" w:rsidRDefault="00D44085" w:rsidP="00563B72">
            <w:pPr>
              <w:pStyle w:val="Listenabsatz"/>
              <w:numPr>
                <w:ilvl w:val="0"/>
                <w:numId w:val="15"/>
              </w:numPr>
              <w:spacing w:line="276" w:lineRule="auto"/>
              <w:ind w:left="299" w:hanging="284"/>
            </w:pPr>
            <w:r w:rsidRPr="001D2676">
              <w:rPr>
                <w:rFonts w:eastAsia="Calibri"/>
              </w:rPr>
              <w:t>Umgang</w:t>
            </w:r>
            <w:r w:rsidRPr="001D2676">
              <w:t xml:space="preserve"> mit Geräten und Chemikalien unter Berüc</w:t>
            </w:r>
            <w:r w:rsidRPr="001D2676">
              <w:t>k</w:t>
            </w:r>
            <w:r w:rsidRPr="001D2676">
              <w:t>sichtigung der gültigen Sicherheitsbestimmungen</w:t>
            </w:r>
          </w:p>
          <w:p w:rsidR="00D44085" w:rsidRPr="001D2676" w:rsidRDefault="00D44085" w:rsidP="00563B72">
            <w:pPr>
              <w:pStyle w:val="Listenabsatz"/>
              <w:numPr>
                <w:ilvl w:val="0"/>
                <w:numId w:val="15"/>
              </w:numPr>
              <w:spacing w:line="276" w:lineRule="auto"/>
              <w:ind w:left="299" w:hanging="284"/>
            </w:pPr>
            <w:r w:rsidRPr="001D2676">
              <w:t>Protokollieren und schülergerechtes Deuten der B</w:t>
            </w:r>
            <w:r w:rsidRPr="001D2676">
              <w:t>e</w:t>
            </w:r>
            <w:r w:rsidRPr="001D2676">
              <w:t>obachtungen</w:t>
            </w:r>
          </w:p>
        </w:tc>
      </w:tr>
      <w:tr w:rsidR="00D44085" w:rsidRPr="00E879A2" w:rsidTr="00504356">
        <w:trPr>
          <w:trHeight w:val="1281"/>
          <w:jc w:val="center"/>
        </w:trPr>
        <w:tc>
          <w:tcPr>
            <w:tcW w:w="1895" w:type="pct"/>
            <w:gridSpan w:val="2"/>
            <w:vMerge/>
            <w:tcBorders>
              <w:left w:val="single" w:sz="4" w:space="0" w:color="auto"/>
              <w:right w:val="single" w:sz="4" w:space="0" w:color="auto"/>
            </w:tcBorders>
            <w:shd w:val="clear" w:color="auto" w:fill="auto"/>
          </w:tcPr>
          <w:p w:rsidR="00D44085" w:rsidRPr="00504356" w:rsidRDefault="00D44085" w:rsidP="00563B72">
            <w:pPr>
              <w:widowControl w:val="0"/>
              <w:spacing w:line="276" w:lineRule="auto"/>
              <w:contextualSpacing/>
              <w:rPr>
                <w:rFonts w:eastAsia="Calibri"/>
                <w:noProof/>
                <w:szCs w:val="20"/>
                <w:lang w:eastAsia="de-DE"/>
              </w:rPr>
            </w:pPr>
          </w:p>
        </w:tc>
        <w:tc>
          <w:tcPr>
            <w:tcW w:w="1250" w:type="pct"/>
            <w:tcBorders>
              <w:left w:val="single" w:sz="4" w:space="0" w:color="auto"/>
              <w:right w:val="single" w:sz="4" w:space="0" w:color="auto"/>
            </w:tcBorders>
            <w:shd w:val="clear" w:color="auto" w:fill="auto"/>
          </w:tcPr>
          <w:p w:rsidR="00D44085" w:rsidRPr="00504356" w:rsidRDefault="00D44085" w:rsidP="00563B72">
            <w:pPr>
              <w:spacing w:line="276" w:lineRule="auto"/>
            </w:pPr>
            <w:r w:rsidRPr="00504356">
              <w:t>Einsatz von Diagnoseinstrumenten</w:t>
            </w:r>
          </w:p>
        </w:tc>
        <w:tc>
          <w:tcPr>
            <w:tcW w:w="1855" w:type="pct"/>
            <w:tcBorders>
              <w:left w:val="single" w:sz="4" w:space="0" w:color="auto"/>
              <w:right w:val="single" w:sz="4" w:space="0" w:color="auto"/>
            </w:tcBorders>
            <w:shd w:val="clear" w:color="auto" w:fill="auto"/>
          </w:tcPr>
          <w:p w:rsidR="00D44085" w:rsidRPr="00504356" w:rsidRDefault="00D44085" w:rsidP="00563B72">
            <w:pPr>
              <w:spacing w:line="276" w:lineRule="auto"/>
              <w:ind w:left="-35"/>
              <w:rPr>
                <w:rFonts w:eastAsia="Calibri"/>
              </w:rPr>
            </w:pPr>
            <w:r w:rsidRPr="00504356">
              <w:rPr>
                <w:rFonts w:eastAsia="Calibri"/>
              </w:rPr>
              <w:t>Diagnosebögen werden als sich wiederholendes Element der Selbsteinschätzung und Übung am Ende einer Lerneinheit eingesetzt.</w:t>
            </w:r>
          </w:p>
          <w:p w:rsidR="00D44085" w:rsidRPr="00504356" w:rsidRDefault="00D44085" w:rsidP="00563B72">
            <w:pPr>
              <w:spacing w:line="276" w:lineRule="auto"/>
              <w:ind w:left="-35"/>
              <w:rPr>
                <w:rFonts w:eastAsia="Calibri"/>
              </w:rPr>
            </w:pPr>
            <w:r w:rsidRPr="00504356">
              <w:rPr>
                <w:rFonts w:eastAsia="Calibri"/>
              </w:rPr>
              <w:t xml:space="preserve">Darüber hinaus werden auch andere </w:t>
            </w:r>
            <w:hyperlink r:id="rId18" w:history="1">
              <w:r w:rsidRPr="00504356">
                <w:rPr>
                  <w:rStyle w:val="Hyperlink"/>
                  <w:rFonts w:eastAsia="Calibri"/>
                </w:rPr>
                <w:t>Diagnoseinstrumente</w:t>
              </w:r>
            </w:hyperlink>
            <w:r w:rsidRPr="00504356">
              <w:rPr>
                <w:rFonts w:eastAsia="Calibri"/>
              </w:rPr>
              <w:t xml:space="preserve"> </w:t>
            </w:r>
            <w:r>
              <w:rPr>
                <w:rFonts w:eastAsia="Calibri"/>
              </w:rPr>
              <w:t>verwendet</w:t>
            </w:r>
            <w:r w:rsidRPr="00504356">
              <w:rPr>
                <w:rFonts w:eastAsia="Calibri"/>
              </w:rPr>
              <w:t>.</w:t>
            </w:r>
          </w:p>
        </w:tc>
      </w:tr>
      <w:tr w:rsidR="00D44085" w:rsidRPr="00E879A2" w:rsidTr="00504356">
        <w:trPr>
          <w:trHeight w:val="1281"/>
          <w:jc w:val="center"/>
        </w:trPr>
        <w:tc>
          <w:tcPr>
            <w:tcW w:w="1895" w:type="pct"/>
            <w:gridSpan w:val="2"/>
            <w:vMerge/>
            <w:tcBorders>
              <w:left w:val="single" w:sz="4" w:space="0" w:color="auto"/>
              <w:right w:val="single" w:sz="4" w:space="0" w:color="auto"/>
            </w:tcBorders>
            <w:shd w:val="clear" w:color="auto" w:fill="auto"/>
          </w:tcPr>
          <w:p w:rsidR="00D44085" w:rsidRPr="00504356" w:rsidRDefault="00D44085" w:rsidP="00563B72">
            <w:pPr>
              <w:widowControl w:val="0"/>
              <w:spacing w:line="276" w:lineRule="auto"/>
              <w:contextualSpacing/>
              <w:rPr>
                <w:rFonts w:eastAsia="Calibri"/>
                <w:noProof/>
                <w:szCs w:val="20"/>
                <w:lang w:eastAsia="de-DE"/>
              </w:rPr>
            </w:pPr>
          </w:p>
        </w:tc>
        <w:tc>
          <w:tcPr>
            <w:tcW w:w="1250" w:type="pct"/>
            <w:tcBorders>
              <w:left w:val="single" w:sz="4" w:space="0" w:color="auto"/>
              <w:right w:val="single" w:sz="4" w:space="0" w:color="auto"/>
            </w:tcBorders>
            <w:shd w:val="clear" w:color="auto" w:fill="auto"/>
          </w:tcPr>
          <w:p w:rsidR="00D44085" w:rsidRPr="00504356" w:rsidRDefault="00D44085" w:rsidP="00563B72">
            <w:pPr>
              <w:spacing w:line="276" w:lineRule="auto"/>
            </w:pPr>
            <w:r w:rsidRPr="00D44085">
              <w:t>Industrielle Gewinnung und Verwe</w:t>
            </w:r>
            <w:r w:rsidRPr="00D44085">
              <w:t>n</w:t>
            </w:r>
            <w:r>
              <w:t>dung von Eisen</w:t>
            </w:r>
          </w:p>
        </w:tc>
        <w:tc>
          <w:tcPr>
            <w:tcW w:w="1855" w:type="pct"/>
            <w:tcBorders>
              <w:left w:val="single" w:sz="4" w:space="0" w:color="auto"/>
              <w:right w:val="single" w:sz="4" w:space="0" w:color="auto"/>
            </w:tcBorders>
            <w:shd w:val="clear" w:color="auto" w:fill="auto"/>
          </w:tcPr>
          <w:p w:rsidR="00D44085" w:rsidRPr="00504356" w:rsidRDefault="00D44085" w:rsidP="00563B72">
            <w:pPr>
              <w:spacing w:line="276" w:lineRule="auto"/>
              <w:ind w:left="-35"/>
              <w:rPr>
                <w:rFonts w:eastAsia="Calibri"/>
              </w:rPr>
            </w:pPr>
            <w:r>
              <w:t xml:space="preserve">z. B. </w:t>
            </w:r>
            <w:r w:rsidRPr="00D44085">
              <w:t>Hochofenprozess</w:t>
            </w:r>
          </w:p>
        </w:tc>
      </w:tr>
      <w:tr w:rsidR="00D44085" w:rsidRPr="00E879A2" w:rsidTr="00504356">
        <w:trPr>
          <w:trHeight w:val="1281"/>
          <w:jc w:val="center"/>
        </w:trPr>
        <w:tc>
          <w:tcPr>
            <w:tcW w:w="1895" w:type="pct"/>
            <w:gridSpan w:val="2"/>
            <w:vMerge/>
            <w:tcBorders>
              <w:left w:val="single" w:sz="4" w:space="0" w:color="auto"/>
              <w:right w:val="single" w:sz="4" w:space="0" w:color="auto"/>
            </w:tcBorders>
            <w:shd w:val="clear" w:color="auto" w:fill="auto"/>
          </w:tcPr>
          <w:p w:rsidR="00D44085" w:rsidRPr="00504356" w:rsidRDefault="00D44085" w:rsidP="00563B72">
            <w:pPr>
              <w:widowControl w:val="0"/>
              <w:spacing w:line="276" w:lineRule="auto"/>
              <w:contextualSpacing/>
              <w:rPr>
                <w:rFonts w:eastAsia="Calibri"/>
                <w:noProof/>
                <w:szCs w:val="20"/>
                <w:lang w:eastAsia="de-DE"/>
              </w:rPr>
            </w:pPr>
          </w:p>
        </w:tc>
        <w:tc>
          <w:tcPr>
            <w:tcW w:w="1250" w:type="pct"/>
            <w:tcBorders>
              <w:left w:val="single" w:sz="4" w:space="0" w:color="auto"/>
              <w:right w:val="single" w:sz="4" w:space="0" w:color="auto"/>
            </w:tcBorders>
            <w:shd w:val="clear" w:color="auto" w:fill="auto"/>
          </w:tcPr>
          <w:p w:rsidR="00D44085" w:rsidRPr="00504356" w:rsidRDefault="00D44085" w:rsidP="00563B72">
            <w:pPr>
              <w:spacing w:line="276" w:lineRule="auto"/>
            </w:pPr>
            <w:r w:rsidRPr="00D44085">
              <w:t>Beispiele elektrochemischer Energi</w:t>
            </w:r>
            <w:r w:rsidRPr="00D44085">
              <w:t>e</w:t>
            </w:r>
            <w:r w:rsidRPr="00D44085">
              <w:t>speicher in Alltag</w:t>
            </w:r>
          </w:p>
        </w:tc>
        <w:tc>
          <w:tcPr>
            <w:tcW w:w="1855" w:type="pct"/>
            <w:tcBorders>
              <w:left w:val="single" w:sz="4" w:space="0" w:color="auto"/>
              <w:right w:val="single" w:sz="4" w:space="0" w:color="auto"/>
            </w:tcBorders>
            <w:shd w:val="clear" w:color="auto" w:fill="auto"/>
          </w:tcPr>
          <w:p w:rsidR="00D44085" w:rsidRPr="00504356" w:rsidRDefault="00D44085" w:rsidP="00563B72">
            <w:pPr>
              <w:spacing w:line="276" w:lineRule="auto"/>
              <w:ind w:left="-35"/>
              <w:rPr>
                <w:rFonts w:eastAsia="Calibri"/>
              </w:rPr>
            </w:pPr>
            <w:r w:rsidRPr="00D44085">
              <w:t>z. B. Li-Ionen-Akku, Blei-Akku; Vergleich mit Zinkiodid-Synthese bzw. Analyse</w:t>
            </w:r>
          </w:p>
        </w:tc>
      </w:tr>
      <w:tr w:rsidR="00D44085" w:rsidRPr="00E879A2" w:rsidTr="00504356">
        <w:trPr>
          <w:trHeight w:val="1281"/>
          <w:jc w:val="center"/>
        </w:trPr>
        <w:tc>
          <w:tcPr>
            <w:tcW w:w="1895" w:type="pct"/>
            <w:gridSpan w:val="2"/>
            <w:vMerge/>
            <w:tcBorders>
              <w:left w:val="single" w:sz="4" w:space="0" w:color="auto"/>
              <w:right w:val="single" w:sz="4" w:space="0" w:color="auto"/>
            </w:tcBorders>
            <w:shd w:val="clear" w:color="auto" w:fill="auto"/>
          </w:tcPr>
          <w:p w:rsidR="00D44085" w:rsidRPr="00504356" w:rsidRDefault="00D44085" w:rsidP="00563B72">
            <w:pPr>
              <w:widowControl w:val="0"/>
              <w:spacing w:line="276" w:lineRule="auto"/>
              <w:contextualSpacing/>
              <w:rPr>
                <w:rFonts w:eastAsia="Calibri"/>
                <w:noProof/>
                <w:szCs w:val="20"/>
                <w:lang w:eastAsia="de-DE"/>
              </w:rPr>
            </w:pPr>
          </w:p>
        </w:tc>
        <w:tc>
          <w:tcPr>
            <w:tcW w:w="1250" w:type="pct"/>
            <w:tcBorders>
              <w:left w:val="single" w:sz="4" w:space="0" w:color="auto"/>
              <w:right w:val="single" w:sz="4" w:space="0" w:color="auto"/>
            </w:tcBorders>
            <w:shd w:val="clear" w:color="auto" w:fill="auto"/>
          </w:tcPr>
          <w:p w:rsidR="00D44085" w:rsidRPr="00504356" w:rsidRDefault="00D44085" w:rsidP="00563B72">
            <w:pPr>
              <w:spacing w:line="276" w:lineRule="auto"/>
            </w:pPr>
            <w:r w:rsidRPr="00D44085">
              <w:t>Klimawandel und der Treibhauseffekt</w:t>
            </w:r>
          </w:p>
        </w:tc>
        <w:tc>
          <w:tcPr>
            <w:tcW w:w="1855" w:type="pct"/>
            <w:tcBorders>
              <w:left w:val="single" w:sz="4" w:space="0" w:color="auto"/>
              <w:right w:val="single" w:sz="4" w:space="0" w:color="auto"/>
            </w:tcBorders>
            <w:shd w:val="clear" w:color="auto" w:fill="auto"/>
          </w:tcPr>
          <w:p w:rsidR="00D44085" w:rsidRPr="00504356" w:rsidRDefault="00D44085" w:rsidP="00563B72">
            <w:pPr>
              <w:spacing w:line="276" w:lineRule="auto"/>
              <w:ind w:left="-35"/>
              <w:rPr>
                <w:rFonts w:eastAsia="Calibri"/>
              </w:rPr>
            </w:pPr>
            <w:r w:rsidRPr="00D44085">
              <w:t xml:space="preserve">Vertiefung der Themen </w:t>
            </w:r>
          </w:p>
        </w:tc>
      </w:tr>
    </w:tbl>
    <w:p w:rsidR="006D3C51" w:rsidRPr="00135D58" w:rsidRDefault="006D3C51" w:rsidP="002875ED">
      <w:pPr>
        <w:spacing w:before="40" w:after="40"/>
      </w:pPr>
    </w:p>
    <w:sectPr w:rsidR="006D3C51" w:rsidRPr="00135D58" w:rsidSect="00B94DB6">
      <w:headerReference w:type="default" r:id="rId19"/>
      <w:footerReference w:type="default" r:id="rId20"/>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AE3" w:rsidRDefault="00304AE3" w:rsidP="001E03DE">
      <w:r>
        <w:separator/>
      </w:r>
    </w:p>
  </w:endnote>
  <w:endnote w:type="continuationSeparator" w:id="0">
    <w:p w:rsidR="00304AE3" w:rsidRDefault="00304AE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7C" w:rsidRPr="00F41010" w:rsidRDefault="000D427C">
    <w:pPr>
      <w:pStyle w:val="Fuzeile"/>
      <w:jc w:val="right"/>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6223"/>
      <w:docPartObj>
        <w:docPartGallery w:val="Page Numbers (Bottom of Page)"/>
        <w:docPartUnique/>
      </w:docPartObj>
    </w:sdtPr>
    <w:sdtEndPr>
      <w:rPr>
        <w:sz w:val="22"/>
        <w:szCs w:val="22"/>
      </w:rPr>
    </w:sdtEndPr>
    <w:sdtContent>
      <w:p w:rsidR="000D427C" w:rsidRPr="00F41010" w:rsidRDefault="000D427C">
        <w:pPr>
          <w:pStyle w:val="Fuzeile"/>
          <w:jc w:val="right"/>
          <w:rPr>
            <w:sz w:val="22"/>
            <w:szCs w:val="22"/>
          </w:rPr>
        </w:pPr>
        <w:r w:rsidRPr="00F41010">
          <w:rPr>
            <w:sz w:val="22"/>
            <w:szCs w:val="22"/>
          </w:rPr>
          <w:fldChar w:fldCharType="begin"/>
        </w:r>
        <w:r w:rsidRPr="00F41010">
          <w:rPr>
            <w:sz w:val="22"/>
            <w:szCs w:val="22"/>
          </w:rPr>
          <w:instrText>PAGE   \* MERGEFORMAT</w:instrText>
        </w:r>
        <w:r w:rsidRPr="00F41010">
          <w:rPr>
            <w:sz w:val="22"/>
            <w:szCs w:val="22"/>
          </w:rPr>
          <w:fldChar w:fldCharType="separate"/>
        </w:r>
        <w:r w:rsidR="004D61FB">
          <w:rPr>
            <w:noProof/>
            <w:sz w:val="22"/>
            <w:szCs w:val="22"/>
          </w:rPr>
          <w:t>IV</w:t>
        </w:r>
        <w:r w:rsidRPr="00F41010">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416841"/>
      <w:docPartObj>
        <w:docPartGallery w:val="Page Numbers (Bottom of Page)"/>
        <w:docPartUnique/>
      </w:docPartObj>
    </w:sdtPr>
    <w:sdtEndPr>
      <w:rPr>
        <w:sz w:val="22"/>
        <w:szCs w:val="22"/>
      </w:rPr>
    </w:sdtEndPr>
    <w:sdtContent>
      <w:p w:rsidR="000D427C" w:rsidRPr="00233CBB" w:rsidRDefault="000D427C">
        <w:pPr>
          <w:pStyle w:val="Fuzeile"/>
          <w:jc w:val="right"/>
          <w:rPr>
            <w:sz w:val="22"/>
            <w:szCs w:val="22"/>
          </w:rPr>
        </w:pPr>
        <w:r w:rsidRPr="00233CBB">
          <w:rPr>
            <w:sz w:val="22"/>
            <w:szCs w:val="22"/>
          </w:rPr>
          <w:fldChar w:fldCharType="begin"/>
        </w:r>
        <w:r w:rsidRPr="00233CBB">
          <w:rPr>
            <w:sz w:val="22"/>
            <w:szCs w:val="22"/>
          </w:rPr>
          <w:instrText>PAGE   \* MERGEFORMAT</w:instrText>
        </w:r>
        <w:r w:rsidRPr="00233CBB">
          <w:rPr>
            <w:sz w:val="22"/>
            <w:szCs w:val="22"/>
          </w:rPr>
          <w:fldChar w:fldCharType="separate"/>
        </w:r>
        <w:r w:rsidR="007F3F27">
          <w:rPr>
            <w:noProof/>
            <w:sz w:val="22"/>
            <w:szCs w:val="22"/>
          </w:rPr>
          <w:t>26</w:t>
        </w:r>
        <w:r w:rsidRPr="00233CBB">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AE3" w:rsidRDefault="00304AE3" w:rsidP="001E03DE">
      <w:r>
        <w:separator/>
      </w:r>
    </w:p>
  </w:footnote>
  <w:footnote w:type="continuationSeparator" w:id="0">
    <w:p w:rsidR="00304AE3" w:rsidRDefault="00304AE3"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7C" w:rsidRPr="00B94DB6" w:rsidRDefault="000D427C">
    <w:pPr>
      <w:pStyle w:val="Kopfzeile"/>
      <w:rPr>
        <w:szCs w:val="22"/>
      </w:rPr>
    </w:pPr>
    <w:r w:rsidRPr="00B94DB6">
      <w:rPr>
        <w:szCs w:val="22"/>
      </w:rPr>
      <w:t>Beispielcurriculum für das Fach Chemie</w:t>
    </w:r>
    <w:r>
      <w:rPr>
        <w:szCs w:val="22"/>
      </w:rPr>
      <w:t xml:space="preserve"> </w:t>
    </w:r>
    <w:r w:rsidRPr="00B94DB6">
      <w:rPr>
        <w:szCs w:val="22"/>
      </w:rPr>
      <w:t>/ Klasse 7</w:t>
    </w:r>
    <w:r>
      <w:rPr>
        <w:szCs w:val="22"/>
      </w:rPr>
      <w:t xml:space="preserve">/8/9 </w:t>
    </w:r>
    <w:r w:rsidRPr="00B94DB6">
      <w:rPr>
        <w:szCs w:val="22"/>
      </w:rPr>
      <w:t>/ Beispiel 1 –</w:t>
    </w:r>
    <w:r>
      <w:rPr>
        <w:szCs w:val="22"/>
      </w:rPr>
      <w:t xml:space="preserve"> </w:t>
    </w:r>
    <w:r w:rsidRPr="00B94DB6">
      <w:rPr>
        <w:szCs w:val="22"/>
      </w:rPr>
      <w:t>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60pt;height:60pt" o:bullet="t">
        <v:imagedata r:id="rId1" o:title="P-web"/>
      </v:shape>
    </w:pict>
  </w:numPicBullet>
  <w:numPicBullet w:numPicBulletId="1">
    <w:pict>
      <v:shape id="_x0000_i1175" type="#_x0000_t75" style="width:60pt;height:60pt" o:bullet="t">
        <v:imagedata r:id="rId2" o:title="L-web"/>
      </v:shape>
    </w:pict>
  </w:numPicBullet>
  <w:abstractNum w:abstractNumId="0">
    <w:nsid w:val="01B82350"/>
    <w:multiLevelType w:val="hybridMultilevel"/>
    <w:tmpl w:val="DBD6390C"/>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4276B30"/>
    <w:multiLevelType w:val="hybridMultilevel"/>
    <w:tmpl w:val="AF6C32CA"/>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4833B73"/>
    <w:multiLevelType w:val="hybridMultilevel"/>
    <w:tmpl w:val="D7E05144"/>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6B9086B"/>
    <w:multiLevelType w:val="hybridMultilevel"/>
    <w:tmpl w:val="610C6B4C"/>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78B1CCF"/>
    <w:multiLevelType w:val="hybridMultilevel"/>
    <w:tmpl w:val="EFCE39F0"/>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8F55884"/>
    <w:multiLevelType w:val="hybridMultilevel"/>
    <w:tmpl w:val="F7425824"/>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A895FAA"/>
    <w:multiLevelType w:val="hybridMultilevel"/>
    <w:tmpl w:val="7A4896CA"/>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EB619EC"/>
    <w:multiLevelType w:val="hybridMultilevel"/>
    <w:tmpl w:val="5036A0B6"/>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0EED5362"/>
    <w:multiLevelType w:val="hybridMultilevel"/>
    <w:tmpl w:val="A0346C12"/>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0F363257"/>
    <w:multiLevelType w:val="hybridMultilevel"/>
    <w:tmpl w:val="03005296"/>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0F99154E"/>
    <w:multiLevelType w:val="multilevel"/>
    <w:tmpl w:val="39FA7E2A"/>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76" w:hanging="576"/>
      </w:pPr>
      <w:rPr>
        <w:rFonts w:hint="default"/>
      </w:rPr>
    </w:lvl>
    <w:lvl w:ilvl="2">
      <w:start w:val="1"/>
      <w:numFmt w:val="decimal"/>
      <w:pStyle w:val="BPberschrift3"/>
      <w:lvlText w:val="%1.%2.%3"/>
      <w:lvlJc w:val="left"/>
      <w:pPr>
        <w:ind w:left="720" w:hanging="720"/>
      </w:pPr>
      <w:rPr>
        <w:rFonts w:hint="default"/>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3820C2D"/>
    <w:multiLevelType w:val="hybridMultilevel"/>
    <w:tmpl w:val="BACCD642"/>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165F76AF"/>
    <w:multiLevelType w:val="hybridMultilevel"/>
    <w:tmpl w:val="DBA4B770"/>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7C34C22"/>
    <w:multiLevelType w:val="hybridMultilevel"/>
    <w:tmpl w:val="039A6474"/>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1A6261D1"/>
    <w:multiLevelType w:val="hybridMultilevel"/>
    <w:tmpl w:val="BD224458"/>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B985506"/>
    <w:multiLevelType w:val="hybridMultilevel"/>
    <w:tmpl w:val="B964E43E"/>
    <w:lvl w:ilvl="0" w:tplc="ED4AE64C">
      <w:start w:val="3"/>
      <w:numFmt w:val="bullet"/>
      <w:lvlText w:val="-"/>
      <w:lvlJc w:val="left"/>
      <w:pPr>
        <w:ind w:left="360" w:hanging="360"/>
      </w:pPr>
      <w:rPr>
        <w:rFonts w:ascii="Arial" w:eastAsiaTheme="minorHAnsi" w:hAnsi="Arial" w:cs="Arial" w:hint="default"/>
      </w:rPr>
    </w:lvl>
    <w:lvl w:ilvl="1" w:tplc="ED4AE64C">
      <w:start w:val="3"/>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1C603C96"/>
    <w:multiLevelType w:val="hybridMultilevel"/>
    <w:tmpl w:val="196001C2"/>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1EF31062"/>
    <w:multiLevelType w:val="hybridMultilevel"/>
    <w:tmpl w:val="49D2622A"/>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215606D2"/>
    <w:multiLevelType w:val="hybridMultilevel"/>
    <w:tmpl w:val="9BD84DC8"/>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24E11798"/>
    <w:multiLevelType w:val="hybridMultilevel"/>
    <w:tmpl w:val="B0229A42"/>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26886DF7"/>
    <w:multiLevelType w:val="hybridMultilevel"/>
    <w:tmpl w:val="9C4A4CD8"/>
    <w:lvl w:ilvl="0" w:tplc="7A5EF416">
      <w:start w:val="1"/>
      <w:numFmt w:val="bullet"/>
      <w:pStyle w:val="BPVerweisPK"/>
      <w:lvlText w:val=""/>
      <w:lvlPicBulletId w:val="0"/>
      <w:lvlJc w:val="left"/>
      <w:pPr>
        <w:ind w:left="720" w:hanging="720"/>
      </w:pPr>
      <w:rPr>
        <w:rFonts w:ascii="Symbol" w:hAnsi="Symbol" w:hint="default"/>
        <w:sz w:val="18"/>
        <w:szCs w:val="18"/>
      </w:rPr>
    </w:lvl>
    <w:lvl w:ilvl="1" w:tplc="EBD4C836" w:tentative="1">
      <w:start w:val="1"/>
      <w:numFmt w:val="bullet"/>
      <w:lvlText w:val=""/>
      <w:lvlJc w:val="left"/>
      <w:pPr>
        <w:tabs>
          <w:tab w:val="num" w:pos="1440"/>
        </w:tabs>
        <w:ind w:left="1440" w:hanging="360"/>
      </w:pPr>
      <w:rPr>
        <w:rFonts w:ascii="Symbol" w:hAnsi="Symbol" w:hint="default"/>
      </w:rPr>
    </w:lvl>
    <w:lvl w:ilvl="2" w:tplc="5650B190" w:tentative="1">
      <w:start w:val="1"/>
      <w:numFmt w:val="bullet"/>
      <w:lvlText w:val=""/>
      <w:lvlJc w:val="left"/>
      <w:pPr>
        <w:tabs>
          <w:tab w:val="num" w:pos="2160"/>
        </w:tabs>
        <w:ind w:left="2160" w:hanging="360"/>
      </w:pPr>
      <w:rPr>
        <w:rFonts w:ascii="Symbol" w:hAnsi="Symbol" w:hint="default"/>
      </w:rPr>
    </w:lvl>
    <w:lvl w:ilvl="3" w:tplc="60E836D6" w:tentative="1">
      <w:start w:val="1"/>
      <w:numFmt w:val="bullet"/>
      <w:lvlText w:val=""/>
      <w:lvlJc w:val="left"/>
      <w:pPr>
        <w:tabs>
          <w:tab w:val="num" w:pos="2880"/>
        </w:tabs>
        <w:ind w:left="2880" w:hanging="360"/>
      </w:pPr>
      <w:rPr>
        <w:rFonts w:ascii="Symbol" w:hAnsi="Symbol" w:hint="default"/>
      </w:rPr>
    </w:lvl>
    <w:lvl w:ilvl="4" w:tplc="26AC1F0A" w:tentative="1">
      <w:start w:val="1"/>
      <w:numFmt w:val="bullet"/>
      <w:lvlText w:val=""/>
      <w:lvlJc w:val="left"/>
      <w:pPr>
        <w:tabs>
          <w:tab w:val="num" w:pos="3600"/>
        </w:tabs>
        <w:ind w:left="3600" w:hanging="360"/>
      </w:pPr>
      <w:rPr>
        <w:rFonts w:ascii="Symbol" w:hAnsi="Symbol" w:hint="default"/>
      </w:rPr>
    </w:lvl>
    <w:lvl w:ilvl="5" w:tplc="3E12C84A" w:tentative="1">
      <w:start w:val="1"/>
      <w:numFmt w:val="bullet"/>
      <w:lvlText w:val=""/>
      <w:lvlJc w:val="left"/>
      <w:pPr>
        <w:tabs>
          <w:tab w:val="num" w:pos="4320"/>
        </w:tabs>
        <w:ind w:left="4320" w:hanging="360"/>
      </w:pPr>
      <w:rPr>
        <w:rFonts w:ascii="Symbol" w:hAnsi="Symbol" w:hint="default"/>
      </w:rPr>
    </w:lvl>
    <w:lvl w:ilvl="6" w:tplc="729E8FE2" w:tentative="1">
      <w:start w:val="1"/>
      <w:numFmt w:val="bullet"/>
      <w:lvlText w:val=""/>
      <w:lvlJc w:val="left"/>
      <w:pPr>
        <w:tabs>
          <w:tab w:val="num" w:pos="5040"/>
        </w:tabs>
        <w:ind w:left="5040" w:hanging="360"/>
      </w:pPr>
      <w:rPr>
        <w:rFonts w:ascii="Symbol" w:hAnsi="Symbol" w:hint="default"/>
      </w:rPr>
    </w:lvl>
    <w:lvl w:ilvl="7" w:tplc="71BE0D5E" w:tentative="1">
      <w:start w:val="1"/>
      <w:numFmt w:val="bullet"/>
      <w:lvlText w:val=""/>
      <w:lvlJc w:val="left"/>
      <w:pPr>
        <w:tabs>
          <w:tab w:val="num" w:pos="5760"/>
        </w:tabs>
        <w:ind w:left="5760" w:hanging="360"/>
      </w:pPr>
      <w:rPr>
        <w:rFonts w:ascii="Symbol" w:hAnsi="Symbol" w:hint="default"/>
      </w:rPr>
    </w:lvl>
    <w:lvl w:ilvl="8" w:tplc="0FC65EAE" w:tentative="1">
      <w:start w:val="1"/>
      <w:numFmt w:val="bullet"/>
      <w:lvlText w:val=""/>
      <w:lvlJc w:val="left"/>
      <w:pPr>
        <w:tabs>
          <w:tab w:val="num" w:pos="6480"/>
        </w:tabs>
        <w:ind w:left="6480" w:hanging="360"/>
      </w:pPr>
      <w:rPr>
        <w:rFonts w:ascii="Symbol" w:hAnsi="Symbol" w:hint="default"/>
      </w:rPr>
    </w:lvl>
  </w:abstractNum>
  <w:abstractNum w:abstractNumId="21">
    <w:nsid w:val="286B3A24"/>
    <w:multiLevelType w:val="hybridMultilevel"/>
    <w:tmpl w:val="86B66F44"/>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2CB84795"/>
    <w:multiLevelType w:val="hybridMultilevel"/>
    <w:tmpl w:val="A128E4B2"/>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2FD65464"/>
    <w:multiLevelType w:val="hybridMultilevel"/>
    <w:tmpl w:val="96085DA0"/>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305A2197"/>
    <w:multiLevelType w:val="hybridMultilevel"/>
    <w:tmpl w:val="B2E0EB62"/>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05F6960"/>
    <w:multiLevelType w:val="hybridMultilevel"/>
    <w:tmpl w:val="A920C99E"/>
    <w:lvl w:ilvl="0" w:tplc="7A9ACB9A">
      <w:start w:val="1"/>
      <w:numFmt w:val="decimal"/>
      <w:pStyle w:val="Sabine"/>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nsid w:val="32551558"/>
    <w:multiLevelType w:val="hybridMultilevel"/>
    <w:tmpl w:val="13483370"/>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32DA1F41"/>
    <w:multiLevelType w:val="hybridMultilevel"/>
    <w:tmpl w:val="6A5E180E"/>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32E83CB5"/>
    <w:multiLevelType w:val="hybridMultilevel"/>
    <w:tmpl w:val="5BF2A89A"/>
    <w:lvl w:ilvl="0" w:tplc="ED4AE64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5CC2240"/>
    <w:multiLevelType w:val="hybridMultilevel"/>
    <w:tmpl w:val="90521D96"/>
    <w:lvl w:ilvl="0" w:tplc="ED4AE64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6EF400C"/>
    <w:multiLevelType w:val="hybridMultilevel"/>
    <w:tmpl w:val="B3A44CB6"/>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37E03EAF"/>
    <w:multiLevelType w:val="hybridMultilevel"/>
    <w:tmpl w:val="0896D4F6"/>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385B3B2D"/>
    <w:multiLevelType w:val="hybridMultilevel"/>
    <w:tmpl w:val="0068D60C"/>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38C923C2"/>
    <w:multiLevelType w:val="hybridMultilevel"/>
    <w:tmpl w:val="009241E2"/>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3A8C3C8A"/>
    <w:multiLevelType w:val="hybridMultilevel"/>
    <w:tmpl w:val="C582B4BE"/>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3E7832EE"/>
    <w:multiLevelType w:val="hybridMultilevel"/>
    <w:tmpl w:val="FBEC1012"/>
    <w:lvl w:ilvl="0" w:tplc="F06E3216">
      <w:start w:val="1"/>
      <w:numFmt w:val="bullet"/>
      <w:pStyle w:val="BPVerweisLeitprinzip"/>
      <w:lvlText w:val=""/>
      <w:lvlPicBulletId w:val="1"/>
      <w:lvlJc w:val="left"/>
      <w:pPr>
        <w:ind w:left="360" w:hanging="360"/>
      </w:pPr>
      <w:rPr>
        <w:rFonts w:ascii="Symbol" w:hAnsi="Symbol" w:hint="default"/>
        <w:sz w:val="20"/>
        <w:szCs w:val="20"/>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36">
    <w:nsid w:val="40ED15A1"/>
    <w:multiLevelType w:val="hybridMultilevel"/>
    <w:tmpl w:val="C8202B94"/>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41C740FE"/>
    <w:multiLevelType w:val="hybridMultilevel"/>
    <w:tmpl w:val="FE50F95A"/>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43B07963"/>
    <w:multiLevelType w:val="hybridMultilevel"/>
    <w:tmpl w:val="2E56E37C"/>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442C191D"/>
    <w:multiLevelType w:val="hybridMultilevel"/>
    <w:tmpl w:val="664E32CA"/>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44D84E98"/>
    <w:multiLevelType w:val="hybridMultilevel"/>
    <w:tmpl w:val="C3529A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451861E1"/>
    <w:multiLevelType w:val="hybridMultilevel"/>
    <w:tmpl w:val="904886C2"/>
    <w:lvl w:ilvl="0" w:tplc="ED4AE64C">
      <w:start w:val="3"/>
      <w:numFmt w:val="bullet"/>
      <w:lvlText w:val="-"/>
      <w:lvlJc w:val="left"/>
      <w:pPr>
        <w:ind w:left="360" w:hanging="360"/>
      </w:pPr>
      <w:rPr>
        <w:rFonts w:ascii="Arial" w:eastAsiaTheme="minorHAnsi" w:hAnsi="Arial" w:cs="Arial" w:hint="default"/>
      </w:rPr>
    </w:lvl>
    <w:lvl w:ilvl="1" w:tplc="ED4AE64C">
      <w:start w:val="3"/>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46E75751"/>
    <w:multiLevelType w:val="hybridMultilevel"/>
    <w:tmpl w:val="1C3C8FB2"/>
    <w:lvl w:ilvl="0" w:tplc="35267B96">
      <w:start w:val="1"/>
      <w:numFmt w:val="decimal"/>
      <w:pStyle w:val="berschrift"/>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3">
    <w:nsid w:val="4ABE1653"/>
    <w:multiLevelType w:val="hybridMultilevel"/>
    <w:tmpl w:val="4EA21B1E"/>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4B01374A"/>
    <w:multiLevelType w:val="hybridMultilevel"/>
    <w:tmpl w:val="7E8E8738"/>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50213677"/>
    <w:multiLevelType w:val="hybridMultilevel"/>
    <w:tmpl w:val="5748D7BC"/>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515020FC"/>
    <w:multiLevelType w:val="hybridMultilevel"/>
    <w:tmpl w:val="422E5E6A"/>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51A148A7"/>
    <w:multiLevelType w:val="hybridMultilevel"/>
    <w:tmpl w:val="FC6A320E"/>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52832375"/>
    <w:multiLevelType w:val="hybridMultilevel"/>
    <w:tmpl w:val="8558FDE0"/>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55FD1F30"/>
    <w:multiLevelType w:val="hybridMultilevel"/>
    <w:tmpl w:val="6BC0474C"/>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nsid w:val="587243BE"/>
    <w:multiLevelType w:val="hybridMultilevel"/>
    <w:tmpl w:val="3E8861BC"/>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nsid w:val="591E15CD"/>
    <w:multiLevelType w:val="hybridMultilevel"/>
    <w:tmpl w:val="1D1C2FF8"/>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nsid w:val="5B8A783D"/>
    <w:multiLevelType w:val="hybridMultilevel"/>
    <w:tmpl w:val="9C5E73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nsid w:val="5C2E1A57"/>
    <w:multiLevelType w:val="hybridMultilevel"/>
    <w:tmpl w:val="45845F9E"/>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nsid w:val="5D2A65FC"/>
    <w:multiLevelType w:val="hybridMultilevel"/>
    <w:tmpl w:val="B00C67AE"/>
    <w:lvl w:ilvl="0" w:tplc="ED4AE64C">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5F423710"/>
    <w:multiLevelType w:val="hybridMultilevel"/>
    <w:tmpl w:val="60F2B2CE"/>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nsid w:val="601019F5"/>
    <w:multiLevelType w:val="hybridMultilevel"/>
    <w:tmpl w:val="13620AFC"/>
    <w:lvl w:ilvl="0" w:tplc="B0B23C9C">
      <w:start w:val="1"/>
      <w:numFmt w:val="decimal"/>
      <w:pStyle w:val="Formatvorlag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nsid w:val="610C5CF5"/>
    <w:multiLevelType w:val="hybridMultilevel"/>
    <w:tmpl w:val="00562354"/>
    <w:lvl w:ilvl="0" w:tplc="ED4AE64C">
      <w:start w:val="3"/>
      <w:numFmt w:val="bullet"/>
      <w:lvlText w:val="-"/>
      <w:lvlJc w:val="left"/>
      <w:pPr>
        <w:ind w:left="360" w:hanging="360"/>
      </w:pPr>
      <w:rPr>
        <w:rFonts w:ascii="Arial" w:eastAsiaTheme="minorHAnsi" w:hAnsi="Arial" w:cs="Aria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nsid w:val="69523914"/>
    <w:multiLevelType w:val="hybridMultilevel"/>
    <w:tmpl w:val="E4645974"/>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6C0B323E"/>
    <w:multiLevelType w:val="hybridMultilevel"/>
    <w:tmpl w:val="5DAAAA66"/>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nsid w:val="6FDB7566"/>
    <w:multiLevelType w:val="hybridMultilevel"/>
    <w:tmpl w:val="2B664250"/>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nsid w:val="715E6C69"/>
    <w:multiLevelType w:val="hybridMultilevel"/>
    <w:tmpl w:val="8158A638"/>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nsid w:val="717577E2"/>
    <w:multiLevelType w:val="hybridMultilevel"/>
    <w:tmpl w:val="D23CC544"/>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nsid w:val="728D6286"/>
    <w:multiLevelType w:val="hybridMultilevel"/>
    <w:tmpl w:val="03F673C0"/>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nsid w:val="73EA2459"/>
    <w:multiLevelType w:val="hybridMultilevel"/>
    <w:tmpl w:val="39C6CC7A"/>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76E57180"/>
    <w:multiLevelType w:val="hybridMultilevel"/>
    <w:tmpl w:val="336AE5DE"/>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nsid w:val="789D71D8"/>
    <w:multiLevelType w:val="hybridMultilevel"/>
    <w:tmpl w:val="8A30F80E"/>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nsid w:val="7B06644F"/>
    <w:multiLevelType w:val="hybridMultilevel"/>
    <w:tmpl w:val="AE0EC6EA"/>
    <w:lvl w:ilvl="0" w:tplc="ED4AE64C">
      <w:start w:val="3"/>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35"/>
  </w:num>
  <w:num w:numId="4">
    <w:abstractNumId w:val="49"/>
  </w:num>
  <w:num w:numId="5">
    <w:abstractNumId w:val="48"/>
  </w:num>
  <w:num w:numId="6">
    <w:abstractNumId w:val="67"/>
  </w:num>
  <w:num w:numId="7">
    <w:abstractNumId w:val="8"/>
  </w:num>
  <w:num w:numId="8">
    <w:abstractNumId w:val="59"/>
  </w:num>
  <w:num w:numId="9">
    <w:abstractNumId w:val="65"/>
  </w:num>
  <w:num w:numId="10">
    <w:abstractNumId w:val="54"/>
  </w:num>
  <w:num w:numId="11">
    <w:abstractNumId w:val="29"/>
  </w:num>
  <w:num w:numId="12">
    <w:abstractNumId w:val="56"/>
  </w:num>
  <w:num w:numId="13">
    <w:abstractNumId w:val="42"/>
  </w:num>
  <w:num w:numId="14">
    <w:abstractNumId w:val="25"/>
  </w:num>
  <w:num w:numId="15">
    <w:abstractNumId w:val="28"/>
  </w:num>
  <w:num w:numId="16">
    <w:abstractNumId w:val="34"/>
  </w:num>
  <w:num w:numId="17">
    <w:abstractNumId w:val="26"/>
  </w:num>
  <w:num w:numId="18">
    <w:abstractNumId w:val="15"/>
  </w:num>
  <w:num w:numId="19">
    <w:abstractNumId w:val="40"/>
  </w:num>
  <w:num w:numId="20">
    <w:abstractNumId w:val="52"/>
  </w:num>
  <w:num w:numId="21">
    <w:abstractNumId w:val="17"/>
  </w:num>
  <w:num w:numId="22">
    <w:abstractNumId w:val="63"/>
  </w:num>
  <w:num w:numId="23">
    <w:abstractNumId w:val="1"/>
  </w:num>
  <w:num w:numId="24">
    <w:abstractNumId w:val="60"/>
  </w:num>
  <w:num w:numId="25">
    <w:abstractNumId w:val="31"/>
  </w:num>
  <w:num w:numId="26">
    <w:abstractNumId w:val="5"/>
  </w:num>
  <w:num w:numId="27">
    <w:abstractNumId w:val="45"/>
  </w:num>
  <w:num w:numId="28">
    <w:abstractNumId w:val="58"/>
  </w:num>
  <w:num w:numId="29">
    <w:abstractNumId w:val="50"/>
  </w:num>
  <w:num w:numId="30">
    <w:abstractNumId w:val="46"/>
  </w:num>
  <w:num w:numId="31">
    <w:abstractNumId w:val="38"/>
  </w:num>
  <w:num w:numId="32">
    <w:abstractNumId w:val="33"/>
  </w:num>
  <w:num w:numId="33">
    <w:abstractNumId w:val="4"/>
  </w:num>
  <w:num w:numId="34">
    <w:abstractNumId w:val="39"/>
  </w:num>
  <w:num w:numId="35">
    <w:abstractNumId w:val="14"/>
  </w:num>
  <w:num w:numId="36">
    <w:abstractNumId w:val="53"/>
  </w:num>
  <w:num w:numId="37">
    <w:abstractNumId w:val="30"/>
  </w:num>
  <w:num w:numId="38">
    <w:abstractNumId w:val="9"/>
  </w:num>
  <w:num w:numId="39">
    <w:abstractNumId w:val="66"/>
  </w:num>
  <w:num w:numId="40">
    <w:abstractNumId w:val="13"/>
  </w:num>
  <w:num w:numId="41">
    <w:abstractNumId w:val="12"/>
  </w:num>
  <w:num w:numId="42">
    <w:abstractNumId w:val="32"/>
  </w:num>
  <w:num w:numId="43">
    <w:abstractNumId w:val="24"/>
  </w:num>
  <w:num w:numId="44">
    <w:abstractNumId w:val="43"/>
  </w:num>
  <w:num w:numId="45">
    <w:abstractNumId w:val="23"/>
  </w:num>
  <w:num w:numId="46">
    <w:abstractNumId w:val="16"/>
  </w:num>
  <w:num w:numId="47">
    <w:abstractNumId w:val="6"/>
  </w:num>
  <w:num w:numId="48">
    <w:abstractNumId w:val="27"/>
  </w:num>
  <w:num w:numId="49">
    <w:abstractNumId w:val="47"/>
  </w:num>
  <w:num w:numId="50">
    <w:abstractNumId w:val="36"/>
  </w:num>
  <w:num w:numId="51">
    <w:abstractNumId w:val="55"/>
  </w:num>
  <w:num w:numId="52">
    <w:abstractNumId w:val="64"/>
  </w:num>
  <w:num w:numId="53">
    <w:abstractNumId w:val="18"/>
  </w:num>
  <w:num w:numId="54">
    <w:abstractNumId w:val="44"/>
  </w:num>
  <w:num w:numId="55">
    <w:abstractNumId w:val="11"/>
  </w:num>
  <w:num w:numId="56">
    <w:abstractNumId w:val="22"/>
  </w:num>
  <w:num w:numId="57">
    <w:abstractNumId w:val="7"/>
  </w:num>
  <w:num w:numId="58">
    <w:abstractNumId w:val="51"/>
  </w:num>
  <w:num w:numId="59">
    <w:abstractNumId w:val="19"/>
  </w:num>
  <w:num w:numId="60">
    <w:abstractNumId w:val="57"/>
  </w:num>
  <w:num w:numId="61">
    <w:abstractNumId w:val="61"/>
  </w:num>
  <w:num w:numId="62">
    <w:abstractNumId w:val="37"/>
  </w:num>
  <w:num w:numId="63">
    <w:abstractNumId w:val="3"/>
  </w:num>
  <w:num w:numId="64">
    <w:abstractNumId w:val="41"/>
  </w:num>
  <w:num w:numId="65">
    <w:abstractNumId w:val="2"/>
  </w:num>
  <w:num w:numId="66">
    <w:abstractNumId w:val="0"/>
  </w:num>
  <w:num w:numId="67">
    <w:abstractNumId w:val="21"/>
  </w:num>
  <w:num w:numId="68">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0" w:nlCheck="1" w:checkStyle="0"/>
  <w:activeWritingStyle w:appName="MSWord" w:lang="de-DE" w:vendorID="64" w:dllVersion="6" w:nlCheck="1" w:checkStyle="1"/>
  <w:activeWritingStyle w:appName="MSWord" w:lang="de-DE" w:vendorID="64" w:dllVersion="4096" w:nlCheck="1" w:checkStyle="0"/>
  <w:activeWritingStyle w:appName="MSWord" w:lang="de-DE" w:vendorID="64" w:dllVersion="131078" w:nlCheck="1" w:checkStyle="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01CA3"/>
    <w:rsid w:val="00002190"/>
    <w:rsid w:val="000048D6"/>
    <w:rsid w:val="00004CBE"/>
    <w:rsid w:val="00005416"/>
    <w:rsid w:val="00005A8A"/>
    <w:rsid w:val="00006291"/>
    <w:rsid w:val="00006A56"/>
    <w:rsid w:val="0000703E"/>
    <w:rsid w:val="00007942"/>
    <w:rsid w:val="00011E4E"/>
    <w:rsid w:val="00012145"/>
    <w:rsid w:val="00014531"/>
    <w:rsid w:val="00014EB8"/>
    <w:rsid w:val="00014ED2"/>
    <w:rsid w:val="000152F4"/>
    <w:rsid w:val="00015B72"/>
    <w:rsid w:val="00015C80"/>
    <w:rsid w:val="00016F4B"/>
    <w:rsid w:val="000209B9"/>
    <w:rsid w:val="00021809"/>
    <w:rsid w:val="00023A55"/>
    <w:rsid w:val="00023A83"/>
    <w:rsid w:val="00026317"/>
    <w:rsid w:val="00030359"/>
    <w:rsid w:val="00031DC6"/>
    <w:rsid w:val="00032323"/>
    <w:rsid w:val="00032CF9"/>
    <w:rsid w:val="000330A0"/>
    <w:rsid w:val="000337F1"/>
    <w:rsid w:val="00034B39"/>
    <w:rsid w:val="00036705"/>
    <w:rsid w:val="000417A1"/>
    <w:rsid w:val="00042858"/>
    <w:rsid w:val="00043937"/>
    <w:rsid w:val="00043F7F"/>
    <w:rsid w:val="00047B3F"/>
    <w:rsid w:val="00060B96"/>
    <w:rsid w:val="0006355B"/>
    <w:rsid w:val="00063D99"/>
    <w:rsid w:val="00070052"/>
    <w:rsid w:val="000736A1"/>
    <w:rsid w:val="00074B5F"/>
    <w:rsid w:val="00075DD1"/>
    <w:rsid w:val="00077D47"/>
    <w:rsid w:val="00080C42"/>
    <w:rsid w:val="00081647"/>
    <w:rsid w:val="0008268C"/>
    <w:rsid w:val="00086C6C"/>
    <w:rsid w:val="00087A8E"/>
    <w:rsid w:val="00091DD9"/>
    <w:rsid w:val="00092320"/>
    <w:rsid w:val="000925BB"/>
    <w:rsid w:val="00093BB1"/>
    <w:rsid w:val="0009420D"/>
    <w:rsid w:val="00096764"/>
    <w:rsid w:val="00096B9A"/>
    <w:rsid w:val="000971BA"/>
    <w:rsid w:val="000A1E8B"/>
    <w:rsid w:val="000A2091"/>
    <w:rsid w:val="000A3413"/>
    <w:rsid w:val="000A4069"/>
    <w:rsid w:val="000A48E1"/>
    <w:rsid w:val="000A63FA"/>
    <w:rsid w:val="000A6B5C"/>
    <w:rsid w:val="000A7534"/>
    <w:rsid w:val="000A79D6"/>
    <w:rsid w:val="000A7C9C"/>
    <w:rsid w:val="000A7F62"/>
    <w:rsid w:val="000B11AC"/>
    <w:rsid w:val="000B1389"/>
    <w:rsid w:val="000B214F"/>
    <w:rsid w:val="000B3A68"/>
    <w:rsid w:val="000B62CF"/>
    <w:rsid w:val="000B6932"/>
    <w:rsid w:val="000B6C02"/>
    <w:rsid w:val="000C12C0"/>
    <w:rsid w:val="000C1CA5"/>
    <w:rsid w:val="000C2595"/>
    <w:rsid w:val="000C4F16"/>
    <w:rsid w:val="000C4F76"/>
    <w:rsid w:val="000C5F85"/>
    <w:rsid w:val="000C751D"/>
    <w:rsid w:val="000D1195"/>
    <w:rsid w:val="000D1737"/>
    <w:rsid w:val="000D427C"/>
    <w:rsid w:val="000D4C19"/>
    <w:rsid w:val="000D566A"/>
    <w:rsid w:val="000D749C"/>
    <w:rsid w:val="000E1318"/>
    <w:rsid w:val="000E2D5B"/>
    <w:rsid w:val="000E5026"/>
    <w:rsid w:val="000E6A69"/>
    <w:rsid w:val="000F4910"/>
    <w:rsid w:val="00101E54"/>
    <w:rsid w:val="00104053"/>
    <w:rsid w:val="001056A1"/>
    <w:rsid w:val="00105CBA"/>
    <w:rsid w:val="001103B7"/>
    <w:rsid w:val="00112242"/>
    <w:rsid w:val="0011357F"/>
    <w:rsid w:val="001142C4"/>
    <w:rsid w:val="00114466"/>
    <w:rsid w:val="001152F5"/>
    <w:rsid w:val="00115F16"/>
    <w:rsid w:val="00120E32"/>
    <w:rsid w:val="00121DA3"/>
    <w:rsid w:val="00123951"/>
    <w:rsid w:val="00124468"/>
    <w:rsid w:val="001301DA"/>
    <w:rsid w:val="00135D58"/>
    <w:rsid w:val="0013617B"/>
    <w:rsid w:val="00137127"/>
    <w:rsid w:val="00141EFF"/>
    <w:rsid w:val="0014372C"/>
    <w:rsid w:val="00145890"/>
    <w:rsid w:val="001506E8"/>
    <w:rsid w:val="001555A5"/>
    <w:rsid w:val="00155B2D"/>
    <w:rsid w:val="001568B7"/>
    <w:rsid w:val="00156E92"/>
    <w:rsid w:val="00156F2C"/>
    <w:rsid w:val="00161B4D"/>
    <w:rsid w:val="00164742"/>
    <w:rsid w:val="0017028A"/>
    <w:rsid w:val="001747F8"/>
    <w:rsid w:val="0017526E"/>
    <w:rsid w:val="00177972"/>
    <w:rsid w:val="001800AD"/>
    <w:rsid w:val="00181A74"/>
    <w:rsid w:val="001843B5"/>
    <w:rsid w:val="001848B2"/>
    <w:rsid w:val="00184D0C"/>
    <w:rsid w:val="00186537"/>
    <w:rsid w:val="00190773"/>
    <w:rsid w:val="00194176"/>
    <w:rsid w:val="001943EC"/>
    <w:rsid w:val="00194A17"/>
    <w:rsid w:val="00195D75"/>
    <w:rsid w:val="00196580"/>
    <w:rsid w:val="00196620"/>
    <w:rsid w:val="00197A28"/>
    <w:rsid w:val="001A0C0D"/>
    <w:rsid w:val="001A0DAC"/>
    <w:rsid w:val="001A108B"/>
    <w:rsid w:val="001A2103"/>
    <w:rsid w:val="001A4C4A"/>
    <w:rsid w:val="001A7374"/>
    <w:rsid w:val="001B054E"/>
    <w:rsid w:val="001B31F9"/>
    <w:rsid w:val="001B785C"/>
    <w:rsid w:val="001C02D3"/>
    <w:rsid w:val="001C2B96"/>
    <w:rsid w:val="001C5AA1"/>
    <w:rsid w:val="001C5EC0"/>
    <w:rsid w:val="001C796B"/>
    <w:rsid w:val="001D12A2"/>
    <w:rsid w:val="001D2450"/>
    <w:rsid w:val="001D2676"/>
    <w:rsid w:val="001D29E6"/>
    <w:rsid w:val="001D2A9E"/>
    <w:rsid w:val="001D2B9B"/>
    <w:rsid w:val="001D36E8"/>
    <w:rsid w:val="001D4D56"/>
    <w:rsid w:val="001D7CF9"/>
    <w:rsid w:val="001E03DE"/>
    <w:rsid w:val="001E1F26"/>
    <w:rsid w:val="001E5928"/>
    <w:rsid w:val="001E625F"/>
    <w:rsid w:val="001E6683"/>
    <w:rsid w:val="001E6FE8"/>
    <w:rsid w:val="001E7417"/>
    <w:rsid w:val="001E799A"/>
    <w:rsid w:val="001F1668"/>
    <w:rsid w:val="001F247E"/>
    <w:rsid w:val="001F6691"/>
    <w:rsid w:val="001F6D34"/>
    <w:rsid w:val="001F7514"/>
    <w:rsid w:val="00203D2F"/>
    <w:rsid w:val="00205600"/>
    <w:rsid w:val="002117F7"/>
    <w:rsid w:val="00211C33"/>
    <w:rsid w:val="00213EBC"/>
    <w:rsid w:val="00213F17"/>
    <w:rsid w:val="00215B59"/>
    <w:rsid w:val="0021607D"/>
    <w:rsid w:val="002223B8"/>
    <w:rsid w:val="00223CD6"/>
    <w:rsid w:val="00225B08"/>
    <w:rsid w:val="002260A9"/>
    <w:rsid w:val="0022623F"/>
    <w:rsid w:val="002263D5"/>
    <w:rsid w:val="00227C36"/>
    <w:rsid w:val="00230E56"/>
    <w:rsid w:val="002313BE"/>
    <w:rsid w:val="00233228"/>
    <w:rsid w:val="00233399"/>
    <w:rsid w:val="00233CBB"/>
    <w:rsid w:val="00234259"/>
    <w:rsid w:val="00234734"/>
    <w:rsid w:val="00235D02"/>
    <w:rsid w:val="00240C7C"/>
    <w:rsid w:val="002412FD"/>
    <w:rsid w:val="002415AF"/>
    <w:rsid w:val="00243B71"/>
    <w:rsid w:val="002446D5"/>
    <w:rsid w:val="00246B4A"/>
    <w:rsid w:val="00247BAB"/>
    <w:rsid w:val="00254FF5"/>
    <w:rsid w:val="00256951"/>
    <w:rsid w:val="00257915"/>
    <w:rsid w:val="00257B30"/>
    <w:rsid w:val="00257DE2"/>
    <w:rsid w:val="00262432"/>
    <w:rsid w:val="00262FA0"/>
    <w:rsid w:val="00264435"/>
    <w:rsid w:val="0026656D"/>
    <w:rsid w:val="0026736A"/>
    <w:rsid w:val="00267976"/>
    <w:rsid w:val="00267C77"/>
    <w:rsid w:val="00267F6F"/>
    <w:rsid w:val="00274631"/>
    <w:rsid w:val="00282368"/>
    <w:rsid w:val="0028242B"/>
    <w:rsid w:val="002835D1"/>
    <w:rsid w:val="002837B9"/>
    <w:rsid w:val="00283C12"/>
    <w:rsid w:val="00286217"/>
    <w:rsid w:val="00286314"/>
    <w:rsid w:val="002875ED"/>
    <w:rsid w:val="00287683"/>
    <w:rsid w:val="00291031"/>
    <w:rsid w:val="00291BD1"/>
    <w:rsid w:val="00291CD3"/>
    <w:rsid w:val="00294275"/>
    <w:rsid w:val="00294613"/>
    <w:rsid w:val="002962DD"/>
    <w:rsid w:val="00296589"/>
    <w:rsid w:val="002A071E"/>
    <w:rsid w:val="002A1F93"/>
    <w:rsid w:val="002A2528"/>
    <w:rsid w:val="002A3C45"/>
    <w:rsid w:val="002A6524"/>
    <w:rsid w:val="002A6D78"/>
    <w:rsid w:val="002B1D7B"/>
    <w:rsid w:val="002B5B0D"/>
    <w:rsid w:val="002B633A"/>
    <w:rsid w:val="002B6647"/>
    <w:rsid w:val="002B6D61"/>
    <w:rsid w:val="002C01BA"/>
    <w:rsid w:val="002C1930"/>
    <w:rsid w:val="002C1C69"/>
    <w:rsid w:val="002C3FA3"/>
    <w:rsid w:val="002C71C4"/>
    <w:rsid w:val="002D0E2E"/>
    <w:rsid w:val="002D4A75"/>
    <w:rsid w:val="002D4B70"/>
    <w:rsid w:val="002D5B1E"/>
    <w:rsid w:val="002D7104"/>
    <w:rsid w:val="002E4248"/>
    <w:rsid w:val="002F1F6B"/>
    <w:rsid w:val="002F3AD0"/>
    <w:rsid w:val="002F53D7"/>
    <w:rsid w:val="002F5AA3"/>
    <w:rsid w:val="002F76E8"/>
    <w:rsid w:val="002F7B07"/>
    <w:rsid w:val="002F7C52"/>
    <w:rsid w:val="003007A7"/>
    <w:rsid w:val="003044E8"/>
    <w:rsid w:val="00304AE3"/>
    <w:rsid w:val="00306306"/>
    <w:rsid w:val="003067DD"/>
    <w:rsid w:val="00312F4D"/>
    <w:rsid w:val="003140BC"/>
    <w:rsid w:val="0032156D"/>
    <w:rsid w:val="003219F8"/>
    <w:rsid w:val="00323BD3"/>
    <w:rsid w:val="00326D34"/>
    <w:rsid w:val="00334F6D"/>
    <w:rsid w:val="00342B34"/>
    <w:rsid w:val="003440F2"/>
    <w:rsid w:val="00346058"/>
    <w:rsid w:val="00346DC6"/>
    <w:rsid w:val="003519ED"/>
    <w:rsid w:val="003532D2"/>
    <w:rsid w:val="00355DE1"/>
    <w:rsid w:val="00357568"/>
    <w:rsid w:val="0035760F"/>
    <w:rsid w:val="00362FF7"/>
    <w:rsid w:val="003639C0"/>
    <w:rsid w:val="003678CC"/>
    <w:rsid w:val="0037098F"/>
    <w:rsid w:val="0037336A"/>
    <w:rsid w:val="003747F6"/>
    <w:rsid w:val="00374C24"/>
    <w:rsid w:val="0037597D"/>
    <w:rsid w:val="00375DE7"/>
    <w:rsid w:val="003762E8"/>
    <w:rsid w:val="003773C1"/>
    <w:rsid w:val="00377A1E"/>
    <w:rsid w:val="00381117"/>
    <w:rsid w:val="00382671"/>
    <w:rsid w:val="00390095"/>
    <w:rsid w:val="00394E98"/>
    <w:rsid w:val="00395EAE"/>
    <w:rsid w:val="0039633C"/>
    <w:rsid w:val="00397649"/>
    <w:rsid w:val="00397CC4"/>
    <w:rsid w:val="003A2671"/>
    <w:rsid w:val="003A7330"/>
    <w:rsid w:val="003B3476"/>
    <w:rsid w:val="003B4AEF"/>
    <w:rsid w:val="003B51B3"/>
    <w:rsid w:val="003B780A"/>
    <w:rsid w:val="003B7FC4"/>
    <w:rsid w:val="003C044A"/>
    <w:rsid w:val="003C4CA0"/>
    <w:rsid w:val="003C682D"/>
    <w:rsid w:val="003D032E"/>
    <w:rsid w:val="003D1035"/>
    <w:rsid w:val="003D46C1"/>
    <w:rsid w:val="003D5081"/>
    <w:rsid w:val="003D6A14"/>
    <w:rsid w:val="003E24B2"/>
    <w:rsid w:val="003E27FC"/>
    <w:rsid w:val="003E3846"/>
    <w:rsid w:val="003E49E8"/>
    <w:rsid w:val="003E7D51"/>
    <w:rsid w:val="003F0128"/>
    <w:rsid w:val="003F14D2"/>
    <w:rsid w:val="003F6E90"/>
    <w:rsid w:val="003F747D"/>
    <w:rsid w:val="003F7892"/>
    <w:rsid w:val="004055B2"/>
    <w:rsid w:val="00405AFA"/>
    <w:rsid w:val="00406B36"/>
    <w:rsid w:val="00407EDA"/>
    <w:rsid w:val="004110F0"/>
    <w:rsid w:val="004127F7"/>
    <w:rsid w:val="00413EB3"/>
    <w:rsid w:val="0041713C"/>
    <w:rsid w:val="00417FCD"/>
    <w:rsid w:val="00421051"/>
    <w:rsid w:val="00423FE9"/>
    <w:rsid w:val="004257BA"/>
    <w:rsid w:val="0042786E"/>
    <w:rsid w:val="00427A49"/>
    <w:rsid w:val="0043005E"/>
    <w:rsid w:val="0043203D"/>
    <w:rsid w:val="00433A55"/>
    <w:rsid w:val="00435D02"/>
    <w:rsid w:val="0043666F"/>
    <w:rsid w:val="004375CB"/>
    <w:rsid w:val="0044163A"/>
    <w:rsid w:val="004434CC"/>
    <w:rsid w:val="00446435"/>
    <w:rsid w:val="0044650F"/>
    <w:rsid w:val="00447458"/>
    <w:rsid w:val="00450287"/>
    <w:rsid w:val="00450EEC"/>
    <w:rsid w:val="00451420"/>
    <w:rsid w:val="004514C2"/>
    <w:rsid w:val="00460ED0"/>
    <w:rsid w:val="00461289"/>
    <w:rsid w:val="00461E3F"/>
    <w:rsid w:val="004655DF"/>
    <w:rsid w:val="00466DF8"/>
    <w:rsid w:val="00474C18"/>
    <w:rsid w:val="004756F0"/>
    <w:rsid w:val="00480D65"/>
    <w:rsid w:val="0048452B"/>
    <w:rsid w:val="00485A96"/>
    <w:rsid w:val="00485F5B"/>
    <w:rsid w:val="0048689C"/>
    <w:rsid w:val="00487794"/>
    <w:rsid w:val="00487E34"/>
    <w:rsid w:val="00495217"/>
    <w:rsid w:val="004A05DB"/>
    <w:rsid w:val="004A0CFE"/>
    <w:rsid w:val="004A1899"/>
    <w:rsid w:val="004A65EA"/>
    <w:rsid w:val="004A6F68"/>
    <w:rsid w:val="004B0343"/>
    <w:rsid w:val="004B0E29"/>
    <w:rsid w:val="004B1BE8"/>
    <w:rsid w:val="004B20AB"/>
    <w:rsid w:val="004B3FDE"/>
    <w:rsid w:val="004B5EBF"/>
    <w:rsid w:val="004B7D61"/>
    <w:rsid w:val="004C0576"/>
    <w:rsid w:val="004C0C78"/>
    <w:rsid w:val="004C2B8A"/>
    <w:rsid w:val="004C2C67"/>
    <w:rsid w:val="004C2E62"/>
    <w:rsid w:val="004C3318"/>
    <w:rsid w:val="004C44E9"/>
    <w:rsid w:val="004C71BF"/>
    <w:rsid w:val="004C7A3D"/>
    <w:rsid w:val="004D2EF1"/>
    <w:rsid w:val="004D5691"/>
    <w:rsid w:val="004D61FB"/>
    <w:rsid w:val="004D78A5"/>
    <w:rsid w:val="004E173A"/>
    <w:rsid w:val="004E55EE"/>
    <w:rsid w:val="004E5F9D"/>
    <w:rsid w:val="004E7A56"/>
    <w:rsid w:val="004F1EDF"/>
    <w:rsid w:val="004F41EA"/>
    <w:rsid w:val="004F4768"/>
    <w:rsid w:val="004F6C1E"/>
    <w:rsid w:val="004F70DD"/>
    <w:rsid w:val="00501E08"/>
    <w:rsid w:val="00503FAA"/>
    <w:rsid w:val="00504356"/>
    <w:rsid w:val="00504C72"/>
    <w:rsid w:val="005056A7"/>
    <w:rsid w:val="005069C7"/>
    <w:rsid w:val="00507DC0"/>
    <w:rsid w:val="00510386"/>
    <w:rsid w:val="00511BE0"/>
    <w:rsid w:val="0051348E"/>
    <w:rsid w:val="00513B6A"/>
    <w:rsid w:val="00513E67"/>
    <w:rsid w:val="00513F7D"/>
    <w:rsid w:val="00520C04"/>
    <w:rsid w:val="0052205C"/>
    <w:rsid w:val="00525613"/>
    <w:rsid w:val="00525676"/>
    <w:rsid w:val="00530683"/>
    <w:rsid w:val="00530C60"/>
    <w:rsid w:val="00531C3D"/>
    <w:rsid w:val="0054081C"/>
    <w:rsid w:val="00540DAB"/>
    <w:rsid w:val="00540E05"/>
    <w:rsid w:val="00542943"/>
    <w:rsid w:val="005461D1"/>
    <w:rsid w:val="0055157F"/>
    <w:rsid w:val="00552824"/>
    <w:rsid w:val="00552D8C"/>
    <w:rsid w:val="00553AF0"/>
    <w:rsid w:val="00555080"/>
    <w:rsid w:val="00562088"/>
    <w:rsid w:val="005626EE"/>
    <w:rsid w:val="00563B72"/>
    <w:rsid w:val="00565324"/>
    <w:rsid w:val="00565B81"/>
    <w:rsid w:val="00567979"/>
    <w:rsid w:val="00570F8B"/>
    <w:rsid w:val="0057174A"/>
    <w:rsid w:val="00572EF9"/>
    <w:rsid w:val="00574941"/>
    <w:rsid w:val="00574AAD"/>
    <w:rsid w:val="0057543B"/>
    <w:rsid w:val="00577EE4"/>
    <w:rsid w:val="0058100D"/>
    <w:rsid w:val="0058277B"/>
    <w:rsid w:val="005829AC"/>
    <w:rsid w:val="00584D9A"/>
    <w:rsid w:val="005856F9"/>
    <w:rsid w:val="00586F9B"/>
    <w:rsid w:val="00590F25"/>
    <w:rsid w:val="00590F60"/>
    <w:rsid w:val="00592F4F"/>
    <w:rsid w:val="0059385F"/>
    <w:rsid w:val="005A1D58"/>
    <w:rsid w:val="005A3B37"/>
    <w:rsid w:val="005A3D4F"/>
    <w:rsid w:val="005A50E5"/>
    <w:rsid w:val="005A6177"/>
    <w:rsid w:val="005A7F21"/>
    <w:rsid w:val="005B55C5"/>
    <w:rsid w:val="005B5810"/>
    <w:rsid w:val="005B710E"/>
    <w:rsid w:val="005B7EBF"/>
    <w:rsid w:val="005C02C6"/>
    <w:rsid w:val="005C1713"/>
    <w:rsid w:val="005C482F"/>
    <w:rsid w:val="005C7EBB"/>
    <w:rsid w:val="005D0F5C"/>
    <w:rsid w:val="005D2760"/>
    <w:rsid w:val="005D3D48"/>
    <w:rsid w:val="005D3F82"/>
    <w:rsid w:val="005D5205"/>
    <w:rsid w:val="005E2299"/>
    <w:rsid w:val="005E23DF"/>
    <w:rsid w:val="005E3B2C"/>
    <w:rsid w:val="005E3C55"/>
    <w:rsid w:val="005E5193"/>
    <w:rsid w:val="005E666D"/>
    <w:rsid w:val="005F075B"/>
    <w:rsid w:val="005F17A1"/>
    <w:rsid w:val="005F21A5"/>
    <w:rsid w:val="005F3E97"/>
    <w:rsid w:val="005F5B83"/>
    <w:rsid w:val="005F74A1"/>
    <w:rsid w:val="00600E3A"/>
    <w:rsid w:val="00605467"/>
    <w:rsid w:val="00606147"/>
    <w:rsid w:val="00607A44"/>
    <w:rsid w:val="00607EC7"/>
    <w:rsid w:val="00612D1D"/>
    <w:rsid w:val="00614203"/>
    <w:rsid w:val="0061652A"/>
    <w:rsid w:val="0061723C"/>
    <w:rsid w:val="00617D2C"/>
    <w:rsid w:val="006206B8"/>
    <w:rsid w:val="00620B49"/>
    <w:rsid w:val="0062287C"/>
    <w:rsid w:val="00622A05"/>
    <w:rsid w:val="00623388"/>
    <w:rsid w:val="00623921"/>
    <w:rsid w:val="006244DA"/>
    <w:rsid w:val="006252DE"/>
    <w:rsid w:val="0063135F"/>
    <w:rsid w:val="00631F7A"/>
    <w:rsid w:val="00632F24"/>
    <w:rsid w:val="00640137"/>
    <w:rsid w:val="0064015D"/>
    <w:rsid w:val="006403BF"/>
    <w:rsid w:val="00642970"/>
    <w:rsid w:val="00644756"/>
    <w:rsid w:val="00645F49"/>
    <w:rsid w:val="00647584"/>
    <w:rsid w:val="006500B9"/>
    <w:rsid w:val="00650313"/>
    <w:rsid w:val="006522CF"/>
    <w:rsid w:val="00655E13"/>
    <w:rsid w:val="006610E4"/>
    <w:rsid w:val="00661804"/>
    <w:rsid w:val="006619D6"/>
    <w:rsid w:val="0066623C"/>
    <w:rsid w:val="0066652C"/>
    <w:rsid w:val="00670667"/>
    <w:rsid w:val="00670A42"/>
    <w:rsid w:val="00672B27"/>
    <w:rsid w:val="006738D6"/>
    <w:rsid w:val="00673B86"/>
    <w:rsid w:val="0067452D"/>
    <w:rsid w:val="00674EC6"/>
    <w:rsid w:val="00675537"/>
    <w:rsid w:val="00675674"/>
    <w:rsid w:val="00680E54"/>
    <w:rsid w:val="00683670"/>
    <w:rsid w:val="00685DE6"/>
    <w:rsid w:val="00687700"/>
    <w:rsid w:val="006925ED"/>
    <w:rsid w:val="00693102"/>
    <w:rsid w:val="00696695"/>
    <w:rsid w:val="00697DC2"/>
    <w:rsid w:val="006A1861"/>
    <w:rsid w:val="006A4BE6"/>
    <w:rsid w:val="006A7108"/>
    <w:rsid w:val="006B1686"/>
    <w:rsid w:val="006B608A"/>
    <w:rsid w:val="006B6A0E"/>
    <w:rsid w:val="006B771C"/>
    <w:rsid w:val="006C0D44"/>
    <w:rsid w:val="006C2AC8"/>
    <w:rsid w:val="006C38C8"/>
    <w:rsid w:val="006C4D9D"/>
    <w:rsid w:val="006C508A"/>
    <w:rsid w:val="006C5140"/>
    <w:rsid w:val="006C5219"/>
    <w:rsid w:val="006C6966"/>
    <w:rsid w:val="006D0B05"/>
    <w:rsid w:val="006D26C6"/>
    <w:rsid w:val="006D3C51"/>
    <w:rsid w:val="006D783B"/>
    <w:rsid w:val="006E1BBC"/>
    <w:rsid w:val="006E1E2C"/>
    <w:rsid w:val="006E69E9"/>
    <w:rsid w:val="006F02AB"/>
    <w:rsid w:val="006F0CDF"/>
    <w:rsid w:val="006F0EA7"/>
    <w:rsid w:val="006F2110"/>
    <w:rsid w:val="006F3844"/>
    <w:rsid w:val="006F4E6C"/>
    <w:rsid w:val="006F724E"/>
    <w:rsid w:val="00701581"/>
    <w:rsid w:val="007032BF"/>
    <w:rsid w:val="00706BFD"/>
    <w:rsid w:val="00707C14"/>
    <w:rsid w:val="007112B2"/>
    <w:rsid w:val="00712AE3"/>
    <w:rsid w:val="00712FD0"/>
    <w:rsid w:val="00713661"/>
    <w:rsid w:val="00715A53"/>
    <w:rsid w:val="00720800"/>
    <w:rsid w:val="007212C4"/>
    <w:rsid w:val="00721EF2"/>
    <w:rsid w:val="0072224C"/>
    <w:rsid w:val="007229F5"/>
    <w:rsid w:val="00722D58"/>
    <w:rsid w:val="00732761"/>
    <w:rsid w:val="00733175"/>
    <w:rsid w:val="0073336F"/>
    <w:rsid w:val="007340D4"/>
    <w:rsid w:val="00735617"/>
    <w:rsid w:val="00740834"/>
    <w:rsid w:val="00740DF9"/>
    <w:rsid w:val="007418BD"/>
    <w:rsid w:val="00744085"/>
    <w:rsid w:val="007516BD"/>
    <w:rsid w:val="00751D88"/>
    <w:rsid w:val="00754DC8"/>
    <w:rsid w:val="007553D7"/>
    <w:rsid w:val="007559B4"/>
    <w:rsid w:val="00756DD1"/>
    <w:rsid w:val="0076043B"/>
    <w:rsid w:val="00761568"/>
    <w:rsid w:val="00761CC0"/>
    <w:rsid w:val="00763816"/>
    <w:rsid w:val="00764153"/>
    <w:rsid w:val="00764828"/>
    <w:rsid w:val="00764B32"/>
    <w:rsid w:val="00773E26"/>
    <w:rsid w:val="007803E1"/>
    <w:rsid w:val="00782B2D"/>
    <w:rsid w:val="00783D49"/>
    <w:rsid w:val="00783F18"/>
    <w:rsid w:val="00784588"/>
    <w:rsid w:val="00785602"/>
    <w:rsid w:val="00786914"/>
    <w:rsid w:val="00787F41"/>
    <w:rsid w:val="00791493"/>
    <w:rsid w:val="00793B04"/>
    <w:rsid w:val="007943BF"/>
    <w:rsid w:val="007A14ED"/>
    <w:rsid w:val="007A6C22"/>
    <w:rsid w:val="007B14DA"/>
    <w:rsid w:val="007B2391"/>
    <w:rsid w:val="007B2C53"/>
    <w:rsid w:val="007B348C"/>
    <w:rsid w:val="007B7198"/>
    <w:rsid w:val="007C07C4"/>
    <w:rsid w:val="007C0F62"/>
    <w:rsid w:val="007C102E"/>
    <w:rsid w:val="007C10D6"/>
    <w:rsid w:val="007C1207"/>
    <w:rsid w:val="007C14FC"/>
    <w:rsid w:val="007C2A26"/>
    <w:rsid w:val="007C2AFC"/>
    <w:rsid w:val="007C45AF"/>
    <w:rsid w:val="007C7653"/>
    <w:rsid w:val="007C78EA"/>
    <w:rsid w:val="007C79FF"/>
    <w:rsid w:val="007D501C"/>
    <w:rsid w:val="007D5DDD"/>
    <w:rsid w:val="007E2AA6"/>
    <w:rsid w:val="007E3889"/>
    <w:rsid w:val="007F01A7"/>
    <w:rsid w:val="007F2532"/>
    <w:rsid w:val="007F3F27"/>
    <w:rsid w:val="007F489F"/>
    <w:rsid w:val="007F4C07"/>
    <w:rsid w:val="00800414"/>
    <w:rsid w:val="00801837"/>
    <w:rsid w:val="00802F6C"/>
    <w:rsid w:val="0081024B"/>
    <w:rsid w:val="00811236"/>
    <w:rsid w:val="00812088"/>
    <w:rsid w:val="00812A29"/>
    <w:rsid w:val="00816E69"/>
    <w:rsid w:val="0081701B"/>
    <w:rsid w:val="008178DC"/>
    <w:rsid w:val="008211B4"/>
    <w:rsid w:val="008212E2"/>
    <w:rsid w:val="00822DC5"/>
    <w:rsid w:val="00824104"/>
    <w:rsid w:val="008244DD"/>
    <w:rsid w:val="00824F06"/>
    <w:rsid w:val="008303CB"/>
    <w:rsid w:val="00835513"/>
    <w:rsid w:val="00836844"/>
    <w:rsid w:val="00840268"/>
    <w:rsid w:val="00840D3C"/>
    <w:rsid w:val="00841889"/>
    <w:rsid w:val="00842D35"/>
    <w:rsid w:val="00843DD2"/>
    <w:rsid w:val="00846D2B"/>
    <w:rsid w:val="00847B01"/>
    <w:rsid w:val="0085296C"/>
    <w:rsid w:val="008627C2"/>
    <w:rsid w:val="00862D80"/>
    <w:rsid w:val="00866093"/>
    <w:rsid w:val="008664EC"/>
    <w:rsid w:val="0086747F"/>
    <w:rsid w:val="00871470"/>
    <w:rsid w:val="00872B9C"/>
    <w:rsid w:val="008732BB"/>
    <w:rsid w:val="008748C7"/>
    <w:rsid w:val="0087638F"/>
    <w:rsid w:val="00880304"/>
    <w:rsid w:val="008808E7"/>
    <w:rsid w:val="00885DCF"/>
    <w:rsid w:val="00896EBF"/>
    <w:rsid w:val="008979B6"/>
    <w:rsid w:val="008A175A"/>
    <w:rsid w:val="008A2DC9"/>
    <w:rsid w:val="008A32A6"/>
    <w:rsid w:val="008A5A65"/>
    <w:rsid w:val="008A7410"/>
    <w:rsid w:val="008A7911"/>
    <w:rsid w:val="008A79D1"/>
    <w:rsid w:val="008B1154"/>
    <w:rsid w:val="008B13EC"/>
    <w:rsid w:val="008B19BA"/>
    <w:rsid w:val="008B24FB"/>
    <w:rsid w:val="008B32E9"/>
    <w:rsid w:val="008B4B7B"/>
    <w:rsid w:val="008B5FBC"/>
    <w:rsid w:val="008C25E4"/>
    <w:rsid w:val="008C2B57"/>
    <w:rsid w:val="008C2D0B"/>
    <w:rsid w:val="008C3AA2"/>
    <w:rsid w:val="008C52DD"/>
    <w:rsid w:val="008D2057"/>
    <w:rsid w:val="008D3E53"/>
    <w:rsid w:val="008D474F"/>
    <w:rsid w:val="008D6CC5"/>
    <w:rsid w:val="008D7832"/>
    <w:rsid w:val="008E087D"/>
    <w:rsid w:val="008E0E90"/>
    <w:rsid w:val="008E1A39"/>
    <w:rsid w:val="008E1A52"/>
    <w:rsid w:val="008E3F7E"/>
    <w:rsid w:val="008F3230"/>
    <w:rsid w:val="008F56C2"/>
    <w:rsid w:val="008F7A29"/>
    <w:rsid w:val="00900321"/>
    <w:rsid w:val="00902EEC"/>
    <w:rsid w:val="00903671"/>
    <w:rsid w:val="009054DB"/>
    <w:rsid w:val="009055A0"/>
    <w:rsid w:val="00912DE8"/>
    <w:rsid w:val="00920D4D"/>
    <w:rsid w:val="00920D75"/>
    <w:rsid w:val="00920E64"/>
    <w:rsid w:val="009218A5"/>
    <w:rsid w:val="00922334"/>
    <w:rsid w:val="00922E5E"/>
    <w:rsid w:val="00925F2B"/>
    <w:rsid w:val="00926019"/>
    <w:rsid w:val="00926834"/>
    <w:rsid w:val="00927DB4"/>
    <w:rsid w:val="009310B0"/>
    <w:rsid w:val="009312C0"/>
    <w:rsid w:val="00933388"/>
    <w:rsid w:val="00933CAC"/>
    <w:rsid w:val="00934C01"/>
    <w:rsid w:val="00937EA6"/>
    <w:rsid w:val="00942FC3"/>
    <w:rsid w:val="00943D74"/>
    <w:rsid w:val="0094640A"/>
    <w:rsid w:val="009465EA"/>
    <w:rsid w:val="00946747"/>
    <w:rsid w:val="00947814"/>
    <w:rsid w:val="00951A19"/>
    <w:rsid w:val="009533B3"/>
    <w:rsid w:val="00954A83"/>
    <w:rsid w:val="009568FA"/>
    <w:rsid w:val="009575D1"/>
    <w:rsid w:val="00961D2B"/>
    <w:rsid w:val="009622D3"/>
    <w:rsid w:val="00963155"/>
    <w:rsid w:val="00963E31"/>
    <w:rsid w:val="0096482D"/>
    <w:rsid w:val="00966FE4"/>
    <w:rsid w:val="00971124"/>
    <w:rsid w:val="0097181B"/>
    <w:rsid w:val="00971BA5"/>
    <w:rsid w:val="00974D46"/>
    <w:rsid w:val="00974F8B"/>
    <w:rsid w:val="00975612"/>
    <w:rsid w:val="00976823"/>
    <w:rsid w:val="00980ACF"/>
    <w:rsid w:val="00980EFD"/>
    <w:rsid w:val="00981A7A"/>
    <w:rsid w:val="009823ED"/>
    <w:rsid w:val="00983497"/>
    <w:rsid w:val="0098430B"/>
    <w:rsid w:val="00984F79"/>
    <w:rsid w:val="00987CDF"/>
    <w:rsid w:val="009907B7"/>
    <w:rsid w:val="00991940"/>
    <w:rsid w:val="00991F4D"/>
    <w:rsid w:val="009935DA"/>
    <w:rsid w:val="00994A63"/>
    <w:rsid w:val="009A6B78"/>
    <w:rsid w:val="009A7BD1"/>
    <w:rsid w:val="009B1B70"/>
    <w:rsid w:val="009B4D45"/>
    <w:rsid w:val="009B5EDE"/>
    <w:rsid w:val="009B755E"/>
    <w:rsid w:val="009C05F9"/>
    <w:rsid w:val="009C3F36"/>
    <w:rsid w:val="009C5049"/>
    <w:rsid w:val="009C6961"/>
    <w:rsid w:val="009D04C2"/>
    <w:rsid w:val="009D2680"/>
    <w:rsid w:val="009D48D8"/>
    <w:rsid w:val="009D58E3"/>
    <w:rsid w:val="009E0963"/>
    <w:rsid w:val="009E1801"/>
    <w:rsid w:val="009E2D11"/>
    <w:rsid w:val="009E6680"/>
    <w:rsid w:val="009E670F"/>
    <w:rsid w:val="009E686A"/>
    <w:rsid w:val="009F18D0"/>
    <w:rsid w:val="009F2C62"/>
    <w:rsid w:val="009F3580"/>
    <w:rsid w:val="009F35D8"/>
    <w:rsid w:val="009F57DB"/>
    <w:rsid w:val="009F7669"/>
    <w:rsid w:val="009F76AC"/>
    <w:rsid w:val="00A002B8"/>
    <w:rsid w:val="00A03064"/>
    <w:rsid w:val="00A037E9"/>
    <w:rsid w:val="00A0482F"/>
    <w:rsid w:val="00A04C44"/>
    <w:rsid w:val="00A04CC5"/>
    <w:rsid w:val="00A05CBA"/>
    <w:rsid w:val="00A07C8D"/>
    <w:rsid w:val="00A127C8"/>
    <w:rsid w:val="00A12E44"/>
    <w:rsid w:val="00A1401A"/>
    <w:rsid w:val="00A148E7"/>
    <w:rsid w:val="00A1767D"/>
    <w:rsid w:val="00A209EA"/>
    <w:rsid w:val="00A22EC7"/>
    <w:rsid w:val="00A23DAA"/>
    <w:rsid w:val="00A25C51"/>
    <w:rsid w:val="00A32AD9"/>
    <w:rsid w:val="00A33174"/>
    <w:rsid w:val="00A331FC"/>
    <w:rsid w:val="00A339DE"/>
    <w:rsid w:val="00A367C8"/>
    <w:rsid w:val="00A36F9C"/>
    <w:rsid w:val="00A37B01"/>
    <w:rsid w:val="00A37C8A"/>
    <w:rsid w:val="00A43211"/>
    <w:rsid w:val="00A455EC"/>
    <w:rsid w:val="00A45CB6"/>
    <w:rsid w:val="00A50361"/>
    <w:rsid w:val="00A56F03"/>
    <w:rsid w:val="00A56F36"/>
    <w:rsid w:val="00A60C2F"/>
    <w:rsid w:val="00A632D1"/>
    <w:rsid w:val="00A6363C"/>
    <w:rsid w:val="00A64970"/>
    <w:rsid w:val="00A65560"/>
    <w:rsid w:val="00A65F26"/>
    <w:rsid w:val="00A6681F"/>
    <w:rsid w:val="00A67C13"/>
    <w:rsid w:val="00A72D96"/>
    <w:rsid w:val="00A7321F"/>
    <w:rsid w:val="00A73A88"/>
    <w:rsid w:val="00A73C5A"/>
    <w:rsid w:val="00A74B3C"/>
    <w:rsid w:val="00A764E2"/>
    <w:rsid w:val="00A77263"/>
    <w:rsid w:val="00A803AC"/>
    <w:rsid w:val="00A81FB1"/>
    <w:rsid w:val="00A82F51"/>
    <w:rsid w:val="00A8357E"/>
    <w:rsid w:val="00A85850"/>
    <w:rsid w:val="00A86487"/>
    <w:rsid w:val="00A8686C"/>
    <w:rsid w:val="00A86D0C"/>
    <w:rsid w:val="00A86F0E"/>
    <w:rsid w:val="00A92C1A"/>
    <w:rsid w:val="00A95A26"/>
    <w:rsid w:val="00A97960"/>
    <w:rsid w:val="00A97C58"/>
    <w:rsid w:val="00A97DF7"/>
    <w:rsid w:val="00AA422C"/>
    <w:rsid w:val="00AA4E63"/>
    <w:rsid w:val="00AA6A38"/>
    <w:rsid w:val="00AA6E78"/>
    <w:rsid w:val="00AA73BA"/>
    <w:rsid w:val="00AA7608"/>
    <w:rsid w:val="00AB01A6"/>
    <w:rsid w:val="00AB2208"/>
    <w:rsid w:val="00AB44DC"/>
    <w:rsid w:val="00AB4964"/>
    <w:rsid w:val="00AB6008"/>
    <w:rsid w:val="00AB6262"/>
    <w:rsid w:val="00AC1CE8"/>
    <w:rsid w:val="00AC20E5"/>
    <w:rsid w:val="00AC5FAA"/>
    <w:rsid w:val="00AC6549"/>
    <w:rsid w:val="00AD29D3"/>
    <w:rsid w:val="00AD2CEC"/>
    <w:rsid w:val="00AD66C8"/>
    <w:rsid w:val="00AE0299"/>
    <w:rsid w:val="00AE15CD"/>
    <w:rsid w:val="00AE4460"/>
    <w:rsid w:val="00AE4D9F"/>
    <w:rsid w:val="00AE5FA9"/>
    <w:rsid w:val="00AE67E8"/>
    <w:rsid w:val="00AE6AA4"/>
    <w:rsid w:val="00AF66D9"/>
    <w:rsid w:val="00AF7769"/>
    <w:rsid w:val="00AF7C06"/>
    <w:rsid w:val="00B017A8"/>
    <w:rsid w:val="00B038F5"/>
    <w:rsid w:val="00B0511F"/>
    <w:rsid w:val="00B07836"/>
    <w:rsid w:val="00B1269E"/>
    <w:rsid w:val="00B126CD"/>
    <w:rsid w:val="00B13180"/>
    <w:rsid w:val="00B139EA"/>
    <w:rsid w:val="00B166F5"/>
    <w:rsid w:val="00B1770C"/>
    <w:rsid w:val="00B219FF"/>
    <w:rsid w:val="00B21E7E"/>
    <w:rsid w:val="00B2498F"/>
    <w:rsid w:val="00B2638F"/>
    <w:rsid w:val="00B2697C"/>
    <w:rsid w:val="00B30222"/>
    <w:rsid w:val="00B302A9"/>
    <w:rsid w:val="00B345C0"/>
    <w:rsid w:val="00B34933"/>
    <w:rsid w:val="00B3656E"/>
    <w:rsid w:val="00B37EF6"/>
    <w:rsid w:val="00B40F54"/>
    <w:rsid w:val="00B41510"/>
    <w:rsid w:val="00B419F2"/>
    <w:rsid w:val="00B42573"/>
    <w:rsid w:val="00B42EBB"/>
    <w:rsid w:val="00B46A32"/>
    <w:rsid w:val="00B46E5A"/>
    <w:rsid w:val="00B47D2B"/>
    <w:rsid w:val="00B50E57"/>
    <w:rsid w:val="00B524AF"/>
    <w:rsid w:val="00B52D6C"/>
    <w:rsid w:val="00B5398E"/>
    <w:rsid w:val="00B5424E"/>
    <w:rsid w:val="00B54497"/>
    <w:rsid w:val="00B552D3"/>
    <w:rsid w:val="00B55361"/>
    <w:rsid w:val="00B5611F"/>
    <w:rsid w:val="00B56D6B"/>
    <w:rsid w:val="00B57EB2"/>
    <w:rsid w:val="00B6131F"/>
    <w:rsid w:val="00B634A4"/>
    <w:rsid w:val="00B66F84"/>
    <w:rsid w:val="00B67703"/>
    <w:rsid w:val="00B70CDA"/>
    <w:rsid w:val="00B72A70"/>
    <w:rsid w:val="00B72F46"/>
    <w:rsid w:val="00B75859"/>
    <w:rsid w:val="00B7623C"/>
    <w:rsid w:val="00B83284"/>
    <w:rsid w:val="00B87458"/>
    <w:rsid w:val="00B90FDE"/>
    <w:rsid w:val="00B92D08"/>
    <w:rsid w:val="00B93036"/>
    <w:rsid w:val="00B94B3C"/>
    <w:rsid w:val="00B94DB6"/>
    <w:rsid w:val="00B97B16"/>
    <w:rsid w:val="00B97BB0"/>
    <w:rsid w:val="00B97C66"/>
    <w:rsid w:val="00BA07B3"/>
    <w:rsid w:val="00BA0ADD"/>
    <w:rsid w:val="00BA22BF"/>
    <w:rsid w:val="00BA3505"/>
    <w:rsid w:val="00BA52E6"/>
    <w:rsid w:val="00BA6239"/>
    <w:rsid w:val="00BB061D"/>
    <w:rsid w:val="00BB09BE"/>
    <w:rsid w:val="00BB200C"/>
    <w:rsid w:val="00BB5DB3"/>
    <w:rsid w:val="00BB653F"/>
    <w:rsid w:val="00BC3289"/>
    <w:rsid w:val="00BC3291"/>
    <w:rsid w:val="00BC5D00"/>
    <w:rsid w:val="00BC7A4E"/>
    <w:rsid w:val="00BD0516"/>
    <w:rsid w:val="00BD4EDB"/>
    <w:rsid w:val="00BD6236"/>
    <w:rsid w:val="00BD66C1"/>
    <w:rsid w:val="00BD673B"/>
    <w:rsid w:val="00BD6E74"/>
    <w:rsid w:val="00BD7CBE"/>
    <w:rsid w:val="00BE10EA"/>
    <w:rsid w:val="00BE3EEF"/>
    <w:rsid w:val="00BE43B2"/>
    <w:rsid w:val="00BE58C2"/>
    <w:rsid w:val="00BF0BDE"/>
    <w:rsid w:val="00BF1B73"/>
    <w:rsid w:val="00BF30C8"/>
    <w:rsid w:val="00BF37D1"/>
    <w:rsid w:val="00BF7D9F"/>
    <w:rsid w:val="00C027A4"/>
    <w:rsid w:val="00C042EB"/>
    <w:rsid w:val="00C04B3B"/>
    <w:rsid w:val="00C0513C"/>
    <w:rsid w:val="00C054E1"/>
    <w:rsid w:val="00C059E2"/>
    <w:rsid w:val="00C1025D"/>
    <w:rsid w:val="00C12497"/>
    <w:rsid w:val="00C12C00"/>
    <w:rsid w:val="00C14D7E"/>
    <w:rsid w:val="00C173DD"/>
    <w:rsid w:val="00C2058E"/>
    <w:rsid w:val="00C20B39"/>
    <w:rsid w:val="00C20F00"/>
    <w:rsid w:val="00C210EB"/>
    <w:rsid w:val="00C21FF0"/>
    <w:rsid w:val="00C22DA6"/>
    <w:rsid w:val="00C268CE"/>
    <w:rsid w:val="00C271E7"/>
    <w:rsid w:val="00C3169B"/>
    <w:rsid w:val="00C31786"/>
    <w:rsid w:val="00C31800"/>
    <w:rsid w:val="00C31A96"/>
    <w:rsid w:val="00C3235D"/>
    <w:rsid w:val="00C34829"/>
    <w:rsid w:val="00C352A9"/>
    <w:rsid w:val="00C357B6"/>
    <w:rsid w:val="00C368E9"/>
    <w:rsid w:val="00C37D94"/>
    <w:rsid w:val="00C40BD7"/>
    <w:rsid w:val="00C41E8A"/>
    <w:rsid w:val="00C42A2C"/>
    <w:rsid w:val="00C45814"/>
    <w:rsid w:val="00C5211D"/>
    <w:rsid w:val="00C53B0A"/>
    <w:rsid w:val="00C54715"/>
    <w:rsid w:val="00C55C26"/>
    <w:rsid w:val="00C5692D"/>
    <w:rsid w:val="00C60637"/>
    <w:rsid w:val="00C6174F"/>
    <w:rsid w:val="00C63935"/>
    <w:rsid w:val="00C64381"/>
    <w:rsid w:val="00C659C5"/>
    <w:rsid w:val="00C65D05"/>
    <w:rsid w:val="00C677EF"/>
    <w:rsid w:val="00C67BD5"/>
    <w:rsid w:val="00C71342"/>
    <w:rsid w:val="00C7251B"/>
    <w:rsid w:val="00C73F92"/>
    <w:rsid w:val="00C753C8"/>
    <w:rsid w:val="00C755A0"/>
    <w:rsid w:val="00C81679"/>
    <w:rsid w:val="00C82FC3"/>
    <w:rsid w:val="00C84B53"/>
    <w:rsid w:val="00C862F5"/>
    <w:rsid w:val="00C863D7"/>
    <w:rsid w:val="00C87DD7"/>
    <w:rsid w:val="00C90158"/>
    <w:rsid w:val="00C91278"/>
    <w:rsid w:val="00C91690"/>
    <w:rsid w:val="00C93B92"/>
    <w:rsid w:val="00C94B93"/>
    <w:rsid w:val="00C962ED"/>
    <w:rsid w:val="00CA08A9"/>
    <w:rsid w:val="00CA2815"/>
    <w:rsid w:val="00CA2DD7"/>
    <w:rsid w:val="00CA326D"/>
    <w:rsid w:val="00CA3EAE"/>
    <w:rsid w:val="00CA4C2E"/>
    <w:rsid w:val="00CA5739"/>
    <w:rsid w:val="00CA644F"/>
    <w:rsid w:val="00CA6F6B"/>
    <w:rsid w:val="00CB042B"/>
    <w:rsid w:val="00CB5993"/>
    <w:rsid w:val="00CB629E"/>
    <w:rsid w:val="00CB6CB4"/>
    <w:rsid w:val="00CC091C"/>
    <w:rsid w:val="00CC09C7"/>
    <w:rsid w:val="00CC0F1F"/>
    <w:rsid w:val="00CC1396"/>
    <w:rsid w:val="00CC2F2E"/>
    <w:rsid w:val="00CC3F25"/>
    <w:rsid w:val="00CC4565"/>
    <w:rsid w:val="00CC4F00"/>
    <w:rsid w:val="00CC532C"/>
    <w:rsid w:val="00CC5E78"/>
    <w:rsid w:val="00CC64DE"/>
    <w:rsid w:val="00CC7186"/>
    <w:rsid w:val="00CC71D4"/>
    <w:rsid w:val="00CC73D7"/>
    <w:rsid w:val="00CD23C8"/>
    <w:rsid w:val="00CD5478"/>
    <w:rsid w:val="00CD5C00"/>
    <w:rsid w:val="00CD6932"/>
    <w:rsid w:val="00CD6FEF"/>
    <w:rsid w:val="00CE0E84"/>
    <w:rsid w:val="00CE108B"/>
    <w:rsid w:val="00CE1D97"/>
    <w:rsid w:val="00CE4896"/>
    <w:rsid w:val="00CE4F0C"/>
    <w:rsid w:val="00CE5D63"/>
    <w:rsid w:val="00CE5EC3"/>
    <w:rsid w:val="00CE76A6"/>
    <w:rsid w:val="00CE78D0"/>
    <w:rsid w:val="00CE7D7C"/>
    <w:rsid w:val="00CF0999"/>
    <w:rsid w:val="00CF4342"/>
    <w:rsid w:val="00D002D4"/>
    <w:rsid w:val="00D02101"/>
    <w:rsid w:val="00D0345A"/>
    <w:rsid w:val="00D03621"/>
    <w:rsid w:val="00D03ED1"/>
    <w:rsid w:val="00D0401B"/>
    <w:rsid w:val="00D0563B"/>
    <w:rsid w:val="00D0695A"/>
    <w:rsid w:val="00D074CD"/>
    <w:rsid w:val="00D1030C"/>
    <w:rsid w:val="00D109A2"/>
    <w:rsid w:val="00D13519"/>
    <w:rsid w:val="00D13C3F"/>
    <w:rsid w:val="00D1510F"/>
    <w:rsid w:val="00D15334"/>
    <w:rsid w:val="00D16AEA"/>
    <w:rsid w:val="00D2116E"/>
    <w:rsid w:val="00D2214C"/>
    <w:rsid w:val="00D24923"/>
    <w:rsid w:val="00D2575A"/>
    <w:rsid w:val="00D2794A"/>
    <w:rsid w:val="00D30106"/>
    <w:rsid w:val="00D301D3"/>
    <w:rsid w:val="00D36205"/>
    <w:rsid w:val="00D367CF"/>
    <w:rsid w:val="00D3780A"/>
    <w:rsid w:val="00D411DD"/>
    <w:rsid w:val="00D44085"/>
    <w:rsid w:val="00D44517"/>
    <w:rsid w:val="00D455B8"/>
    <w:rsid w:val="00D47B20"/>
    <w:rsid w:val="00D51E5F"/>
    <w:rsid w:val="00D54885"/>
    <w:rsid w:val="00D55144"/>
    <w:rsid w:val="00D56ACD"/>
    <w:rsid w:val="00D57AA4"/>
    <w:rsid w:val="00D57AEA"/>
    <w:rsid w:val="00D64AD1"/>
    <w:rsid w:val="00D663F4"/>
    <w:rsid w:val="00D67BA2"/>
    <w:rsid w:val="00D70AAA"/>
    <w:rsid w:val="00D716CA"/>
    <w:rsid w:val="00D73013"/>
    <w:rsid w:val="00D73406"/>
    <w:rsid w:val="00D77308"/>
    <w:rsid w:val="00D77FBF"/>
    <w:rsid w:val="00D801AE"/>
    <w:rsid w:val="00D817AA"/>
    <w:rsid w:val="00D825DE"/>
    <w:rsid w:val="00D82C77"/>
    <w:rsid w:val="00D83151"/>
    <w:rsid w:val="00D834C4"/>
    <w:rsid w:val="00D83EF2"/>
    <w:rsid w:val="00D84F5E"/>
    <w:rsid w:val="00D8505C"/>
    <w:rsid w:val="00D86045"/>
    <w:rsid w:val="00D87EBD"/>
    <w:rsid w:val="00D90606"/>
    <w:rsid w:val="00D92262"/>
    <w:rsid w:val="00D92971"/>
    <w:rsid w:val="00D94775"/>
    <w:rsid w:val="00D95B87"/>
    <w:rsid w:val="00D97C20"/>
    <w:rsid w:val="00DA2966"/>
    <w:rsid w:val="00DA2BDE"/>
    <w:rsid w:val="00DA456C"/>
    <w:rsid w:val="00DA4A3A"/>
    <w:rsid w:val="00DB1610"/>
    <w:rsid w:val="00DB1EBD"/>
    <w:rsid w:val="00DB3518"/>
    <w:rsid w:val="00DB4C4A"/>
    <w:rsid w:val="00DB7FB3"/>
    <w:rsid w:val="00DC2E75"/>
    <w:rsid w:val="00DC2F5B"/>
    <w:rsid w:val="00DC6A43"/>
    <w:rsid w:val="00DD1425"/>
    <w:rsid w:val="00DD5336"/>
    <w:rsid w:val="00DD5F47"/>
    <w:rsid w:val="00DD7B96"/>
    <w:rsid w:val="00DE0142"/>
    <w:rsid w:val="00DE0211"/>
    <w:rsid w:val="00DE2252"/>
    <w:rsid w:val="00DE5F70"/>
    <w:rsid w:val="00DE6A6B"/>
    <w:rsid w:val="00DE770D"/>
    <w:rsid w:val="00DE77F9"/>
    <w:rsid w:val="00DF0C4F"/>
    <w:rsid w:val="00DF327D"/>
    <w:rsid w:val="00DF3F47"/>
    <w:rsid w:val="00DF4753"/>
    <w:rsid w:val="00E01C70"/>
    <w:rsid w:val="00E023BE"/>
    <w:rsid w:val="00E03734"/>
    <w:rsid w:val="00E06F16"/>
    <w:rsid w:val="00E078D1"/>
    <w:rsid w:val="00E10F67"/>
    <w:rsid w:val="00E13221"/>
    <w:rsid w:val="00E13718"/>
    <w:rsid w:val="00E13CE3"/>
    <w:rsid w:val="00E13DDB"/>
    <w:rsid w:val="00E143B6"/>
    <w:rsid w:val="00E151B8"/>
    <w:rsid w:val="00E167C2"/>
    <w:rsid w:val="00E1798D"/>
    <w:rsid w:val="00E17CEE"/>
    <w:rsid w:val="00E21534"/>
    <w:rsid w:val="00E21A3B"/>
    <w:rsid w:val="00E224D5"/>
    <w:rsid w:val="00E23261"/>
    <w:rsid w:val="00E23CAF"/>
    <w:rsid w:val="00E2425A"/>
    <w:rsid w:val="00E26875"/>
    <w:rsid w:val="00E30E57"/>
    <w:rsid w:val="00E3478C"/>
    <w:rsid w:val="00E35B62"/>
    <w:rsid w:val="00E40ED9"/>
    <w:rsid w:val="00E46855"/>
    <w:rsid w:val="00E46D87"/>
    <w:rsid w:val="00E4791D"/>
    <w:rsid w:val="00E50408"/>
    <w:rsid w:val="00E510C3"/>
    <w:rsid w:val="00E52BEB"/>
    <w:rsid w:val="00E53670"/>
    <w:rsid w:val="00E5378F"/>
    <w:rsid w:val="00E537F9"/>
    <w:rsid w:val="00E53ED2"/>
    <w:rsid w:val="00E625B8"/>
    <w:rsid w:val="00E64899"/>
    <w:rsid w:val="00E75000"/>
    <w:rsid w:val="00E7546A"/>
    <w:rsid w:val="00E76645"/>
    <w:rsid w:val="00E81420"/>
    <w:rsid w:val="00E837F7"/>
    <w:rsid w:val="00E84FE8"/>
    <w:rsid w:val="00E855F9"/>
    <w:rsid w:val="00E85A0B"/>
    <w:rsid w:val="00E86A13"/>
    <w:rsid w:val="00E87F01"/>
    <w:rsid w:val="00E901BE"/>
    <w:rsid w:val="00E90B58"/>
    <w:rsid w:val="00E90B86"/>
    <w:rsid w:val="00E90FFC"/>
    <w:rsid w:val="00E917E7"/>
    <w:rsid w:val="00E92618"/>
    <w:rsid w:val="00E94077"/>
    <w:rsid w:val="00E95565"/>
    <w:rsid w:val="00EA3230"/>
    <w:rsid w:val="00EA366D"/>
    <w:rsid w:val="00EA594F"/>
    <w:rsid w:val="00EB07CD"/>
    <w:rsid w:val="00EB101C"/>
    <w:rsid w:val="00EB14B4"/>
    <w:rsid w:val="00EB4839"/>
    <w:rsid w:val="00EB627C"/>
    <w:rsid w:val="00EB7E11"/>
    <w:rsid w:val="00EC000C"/>
    <w:rsid w:val="00EC2B34"/>
    <w:rsid w:val="00EC37CE"/>
    <w:rsid w:val="00EC4736"/>
    <w:rsid w:val="00EC5CCB"/>
    <w:rsid w:val="00EC60EA"/>
    <w:rsid w:val="00EC6B1E"/>
    <w:rsid w:val="00ED042E"/>
    <w:rsid w:val="00ED23AA"/>
    <w:rsid w:val="00ED2E0C"/>
    <w:rsid w:val="00ED30EF"/>
    <w:rsid w:val="00ED75B9"/>
    <w:rsid w:val="00EE02FE"/>
    <w:rsid w:val="00EE1C3D"/>
    <w:rsid w:val="00EE256C"/>
    <w:rsid w:val="00EE4DC9"/>
    <w:rsid w:val="00EE524D"/>
    <w:rsid w:val="00EE605C"/>
    <w:rsid w:val="00EF0258"/>
    <w:rsid w:val="00EF02C3"/>
    <w:rsid w:val="00EF1342"/>
    <w:rsid w:val="00EF151C"/>
    <w:rsid w:val="00EF2162"/>
    <w:rsid w:val="00EF22CF"/>
    <w:rsid w:val="00EF2DB7"/>
    <w:rsid w:val="00EF466B"/>
    <w:rsid w:val="00EF52BB"/>
    <w:rsid w:val="00EF592C"/>
    <w:rsid w:val="00EF7F92"/>
    <w:rsid w:val="00F0044A"/>
    <w:rsid w:val="00F0141A"/>
    <w:rsid w:val="00F01929"/>
    <w:rsid w:val="00F01F37"/>
    <w:rsid w:val="00F06F83"/>
    <w:rsid w:val="00F071DF"/>
    <w:rsid w:val="00F17401"/>
    <w:rsid w:val="00F20076"/>
    <w:rsid w:val="00F21BA7"/>
    <w:rsid w:val="00F2230F"/>
    <w:rsid w:val="00F256E9"/>
    <w:rsid w:val="00F26080"/>
    <w:rsid w:val="00F268B2"/>
    <w:rsid w:val="00F2743A"/>
    <w:rsid w:val="00F27F47"/>
    <w:rsid w:val="00F31F8C"/>
    <w:rsid w:val="00F35F9F"/>
    <w:rsid w:val="00F362A7"/>
    <w:rsid w:val="00F36E23"/>
    <w:rsid w:val="00F40198"/>
    <w:rsid w:val="00F4078C"/>
    <w:rsid w:val="00F41010"/>
    <w:rsid w:val="00F41706"/>
    <w:rsid w:val="00F427BC"/>
    <w:rsid w:val="00F43BAB"/>
    <w:rsid w:val="00F44A67"/>
    <w:rsid w:val="00F5123A"/>
    <w:rsid w:val="00F51E19"/>
    <w:rsid w:val="00F5626E"/>
    <w:rsid w:val="00F56E4C"/>
    <w:rsid w:val="00F60DBD"/>
    <w:rsid w:val="00F614E4"/>
    <w:rsid w:val="00F61E61"/>
    <w:rsid w:val="00F6331F"/>
    <w:rsid w:val="00F6346E"/>
    <w:rsid w:val="00F63BE6"/>
    <w:rsid w:val="00F64860"/>
    <w:rsid w:val="00F717A8"/>
    <w:rsid w:val="00F724BB"/>
    <w:rsid w:val="00F728C8"/>
    <w:rsid w:val="00F729CE"/>
    <w:rsid w:val="00F758C1"/>
    <w:rsid w:val="00F77D7A"/>
    <w:rsid w:val="00F80580"/>
    <w:rsid w:val="00F808A4"/>
    <w:rsid w:val="00F80ED5"/>
    <w:rsid w:val="00F81481"/>
    <w:rsid w:val="00F82119"/>
    <w:rsid w:val="00F826B7"/>
    <w:rsid w:val="00F855E3"/>
    <w:rsid w:val="00F86F95"/>
    <w:rsid w:val="00F870E1"/>
    <w:rsid w:val="00F87B16"/>
    <w:rsid w:val="00F95925"/>
    <w:rsid w:val="00F97D44"/>
    <w:rsid w:val="00FA020C"/>
    <w:rsid w:val="00FA0214"/>
    <w:rsid w:val="00FA1274"/>
    <w:rsid w:val="00FA249D"/>
    <w:rsid w:val="00FA74B9"/>
    <w:rsid w:val="00FA7ACA"/>
    <w:rsid w:val="00FB027B"/>
    <w:rsid w:val="00FB0753"/>
    <w:rsid w:val="00FB12F5"/>
    <w:rsid w:val="00FB2135"/>
    <w:rsid w:val="00FB54B4"/>
    <w:rsid w:val="00FB5B10"/>
    <w:rsid w:val="00FB665B"/>
    <w:rsid w:val="00FC4724"/>
    <w:rsid w:val="00FC61C3"/>
    <w:rsid w:val="00FC70BA"/>
    <w:rsid w:val="00FC7CCB"/>
    <w:rsid w:val="00FD0DB6"/>
    <w:rsid w:val="00FD3994"/>
    <w:rsid w:val="00FD429D"/>
    <w:rsid w:val="00FD53D6"/>
    <w:rsid w:val="00FD5D9D"/>
    <w:rsid w:val="00FD7904"/>
    <w:rsid w:val="00FD7FE9"/>
    <w:rsid w:val="00FE1BE3"/>
    <w:rsid w:val="00FE2F10"/>
    <w:rsid w:val="00FE375D"/>
    <w:rsid w:val="00FE3A4D"/>
    <w:rsid w:val="00FE49AD"/>
    <w:rsid w:val="00FE4CFA"/>
    <w:rsid w:val="00FE7011"/>
    <w:rsid w:val="00FF0C0A"/>
    <w:rsid w:val="00FF0DAB"/>
    <w:rsid w:val="00FF11C4"/>
    <w:rsid w:val="00FF30DF"/>
    <w:rsid w:val="00FF45A4"/>
    <w:rsid w:val="00FF5664"/>
    <w:rsid w:val="00FF68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0F25"/>
    <w:pPr>
      <w:spacing w:line="240" w:lineRule="auto"/>
    </w:pPr>
    <w:rPr>
      <w:sz w:val="22"/>
    </w:rPr>
  </w:style>
  <w:style w:type="paragraph" w:styleId="berschrift1">
    <w:name w:val="heading 1"/>
    <w:basedOn w:val="Standard"/>
    <w:next w:val="Standard"/>
    <w:link w:val="berschrift1Zchn"/>
    <w:qFormat/>
    <w:rsid w:val="00DC2E75"/>
    <w:pPr>
      <w:keepNext/>
      <w:spacing w:line="360" w:lineRule="auto"/>
      <w:jc w:val="center"/>
      <w:outlineLvl w:val="0"/>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E90B58"/>
    <w:pPr>
      <w:spacing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link w:val="ListenabsatzZchn"/>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character" w:customStyle="1" w:styleId="berschrift1Zchn">
    <w:name w:val="Überschrift 1 Zchn"/>
    <w:basedOn w:val="Absatz-Standardschriftart"/>
    <w:link w:val="berschrift1"/>
    <w:rsid w:val="00DC2E75"/>
    <w:rPr>
      <w:rFonts w:ascii="Times New Roman" w:eastAsia="Times New Roman" w:hAnsi="Times New Roman" w:cs="Times New Roman"/>
      <w:b/>
      <w:bCs/>
      <w:szCs w:val="24"/>
      <w:lang w:eastAsia="de-DE"/>
    </w:rPr>
  </w:style>
  <w:style w:type="paragraph" w:customStyle="1" w:styleId="BPVerweisPK">
    <w:name w:val="BP_Verweis_PK"/>
    <w:basedOn w:val="Standard"/>
    <w:link w:val="BPVerweisPKZeichen"/>
    <w:uiPriority w:val="1"/>
    <w:qFormat/>
    <w:rsid w:val="00E92618"/>
    <w:pPr>
      <w:numPr>
        <w:numId w:val="1"/>
      </w:numPr>
      <w:tabs>
        <w:tab w:val="left" w:pos="227"/>
        <w:tab w:val="left" w:pos="794"/>
      </w:tabs>
      <w:spacing w:line="276" w:lineRule="auto"/>
    </w:pPr>
    <w:rPr>
      <w:rFonts w:eastAsia="Times New Roman" w:cs="Times New Roman"/>
      <w:sz w:val="16"/>
      <w:szCs w:val="20"/>
      <w:lang w:eastAsia="de-DE"/>
    </w:rPr>
  </w:style>
  <w:style w:type="paragraph" w:customStyle="1" w:styleId="BPVerweisFach">
    <w:name w:val="BP_Verweis_Fach"/>
    <w:basedOn w:val="Standard"/>
    <w:uiPriority w:val="1"/>
    <w:qFormat/>
    <w:rsid w:val="00E92618"/>
    <w:pPr>
      <w:tabs>
        <w:tab w:val="left" w:pos="227"/>
        <w:tab w:val="left" w:pos="794"/>
      </w:tabs>
      <w:spacing w:line="276" w:lineRule="auto"/>
    </w:pPr>
    <w:rPr>
      <w:rFonts w:eastAsia="Calibri"/>
      <w:sz w:val="16"/>
      <w:szCs w:val="20"/>
      <w:lang w:eastAsia="de-DE"/>
    </w:rPr>
  </w:style>
  <w:style w:type="character" w:customStyle="1" w:styleId="BPVerweisPKZeichen">
    <w:name w:val="BP_Verweis_PK Zeichen"/>
    <w:link w:val="BPVerweisPK"/>
    <w:uiPriority w:val="1"/>
    <w:rsid w:val="00E92618"/>
    <w:rPr>
      <w:rFonts w:eastAsia="Times New Roman" w:cs="Times New Roman"/>
      <w:sz w:val="16"/>
      <w:szCs w:val="20"/>
      <w:lang w:eastAsia="de-DE"/>
    </w:rPr>
  </w:style>
  <w:style w:type="paragraph" w:customStyle="1" w:styleId="BPberschrift1">
    <w:name w:val="BP_Überschrift1"/>
    <w:basedOn w:val="Standard"/>
    <w:next w:val="Standard"/>
    <w:uiPriority w:val="1"/>
    <w:qFormat/>
    <w:rsid w:val="00D002D4"/>
    <w:pPr>
      <w:keepNext/>
      <w:keepLines/>
      <w:numPr>
        <w:numId w:val="2"/>
      </w:numPr>
      <w:spacing w:before="120" w:after="360"/>
      <w:jc w:val="both"/>
      <w:outlineLvl w:val="0"/>
    </w:pPr>
    <w:rPr>
      <w:rFonts w:eastAsia="Calibri"/>
      <w:b/>
      <w:bCs/>
      <w:sz w:val="32"/>
      <w:szCs w:val="20"/>
      <w:lang w:eastAsia="de-DE"/>
    </w:rPr>
  </w:style>
  <w:style w:type="paragraph" w:customStyle="1" w:styleId="BPberschrift2">
    <w:name w:val="BP_Überschrift2"/>
    <w:basedOn w:val="Standard"/>
    <w:next w:val="Standard"/>
    <w:qFormat/>
    <w:rsid w:val="000D4C19"/>
    <w:pPr>
      <w:keepNext/>
      <w:keepLines/>
      <w:numPr>
        <w:ilvl w:val="1"/>
        <w:numId w:val="2"/>
      </w:numPr>
      <w:spacing w:before="240" w:after="240"/>
      <w:jc w:val="center"/>
      <w:outlineLvl w:val="1"/>
    </w:pPr>
    <w:rPr>
      <w:rFonts w:eastAsia="Calibri"/>
      <w:b/>
      <w:sz w:val="32"/>
      <w:szCs w:val="20"/>
      <w:lang w:eastAsia="de-DE"/>
    </w:rPr>
  </w:style>
  <w:style w:type="paragraph" w:customStyle="1" w:styleId="BPberschrift3">
    <w:name w:val="BP_Überschrift3"/>
    <w:basedOn w:val="Standard"/>
    <w:next w:val="Standard"/>
    <w:uiPriority w:val="1"/>
    <w:qFormat/>
    <w:rsid w:val="0039633C"/>
    <w:pPr>
      <w:keepNext/>
      <w:keepLines/>
      <w:numPr>
        <w:ilvl w:val="2"/>
        <w:numId w:val="2"/>
      </w:numPr>
      <w:suppressAutoHyphens/>
      <w:spacing w:before="240" w:after="60" w:line="276" w:lineRule="auto"/>
      <w:outlineLvl w:val="2"/>
    </w:pPr>
    <w:rPr>
      <w:rFonts w:eastAsia="MS Mincho"/>
      <w:b/>
      <w:bCs/>
      <w:szCs w:val="20"/>
    </w:rPr>
  </w:style>
  <w:style w:type="paragraph" w:customStyle="1" w:styleId="BPberschrift4">
    <w:name w:val="BP_Überschrift4"/>
    <w:basedOn w:val="BPberschrift3"/>
    <w:uiPriority w:val="1"/>
    <w:qFormat/>
    <w:rsid w:val="0039633C"/>
    <w:pPr>
      <w:numPr>
        <w:ilvl w:val="3"/>
      </w:numPr>
      <w:ind w:left="862" w:hanging="862"/>
    </w:pPr>
  </w:style>
  <w:style w:type="paragraph" w:customStyle="1" w:styleId="BPVerweisLeitprinzip">
    <w:name w:val="BP_Verweis_Leitprinzip"/>
    <w:basedOn w:val="Standard"/>
    <w:uiPriority w:val="1"/>
    <w:qFormat/>
    <w:rsid w:val="0039633C"/>
    <w:pPr>
      <w:numPr>
        <w:numId w:val="3"/>
      </w:numPr>
      <w:tabs>
        <w:tab w:val="left" w:pos="227"/>
        <w:tab w:val="left" w:pos="794"/>
      </w:tabs>
      <w:spacing w:line="276" w:lineRule="auto"/>
    </w:pPr>
    <w:rPr>
      <w:rFonts w:eastAsia="Calibri"/>
      <w:sz w:val="16"/>
      <w:szCs w:val="20"/>
      <w:lang w:eastAsia="de-DE"/>
    </w:rPr>
  </w:style>
  <w:style w:type="character" w:customStyle="1" w:styleId="BPIKTeilkompetenzkursiv">
    <w:name w:val="BP_IK_Teilkompetenz_kursiv"/>
    <w:basedOn w:val="Absatz-Standardschriftart"/>
    <w:uiPriority w:val="1"/>
    <w:qFormat/>
    <w:rsid w:val="00A148E7"/>
    <w:rPr>
      <w:rFonts w:ascii="Arial" w:hAnsi="Arial"/>
      <w:i/>
      <w:sz w:val="20"/>
    </w:rPr>
  </w:style>
  <w:style w:type="character" w:styleId="Kommentarzeichen">
    <w:name w:val="annotation reference"/>
    <w:basedOn w:val="Absatz-Standardschriftart"/>
    <w:uiPriority w:val="99"/>
    <w:semiHidden/>
    <w:unhideWhenUsed/>
    <w:rsid w:val="00B42EBB"/>
    <w:rPr>
      <w:sz w:val="16"/>
      <w:szCs w:val="16"/>
    </w:rPr>
  </w:style>
  <w:style w:type="paragraph" w:styleId="Kommentartext">
    <w:name w:val="annotation text"/>
    <w:basedOn w:val="Standard"/>
    <w:link w:val="KommentartextZchn"/>
    <w:uiPriority w:val="99"/>
    <w:semiHidden/>
    <w:unhideWhenUsed/>
    <w:rsid w:val="00B42EBB"/>
    <w:rPr>
      <w:sz w:val="20"/>
      <w:szCs w:val="20"/>
    </w:rPr>
  </w:style>
  <w:style w:type="character" w:customStyle="1" w:styleId="KommentartextZchn">
    <w:name w:val="Kommentartext Zchn"/>
    <w:basedOn w:val="Absatz-Standardschriftart"/>
    <w:link w:val="Kommentartext"/>
    <w:uiPriority w:val="99"/>
    <w:semiHidden/>
    <w:rsid w:val="00B42EBB"/>
    <w:rPr>
      <w:sz w:val="20"/>
      <w:szCs w:val="20"/>
    </w:rPr>
  </w:style>
  <w:style w:type="paragraph" w:styleId="Kommentarthema">
    <w:name w:val="annotation subject"/>
    <w:basedOn w:val="Kommentartext"/>
    <w:next w:val="Kommentartext"/>
    <w:link w:val="KommentarthemaZchn"/>
    <w:uiPriority w:val="99"/>
    <w:semiHidden/>
    <w:unhideWhenUsed/>
    <w:rsid w:val="00B42EBB"/>
    <w:rPr>
      <w:b/>
      <w:bCs/>
    </w:rPr>
  </w:style>
  <w:style w:type="character" w:customStyle="1" w:styleId="KommentarthemaZchn">
    <w:name w:val="Kommentarthema Zchn"/>
    <w:basedOn w:val="KommentartextZchn"/>
    <w:link w:val="Kommentarthema"/>
    <w:uiPriority w:val="99"/>
    <w:semiHidden/>
    <w:rsid w:val="00B42EBB"/>
    <w:rPr>
      <w:b/>
      <w:bCs/>
      <w:sz w:val="20"/>
      <w:szCs w:val="20"/>
    </w:rPr>
  </w:style>
  <w:style w:type="paragraph" w:styleId="Inhaltsverzeichnisberschrift">
    <w:name w:val="TOC Heading"/>
    <w:basedOn w:val="berschrift1"/>
    <w:next w:val="Standard"/>
    <w:uiPriority w:val="39"/>
    <w:unhideWhenUsed/>
    <w:qFormat/>
    <w:rsid w:val="001B054E"/>
    <w:pPr>
      <w:keepLines/>
      <w:spacing w:before="240"/>
      <w:outlineLvl w:val="9"/>
    </w:pPr>
    <w:rPr>
      <w:rFonts w:ascii="Arial" w:eastAsiaTheme="majorEastAsia" w:hAnsi="Arial" w:cstheme="majorBidi"/>
      <w:bCs w:val="0"/>
      <w:sz w:val="32"/>
      <w:szCs w:val="32"/>
    </w:rPr>
  </w:style>
  <w:style w:type="paragraph" w:customStyle="1" w:styleId="Formatvorlage1">
    <w:name w:val="Formatvorlage1"/>
    <w:basedOn w:val="Listenabsatz"/>
    <w:link w:val="Formatvorlage1Zchn"/>
    <w:qFormat/>
    <w:rsid w:val="00F5123A"/>
    <w:pPr>
      <w:numPr>
        <w:numId w:val="12"/>
      </w:numPr>
      <w:spacing w:line="276" w:lineRule="auto"/>
      <w:jc w:val="center"/>
    </w:pPr>
    <w:rPr>
      <w:b/>
      <w:sz w:val="32"/>
      <w:szCs w:val="28"/>
    </w:rPr>
  </w:style>
  <w:style w:type="paragraph" w:styleId="Verzeichnis1">
    <w:name w:val="toc 1"/>
    <w:basedOn w:val="Standard"/>
    <w:next w:val="Standard"/>
    <w:autoRedefine/>
    <w:uiPriority w:val="39"/>
    <w:unhideWhenUsed/>
    <w:rsid w:val="0087638F"/>
    <w:pPr>
      <w:tabs>
        <w:tab w:val="right" w:leader="dot" w:pos="9628"/>
      </w:tabs>
      <w:spacing w:after="100" w:line="360" w:lineRule="auto"/>
    </w:pPr>
  </w:style>
  <w:style w:type="character" w:customStyle="1" w:styleId="ListenabsatzZchn">
    <w:name w:val="Listenabsatz Zchn"/>
    <w:basedOn w:val="Absatz-Standardschriftart"/>
    <w:link w:val="Listenabsatz"/>
    <w:uiPriority w:val="34"/>
    <w:rsid w:val="00B2498F"/>
  </w:style>
  <w:style w:type="character" w:customStyle="1" w:styleId="Formatvorlage1Zchn">
    <w:name w:val="Formatvorlage1 Zchn"/>
    <w:basedOn w:val="ListenabsatzZchn"/>
    <w:link w:val="Formatvorlage1"/>
    <w:rsid w:val="00F5123A"/>
    <w:rPr>
      <w:b/>
      <w:sz w:val="32"/>
      <w:szCs w:val="28"/>
    </w:rPr>
  </w:style>
  <w:style w:type="paragraph" w:customStyle="1" w:styleId="berschrift">
    <w:name w:val="Überschrift"/>
    <w:basedOn w:val="Formatvorlage1"/>
    <w:link w:val="berschriftZchn"/>
    <w:autoRedefine/>
    <w:qFormat/>
    <w:rsid w:val="001843B5"/>
    <w:pPr>
      <w:numPr>
        <w:numId w:val="13"/>
      </w:numPr>
    </w:pPr>
    <w:rPr>
      <w:rFonts w:ascii="Trebuchet MS" w:hAnsi="Trebuchet MS"/>
    </w:rPr>
  </w:style>
  <w:style w:type="paragraph" w:customStyle="1" w:styleId="Sabine">
    <w:name w:val="Sabine"/>
    <w:basedOn w:val="Formatvorlage1"/>
    <w:link w:val="SabineZchn"/>
    <w:autoRedefine/>
    <w:qFormat/>
    <w:rsid w:val="001843B5"/>
    <w:pPr>
      <w:numPr>
        <w:numId w:val="14"/>
      </w:numPr>
    </w:pPr>
    <w:rPr>
      <w:szCs w:val="32"/>
    </w:rPr>
  </w:style>
  <w:style w:type="character" w:customStyle="1" w:styleId="berschriftZchn">
    <w:name w:val="Überschrift Zchn"/>
    <w:basedOn w:val="Formatvorlage1Zchn"/>
    <w:link w:val="berschrift"/>
    <w:rsid w:val="001843B5"/>
    <w:rPr>
      <w:rFonts w:ascii="Trebuchet MS" w:hAnsi="Trebuchet MS"/>
      <w:b/>
      <w:sz w:val="32"/>
      <w:szCs w:val="28"/>
    </w:rPr>
  </w:style>
  <w:style w:type="character" w:customStyle="1" w:styleId="SabineZchn">
    <w:name w:val="Sabine Zchn"/>
    <w:basedOn w:val="Formatvorlage1Zchn"/>
    <w:link w:val="Sabine"/>
    <w:rsid w:val="001843B5"/>
    <w:rPr>
      <w:b/>
      <w:sz w:val="32"/>
      <w:szCs w:val="32"/>
    </w:rPr>
  </w:style>
  <w:style w:type="paragraph" w:customStyle="1" w:styleId="Hinweise">
    <w:name w:val="Hinweise"/>
    <w:basedOn w:val="Standard"/>
    <w:link w:val="HinweiseZchn"/>
    <w:qFormat/>
    <w:rsid w:val="004E5F9D"/>
    <w:rPr>
      <w:rFonts w:asciiTheme="minorHAnsi" w:hAnsiTheme="minorHAnsi" w:cs="Times New Roman"/>
      <w:sz w:val="20"/>
      <w:szCs w:val="24"/>
    </w:rPr>
  </w:style>
  <w:style w:type="character" w:customStyle="1" w:styleId="HinweiseZchn">
    <w:name w:val="Hinweise Zchn"/>
    <w:basedOn w:val="Absatz-Standardschriftart"/>
    <w:link w:val="Hinweise"/>
    <w:rsid w:val="004E5F9D"/>
    <w:rPr>
      <w:rFonts w:asciiTheme="minorHAnsi" w:hAnsiTheme="minorHAnsi" w:cs="Times New Roman"/>
      <w:sz w:val="20"/>
      <w:szCs w:val="24"/>
    </w:rPr>
  </w:style>
  <w:style w:type="paragraph" w:styleId="Textkrper">
    <w:name w:val="Body Text"/>
    <w:basedOn w:val="Standard"/>
    <w:link w:val="TextkrperZchn"/>
    <w:uiPriority w:val="99"/>
    <w:rsid w:val="0057174A"/>
    <w:pPr>
      <w:spacing w:after="160" w:line="360" w:lineRule="auto"/>
      <w:jc w:val="both"/>
    </w:pPr>
    <w:rPr>
      <w:rFonts w:eastAsiaTheme="minorEastAsia"/>
      <w:i/>
      <w:iCs/>
      <w:szCs w:val="24"/>
    </w:rPr>
  </w:style>
  <w:style w:type="character" w:customStyle="1" w:styleId="TextkrperZchn">
    <w:name w:val="Textkörper Zchn"/>
    <w:basedOn w:val="Absatz-Standardschriftart"/>
    <w:link w:val="Textkrper"/>
    <w:uiPriority w:val="99"/>
    <w:rsid w:val="0057174A"/>
    <w:rPr>
      <w:rFonts w:eastAsiaTheme="minorEastAsia"/>
      <w:i/>
      <w:iCs/>
      <w:szCs w:val="24"/>
    </w:rPr>
  </w:style>
  <w:style w:type="paragraph" w:customStyle="1" w:styleId="bcTabcaStd">
    <w:name w:val="bc_Tab_ca. Std."/>
    <w:basedOn w:val="Standard"/>
    <w:next w:val="Textkrper"/>
    <w:qFormat/>
    <w:rsid w:val="00F071DF"/>
    <w:pPr>
      <w:spacing w:before="120" w:after="120"/>
      <w:contextualSpacing/>
      <w:jc w:val="center"/>
    </w:pPr>
    <w:rPr>
      <w:rFonts w:eastAsia="Calibri"/>
      <w:b/>
      <w:lang w:eastAsia="de-DE"/>
    </w:rPr>
  </w:style>
  <w:style w:type="paragraph" w:customStyle="1" w:styleId="bcTabschwKompetenzen">
    <w:name w:val="bc_Tab_schw_Kompetenzen"/>
    <w:basedOn w:val="Standard"/>
    <w:qFormat/>
    <w:rsid w:val="00F071DF"/>
    <w:pPr>
      <w:spacing w:before="120" w:after="120"/>
      <w:jc w:val="center"/>
    </w:pPr>
    <w:rPr>
      <w:rFonts w:eastAsia="Calibri"/>
      <w:b/>
      <w:lang w:eastAsia="de-DE"/>
    </w:rPr>
  </w:style>
  <w:style w:type="paragraph" w:customStyle="1" w:styleId="bcTab">
    <w:name w:val="bc_Tab_Ü"/>
    <w:basedOn w:val="Textkrper"/>
    <w:qFormat/>
    <w:rsid w:val="00F071DF"/>
    <w:pPr>
      <w:spacing w:before="120" w:after="120" w:line="240" w:lineRule="auto"/>
      <w:contextualSpacing/>
      <w:jc w:val="center"/>
      <w:outlineLvl w:val="1"/>
    </w:pPr>
    <w:rPr>
      <w:rFonts w:eastAsia="Calibri"/>
      <w:b/>
      <w:i w:val="0"/>
      <w:iCs w:val="0"/>
      <w:sz w:val="32"/>
      <w:szCs w:val="22"/>
      <w:lang w:eastAsia="de-DE"/>
    </w:rPr>
  </w:style>
  <w:style w:type="paragraph" w:customStyle="1" w:styleId="bcTabFach-Klasse">
    <w:name w:val="bc_Tab_Ü_Fach - Klasse"/>
    <w:basedOn w:val="Textkrper"/>
    <w:qFormat/>
    <w:rsid w:val="00F071DF"/>
    <w:pPr>
      <w:spacing w:before="120" w:after="120" w:line="240" w:lineRule="auto"/>
      <w:jc w:val="center"/>
      <w:outlineLvl w:val="0"/>
    </w:pPr>
    <w:rPr>
      <w:rFonts w:eastAsia="Times New Roman"/>
      <w:b/>
      <w:i w:val="0"/>
      <w:iCs w:val="0"/>
      <w:sz w:val="32"/>
      <w:szCs w:val="32"/>
      <w:lang w:eastAsia="de-DE"/>
    </w:rPr>
  </w:style>
  <w:style w:type="paragraph" w:customStyle="1" w:styleId="bcTabVortext">
    <w:name w:val="bc_Tab_Vortext"/>
    <w:basedOn w:val="Standard"/>
    <w:qFormat/>
    <w:rsid w:val="00F071DF"/>
    <w:pPr>
      <w:contextualSpacing/>
    </w:pPr>
    <w:rPr>
      <w:rFonts w:eastAsia="Calibri"/>
      <w:lang w:eastAsia="de-DE"/>
    </w:rPr>
  </w:style>
  <w:style w:type="paragraph" w:customStyle="1" w:styleId="bcTabweiKompetenzen">
    <w:name w:val="bc_Tab_weiß_Kompetenzen"/>
    <w:basedOn w:val="Textkrper"/>
    <w:qFormat/>
    <w:rsid w:val="00F071DF"/>
    <w:pPr>
      <w:spacing w:before="120" w:after="120" w:line="240" w:lineRule="auto"/>
      <w:jc w:val="center"/>
    </w:pPr>
    <w:rPr>
      <w:rFonts w:eastAsia="Calibri"/>
      <w:b/>
      <w:i w:val="0"/>
      <w:iCs w:val="0"/>
      <w:color w:val="FFFFFF"/>
      <w:szCs w:val="22"/>
      <w:lang w:eastAsia="de-DE"/>
    </w:rPr>
  </w:style>
  <w:style w:type="paragraph" w:customStyle="1" w:styleId="bcInhaltsverzeichnis">
    <w:name w:val="bc_Ü_Inhaltsverzeichnis"/>
    <w:basedOn w:val="Textkrper"/>
    <w:qFormat/>
    <w:rsid w:val="00F071DF"/>
    <w:pPr>
      <w:spacing w:before="120" w:after="120" w:line="240" w:lineRule="auto"/>
      <w:jc w:val="center"/>
    </w:pPr>
    <w:rPr>
      <w:rFonts w:eastAsia="Times New Roman" w:cs="Times New Roman"/>
      <w:b/>
      <w:i w:val="0"/>
      <w:iCs w:val="0"/>
      <w:sz w:val="32"/>
      <w:lang w:eastAsia="de-DE"/>
    </w:rPr>
  </w:style>
  <w:style w:type="paragraph" w:customStyle="1" w:styleId="bcVorwort">
    <w:name w:val="bc_Ü_Vorwort"/>
    <w:basedOn w:val="Textkrper"/>
    <w:qFormat/>
    <w:rsid w:val="00F071DF"/>
    <w:pPr>
      <w:spacing w:before="120" w:after="120" w:line="240" w:lineRule="auto"/>
      <w:jc w:val="center"/>
      <w:outlineLvl w:val="0"/>
    </w:pPr>
    <w:rPr>
      <w:rFonts w:eastAsia="Times New Roman" w:cs="Times New Roman"/>
      <w:b/>
      <w:i w:val="0"/>
      <w:iCs w:val="0"/>
      <w:sz w:val="32"/>
      <w:lang w:eastAsia="de-DE"/>
    </w:rPr>
  </w:style>
  <w:style w:type="paragraph" w:customStyle="1" w:styleId="bcVorworttabelle">
    <w:name w:val="bc_Ü_Vorworttabelle"/>
    <w:basedOn w:val="Textkrper"/>
    <w:qFormat/>
    <w:rsid w:val="00F071DF"/>
    <w:pPr>
      <w:spacing w:before="120" w:after="120" w:line="240" w:lineRule="auto"/>
      <w:jc w:val="left"/>
      <w:outlineLvl w:val="0"/>
    </w:pPr>
    <w:rPr>
      <w:rFonts w:eastAsia="Times New Roman"/>
      <w:b/>
      <w:i w:val="0"/>
      <w:iCs w:val="0"/>
      <w:szCs w:val="22"/>
      <w:lang w:eastAsia="de-DE"/>
    </w:rPr>
  </w:style>
  <w:style w:type="paragraph" w:styleId="Verzeichnis2">
    <w:name w:val="toc 2"/>
    <w:basedOn w:val="Standard"/>
    <w:next w:val="Standard"/>
    <w:autoRedefine/>
    <w:uiPriority w:val="39"/>
    <w:unhideWhenUsed/>
    <w:rsid w:val="0087638F"/>
    <w:pPr>
      <w:tabs>
        <w:tab w:val="left" w:pos="880"/>
        <w:tab w:val="right" w:leader="dot" w:pos="9628"/>
      </w:tabs>
      <w:spacing w:after="100" w:line="360" w:lineRule="auto"/>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0F25"/>
    <w:pPr>
      <w:spacing w:line="240" w:lineRule="auto"/>
    </w:pPr>
    <w:rPr>
      <w:sz w:val="22"/>
    </w:rPr>
  </w:style>
  <w:style w:type="paragraph" w:styleId="berschrift1">
    <w:name w:val="heading 1"/>
    <w:basedOn w:val="Standard"/>
    <w:next w:val="Standard"/>
    <w:link w:val="berschrift1Zchn"/>
    <w:qFormat/>
    <w:rsid w:val="00DC2E75"/>
    <w:pPr>
      <w:keepNext/>
      <w:spacing w:line="360" w:lineRule="auto"/>
      <w:jc w:val="center"/>
      <w:outlineLvl w:val="0"/>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E90B58"/>
    <w:pPr>
      <w:spacing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link w:val="ListenabsatzZchn"/>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character" w:customStyle="1" w:styleId="berschrift1Zchn">
    <w:name w:val="Überschrift 1 Zchn"/>
    <w:basedOn w:val="Absatz-Standardschriftart"/>
    <w:link w:val="berschrift1"/>
    <w:rsid w:val="00DC2E75"/>
    <w:rPr>
      <w:rFonts w:ascii="Times New Roman" w:eastAsia="Times New Roman" w:hAnsi="Times New Roman" w:cs="Times New Roman"/>
      <w:b/>
      <w:bCs/>
      <w:szCs w:val="24"/>
      <w:lang w:eastAsia="de-DE"/>
    </w:rPr>
  </w:style>
  <w:style w:type="paragraph" w:customStyle="1" w:styleId="BPVerweisPK">
    <w:name w:val="BP_Verweis_PK"/>
    <w:basedOn w:val="Standard"/>
    <w:link w:val="BPVerweisPKZeichen"/>
    <w:uiPriority w:val="1"/>
    <w:qFormat/>
    <w:rsid w:val="00E92618"/>
    <w:pPr>
      <w:numPr>
        <w:numId w:val="1"/>
      </w:numPr>
      <w:tabs>
        <w:tab w:val="left" w:pos="227"/>
        <w:tab w:val="left" w:pos="794"/>
      </w:tabs>
      <w:spacing w:line="276" w:lineRule="auto"/>
    </w:pPr>
    <w:rPr>
      <w:rFonts w:eastAsia="Times New Roman" w:cs="Times New Roman"/>
      <w:sz w:val="16"/>
      <w:szCs w:val="20"/>
      <w:lang w:eastAsia="de-DE"/>
    </w:rPr>
  </w:style>
  <w:style w:type="paragraph" w:customStyle="1" w:styleId="BPVerweisFach">
    <w:name w:val="BP_Verweis_Fach"/>
    <w:basedOn w:val="Standard"/>
    <w:uiPriority w:val="1"/>
    <w:qFormat/>
    <w:rsid w:val="00E92618"/>
    <w:pPr>
      <w:tabs>
        <w:tab w:val="left" w:pos="227"/>
        <w:tab w:val="left" w:pos="794"/>
      </w:tabs>
      <w:spacing w:line="276" w:lineRule="auto"/>
    </w:pPr>
    <w:rPr>
      <w:rFonts w:eastAsia="Calibri"/>
      <w:sz w:val="16"/>
      <w:szCs w:val="20"/>
      <w:lang w:eastAsia="de-DE"/>
    </w:rPr>
  </w:style>
  <w:style w:type="character" w:customStyle="1" w:styleId="BPVerweisPKZeichen">
    <w:name w:val="BP_Verweis_PK Zeichen"/>
    <w:link w:val="BPVerweisPK"/>
    <w:uiPriority w:val="1"/>
    <w:rsid w:val="00E92618"/>
    <w:rPr>
      <w:rFonts w:eastAsia="Times New Roman" w:cs="Times New Roman"/>
      <w:sz w:val="16"/>
      <w:szCs w:val="20"/>
      <w:lang w:eastAsia="de-DE"/>
    </w:rPr>
  </w:style>
  <w:style w:type="paragraph" w:customStyle="1" w:styleId="BPberschrift1">
    <w:name w:val="BP_Überschrift1"/>
    <w:basedOn w:val="Standard"/>
    <w:next w:val="Standard"/>
    <w:uiPriority w:val="1"/>
    <w:qFormat/>
    <w:rsid w:val="00D002D4"/>
    <w:pPr>
      <w:keepNext/>
      <w:keepLines/>
      <w:numPr>
        <w:numId w:val="2"/>
      </w:numPr>
      <w:spacing w:before="120" w:after="360"/>
      <w:jc w:val="both"/>
      <w:outlineLvl w:val="0"/>
    </w:pPr>
    <w:rPr>
      <w:rFonts w:eastAsia="Calibri"/>
      <w:b/>
      <w:bCs/>
      <w:sz w:val="32"/>
      <w:szCs w:val="20"/>
      <w:lang w:eastAsia="de-DE"/>
    </w:rPr>
  </w:style>
  <w:style w:type="paragraph" w:customStyle="1" w:styleId="BPberschrift2">
    <w:name w:val="BP_Überschrift2"/>
    <w:basedOn w:val="Standard"/>
    <w:next w:val="Standard"/>
    <w:qFormat/>
    <w:rsid w:val="000D4C19"/>
    <w:pPr>
      <w:keepNext/>
      <w:keepLines/>
      <w:numPr>
        <w:ilvl w:val="1"/>
        <w:numId w:val="2"/>
      </w:numPr>
      <w:spacing w:before="240" w:after="240"/>
      <w:jc w:val="center"/>
      <w:outlineLvl w:val="1"/>
    </w:pPr>
    <w:rPr>
      <w:rFonts w:eastAsia="Calibri"/>
      <w:b/>
      <w:sz w:val="32"/>
      <w:szCs w:val="20"/>
      <w:lang w:eastAsia="de-DE"/>
    </w:rPr>
  </w:style>
  <w:style w:type="paragraph" w:customStyle="1" w:styleId="BPberschrift3">
    <w:name w:val="BP_Überschrift3"/>
    <w:basedOn w:val="Standard"/>
    <w:next w:val="Standard"/>
    <w:uiPriority w:val="1"/>
    <w:qFormat/>
    <w:rsid w:val="0039633C"/>
    <w:pPr>
      <w:keepNext/>
      <w:keepLines/>
      <w:numPr>
        <w:ilvl w:val="2"/>
        <w:numId w:val="2"/>
      </w:numPr>
      <w:suppressAutoHyphens/>
      <w:spacing w:before="240" w:after="60" w:line="276" w:lineRule="auto"/>
      <w:outlineLvl w:val="2"/>
    </w:pPr>
    <w:rPr>
      <w:rFonts w:eastAsia="MS Mincho"/>
      <w:b/>
      <w:bCs/>
      <w:szCs w:val="20"/>
    </w:rPr>
  </w:style>
  <w:style w:type="paragraph" w:customStyle="1" w:styleId="BPberschrift4">
    <w:name w:val="BP_Überschrift4"/>
    <w:basedOn w:val="BPberschrift3"/>
    <w:uiPriority w:val="1"/>
    <w:qFormat/>
    <w:rsid w:val="0039633C"/>
    <w:pPr>
      <w:numPr>
        <w:ilvl w:val="3"/>
      </w:numPr>
      <w:ind w:left="862" w:hanging="862"/>
    </w:pPr>
  </w:style>
  <w:style w:type="paragraph" w:customStyle="1" w:styleId="BPVerweisLeitprinzip">
    <w:name w:val="BP_Verweis_Leitprinzip"/>
    <w:basedOn w:val="Standard"/>
    <w:uiPriority w:val="1"/>
    <w:qFormat/>
    <w:rsid w:val="0039633C"/>
    <w:pPr>
      <w:numPr>
        <w:numId w:val="3"/>
      </w:numPr>
      <w:tabs>
        <w:tab w:val="left" w:pos="227"/>
        <w:tab w:val="left" w:pos="794"/>
      </w:tabs>
      <w:spacing w:line="276" w:lineRule="auto"/>
    </w:pPr>
    <w:rPr>
      <w:rFonts w:eastAsia="Calibri"/>
      <w:sz w:val="16"/>
      <w:szCs w:val="20"/>
      <w:lang w:eastAsia="de-DE"/>
    </w:rPr>
  </w:style>
  <w:style w:type="character" w:customStyle="1" w:styleId="BPIKTeilkompetenzkursiv">
    <w:name w:val="BP_IK_Teilkompetenz_kursiv"/>
    <w:basedOn w:val="Absatz-Standardschriftart"/>
    <w:uiPriority w:val="1"/>
    <w:qFormat/>
    <w:rsid w:val="00A148E7"/>
    <w:rPr>
      <w:rFonts w:ascii="Arial" w:hAnsi="Arial"/>
      <w:i/>
      <w:sz w:val="20"/>
    </w:rPr>
  </w:style>
  <w:style w:type="character" w:styleId="Kommentarzeichen">
    <w:name w:val="annotation reference"/>
    <w:basedOn w:val="Absatz-Standardschriftart"/>
    <w:uiPriority w:val="99"/>
    <w:semiHidden/>
    <w:unhideWhenUsed/>
    <w:rsid w:val="00B42EBB"/>
    <w:rPr>
      <w:sz w:val="16"/>
      <w:szCs w:val="16"/>
    </w:rPr>
  </w:style>
  <w:style w:type="paragraph" w:styleId="Kommentartext">
    <w:name w:val="annotation text"/>
    <w:basedOn w:val="Standard"/>
    <w:link w:val="KommentartextZchn"/>
    <w:uiPriority w:val="99"/>
    <w:semiHidden/>
    <w:unhideWhenUsed/>
    <w:rsid w:val="00B42EBB"/>
    <w:rPr>
      <w:sz w:val="20"/>
      <w:szCs w:val="20"/>
    </w:rPr>
  </w:style>
  <w:style w:type="character" w:customStyle="1" w:styleId="KommentartextZchn">
    <w:name w:val="Kommentartext Zchn"/>
    <w:basedOn w:val="Absatz-Standardschriftart"/>
    <w:link w:val="Kommentartext"/>
    <w:uiPriority w:val="99"/>
    <w:semiHidden/>
    <w:rsid w:val="00B42EBB"/>
    <w:rPr>
      <w:sz w:val="20"/>
      <w:szCs w:val="20"/>
    </w:rPr>
  </w:style>
  <w:style w:type="paragraph" w:styleId="Kommentarthema">
    <w:name w:val="annotation subject"/>
    <w:basedOn w:val="Kommentartext"/>
    <w:next w:val="Kommentartext"/>
    <w:link w:val="KommentarthemaZchn"/>
    <w:uiPriority w:val="99"/>
    <w:semiHidden/>
    <w:unhideWhenUsed/>
    <w:rsid w:val="00B42EBB"/>
    <w:rPr>
      <w:b/>
      <w:bCs/>
    </w:rPr>
  </w:style>
  <w:style w:type="character" w:customStyle="1" w:styleId="KommentarthemaZchn">
    <w:name w:val="Kommentarthema Zchn"/>
    <w:basedOn w:val="KommentartextZchn"/>
    <w:link w:val="Kommentarthema"/>
    <w:uiPriority w:val="99"/>
    <w:semiHidden/>
    <w:rsid w:val="00B42EBB"/>
    <w:rPr>
      <w:b/>
      <w:bCs/>
      <w:sz w:val="20"/>
      <w:szCs w:val="20"/>
    </w:rPr>
  </w:style>
  <w:style w:type="paragraph" w:styleId="Inhaltsverzeichnisberschrift">
    <w:name w:val="TOC Heading"/>
    <w:basedOn w:val="berschrift1"/>
    <w:next w:val="Standard"/>
    <w:uiPriority w:val="39"/>
    <w:unhideWhenUsed/>
    <w:qFormat/>
    <w:rsid w:val="001B054E"/>
    <w:pPr>
      <w:keepLines/>
      <w:spacing w:before="240"/>
      <w:outlineLvl w:val="9"/>
    </w:pPr>
    <w:rPr>
      <w:rFonts w:ascii="Arial" w:eastAsiaTheme="majorEastAsia" w:hAnsi="Arial" w:cstheme="majorBidi"/>
      <w:bCs w:val="0"/>
      <w:sz w:val="32"/>
      <w:szCs w:val="32"/>
    </w:rPr>
  </w:style>
  <w:style w:type="paragraph" w:customStyle="1" w:styleId="Formatvorlage1">
    <w:name w:val="Formatvorlage1"/>
    <w:basedOn w:val="Listenabsatz"/>
    <w:link w:val="Formatvorlage1Zchn"/>
    <w:qFormat/>
    <w:rsid w:val="00F5123A"/>
    <w:pPr>
      <w:numPr>
        <w:numId w:val="12"/>
      </w:numPr>
      <w:spacing w:line="276" w:lineRule="auto"/>
      <w:jc w:val="center"/>
    </w:pPr>
    <w:rPr>
      <w:b/>
      <w:sz w:val="32"/>
      <w:szCs w:val="28"/>
    </w:rPr>
  </w:style>
  <w:style w:type="paragraph" w:styleId="Verzeichnis1">
    <w:name w:val="toc 1"/>
    <w:basedOn w:val="Standard"/>
    <w:next w:val="Standard"/>
    <w:autoRedefine/>
    <w:uiPriority w:val="39"/>
    <w:unhideWhenUsed/>
    <w:rsid w:val="0087638F"/>
    <w:pPr>
      <w:tabs>
        <w:tab w:val="right" w:leader="dot" w:pos="9628"/>
      </w:tabs>
      <w:spacing w:after="100" w:line="360" w:lineRule="auto"/>
    </w:pPr>
  </w:style>
  <w:style w:type="character" w:customStyle="1" w:styleId="ListenabsatzZchn">
    <w:name w:val="Listenabsatz Zchn"/>
    <w:basedOn w:val="Absatz-Standardschriftart"/>
    <w:link w:val="Listenabsatz"/>
    <w:uiPriority w:val="34"/>
    <w:rsid w:val="00B2498F"/>
  </w:style>
  <w:style w:type="character" w:customStyle="1" w:styleId="Formatvorlage1Zchn">
    <w:name w:val="Formatvorlage1 Zchn"/>
    <w:basedOn w:val="ListenabsatzZchn"/>
    <w:link w:val="Formatvorlage1"/>
    <w:rsid w:val="00F5123A"/>
    <w:rPr>
      <w:b/>
      <w:sz w:val="32"/>
      <w:szCs w:val="28"/>
    </w:rPr>
  </w:style>
  <w:style w:type="paragraph" w:customStyle="1" w:styleId="berschrift">
    <w:name w:val="Überschrift"/>
    <w:basedOn w:val="Formatvorlage1"/>
    <w:link w:val="berschriftZchn"/>
    <w:autoRedefine/>
    <w:qFormat/>
    <w:rsid w:val="001843B5"/>
    <w:pPr>
      <w:numPr>
        <w:numId w:val="13"/>
      </w:numPr>
    </w:pPr>
    <w:rPr>
      <w:rFonts w:ascii="Trebuchet MS" w:hAnsi="Trebuchet MS"/>
    </w:rPr>
  </w:style>
  <w:style w:type="paragraph" w:customStyle="1" w:styleId="Sabine">
    <w:name w:val="Sabine"/>
    <w:basedOn w:val="Formatvorlage1"/>
    <w:link w:val="SabineZchn"/>
    <w:autoRedefine/>
    <w:qFormat/>
    <w:rsid w:val="001843B5"/>
    <w:pPr>
      <w:numPr>
        <w:numId w:val="14"/>
      </w:numPr>
    </w:pPr>
    <w:rPr>
      <w:szCs w:val="32"/>
    </w:rPr>
  </w:style>
  <w:style w:type="character" w:customStyle="1" w:styleId="berschriftZchn">
    <w:name w:val="Überschrift Zchn"/>
    <w:basedOn w:val="Formatvorlage1Zchn"/>
    <w:link w:val="berschrift"/>
    <w:rsid w:val="001843B5"/>
    <w:rPr>
      <w:rFonts w:ascii="Trebuchet MS" w:hAnsi="Trebuchet MS"/>
      <w:b/>
      <w:sz w:val="32"/>
      <w:szCs w:val="28"/>
    </w:rPr>
  </w:style>
  <w:style w:type="character" w:customStyle="1" w:styleId="SabineZchn">
    <w:name w:val="Sabine Zchn"/>
    <w:basedOn w:val="Formatvorlage1Zchn"/>
    <w:link w:val="Sabine"/>
    <w:rsid w:val="001843B5"/>
    <w:rPr>
      <w:b/>
      <w:sz w:val="32"/>
      <w:szCs w:val="32"/>
    </w:rPr>
  </w:style>
  <w:style w:type="paragraph" w:customStyle="1" w:styleId="Hinweise">
    <w:name w:val="Hinweise"/>
    <w:basedOn w:val="Standard"/>
    <w:link w:val="HinweiseZchn"/>
    <w:qFormat/>
    <w:rsid w:val="004E5F9D"/>
    <w:rPr>
      <w:rFonts w:asciiTheme="minorHAnsi" w:hAnsiTheme="minorHAnsi" w:cs="Times New Roman"/>
      <w:sz w:val="20"/>
      <w:szCs w:val="24"/>
    </w:rPr>
  </w:style>
  <w:style w:type="character" w:customStyle="1" w:styleId="HinweiseZchn">
    <w:name w:val="Hinweise Zchn"/>
    <w:basedOn w:val="Absatz-Standardschriftart"/>
    <w:link w:val="Hinweise"/>
    <w:rsid w:val="004E5F9D"/>
    <w:rPr>
      <w:rFonts w:asciiTheme="minorHAnsi" w:hAnsiTheme="minorHAnsi" w:cs="Times New Roman"/>
      <w:sz w:val="20"/>
      <w:szCs w:val="24"/>
    </w:rPr>
  </w:style>
  <w:style w:type="paragraph" w:styleId="Textkrper">
    <w:name w:val="Body Text"/>
    <w:basedOn w:val="Standard"/>
    <w:link w:val="TextkrperZchn"/>
    <w:uiPriority w:val="99"/>
    <w:rsid w:val="0057174A"/>
    <w:pPr>
      <w:spacing w:after="160" w:line="360" w:lineRule="auto"/>
      <w:jc w:val="both"/>
    </w:pPr>
    <w:rPr>
      <w:rFonts w:eastAsiaTheme="minorEastAsia"/>
      <w:i/>
      <w:iCs/>
      <w:szCs w:val="24"/>
    </w:rPr>
  </w:style>
  <w:style w:type="character" w:customStyle="1" w:styleId="TextkrperZchn">
    <w:name w:val="Textkörper Zchn"/>
    <w:basedOn w:val="Absatz-Standardschriftart"/>
    <w:link w:val="Textkrper"/>
    <w:uiPriority w:val="99"/>
    <w:rsid w:val="0057174A"/>
    <w:rPr>
      <w:rFonts w:eastAsiaTheme="minorEastAsia"/>
      <w:i/>
      <w:iCs/>
      <w:szCs w:val="24"/>
    </w:rPr>
  </w:style>
  <w:style w:type="paragraph" w:customStyle="1" w:styleId="bcTabcaStd">
    <w:name w:val="bc_Tab_ca. Std."/>
    <w:basedOn w:val="Standard"/>
    <w:next w:val="Textkrper"/>
    <w:qFormat/>
    <w:rsid w:val="00F071DF"/>
    <w:pPr>
      <w:spacing w:before="120" w:after="120"/>
      <w:contextualSpacing/>
      <w:jc w:val="center"/>
    </w:pPr>
    <w:rPr>
      <w:rFonts w:eastAsia="Calibri"/>
      <w:b/>
      <w:lang w:eastAsia="de-DE"/>
    </w:rPr>
  </w:style>
  <w:style w:type="paragraph" w:customStyle="1" w:styleId="bcTabschwKompetenzen">
    <w:name w:val="bc_Tab_schw_Kompetenzen"/>
    <w:basedOn w:val="Standard"/>
    <w:qFormat/>
    <w:rsid w:val="00F071DF"/>
    <w:pPr>
      <w:spacing w:before="120" w:after="120"/>
      <w:jc w:val="center"/>
    </w:pPr>
    <w:rPr>
      <w:rFonts w:eastAsia="Calibri"/>
      <w:b/>
      <w:lang w:eastAsia="de-DE"/>
    </w:rPr>
  </w:style>
  <w:style w:type="paragraph" w:customStyle="1" w:styleId="bcTab">
    <w:name w:val="bc_Tab_Ü"/>
    <w:basedOn w:val="Textkrper"/>
    <w:qFormat/>
    <w:rsid w:val="00F071DF"/>
    <w:pPr>
      <w:spacing w:before="120" w:after="120" w:line="240" w:lineRule="auto"/>
      <w:contextualSpacing/>
      <w:jc w:val="center"/>
      <w:outlineLvl w:val="1"/>
    </w:pPr>
    <w:rPr>
      <w:rFonts w:eastAsia="Calibri"/>
      <w:b/>
      <w:i w:val="0"/>
      <w:iCs w:val="0"/>
      <w:sz w:val="32"/>
      <w:szCs w:val="22"/>
      <w:lang w:eastAsia="de-DE"/>
    </w:rPr>
  </w:style>
  <w:style w:type="paragraph" w:customStyle="1" w:styleId="bcTabFach-Klasse">
    <w:name w:val="bc_Tab_Ü_Fach - Klasse"/>
    <w:basedOn w:val="Textkrper"/>
    <w:qFormat/>
    <w:rsid w:val="00F071DF"/>
    <w:pPr>
      <w:spacing w:before="120" w:after="120" w:line="240" w:lineRule="auto"/>
      <w:jc w:val="center"/>
      <w:outlineLvl w:val="0"/>
    </w:pPr>
    <w:rPr>
      <w:rFonts w:eastAsia="Times New Roman"/>
      <w:b/>
      <w:i w:val="0"/>
      <w:iCs w:val="0"/>
      <w:sz w:val="32"/>
      <w:szCs w:val="32"/>
      <w:lang w:eastAsia="de-DE"/>
    </w:rPr>
  </w:style>
  <w:style w:type="paragraph" w:customStyle="1" w:styleId="bcTabVortext">
    <w:name w:val="bc_Tab_Vortext"/>
    <w:basedOn w:val="Standard"/>
    <w:qFormat/>
    <w:rsid w:val="00F071DF"/>
    <w:pPr>
      <w:contextualSpacing/>
    </w:pPr>
    <w:rPr>
      <w:rFonts w:eastAsia="Calibri"/>
      <w:lang w:eastAsia="de-DE"/>
    </w:rPr>
  </w:style>
  <w:style w:type="paragraph" w:customStyle="1" w:styleId="bcTabweiKompetenzen">
    <w:name w:val="bc_Tab_weiß_Kompetenzen"/>
    <w:basedOn w:val="Textkrper"/>
    <w:qFormat/>
    <w:rsid w:val="00F071DF"/>
    <w:pPr>
      <w:spacing w:before="120" w:after="120" w:line="240" w:lineRule="auto"/>
      <w:jc w:val="center"/>
    </w:pPr>
    <w:rPr>
      <w:rFonts w:eastAsia="Calibri"/>
      <w:b/>
      <w:i w:val="0"/>
      <w:iCs w:val="0"/>
      <w:color w:val="FFFFFF"/>
      <w:szCs w:val="22"/>
      <w:lang w:eastAsia="de-DE"/>
    </w:rPr>
  </w:style>
  <w:style w:type="paragraph" w:customStyle="1" w:styleId="bcInhaltsverzeichnis">
    <w:name w:val="bc_Ü_Inhaltsverzeichnis"/>
    <w:basedOn w:val="Textkrper"/>
    <w:qFormat/>
    <w:rsid w:val="00F071DF"/>
    <w:pPr>
      <w:spacing w:before="120" w:after="120" w:line="240" w:lineRule="auto"/>
      <w:jc w:val="center"/>
    </w:pPr>
    <w:rPr>
      <w:rFonts w:eastAsia="Times New Roman" w:cs="Times New Roman"/>
      <w:b/>
      <w:i w:val="0"/>
      <w:iCs w:val="0"/>
      <w:sz w:val="32"/>
      <w:lang w:eastAsia="de-DE"/>
    </w:rPr>
  </w:style>
  <w:style w:type="paragraph" w:customStyle="1" w:styleId="bcVorwort">
    <w:name w:val="bc_Ü_Vorwort"/>
    <w:basedOn w:val="Textkrper"/>
    <w:qFormat/>
    <w:rsid w:val="00F071DF"/>
    <w:pPr>
      <w:spacing w:before="120" w:after="120" w:line="240" w:lineRule="auto"/>
      <w:jc w:val="center"/>
      <w:outlineLvl w:val="0"/>
    </w:pPr>
    <w:rPr>
      <w:rFonts w:eastAsia="Times New Roman" w:cs="Times New Roman"/>
      <w:b/>
      <w:i w:val="0"/>
      <w:iCs w:val="0"/>
      <w:sz w:val="32"/>
      <w:lang w:eastAsia="de-DE"/>
    </w:rPr>
  </w:style>
  <w:style w:type="paragraph" w:customStyle="1" w:styleId="bcVorworttabelle">
    <w:name w:val="bc_Ü_Vorworttabelle"/>
    <w:basedOn w:val="Textkrper"/>
    <w:qFormat/>
    <w:rsid w:val="00F071DF"/>
    <w:pPr>
      <w:spacing w:before="120" w:after="120" w:line="240" w:lineRule="auto"/>
      <w:jc w:val="left"/>
      <w:outlineLvl w:val="0"/>
    </w:pPr>
    <w:rPr>
      <w:rFonts w:eastAsia="Times New Roman"/>
      <w:b/>
      <w:i w:val="0"/>
      <w:iCs w:val="0"/>
      <w:szCs w:val="22"/>
      <w:lang w:eastAsia="de-DE"/>
    </w:rPr>
  </w:style>
  <w:style w:type="paragraph" w:styleId="Verzeichnis2">
    <w:name w:val="toc 2"/>
    <w:basedOn w:val="Standard"/>
    <w:next w:val="Standard"/>
    <w:autoRedefine/>
    <w:uiPriority w:val="39"/>
    <w:unhideWhenUsed/>
    <w:rsid w:val="0087638F"/>
    <w:pPr>
      <w:tabs>
        <w:tab w:val="left" w:pos="880"/>
        <w:tab w:val="right" w:leader="dot" w:pos="9628"/>
      </w:tabs>
      <w:spacing w:after="100" w:line="360" w:lineRule="auto"/>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yperlink" Target="https://lehrerfortbildung-bw.de/u_matnatech/chemie/gym/bp2004/fb2/modul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yperlink" Target="http://www.klett.d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E6FC-70A3-499D-B3C9-C2D0DCA9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8913</Words>
  <Characters>56158</Characters>
  <Application>Microsoft Office Word</Application>
  <DocSecurity>0</DocSecurity>
  <Lines>467</Lines>
  <Paragraphs>129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2017-04-28T11:10:00Z</cp:lastPrinted>
  <dcterms:created xsi:type="dcterms:W3CDTF">2017-06-14T07:20:00Z</dcterms:created>
  <dcterms:modified xsi:type="dcterms:W3CDTF">2017-06-14T07:20:00Z</dcterms:modified>
</cp:coreProperties>
</file>