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3AAB5" w14:textId="34A6F894" w:rsidR="00372C68" w:rsidRPr="002F59C5" w:rsidRDefault="00C619E4" w:rsidP="00895001">
      <w:pPr>
        <w:spacing w:before="60" w:after="60" w:line="360" w:lineRule="auto"/>
        <w:rPr>
          <w:rFonts w:cs="Arial"/>
        </w:rPr>
      </w:pPr>
      <w:r>
        <w:rPr>
          <w:noProof/>
        </w:rPr>
        <mc:AlternateContent>
          <mc:Choice Requires="wpg">
            <w:drawing>
              <wp:anchor distT="0" distB="0" distL="114300" distR="114300" simplePos="0" relativeHeight="251658752" behindDoc="0" locked="0" layoutInCell="1" allowOverlap="1" wp14:anchorId="50043055" wp14:editId="4BA2B7F7">
                <wp:simplePos x="0" y="0"/>
                <wp:positionH relativeFrom="column">
                  <wp:posOffset>3175</wp:posOffset>
                </wp:positionH>
                <wp:positionV relativeFrom="paragraph">
                  <wp:posOffset>3175</wp:posOffset>
                </wp:positionV>
                <wp:extent cx="6545580" cy="9431020"/>
                <wp:effectExtent l="0" t="0" r="26670" b="17780"/>
                <wp:wrapNone/>
                <wp:docPr id="27" name="Gruppieren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8" name="Group 3"/>
                        <wpg:cNvGrpSpPr>
                          <a:grpSpLocks/>
                        </wpg:cNvGrpSpPr>
                        <wpg:grpSpPr bwMode="auto">
                          <a:xfrm>
                            <a:off x="1134" y="856"/>
                            <a:ext cx="10308" cy="14852"/>
                            <a:chOff x="1134" y="856"/>
                            <a:chExt cx="10308" cy="14852"/>
                          </a:xfrm>
                        </wpg:grpSpPr>
                        <pic:pic xmlns:pic="http://schemas.openxmlformats.org/drawingml/2006/picture">
                          <pic:nvPicPr>
                            <pic:cNvPr id="29" name="Picture 4"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0" name="Group 5"/>
                          <wpg:cNvGrpSpPr>
                            <a:grpSpLocks/>
                          </wpg:cNvGrpSpPr>
                          <wpg:grpSpPr bwMode="auto">
                            <a:xfrm>
                              <a:off x="10026" y="8865"/>
                              <a:ext cx="1416" cy="6826"/>
                              <a:chOff x="10026" y="8874"/>
                              <a:chExt cx="1416" cy="6826"/>
                            </a:xfrm>
                          </wpg:grpSpPr>
                          <wpg:grpSp>
                            <wpg:cNvPr id="31" name="Group 6"/>
                            <wpg:cNvGrpSpPr>
                              <a:grpSpLocks/>
                            </wpg:cNvGrpSpPr>
                            <wpg:grpSpPr bwMode="auto">
                              <a:xfrm>
                                <a:off x="10026" y="10972"/>
                                <a:ext cx="1416" cy="4728"/>
                                <a:chOff x="10026" y="10972"/>
                                <a:chExt cx="1416" cy="4728"/>
                              </a:xfrm>
                            </wpg:grpSpPr>
                            <wps:wsp>
                              <wps:cNvPr id="32"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0D266B4" w14:textId="77777777" w:rsidR="00C75DC7" w:rsidRDefault="00C75DC7" w:rsidP="00D55F79">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33"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4B4471FF" w14:textId="77777777" w:rsidR="00C75DC7" w:rsidRDefault="00C75DC7" w:rsidP="00D55F79">
                                    <w:pPr>
                                      <w:rPr>
                                        <w:rFonts w:ascii="Arial Narrow" w:hAnsi="Arial Narrow"/>
                                        <w:b/>
                                        <w:sz w:val="15"/>
                                        <w:szCs w:val="15"/>
                                      </w:rPr>
                                    </w:pPr>
                                    <w:r>
                                      <w:rPr>
                                        <w:rFonts w:ascii="Arial Narrow" w:hAnsi="Arial Narrow"/>
                                        <w:b/>
                                        <w:sz w:val="15"/>
                                        <w:szCs w:val="15"/>
                                      </w:rPr>
                                      <w:t>Schulentwicklung</w:t>
                                    </w:r>
                                  </w:p>
                                  <w:p w14:paraId="357DA87E" w14:textId="77777777" w:rsidR="00C75DC7" w:rsidRDefault="00C75DC7" w:rsidP="00D55F79">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34"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2CD8CC11" w14:textId="77777777" w:rsidR="00C75DC7" w:rsidRDefault="00C75DC7" w:rsidP="00D55F79">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35" name="Group 10"/>
                            <wpg:cNvGrpSpPr>
                              <a:grpSpLocks/>
                            </wpg:cNvGrpSpPr>
                            <wpg:grpSpPr bwMode="auto">
                              <a:xfrm>
                                <a:off x="10026" y="8874"/>
                                <a:ext cx="1415" cy="1857"/>
                                <a:chOff x="10026" y="9173"/>
                                <a:chExt cx="1415" cy="1857"/>
                              </a:xfrm>
                            </wpg:grpSpPr>
                            <wps:wsp>
                              <wps:cNvPr id="36"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213B0351" w14:textId="77777777" w:rsidR="00C75DC7" w:rsidRDefault="00C75DC7" w:rsidP="00D55F79">
                                    <w:pPr>
                                      <w:spacing w:before="240"/>
                                      <w:rPr>
                                        <w:rFonts w:ascii="Arial Narrow" w:hAnsi="Arial Narrow"/>
                                        <w:b/>
                                        <w:sz w:val="15"/>
                                        <w:szCs w:val="15"/>
                                      </w:rPr>
                                    </w:pPr>
                                    <w:r>
                                      <w:rPr>
                                        <w:rFonts w:ascii="Arial Narrow" w:hAnsi="Arial Narrow"/>
                                        <w:b/>
                                        <w:sz w:val="15"/>
                                        <w:szCs w:val="15"/>
                                      </w:rPr>
                                      <w:t>Landesinstitut</w:t>
                                    </w:r>
                                  </w:p>
                                  <w:p w14:paraId="2A030674" w14:textId="77777777" w:rsidR="00C75DC7" w:rsidRDefault="00C75DC7" w:rsidP="00D55F79">
                                    <w:pPr>
                                      <w:rPr>
                                        <w:rFonts w:ascii="Arial Narrow" w:hAnsi="Arial Narrow"/>
                                        <w:b/>
                                        <w:sz w:val="15"/>
                                        <w:szCs w:val="15"/>
                                      </w:rPr>
                                    </w:pPr>
                                    <w:r>
                                      <w:rPr>
                                        <w:rFonts w:ascii="Arial Narrow" w:hAnsi="Arial Narrow"/>
                                        <w:b/>
                                        <w:sz w:val="15"/>
                                        <w:szCs w:val="15"/>
                                      </w:rPr>
                                      <w:t>für Schulentwicklung</w:t>
                                    </w:r>
                                  </w:p>
                                  <w:p w14:paraId="2644F6A9" w14:textId="77777777" w:rsidR="00C75DC7" w:rsidRDefault="00C75DC7" w:rsidP="00D55F79">
                                    <w:pPr>
                                      <w:rPr>
                                        <w:rFonts w:ascii="Arial Narrow" w:hAnsi="Arial Narrow"/>
                                        <w:b/>
                                        <w:sz w:val="15"/>
                                        <w:szCs w:val="15"/>
                                      </w:rPr>
                                    </w:pPr>
                                  </w:p>
                                  <w:p w14:paraId="5125D477" w14:textId="77777777" w:rsidR="00C75DC7" w:rsidRDefault="00C75DC7" w:rsidP="00D55F79">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37" name="Picture 12"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38" name="Group 13"/>
                          <wpg:cNvGrpSpPr>
                            <a:grpSpLocks/>
                          </wpg:cNvGrpSpPr>
                          <wpg:grpSpPr bwMode="auto">
                            <a:xfrm>
                              <a:off x="1144" y="6040"/>
                              <a:ext cx="8617" cy="9668"/>
                              <a:chOff x="1144" y="6027"/>
                              <a:chExt cx="8617" cy="9668"/>
                            </a:xfrm>
                          </wpg:grpSpPr>
                          <wps:wsp>
                            <wps:cNvPr id="39"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1" name="Picture 16"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42"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301ED" w14:textId="77777777" w:rsidR="00C75DC7" w:rsidRDefault="00C75DC7" w:rsidP="00D55F79">
                              <w:pPr>
                                <w:rPr>
                                  <w:rFonts w:ascii="Arial Narrow" w:hAnsi="Arial Narrow"/>
                                  <w:b/>
                                  <w:sz w:val="32"/>
                                  <w:szCs w:val="32"/>
                                </w:rPr>
                              </w:pPr>
                              <w:r>
                                <w:rPr>
                                  <w:rFonts w:ascii="Arial Narrow" w:hAnsi="Arial Narrow"/>
                                  <w:b/>
                                  <w:sz w:val="32"/>
                                  <w:szCs w:val="32"/>
                                </w:rPr>
                                <w:t>Klassen 7/8/9</w:t>
                              </w:r>
                            </w:p>
                            <w:p w14:paraId="0AC11150" w14:textId="5A55B47E" w:rsidR="00C75DC7" w:rsidRDefault="00C75DC7" w:rsidP="00D55F79">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43" name="Text Box 18"/>
                        <wps:cNvSpPr txBox="1">
                          <a:spLocks noChangeArrowheads="1"/>
                        </wps:cNvSpPr>
                        <wps:spPr bwMode="auto">
                          <a:xfrm>
                            <a:off x="1701" y="8793"/>
                            <a:ext cx="7654"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6FA12" w14:textId="21F52D90" w:rsidR="00C75DC7" w:rsidRDefault="00C75DC7" w:rsidP="00D55F79">
                              <w:pPr>
                                <w:rPr>
                                  <w:rFonts w:ascii="Arial Narrow" w:hAnsi="Arial Narrow"/>
                                  <w:b/>
                                  <w:sz w:val="44"/>
                                  <w:szCs w:val="44"/>
                                </w:rPr>
                              </w:pPr>
                              <w:r>
                                <w:rPr>
                                  <w:rFonts w:ascii="Arial Narrow" w:hAnsi="Arial Narrow"/>
                                  <w:b/>
                                  <w:sz w:val="44"/>
                                  <w:szCs w:val="44"/>
                                </w:rPr>
                                <w:t>Beispielcurriculum für das Fach Geschichte</w:t>
                              </w:r>
                            </w:p>
                          </w:txbxContent>
                        </wps:txbx>
                        <wps:bodyPr rot="0" vert="horz" wrap="square" lIns="0" tIns="0" rIns="0" bIns="0" anchor="t" anchorCtr="0" upright="1">
                          <a:noAutofit/>
                        </wps:bodyPr>
                      </wps:wsp>
                      <wps:wsp>
                        <wps:cNvPr id="44"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40D4" w14:textId="6140D702" w:rsidR="00C75DC7" w:rsidRDefault="00C75DC7" w:rsidP="00D55F79">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45"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5A34" w14:textId="77777777" w:rsidR="00C75DC7" w:rsidRDefault="00C75DC7" w:rsidP="00D55F79">
                              <w:pPr>
                                <w:rPr>
                                  <w:rFonts w:ascii="Arial Narrow" w:hAnsi="Arial Narrow"/>
                                  <w:b/>
                                  <w:sz w:val="44"/>
                                  <w:szCs w:val="44"/>
                                </w:rPr>
                              </w:pPr>
                              <w:r>
                                <w:rPr>
                                  <w:rFonts w:ascii="Arial Narrow" w:hAnsi="Arial Narrow"/>
                                  <w:b/>
                                  <w:sz w:val="44"/>
                                  <w:szCs w:val="44"/>
                                </w:rPr>
                                <w:t>Bildungsplan 2016</w:t>
                              </w:r>
                            </w:p>
                            <w:p w14:paraId="6C3DB617" w14:textId="03E10F13" w:rsidR="00C75DC7" w:rsidRDefault="00C75DC7" w:rsidP="00D55F79">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43055" id="Gruppieren 27" o:spid="_x0000_s1026" style="position:absolute;margin-left:.25pt;margin-top:.25pt;width:515.4pt;height:742.6pt;z-index:251658752"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">
                <v:group id="Group 3" o:spid="_x0000_s1027" style="position:absolute;left:1134;top:856;width:10308;height:14852" coordorigin="1134,856" coordsize="10308,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">
                    <v:imagedata r:id="rId10" o:title="logo_ls_farbig_vektor_S-korrigiert-neutral-grau959595" chromakey="white"/>
                  </v:shape>
                  <v:group id="Group 5" o:spid="_x0000_s1029" style="position:absolute;left:10026;top:8865;width:1416;height:6826" coordorigin="10026,8874" coordsize="1416,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6" o:spid="_x0000_s1030" style="position:absolute;left:10026;top:10972;width:1416;height:4728" coordorigin="10026,10972" coordsize="1416,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" strokecolor="#994056" strokeweight="2pt">
                        <o:lock v:ext="edit" aspectratio="t"/>
                        <v:textbox inset="1mm,1mm,1mm,1mm">
                          <w:txbxContent>
                            <w:p w14:paraId="30D266B4" w14:textId="77777777" w:rsidR="00C75DC7" w:rsidRDefault="00C75DC7" w:rsidP="00D55F79">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" strokecolor="#df454d" strokeweight="2pt">
                        <o:lock v:ext="edit" aspectratio="t"/>
                        <v:textbox inset="1mm,1mm,1mm,1mm">
                          <w:txbxContent>
                            <w:p w14:paraId="4B4471FF" w14:textId="77777777" w:rsidR="00C75DC7" w:rsidRDefault="00C75DC7" w:rsidP="00D55F79">
                              <w:pPr>
                                <w:rPr>
                                  <w:rFonts w:ascii="Arial Narrow" w:hAnsi="Arial Narrow"/>
                                  <w:b/>
                                  <w:sz w:val="15"/>
                                  <w:szCs w:val="15"/>
                                </w:rPr>
                              </w:pPr>
                              <w:r>
                                <w:rPr>
                                  <w:rFonts w:ascii="Arial Narrow" w:hAnsi="Arial Narrow"/>
                                  <w:b/>
                                  <w:sz w:val="15"/>
                                  <w:szCs w:val="15"/>
                                </w:rPr>
                                <w:t>Schulentwicklung</w:t>
                              </w:r>
                            </w:p>
                            <w:p w14:paraId="357DA87E" w14:textId="77777777" w:rsidR="00C75DC7" w:rsidRDefault="00C75DC7" w:rsidP="00D55F79">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" strokecolor="#f58141" strokeweight="2pt">
                        <o:lock v:ext="edit" aspectratio="t"/>
                        <v:textbox inset="1mm,1mm,1mm,1mm">
                          <w:txbxContent>
                            <w:p w14:paraId="2CD8CC11" w14:textId="77777777" w:rsidR="00C75DC7" w:rsidRDefault="00C75DC7" w:rsidP="00D55F79">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11" o:spid="_x0000_s1035" type="#_x0000_t202" style="position:absolute;left:10026;top:961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" strokecolor="#a7a9ac" strokeweight="2pt">
                        <o:lock v:ext="edit" aspectratio="t"/>
                        <v:textbox inset="1mm,1mm,1mm,1mm">
                          <w:txbxContent>
                            <w:p w14:paraId="213B0351" w14:textId="77777777" w:rsidR="00C75DC7" w:rsidRDefault="00C75DC7" w:rsidP="00D55F79">
                              <w:pPr>
                                <w:spacing w:before="240"/>
                                <w:rPr>
                                  <w:rFonts w:ascii="Arial Narrow" w:hAnsi="Arial Narrow"/>
                                  <w:b/>
                                  <w:sz w:val="15"/>
                                  <w:szCs w:val="15"/>
                                </w:rPr>
                              </w:pPr>
                              <w:r>
                                <w:rPr>
                                  <w:rFonts w:ascii="Arial Narrow" w:hAnsi="Arial Narrow"/>
                                  <w:b/>
                                  <w:sz w:val="15"/>
                                  <w:szCs w:val="15"/>
                                </w:rPr>
                                <w:t>Landesinstitut</w:t>
                              </w:r>
                            </w:p>
                            <w:p w14:paraId="2A030674" w14:textId="77777777" w:rsidR="00C75DC7" w:rsidRDefault="00C75DC7" w:rsidP="00D55F79">
                              <w:pPr>
                                <w:rPr>
                                  <w:rFonts w:ascii="Arial Narrow" w:hAnsi="Arial Narrow"/>
                                  <w:b/>
                                  <w:sz w:val="15"/>
                                  <w:szCs w:val="15"/>
                                </w:rPr>
                              </w:pPr>
                              <w:r>
                                <w:rPr>
                                  <w:rFonts w:ascii="Arial Narrow" w:hAnsi="Arial Narrow"/>
                                  <w:b/>
                                  <w:sz w:val="15"/>
                                  <w:szCs w:val="15"/>
                                </w:rPr>
                                <w:t>für Schulentwicklung</w:t>
                              </w:r>
                            </w:p>
                            <w:p w14:paraId="2644F6A9" w14:textId="77777777" w:rsidR="00C75DC7" w:rsidRDefault="00C75DC7" w:rsidP="00D55F79">
                              <w:pPr>
                                <w:rPr>
                                  <w:rFonts w:ascii="Arial Narrow" w:hAnsi="Arial Narrow"/>
                                  <w:b/>
                                  <w:sz w:val="15"/>
                                  <w:szCs w:val="15"/>
                                </w:rPr>
                              </w:pPr>
                            </w:p>
                            <w:p w14:paraId="5125D477" w14:textId="77777777" w:rsidR="00C75DC7" w:rsidRDefault="00C75DC7" w:rsidP="00D55F79">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">
                        <v:imagedata r:id="rId11" o:title="LS-Wappen_30mm"/>
                      </v:shape>
                    </v:group>
                  </v:group>
                  <v:group id="Group 13" o:spid="_x0000_s1037" style="position:absolute;left:1144;top:6040;width:8617;height:9668" coordorigin="1144,6027" coordsize="861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14" o:spid="_x0000_s1038" style="position:absolute;left:1144;top:6057;width:8617;height:9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" filled="f" strokecolor="silver" strokeweight="2pt"/>
                    <v:rect id="Rectangle 15" o:spid="_x0000_s1039" style="position:absolute;left:7523;top:6027;width:7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group>
                  <v:shape id="Picture 16" o:spid="_x0000_s1040" type="#_x0000_t75" alt="Schriftzug-innovativer-Bildungsservice-1" style="position:absolute;left:7035;top:4252;width:3961;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">
                    <v:imagedata r:id="rId12" o:title="Schriftzug-innovativer-Bildungsservice-1" chromakey="white"/>
                  </v:shape>
                </v:group>
                <v:shape id="Text Box 17" o:spid="_x0000_s1041" type="#_x0000_t202" style="position:absolute;left:1701;top:10831;width:765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EF301ED" w14:textId="77777777" w:rsidR="00C75DC7" w:rsidRDefault="00C75DC7" w:rsidP="00D55F79">
                        <w:pPr>
                          <w:rPr>
                            <w:rFonts w:ascii="Arial Narrow" w:hAnsi="Arial Narrow"/>
                            <w:b/>
                            <w:sz w:val="32"/>
                            <w:szCs w:val="32"/>
                          </w:rPr>
                        </w:pPr>
                        <w:r>
                          <w:rPr>
                            <w:rFonts w:ascii="Arial Narrow" w:hAnsi="Arial Narrow"/>
                            <w:b/>
                            <w:sz w:val="32"/>
                            <w:szCs w:val="32"/>
                          </w:rPr>
                          <w:t>Klassen 7/8/9</w:t>
                        </w:r>
                      </w:p>
                      <w:p w14:paraId="0AC11150" w14:textId="5A55B47E" w:rsidR="00C75DC7" w:rsidRDefault="00C75DC7" w:rsidP="00D55F79">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8793;width:7654;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816FA12" w14:textId="21F52D90" w:rsidR="00C75DC7" w:rsidRDefault="00C75DC7" w:rsidP="00D55F79">
                        <w:pPr>
                          <w:rPr>
                            <w:rFonts w:ascii="Arial Narrow" w:hAnsi="Arial Narrow"/>
                            <w:b/>
                            <w:sz w:val="44"/>
                            <w:szCs w:val="44"/>
                          </w:rPr>
                        </w:pPr>
                        <w:r>
                          <w:rPr>
                            <w:rFonts w:ascii="Arial Narrow" w:hAnsi="Arial Narrow"/>
                            <w:b/>
                            <w:sz w:val="44"/>
                            <w:szCs w:val="44"/>
                          </w:rPr>
                          <w:t>Beispielcurriculum für das Fach Geschichte</w:t>
                        </w:r>
                      </w:p>
                    </w:txbxContent>
                  </v:textbox>
                </v:shape>
                <v:shape id="Text Box 19" o:spid="_x0000_s1043" type="#_x0000_t202" style="position:absolute;left:1701;top:14913;width:765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0BC40D4" w14:textId="6140D702" w:rsidR="00C75DC7" w:rsidRDefault="00C75DC7" w:rsidP="00D55F79">
                        <w:pPr>
                          <w:rPr>
                            <w:rFonts w:ascii="Arial Narrow" w:hAnsi="Arial Narrow"/>
                            <w:b/>
                            <w:sz w:val="32"/>
                            <w:szCs w:val="32"/>
                          </w:rPr>
                        </w:pPr>
                        <w:r>
                          <w:rPr>
                            <w:rFonts w:ascii="Arial Narrow" w:hAnsi="Arial Narrow"/>
                            <w:b/>
                            <w:sz w:val="32"/>
                            <w:szCs w:val="32"/>
                          </w:rPr>
                          <w:t>Mai 2017</w:t>
                        </w:r>
                      </w:p>
                    </w:txbxContent>
                  </v:textbox>
                </v:shape>
                <v:shape id="Text Box 20" o:spid="_x0000_s1044" type="#_x0000_t202" style="position:absolute;left:1134;top:3403;width:726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2455A34" w14:textId="77777777" w:rsidR="00C75DC7" w:rsidRDefault="00C75DC7" w:rsidP="00D55F79">
                        <w:pPr>
                          <w:rPr>
                            <w:rFonts w:ascii="Arial Narrow" w:hAnsi="Arial Narrow"/>
                            <w:b/>
                            <w:sz w:val="44"/>
                            <w:szCs w:val="44"/>
                          </w:rPr>
                        </w:pPr>
                        <w:r>
                          <w:rPr>
                            <w:rFonts w:ascii="Arial Narrow" w:hAnsi="Arial Narrow"/>
                            <w:b/>
                            <w:sz w:val="44"/>
                            <w:szCs w:val="44"/>
                          </w:rPr>
                          <w:t>Bildungsplan 2016</w:t>
                        </w:r>
                      </w:p>
                      <w:p w14:paraId="6C3DB617" w14:textId="03E10F13" w:rsidR="00C75DC7" w:rsidRDefault="00C75DC7" w:rsidP="00D55F79">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r w:rsidR="00F476CA">
        <w:rPr>
          <w:rFonts w:cs="Arial"/>
        </w:rPr>
        <w:t>j</w:t>
      </w:r>
      <w:r w:rsidR="005445DA">
        <w:rPr>
          <w:rFonts w:cs="Arial"/>
        </w:rPr>
        <w:t xml:space="preserve"> </w:t>
      </w:r>
      <w:r w:rsidR="00685694">
        <w:rPr>
          <w:rFonts w:cs="Arial"/>
        </w:rPr>
        <w:t>3</w:t>
      </w:r>
      <w:r w:rsidR="00372C68">
        <w:rPr>
          <w:rFonts w:cs="Arial"/>
        </w:rPr>
        <w:t xml:space="preserve">  </w:t>
      </w:r>
    </w:p>
    <w:p w14:paraId="1B23A8F4" w14:textId="049B0CCD" w:rsidR="00372C68" w:rsidRPr="002F59C5" w:rsidRDefault="00372C68" w:rsidP="00983D2A">
      <w:pPr>
        <w:spacing w:before="60" w:after="60" w:line="276" w:lineRule="auto"/>
        <w:rPr>
          <w:rFonts w:cs="Arial"/>
        </w:rPr>
      </w:pPr>
      <w:bookmarkStart w:id="0" w:name="_Toc450308076"/>
      <w:bookmarkStart w:id="1" w:name="_Toc450308016"/>
      <w:bookmarkEnd w:id="0"/>
      <w:bookmarkEnd w:id="1"/>
    </w:p>
    <w:p w14:paraId="4B9D7E83" w14:textId="7FF55B0B" w:rsidR="00372C68" w:rsidRDefault="00DB71EB" w:rsidP="00895001">
      <w:pPr>
        <w:pStyle w:val="bcInhaltsverzeichnis"/>
        <w:spacing w:line="360" w:lineRule="auto"/>
      </w:pPr>
      <w:r>
        <w:br w:type="page"/>
      </w:r>
      <w:r w:rsidR="2B5AF379" w:rsidRPr="00DB71EB">
        <w:lastRenderedPageBreak/>
        <w:t>Inhaltsverzeichnis</w:t>
      </w:r>
    </w:p>
    <w:p w14:paraId="445EBCB8" w14:textId="4B01F194" w:rsidR="00F349F5" w:rsidRDefault="00F349F5" w:rsidP="00F349F5">
      <w:pPr>
        <w:pStyle w:val="Verzeichnis1"/>
        <w:rPr>
          <w:noProof/>
        </w:rPr>
      </w:pPr>
      <w:r>
        <w:fldChar w:fldCharType="begin"/>
      </w:r>
      <w:r>
        <w:instrText xml:space="preserve"> TOC \o "1-3" \h \z \u </w:instrText>
      </w:r>
      <w:r>
        <w:fldChar w:fldCharType="separate"/>
      </w:r>
      <w:hyperlink w:anchor="_Toc480984575" w:history="1">
        <w:r w:rsidRPr="009545F0">
          <w:rPr>
            <w:rStyle w:val="Hyperlink"/>
            <w:noProof/>
          </w:rPr>
          <w:t>Allgemeines Vorwort zu den Beispielcurricula</w:t>
        </w:r>
        <w:r>
          <w:rPr>
            <w:noProof/>
            <w:webHidden/>
          </w:rPr>
          <w:tab/>
        </w:r>
        <w:r>
          <w:rPr>
            <w:noProof/>
            <w:webHidden/>
          </w:rPr>
          <w:fldChar w:fldCharType="begin"/>
        </w:r>
        <w:r>
          <w:rPr>
            <w:noProof/>
            <w:webHidden/>
          </w:rPr>
          <w:instrText xml:space="preserve"> PAGEREF _Toc480984575 \h </w:instrText>
        </w:r>
        <w:r>
          <w:rPr>
            <w:noProof/>
            <w:webHidden/>
          </w:rPr>
        </w:r>
        <w:r>
          <w:rPr>
            <w:noProof/>
            <w:webHidden/>
          </w:rPr>
          <w:fldChar w:fldCharType="separate"/>
        </w:r>
        <w:r w:rsidR="000E66B6">
          <w:rPr>
            <w:noProof/>
            <w:webHidden/>
          </w:rPr>
          <w:t>I</w:t>
        </w:r>
        <w:r>
          <w:rPr>
            <w:noProof/>
            <w:webHidden/>
          </w:rPr>
          <w:fldChar w:fldCharType="end"/>
        </w:r>
      </w:hyperlink>
    </w:p>
    <w:p w14:paraId="017AB6F7" w14:textId="44A08445" w:rsidR="00F349F5" w:rsidRDefault="000E66B6" w:rsidP="00F349F5">
      <w:pPr>
        <w:pStyle w:val="Verzeichnis1"/>
        <w:rPr>
          <w:noProof/>
        </w:rPr>
      </w:pPr>
      <w:hyperlink w:anchor="_Toc480984576" w:history="1">
        <w:r w:rsidR="00F349F5" w:rsidRPr="009545F0">
          <w:rPr>
            <w:rStyle w:val="Hyperlink"/>
            <w:noProof/>
          </w:rPr>
          <w:t>Fachspezifisches Vorwort</w:t>
        </w:r>
        <w:r w:rsidR="00F349F5">
          <w:rPr>
            <w:noProof/>
            <w:webHidden/>
          </w:rPr>
          <w:tab/>
        </w:r>
        <w:r w:rsidR="00F349F5">
          <w:rPr>
            <w:noProof/>
            <w:webHidden/>
          </w:rPr>
          <w:fldChar w:fldCharType="begin"/>
        </w:r>
        <w:r w:rsidR="00F349F5">
          <w:rPr>
            <w:noProof/>
            <w:webHidden/>
          </w:rPr>
          <w:instrText xml:space="preserve"> PAGEREF _Toc480984576 \h </w:instrText>
        </w:r>
        <w:r w:rsidR="00F349F5">
          <w:rPr>
            <w:noProof/>
            <w:webHidden/>
          </w:rPr>
        </w:r>
        <w:r w:rsidR="00F349F5">
          <w:rPr>
            <w:noProof/>
            <w:webHidden/>
          </w:rPr>
          <w:fldChar w:fldCharType="separate"/>
        </w:r>
        <w:r>
          <w:rPr>
            <w:noProof/>
            <w:webHidden/>
          </w:rPr>
          <w:t>II</w:t>
        </w:r>
        <w:r w:rsidR="00F349F5">
          <w:rPr>
            <w:noProof/>
            <w:webHidden/>
          </w:rPr>
          <w:fldChar w:fldCharType="end"/>
        </w:r>
      </w:hyperlink>
    </w:p>
    <w:p w14:paraId="5BC9C638" w14:textId="23C8676E" w:rsidR="00F349F5" w:rsidRDefault="000E66B6" w:rsidP="00F349F5">
      <w:pPr>
        <w:pStyle w:val="Verzeichnis1"/>
        <w:rPr>
          <w:noProof/>
        </w:rPr>
      </w:pPr>
      <w:hyperlink w:anchor="_Toc480984577" w:history="1">
        <w:r w:rsidR="00F349F5" w:rsidRPr="009545F0">
          <w:rPr>
            <w:rStyle w:val="Hyperlink"/>
            <w:rFonts w:eastAsia="Arial"/>
            <w:noProof/>
          </w:rPr>
          <w:t>Geschichte – Klasse 7</w:t>
        </w:r>
        <w:bookmarkStart w:id="2" w:name="_GoBack"/>
        <w:bookmarkEnd w:id="2"/>
        <w:r w:rsidR="00F349F5">
          <w:rPr>
            <w:noProof/>
            <w:webHidden/>
          </w:rPr>
          <w:tab/>
        </w:r>
        <w:r w:rsidR="00F349F5">
          <w:rPr>
            <w:noProof/>
            <w:webHidden/>
          </w:rPr>
          <w:fldChar w:fldCharType="begin"/>
        </w:r>
        <w:r w:rsidR="00F349F5">
          <w:rPr>
            <w:noProof/>
            <w:webHidden/>
          </w:rPr>
          <w:instrText xml:space="preserve"> PAGEREF _Toc480984577 \h </w:instrText>
        </w:r>
        <w:r w:rsidR="00F349F5">
          <w:rPr>
            <w:noProof/>
            <w:webHidden/>
          </w:rPr>
        </w:r>
        <w:r w:rsidR="00F349F5">
          <w:rPr>
            <w:noProof/>
            <w:webHidden/>
          </w:rPr>
          <w:fldChar w:fldCharType="separate"/>
        </w:r>
        <w:r>
          <w:rPr>
            <w:noProof/>
            <w:webHidden/>
          </w:rPr>
          <w:t>1</w:t>
        </w:r>
        <w:r w:rsidR="00F349F5">
          <w:rPr>
            <w:noProof/>
            <w:webHidden/>
          </w:rPr>
          <w:fldChar w:fldCharType="end"/>
        </w:r>
      </w:hyperlink>
    </w:p>
    <w:p w14:paraId="66C63DCA" w14:textId="5AAB93B9" w:rsidR="00F349F5" w:rsidRDefault="000E66B6">
      <w:pPr>
        <w:pStyle w:val="Verzeichnis2"/>
        <w:tabs>
          <w:tab w:val="right" w:leader="dot" w:pos="9628"/>
        </w:tabs>
        <w:rPr>
          <w:noProof/>
        </w:rPr>
      </w:pPr>
      <w:hyperlink w:anchor="_Toc480984578" w:history="1">
        <w:r w:rsidR="00F349F5" w:rsidRPr="009545F0">
          <w:rPr>
            <w:rStyle w:val="Hyperlink"/>
            <w:noProof/>
          </w:rPr>
          <w:t>3.2.1 Europa im Mittelalter – Leben in der Agrargesellschaft und Begegnungen mit dem Fremden</w:t>
        </w:r>
        <w:r w:rsidR="00F349F5">
          <w:rPr>
            <w:noProof/>
            <w:webHidden/>
          </w:rPr>
          <w:tab/>
        </w:r>
        <w:r w:rsidR="00F349F5">
          <w:rPr>
            <w:noProof/>
            <w:webHidden/>
          </w:rPr>
          <w:fldChar w:fldCharType="begin"/>
        </w:r>
        <w:r w:rsidR="00F349F5">
          <w:rPr>
            <w:noProof/>
            <w:webHidden/>
          </w:rPr>
          <w:instrText xml:space="preserve"> PAGEREF _Toc480984578 \h </w:instrText>
        </w:r>
        <w:r w:rsidR="00F349F5">
          <w:rPr>
            <w:noProof/>
            <w:webHidden/>
          </w:rPr>
        </w:r>
        <w:r w:rsidR="00F349F5">
          <w:rPr>
            <w:noProof/>
            <w:webHidden/>
          </w:rPr>
          <w:fldChar w:fldCharType="separate"/>
        </w:r>
        <w:r>
          <w:rPr>
            <w:noProof/>
            <w:webHidden/>
          </w:rPr>
          <w:t>1</w:t>
        </w:r>
        <w:r w:rsidR="00F349F5">
          <w:rPr>
            <w:noProof/>
            <w:webHidden/>
          </w:rPr>
          <w:fldChar w:fldCharType="end"/>
        </w:r>
      </w:hyperlink>
    </w:p>
    <w:p w14:paraId="5E3D65D1" w14:textId="70B93FC8" w:rsidR="00F349F5" w:rsidRDefault="000E66B6">
      <w:pPr>
        <w:pStyle w:val="Verzeichnis2"/>
        <w:tabs>
          <w:tab w:val="right" w:leader="dot" w:pos="9628"/>
        </w:tabs>
        <w:rPr>
          <w:noProof/>
        </w:rPr>
      </w:pPr>
      <w:hyperlink w:anchor="_Toc480984579" w:history="1">
        <w:r w:rsidR="00F349F5" w:rsidRPr="009545F0">
          <w:rPr>
            <w:rStyle w:val="Hyperlink"/>
            <w:noProof/>
          </w:rPr>
          <w:t>3.2.2 Wende zur Neuzeit – neue Welten, neue Horizonte, neue Gewalt</w:t>
        </w:r>
        <w:r w:rsidR="00F349F5">
          <w:rPr>
            <w:noProof/>
            <w:webHidden/>
          </w:rPr>
          <w:tab/>
        </w:r>
        <w:r w:rsidR="00F349F5">
          <w:rPr>
            <w:noProof/>
            <w:webHidden/>
          </w:rPr>
          <w:fldChar w:fldCharType="begin"/>
        </w:r>
        <w:r w:rsidR="00F349F5">
          <w:rPr>
            <w:noProof/>
            <w:webHidden/>
          </w:rPr>
          <w:instrText xml:space="preserve"> PAGEREF _Toc480984579 \h </w:instrText>
        </w:r>
        <w:r w:rsidR="00F349F5">
          <w:rPr>
            <w:noProof/>
            <w:webHidden/>
          </w:rPr>
        </w:r>
        <w:r w:rsidR="00F349F5">
          <w:rPr>
            <w:noProof/>
            <w:webHidden/>
          </w:rPr>
          <w:fldChar w:fldCharType="separate"/>
        </w:r>
        <w:r>
          <w:rPr>
            <w:noProof/>
            <w:webHidden/>
          </w:rPr>
          <w:t>9</w:t>
        </w:r>
        <w:r w:rsidR="00F349F5">
          <w:rPr>
            <w:noProof/>
            <w:webHidden/>
          </w:rPr>
          <w:fldChar w:fldCharType="end"/>
        </w:r>
      </w:hyperlink>
    </w:p>
    <w:p w14:paraId="7477F14B" w14:textId="1F1F1FF4" w:rsidR="00F349F5" w:rsidRDefault="000E66B6" w:rsidP="00F349F5">
      <w:pPr>
        <w:pStyle w:val="Verzeichnis1"/>
        <w:rPr>
          <w:noProof/>
        </w:rPr>
      </w:pPr>
      <w:hyperlink w:anchor="_Toc480984580" w:history="1">
        <w:r w:rsidR="00F349F5" w:rsidRPr="009545F0">
          <w:rPr>
            <w:rStyle w:val="Hyperlink"/>
            <w:rFonts w:eastAsia="Arial"/>
            <w:noProof/>
          </w:rPr>
          <w:t>Geschichte – Klasse 8</w:t>
        </w:r>
        <w:r w:rsidR="00F349F5">
          <w:rPr>
            <w:noProof/>
            <w:webHidden/>
          </w:rPr>
          <w:tab/>
        </w:r>
        <w:r w:rsidR="00F349F5">
          <w:rPr>
            <w:noProof/>
            <w:webHidden/>
          </w:rPr>
          <w:fldChar w:fldCharType="begin"/>
        </w:r>
        <w:r w:rsidR="00F349F5">
          <w:rPr>
            <w:noProof/>
            <w:webHidden/>
          </w:rPr>
          <w:instrText xml:space="preserve"> PAGEREF _Toc480984580 \h </w:instrText>
        </w:r>
        <w:r w:rsidR="00F349F5">
          <w:rPr>
            <w:noProof/>
            <w:webHidden/>
          </w:rPr>
        </w:r>
        <w:r w:rsidR="00F349F5">
          <w:rPr>
            <w:noProof/>
            <w:webHidden/>
          </w:rPr>
          <w:fldChar w:fldCharType="separate"/>
        </w:r>
        <w:r>
          <w:rPr>
            <w:noProof/>
            <w:webHidden/>
          </w:rPr>
          <w:t>19</w:t>
        </w:r>
        <w:r w:rsidR="00F349F5">
          <w:rPr>
            <w:noProof/>
            <w:webHidden/>
          </w:rPr>
          <w:fldChar w:fldCharType="end"/>
        </w:r>
      </w:hyperlink>
    </w:p>
    <w:p w14:paraId="3870B971" w14:textId="4C8F9D36" w:rsidR="00F349F5" w:rsidRDefault="000E66B6">
      <w:pPr>
        <w:pStyle w:val="Verzeichnis2"/>
        <w:tabs>
          <w:tab w:val="right" w:leader="dot" w:pos="9628"/>
        </w:tabs>
        <w:rPr>
          <w:noProof/>
        </w:rPr>
      </w:pPr>
      <w:hyperlink w:anchor="_Toc480984581" w:history="1">
        <w:r w:rsidR="00F349F5" w:rsidRPr="009545F0">
          <w:rPr>
            <w:rStyle w:val="Hyperlink"/>
            <w:noProof/>
          </w:rPr>
          <w:t>3.2.3 Die Französische Revolution – Bürgertum, Vernunft, Freiheit</w:t>
        </w:r>
        <w:r w:rsidR="00F349F5">
          <w:rPr>
            <w:noProof/>
            <w:webHidden/>
          </w:rPr>
          <w:tab/>
        </w:r>
        <w:r w:rsidR="00F349F5">
          <w:rPr>
            <w:noProof/>
            <w:webHidden/>
          </w:rPr>
          <w:fldChar w:fldCharType="begin"/>
        </w:r>
        <w:r w:rsidR="00F349F5">
          <w:rPr>
            <w:noProof/>
            <w:webHidden/>
          </w:rPr>
          <w:instrText xml:space="preserve"> PAGEREF _Toc480984581 \h </w:instrText>
        </w:r>
        <w:r w:rsidR="00F349F5">
          <w:rPr>
            <w:noProof/>
            <w:webHidden/>
          </w:rPr>
        </w:r>
        <w:r w:rsidR="00F349F5">
          <w:rPr>
            <w:noProof/>
            <w:webHidden/>
          </w:rPr>
          <w:fldChar w:fldCharType="separate"/>
        </w:r>
        <w:r>
          <w:rPr>
            <w:noProof/>
            <w:webHidden/>
          </w:rPr>
          <w:t>19</w:t>
        </w:r>
        <w:r w:rsidR="00F349F5">
          <w:rPr>
            <w:noProof/>
            <w:webHidden/>
          </w:rPr>
          <w:fldChar w:fldCharType="end"/>
        </w:r>
      </w:hyperlink>
    </w:p>
    <w:p w14:paraId="5786ECCE" w14:textId="21689998" w:rsidR="00F349F5" w:rsidRDefault="000E66B6">
      <w:pPr>
        <w:pStyle w:val="Verzeichnis2"/>
        <w:tabs>
          <w:tab w:val="right" w:leader="dot" w:pos="9628"/>
        </w:tabs>
        <w:rPr>
          <w:noProof/>
        </w:rPr>
      </w:pPr>
      <w:hyperlink w:anchor="_Toc480984582" w:history="1">
        <w:r w:rsidR="00F349F5" w:rsidRPr="009545F0">
          <w:rPr>
            <w:rStyle w:val="Hyperlink"/>
            <w:noProof/>
          </w:rPr>
          <w:t>3.2.4 Europa nach der Französischen Revolution – Bürgertum, Nationalstaat, Verfassung</w:t>
        </w:r>
        <w:r w:rsidR="00F349F5">
          <w:rPr>
            <w:noProof/>
            <w:webHidden/>
          </w:rPr>
          <w:tab/>
        </w:r>
        <w:r w:rsidR="00F349F5">
          <w:rPr>
            <w:noProof/>
            <w:webHidden/>
          </w:rPr>
          <w:fldChar w:fldCharType="begin"/>
        </w:r>
        <w:r w:rsidR="00F349F5">
          <w:rPr>
            <w:noProof/>
            <w:webHidden/>
          </w:rPr>
          <w:instrText xml:space="preserve"> PAGEREF _Toc480984582 \h </w:instrText>
        </w:r>
        <w:r w:rsidR="00F349F5">
          <w:rPr>
            <w:noProof/>
            <w:webHidden/>
          </w:rPr>
        </w:r>
        <w:r w:rsidR="00F349F5">
          <w:rPr>
            <w:noProof/>
            <w:webHidden/>
          </w:rPr>
          <w:fldChar w:fldCharType="separate"/>
        </w:r>
        <w:r>
          <w:rPr>
            <w:noProof/>
            <w:webHidden/>
          </w:rPr>
          <w:t>29</w:t>
        </w:r>
        <w:r w:rsidR="00F349F5">
          <w:rPr>
            <w:noProof/>
            <w:webHidden/>
          </w:rPr>
          <w:fldChar w:fldCharType="end"/>
        </w:r>
      </w:hyperlink>
    </w:p>
    <w:p w14:paraId="6E3782FC" w14:textId="5C41D9E3" w:rsidR="00F349F5" w:rsidRDefault="000E66B6">
      <w:pPr>
        <w:pStyle w:val="Verzeichnis2"/>
        <w:tabs>
          <w:tab w:val="right" w:leader="dot" w:pos="9628"/>
        </w:tabs>
        <w:rPr>
          <w:noProof/>
        </w:rPr>
      </w:pPr>
      <w:hyperlink w:anchor="_Toc480984583" w:history="1">
        <w:r w:rsidR="00F349F5" w:rsidRPr="009545F0">
          <w:rPr>
            <w:rStyle w:val="Hyperlink"/>
            <w:noProof/>
          </w:rPr>
          <w:t>3.2.5 Der industrialisierte Nationalstaat</w:t>
        </w:r>
        <w:r w:rsidR="00F349F5">
          <w:rPr>
            <w:noProof/>
            <w:webHidden/>
          </w:rPr>
          <w:tab/>
        </w:r>
        <w:r w:rsidR="00F349F5">
          <w:rPr>
            <w:noProof/>
            <w:webHidden/>
          </w:rPr>
          <w:fldChar w:fldCharType="begin"/>
        </w:r>
        <w:r w:rsidR="00F349F5">
          <w:rPr>
            <w:noProof/>
            <w:webHidden/>
          </w:rPr>
          <w:instrText xml:space="preserve"> PAGEREF _Toc480984583 \h </w:instrText>
        </w:r>
        <w:r w:rsidR="00F349F5">
          <w:rPr>
            <w:noProof/>
            <w:webHidden/>
          </w:rPr>
        </w:r>
        <w:r w:rsidR="00F349F5">
          <w:rPr>
            <w:noProof/>
            <w:webHidden/>
          </w:rPr>
          <w:fldChar w:fldCharType="separate"/>
        </w:r>
        <w:r>
          <w:rPr>
            <w:noProof/>
            <w:webHidden/>
          </w:rPr>
          <w:t>39</w:t>
        </w:r>
        <w:r w:rsidR="00F349F5">
          <w:rPr>
            <w:noProof/>
            <w:webHidden/>
          </w:rPr>
          <w:fldChar w:fldCharType="end"/>
        </w:r>
      </w:hyperlink>
    </w:p>
    <w:p w14:paraId="62A8E9D1" w14:textId="1857D753" w:rsidR="00F349F5" w:rsidRDefault="000E66B6">
      <w:pPr>
        <w:pStyle w:val="Verzeichnis2"/>
        <w:tabs>
          <w:tab w:val="right" w:leader="dot" w:pos="9628"/>
        </w:tabs>
        <w:rPr>
          <w:noProof/>
        </w:rPr>
      </w:pPr>
      <w:hyperlink w:anchor="_Toc480984584" w:history="1">
        <w:r w:rsidR="00F349F5" w:rsidRPr="009545F0">
          <w:rPr>
            <w:rStyle w:val="Hyperlink"/>
            <w:noProof/>
          </w:rPr>
          <w:t>3.2.6 Imperialismus und Erster Weltkrieg – europäisches Machtstreben und Epochenwende</w:t>
        </w:r>
        <w:r w:rsidR="00F349F5">
          <w:rPr>
            <w:noProof/>
            <w:webHidden/>
          </w:rPr>
          <w:tab/>
        </w:r>
        <w:r w:rsidR="00F349F5">
          <w:rPr>
            <w:noProof/>
            <w:webHidden/>
          </w:rPr>
          <w:fldChar w:fldCharType="begin"/>
        </w:r>
        <w:r w:rsidR="00F349F5">
          <w:rPr>
            <w:noProof/>
            <w:webHidden/>
          </w:rPr>
          <w:instrText xml:space="preserve"> PAGEREF _Toc480984584 \h </w:instrText>
        </w:r>
        <w:r w:rsidR="00F349F5">
          <w:rPr>
            <w:noProof/>
            <w:webHidden/>
          </w:rPr>
        </w:r>
        <w:r w:rsidR="00F349F5">
          <w:rPr>
            <w:noProof/>
            <w:webHidden/>
          </w:rPr>
          <w:fldChar w:fldCharType="separate"/>
        </w:r>
        <w:r>
          <w:rPr>
            <w:noProof/>
            <w:webHidden/>
          </w:rPr>
          <w:t>48</w:t>
        </w:r>
        <w:r w:rsidR="00F349F5">
          <w:rPr>
            <w:noProof/>
            <w:webHidden/>
          </w:rPr>
          <w:fldChar w:fldCharType="end"/>
        </w:r>
      </w:hyperlink>
    </w:p>
    <w:p w14:paraId="051EE2E7" w14:textId="16EF1642" w:rsidR="00F349F5" w:rsidRDefault="000E66B6">
      <w:pPr>
        <w:pStyle w:val="Verzeichnis2"/>
        <w:tabs>
          <w:tab w:val="right" w:leader="dot" w:pos="9628"/>
        </w:tabs>
        <w:rPr>
          <w:noProof/>
        </w:rPr>
      </w:pPr>
      <w:hyperlink w:anchor="_Toc480984585" w:history="1">
        <w:r w:rsidR="00F349F5" w:rsidRPr="009545F0">
          <w:rPr>
            <w:rStyle w:val="Hyperlink"/>
            <w:noProof/>
          </w:rPr>
          <w:t>3.2.7 Europa in der Zwischenkriegszeit – Durchbruch und Scheitern des demokratischen Verfassungsstaates</w:t>
        </w:r>
        <w:r w:rsidR="00F349F5">
          <w:rPr>
            <w:noProof/>
            <w:webHidden/>
          </w:rPr>
          <w:tab/>
        </w:r>
        <w:r w:rsidR="00F349F5">
          <w:rPr>
            <w:noProof/>
            <w:webHidden/>
          </w:rPr>
          <w:fldChar w:fldCharType="begin"/>
        </w:r>
        <w:r w:rsidR="00F349F5">
          <w:rPr>
            <w:noProof/>
            <w:webHidden/>
          </w:rPr>
          <w:instrText xml:space="preserve"> PAGEREF _Toc480984585 \h </w:instrText>
        </w:r>
        <w:r w:rsidR="00F349F5">
          <w:rPr>
            <w:noProof/>
            <w:webHidden/>
          </w:rPr>
        </w:r>
        <w:r w:rsidR="00F349F5">
          <w:rPr>
            <w:noProof/>
            <w:webHidden/>
          </w:rPr>
          <w:fldChar w:fldCharType="separate"/>
        </w:r>
        <w:r>
          <w:rPr>
            <w:noProof/>
            <w:webHidden/>
          </w:rPr>
          <w:t>56</w:t>
        </w:r>
        <w:r w:rsidR="00F349F5">
          <w:rPr>
            <w:noProof/>
            <w:webHidden/>
          </w:rPr>
          <w:fldChar w:fldCharType="end"/>
        </w:r>
      </w:hyperlink>
    </w:p>
    <w:p w14:paraId="0CF36195" w14:textId="106EEBD8" w:rsidR="00F349F5" w:rsidRDefault="000E66B6">
      <w:pPr>
        <w:pStyle w:val="Verzeichnis2"/>
        <w:tabs>
          <w:tab w:val="right" w:leader="dot" w:pos="9628"/>
        </w:tabs>
        <w:rPr>
          <w:noProof/>
        </w:rPr>
      </w:pPr>
      <w:hyperlink w:anchor="_Toc480984586" w:history="1">
        <w:r w:rsidR="00F349F5" w:rsidRPr="009545F0">
          <w:rPr>
            <w:rStyle w:val="Hyperlink"/>
            <w:noProof/>
          </w:rPr>
          <w:t>3.2.8 Nationalsozialismus und Zweiter Weltkrieg –</w:t>
        </w:r>
        <w:r w:rsidR="00F349F5">
          <w:rPr>
            <w:noProof/>
            <w:webHidden/>
          </w:rPr>
          <w:tab/>
        </w:r>
        <w:r w:rsidR="00F349F5">
          <w:rPr>
            <w:noProof/>
            <w:webHidden/>
          </w:rPr>
          <w:fldChar w:fldCharType="begin"/>
        </w:r>
        <w:r w:rsidR="00F349F5">
          <w:rPr>
            <w:noProof/>
            <w:webHidden/>
          </w:rPr>
          <w:instrText xml:space="preserve"> PAGEREF _Toc480984586 \h </w:instrText>
        </w:r>
        <w:r w:rsidR="00F349F5">
          <w:rPr>
            <w:noProof/>
            <w:webHidden/>
          </w:rPr>
        </w:r>
        <w:r w:rsidR="00F349F5">
          <w:rPr>
            <w:noProof/>
            <w:webHidden/>
          </w:rPr>
          <w:fldChar w:fldCharType="separate"/>
        </w:r>
        <w:r>
          <w:rPr>
            <w:noProof/>
            <w:webHidden/>
          </w:rPr>
          <w:t>63</w:t>
        </w:r>
        <w:r w:rsidR="00F349F5">
          <w:rPr>
            <w:noProof/>
            <w:webHidden/>
          </w:rPr>
          <w:fldChar w:fldCharType="end"/>
        </w:r>
      </w:hyperlink>
    </w:p>
    <w:p w14:paraId="6FF3444D" w14:textId="13A60DA5" w:rsidR="00F349F5" w:rsidRDefault="000E66B6">
      <w:pPr>
        <w:pStyle w:val="Verzeichnis2"/>
        <w:tabs>
          <w:tab w:val="right" w:leader="dot" w:pos="9628"/>
        </w:tabs>
        <w:rPr>
          <w:noProof/>
        </w:rPr>
      </w:pPr>
      <w:hyperlink w:anchor="_Toc480984587" w:history="1">
        <w:r w:rsidR="00F349F5" w:rsidRPr="009545F0">
          <w:rPr>
            <w:rStyle w:val="Hyperlink"/>
            <w:noProof/>
          </w:rPr>
          <w:t>Zerstörung der Demokratie und Verbrechen gegen die Menschlichkeit</w:t>
        </w:r>
        <w:r w:rsidR="00F349F5">
          <w:rPr>
            <w:noProof/>
            <w:webHidden/>
          </w:rPr>
          <w:tab/>
        </w:r>
        <w:r w:rsidR="00F349F5">
          <w:rPr>
            <w:noProof/>
            <w:webHidden/>
          </w:rPr>
          <w:fldChar w:fldCharType="begin"/>
        </w:r>
        <w:r w:rsidR="00F349F5">
          <w:rPr>
            <w:noProof/>
            <w:webHidden/>
          </w:rPr>
          <w:instrText xml:space="preserve"> PAGEREF _Toc480984587 \h </w:instrText>
        </w:r>
        <w:r w:rsidR="00F349F5">
          <w:rPr>
            <w:noProof/>
            <w:webHidden/>
          </w:rPr>
        </w:r>
        <w:r w:rsidR="00F349F5">
          <w:rPr>
            <w:noProof/>
            <w:webHidden/>
          </w:rPr>
          <w:fldChar w:fldCharType="separate"/>
        </w:r>
        <w:r>
          <w:rPr>
            <w:noProof/>
            <w:webHidden/>
          </w:rPr>
          <w:t>63</w:t>
        </w:r>
        <w:r w:rsidR="00F349F5">
          <w:rPr>
            <w:noProof/>
            <w:webHidden/>
          </w:rPr>
          <w:fldChar w:fldCharType="end"/>
        </w:r>
      </w:hyperlink>
    </w:p>
    <w:p w14:paraId="6290407F" w14:textId="6696F4AC" w:rsidR="00F349F5" w:rsidRDefault="000E66B6">
      <w:pPr>
        <w:pStyle w:val="Verzeichnis2"/>
        <w:tabs>
          <w:tab w:val="right" w:leader="dot" w:pos="9628"/>
        </w:tabs>
        <w:rPr>
          <w:noProof/>
        </w:rPr>
      </w:pPr>
      <w:hyperlink w:anchor="_Toc480984588" w:history="1">
        <w:r w:rsidR="00F349F5" w:rsidRPr="009545F0">
          <w:rPr>
            <w:rStyle w:val="Hyperlink"/>
            <w:noProof/>
          </w:rPr>
          <w:t>3.2.9 BRD und DDR – zwei Staaten, zwei Systeme in der geteilten Welt</w:t>
        </w:r>
        <w:r w:rsidR="00F349F5">
          <w:rPr>
            <w:noProof/>
            <w:webHidden/>
          </w:rPr>
          <w:tab/>
        </w:r>
        <w:r w:rsidR="00F349F5">
          <w:rPr>
            <w:noProof/>
            <w:webHidden/>
          </w:rPr>
          <w:fldChar w:fldCharType="begin"/>
        </w:r>
        <w:r w:rsidR="00F349F5">
          <w:rPr>
            <w:noProof/>
            <w:webHidden/>
          </w:rPr>
          <w:instrText xml:space="preserve"> PAGEREF _Toc480984588 \h </w:instrText>
        </w:r>
        <w:r w:rsidR="00F349F5">
          <w:rPr>
            <w:noProof/>
            <w:webHidden/>
          </w:rPr>
        </w:r>
        <w:r w:rsidR="00F349F5">
          <w:rPr>
            <w:noProof/>
            <w:webHidden/>
          </w:rPr>
          <w:fldChar w:fldCharType="separate"/>
        </w:r>
        <w:r>
          <w:rPr>
            <w:noProof/>
            <w:webHidden/>
          </w:rPr>
          <w:t>78</w:t>
        </w:r>
        <w:r w:rsidR="00F349F5">
          <w:rPr>
            <w:noProof/>
            <w:webHidden/>
          </w:rPr>
          <w:fldChar w:fldCharType="end"/>
        </w:r>
      </w:hyperlink>
    </w:p>
    <w:p w14:paraId="5EFA4EA0" w14:textId="77777777" w:rsidR="00F349F5" w:rsidRDefault="00F349F5">
      <w:r>
        <w:rPr>
          <w:b/>
          <w:bCs/>
        </w:rPr>
        <w:fldChar w:fldCharType="end"/>
      </w:r>
    </w:p>
    <w:p w14:paraId="1AAAD0A0" w14:textId="77777777" w:rsidR="00DB71EB" w:rsidRDefault="00DB71EB" w:rsidP="00DB71EB">
      <w:pPr>
        <w:pStyle w:val="StandardVorwort"/>
      </w:pPr>
    </w:p>
    <w:p w14:paraId="6B067D1B" w14:textId="77777777" w:rsidR="00DB71EB" w:rsidRDefault="00DB71EB" w:rsidP="00DB71EB">
      <w:pPr>
        <w:pStyle w:val="StandardVorwort"/>
      </w:pPr>
    </w:p>
    <w:p w14:paraId="0C4FC35D" w14:textId="77777777" w:rsidR="00DB71EB" w:rsidRDefault="00DB71EB" w:rsidP="00DB71EB">
      <w:pPr>
        <w:pStyle w:val="StandardVorwort"/>
        <w:sectPr w:rsidR="00DB71EB" w:rsidSect="00DB71EB">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283" w:gutter="0"/>
          <w:cols w:space="720"/>
          <w:formProt w:val="0"/>
          <w:rtlGutter/>
          <w:docGrid w:linePitch="360" w:charSpace="-2049"/>
        </w:sectPr>
      </w:pPr>
    </w:p>
    <w:p w14:paraId="040E0E2E" w14:textId="77777777" w:rsidR="00DB71EB" w:rsidRPr="00DB71EB" w:rsidRDefault="00DB71EB" w:rsidP="00DB71EB">
      <w:pPr>
        <w:pStyle w:val="bcVorwort"/>
      </w:pPr>
      <w:bookmarkStart w:id="3" w:name="_Toc450308078"/>
      <w:bookmarkStart w:id="4" w:name="_Toc450308018"/>
      <w:bookmarkStart w:id="5" w:name="_Toc455049341"/>
      <w:bookmarkStart w:id="6" w:name="_Toc456786829"/>
      <w:bookmarkStart w:id="7" w:name="_Toc461011281"/>
      <w:bookmarkStart w:id="8" w:name="_Toc480984575"/>
      <w:bookmarkStart w:id="9" w:name="_Toc454972918"/>
      <w:bookmarkEnd w:id="3"/>
      <w:bookmarkEnd w:id="4"/>
      <w:r w:rsidRPr="00DB71EB">
        <w:lastRenderedPageBreak/>
        <w:t>Allgemeines Vorwort zu den Beispielcurricula</w:t>
      </w:r>
      <w:bookmarkEnd w:id="5"/>
      <w:bookmarkEnd w:id="6"/>
      <w:bookmarkEnd w:id="7"/>
      <w:bookmarkEnd w:id="8"/>
    </w:p>
    <w:p w14:paraId="2A42A80B" w14:textId="77777777" w:rsidR="00DB71EB" w:rsidRPr="002A2AF7" w:rsidRDefault="00DB71EB" w:rsidP="00DB71EB">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t>errichtsplanung der Lehrkräfte.</w:t>
      </w:r>
    </w:p>
    <w:p w14:paraId="5A3583B6" w14:textId="77777777" w:rsidR="00DB71EB" w:rsidRPr="002A2AF7" w:rsidRDefault="00DB71EB" w:rsidP="00DB71EB">
      <w:pPr>
        <w:pStyle w:val="StandardVorwort"/>
      </w:pPr>
    </w:p>
    <w:p w14:paraId="520AD587" w14:textId="77777777" w:rsidR="00DB71EB" w:rsidRPr="002A2AF7" w:rsidRDefault="00DB71EB" w:rsidP="00DB71EB">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04AE71EA" w14:textId="77777777" w:rsidR="00DB71EB" w:rsidRPr="002A2AF7" w:rsidRDefault="00DB71EB" w:rsidP="00DB71EB">
      <w:pPr>
        <w:pStyle w:val="StandardVorwort"/>
      </w:pPr>
    </w:p>
    <w:p w14:paraId="3354D7A1" w14:textId="77777777" w:rsidR="00DB71EB" w:rsidRPr="002A2AF7" w:rsidRDefault="00DB71EB" w:rsidP="00DB71EB">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58E1091D" w14:textId="77777777" w:rsidR="00DB71EB" w:rsidRDefault="00DB71EB" w:rsidP="00DB71EB">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14:paraId="4C277E44" w14:textId="77777777" w:rsidR="00DB71EB" w:rsidRPr="002A2AF7" w:rsidRDefault="00DB71EB" w:rsidP="00DB71EB">
      <w:pPr>
        <w:pStyle w:val="StandardVorwort"/>
      </w:pPr>
    </w:p>
    <w:p w14:paraId="2223E3A7" w14:textId="77777777" w:rsidR="00DB71EB" w:rsidRDefault="00DB71EB" w:rsidP="00DB71EB">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p>
    <w:p w14:paraId="75DF3F85" w14:textId="0EF11222" w:rsidR="00372C68" w:rsidRPr="00DB71EB" w:rsidRDefault="00DB71EB" w:rsidP="00DB71EB">
      <w:pPr>
        <w:pStyle w:val="bcVorwort"/>
      </w:pPr>
      <w:r>
        <w:br w:type="page"/>
      </w:r>
      <w:bookmarkStart w:id="10" w:name="_Toc480984576"/>
      <w:r w:rsidR="00372C68" w:rsidRPr="00DB71EB">
        <w:lastRenderedPageBreak/>
        <w:t>Fachspezifisches Vorwort</w:t>
      </w:r>
      <w:bookmarkEnd w:id="9"/>
      <w:bookmarkEnd w:id="10"/>
    </w:p>
    <w:p w14:paraId="33D78607" w14:textId="77777777" w:rsidR="00372C68" w:rsidRPr="002F59C5" w:rsidRDefault="2B5AF379" w:rsidP="00DB71EB">
      <w:pPr>
        <w:pStyle w:val="StandardVorwort"/>
        <w:rPr>
          <w:rFonts w:eastAsia="Arial"/>
        </w:rPr>
      </w:pPr>
      <w:r w:rsidRPr="2B5AF379">
        <w:rPr>
          <w:rFonts w:eastAsia="Arial"/>
        </w:rPr>
        <w:t>Das vorliegende Beispielcurriculum ist als Hilfe für die Umsetzung der Bildungsstandards Geschichte gedacht. Es ist nicht auf normative Verbindlichkeit ausgelegt, sondern als Vorschlag zu verstehen.</w:t>
      </w:r>
    </w:p>
    <w:p w14:paraId="67B6B21C" w14:textId="77777777" w:rsidR="00372C68" w:rsidRPr="002F59C5" w:rsidRDefault="2B5AF379" w:rsidP="00DB71EB">
      <w:pPr>
        <w:pStyle w:val="StandardVorwort"/>
        <w:rPr>
          <w:rFonts w:eastAsia="Arial"/>
        </w:rPr>
      </w:pPr>
      <w:r w:rsidRPr="2B5AF379">
        <w:rPr>
          <w:rFonts w:eastAsia="Arial"/>
        </w:rPr>
        <w:t>Das Beispielcurriculum umfasst 48 Einzelstunden, so dass noch genügend Zeit für das Schulcurriculum (16 Einzelstunden), Leistungsüberprüfungen oder Exkursionen bleibt. Die Unterrichtsvorschläge selbst sind in der Regel in Doppelstunden, in Ausnahmen als Einzelstunden angelegt. Bei allen Stunden wird auf die Verbindung zwischen prozessbezogenen und inhaltsbezogenen Kompetenzen geachtet.</w:t>
      </w:r>
    </w:p>
    <w:p w14:paraId="04BE1562" w14:textId="77777777" w:rsidR="00372C68" w:rsidRPr="002F59C5" w:rsidRDefault="00372C68" w:rsidP="00DB71EB">
      <w:pPr>
        <w:pStyle w:val="StandardVorwort"/>
        <w:rPr>
          <w:b/>
          <w:szCs w:val="22"/>
        </w:rPr>
      </w:pPr>
    </w:p>
    <w:p w14:paraId="0DF0F615" w14:textId="77777777" w:rsidR="00372C68" w:rsidRPr="002F59C5" w:rsidRDefault="2B5AF379" w:rsidP="00DB71EB">
      <w:pPr>
        <w:pStyle w:val="StandardVorwort"/>
        <w:rPr>
          <w:rFonts w:eastAsia="Arial"/>
          <w:b/>
          <w:bCs/>
        </w:rPr>
      </w:pPr>
      <w:r w:rsidRPr="2B5AF379">
        <w:rPr>
          <w:rFonts w:eastAsia="Arial"/>
          <w:b/>
          <w:bCs/>
        </w:rPr>
        <w:t>Einige Hinweise zum Aufbau des Beispielcurriculums:</w:t>
      </w:r>
    </w:p>
    <w:p w14:paraId="5B60D58B" w14:textId="77777777" w:rsidR="00372C68" w:rsidRPr="002F59C5" w:rsidRDefault="2B5AF379" w:rsidP="00DB71EB">
      <w:pPr>
        <w:pStyle w:val="StandardVorwort"/>
        <w:rPr>
          <w:rFonts w:eastAsia="Arial"/>
        </w:rPr>
      </w:pPr>
      <w:r w:rsidRPr="2B5AF379">
        <w:rPr>
          <w:rFonts w:eastAsia="Arial"/>
        </w:rPr>
        <w:t xml:space="preserve">Zunächst wird </w:t>
      </w:r>
      <w:r w:rsidRPr="2B5AF379">
        <w:rPr>
          <w:rFonts w:eastAsia="Arial"/>
          <w:i/>
          <w:iCs/>
        </w:rPr>
        <w:t>für eine gesamte Bildungsplaneinheit die übergeordnete Kompetenzbeschreibung</w:t>
      </w:r>
      <w:r w:rsidRPr="2B5AF379">
        <w:rPr>
          <w:rFonts w:eastAsia="Arial"/>
        </w:rPr>
        <w:t xml:space="preserve"> genannt und die für diese Einheit angesetzte Stundenzahl angegeben.</w:t>
      </w:r>
    </w:p>
    <w:p w14:paraId="35D243A7" w14:textId="77777777" w:rsidR="00372C68" w:rsidRPr="002F59C5" w:rsidRDefault="2B5AF379" w:rsidP="00DB71EB">
      <w:pPr>
        <w:pStyle w:val="StandardVorwort"/>
        <w:rPr>
          <w:rFonts w:eastAsia="Arial"/>
        </w:rPr>
      </w:pPr>
      <w:r w:rsidRPr="2B5AF379">
        <w:rPr>
          <w:rFonts w:eastAsia="Arial"/>
        </w:rPr>
        <w:t xml:space="preserve">Anschließend wird einer Gruppe von </w:t>
      </w:r>
      <w:r w:rsidRPr="2B5AF379">
        <w:rPr>
          <w:rFonts w:eastAsia="Arial"/>
          <w:i/>
          <w:iCs/>
        </w:rPr>
        <w:t>zusammengefassten Teilkompetenzen</w:t>
      </w:r>
      <w:r w:rsidRPr="2B5AF379">
        <w:rPr>
          <w:rFonts w:eastAsia="Arial"/>
        </w:rPr>
        <w:t xml:space="preserve"> eine didaktische </w:t>
      </w:r>
      <w:r w:rsidRPr="2B5AF379">
        <w:rPr>
          <w:rFonts w:eastAsia="Arial"/>
          <w:i/>
          <w:iCs/>
        </w:rPr>
        <w:t>Perspektive</w:t>
      </w:r>
      <w:r w:rsidRPr="2B5AF379">
        <w:rPr>
          <w:rFonts w:eastAsia="Arial"/>
        </w:rPr>
        <w:t xml:space="preserve"> vorangestellt, die die jeweilige Schwerpunktsetzung verdeutlichen soll. Es folgt die zugehörige Gruppe zusammengefasster Teilkompetenzen.</w:t>
      </w:r>
    </w:p>
    <w:p w14:paraId="13FC1535" w14:textId="77777777" w:rsidR="00372C68" w:rsidRPr="002F59C5" w:rsidRDefault="2B5AF379" w:rsidP="00DB71EB">
      <w:pPr>
        <w:pStyle w:val="StandardVorwort"/>
        <w:rPr>
          <w:rFonts w:eastAsia="Arial"/>
        </w:rPr>
      </w:pPr>
      <w:r w:rsidRPr="2B5AF379">
        <w:rPr>
          <w:rFonts w:eastAsia="Arial"/>
        </w:rPr>
        <w:t xml:space="preserve">Bei den </w:t>
      </w:r>
      <w:proofErr w:type="gramStart"/>
      <w:r w:rsidRPr="2B5AF379">
        <w:rPr>
          <w:rFonts w:eastAsia="Arial"/>
        </w:rPr>
        <w:t>darauf folgenden</w:t>
      </w:r>
      <w:proofErr w:type="gramEnd"/>
      <w:r w:rsidRPr="2B5AF379">
        <w:rPr>
          <w:rFonts w:eastAsia="Arial"/>
        </w:rPr>
        <w:t xml:space="preserve"> Unterrichtsvorschlägen im engeren Sinne (also den Unterrichtsstunden) werden in der </w:t>
      </w:r>
      <w:r w:rsidRPr="2B5AF379">
        <w:rPr>
          <w:rFonts w:eastAsia="Arial"/>
          <w:i/>
          <w:iCs/>
        </w:rPr>
        <w:t>ersten Spalte</w:t>
      </w:r>
      <w:r w:rsidRPr="2B5AF379">
        <w:rPr>
          <w:rFonts w:eastAsia="Arial"/>
        </w:rPr>
        <w:t xml:space="preserve"> in der Regel </w:t>
      </w:r>
      <w:r w:rsidRPr="2B5AF379">
        <w:rPr>
          <w:rFonts w:eastAsia="Arial"/>
          <w:i/>
          <w:iCs/>
        </w:rPr>
        <w:t>zwei prozessbezogene Kompetenzen</w:t>
      </w:r>
      <w:r w:rsidRPr="2B5AF379">
        <w:rPr>
          <w:rFonts w:eastAsia="Arial"/>
        </w:rPr>
        <w:t xml:space="preserve"> aufgeführt, die im Unterrichtsvorschlag besondere Berücksichtigung finden. Auf sie wird in der dritten Spalte in Klammern nochmals detailliert verwiesen.</w:t>
      </w:r>
    </w:p>
    <w:p w14:paraId="03EAE901" w14:textId="77777777" w:rsidR="00372C68" w:rsidRPr="002F59C5" w:rsidRDefault="2B5AF379" w:rsidP="00DB71EB">
      <w:pPr>
        <w:pStyle w:val="StandardVorwort"/>
        <w:rPr>
          <w:rFonts w:eastAsia="Arial"/>
        </w:rPr>
      </w:pPr>
      <w:r w:rsidRPr="2B5AF379">
        <w:rPr>
          <w:rFonts w:eastAsia="Arial"/>
        </w:rPr>
        <w:t xml:space="preserve">In der </w:t>
      </w:r>
      <w:r w:rsidRPr="2B5AF379">
        <w:rPr>
          <w:rFonts w:eastAsia="Arial"/>
          <w:i/>
          <w:iCs/>
        </w:rPr>
        <w:t>zweiten Spalte</w:t>
      </w:r>
      <w:r w:rsidRPr="2B5AF379">
        <w:rPr>
          <w:rFonts w:eastAsia="Arial"/>
        </w:rPr>
        <w:t xml:space="preserve"> findet sich die </w:t>
      </w:r>
      <w:r w:rsidRPr="2B5AF379">
        <w:rPr>
          <w:rFonts w:eastAsia="Arial"/>
          <w:i/>
          <w:iCs/>
        </w:rPr>
        <w:t>spezifizierte Teilkompete</w:t>
      </w:r>
      <w:r w:rsidRPr="2B5AF379">
        <w:rPr>
          <w:rFonts w:eastAsia="Arial"/>
        </w:rPr>
        <w:t>nz mit den in der Unterrichtsstunde eingeführten Begriffen wieder. Weitere Begriffe oder Teile der Teilkompetenz, die laut Bildungsplan zu dieser Teilkompetenz gehören, in der jeweiligen Stunde aber nicht Gegenstand des Unterrichts sind, sind hier nicht aufgeführt.</w:t>
      </w:r>
    </w:p>
    <w:p w14:paraId="27A8720A" w14:textId="77777777" w:rsidR="00372C68" w:rsidRPr="002F59C5" w:rsidRDefault="2B5AF379" w:rsidP="00DB71EB">
      <w:pPr>
        <w:pStyle w:val="StandardVorwort"/>
        <w:rPr>
          <w:rFonts w:eastAsia="Arial"/>
        </w:rPr>
      </w:pPr>
      <w:r w:rsidRPr="2B5AF379">
        <w:rPr>
          <w:rFonts w:eastAsia="Arial"/>
        </w:rPr>
        <w:t xml:space="preserve">Die </w:t>
      </w:r>
      <w:r w:rsidRPr="2B5AF379">
        <w:rPr>
          <w:rFonts w:eastAsia="Arial"/>
          <w:i/>
          <w:iCs/>
        </w:rPr>
        <w:t>dritte und zentrale Spalte</w:t>
      </w:r>
      <w:r w:rsidRPr="2B5AF379">
        <w:rPr>
          <w:rFonts w:eastAsia="Arial"/>
        </w:rPr>
        <w:t xml:space="preserve"> enthält Vorschläge zur </w:t>
      </w:r>
      <w:r w:rsidRPr="2B5AF379">
        <w:rPr>
          <w:rFonts w:eastAsia="Arial"/>
          <w:i/>
          <w:iCs/>
        </w:rPr>
        <w:t xml:space="preserve">Fragestellung </w:t>
      </w:r>
      <w:r w:rsidRPr="2B5AF379">
        <w:rPr>
          <w:rFonts w:eastAsia="Arial"/>
        </w:rPr>
        <w:t xml:space="preserve">und zum </w:t>
      </w:r>
      <w:r w:rsidRPr="2B5AF379">
        <w:rPr>
          <w:rFonts w:eastAsia="Arial"/>
          <w:i/>
          <w:iCs/>
        </w:rPr>
        <w:t>Unterrichtsverlauf</w:t>
      </w:r>
      <w:r w:rsidRPr="2B5AF379">
        <w:rPr>
          <w:rFonts w:eastAsia="Arial"/>
        </w:rPr>
        <w:t>. So finden sich hier Ideen zum Einstieg und zu daraus resultierenden Fragestellungen. Anschließend werden Impulse zur Erarbeitung der aufgeworfenen Themen angeboten. Ein sich daraus entwickelnder möglicher Unterrichtsverlauf wird skizziert, wobei in der Regel hier nach Niveaustufen differenziert wird. In einzelnen Fällen wird auf eine Unterscheidung von Niveaus verzichtet. Der Unterrichtsvorschlag wird abgeschlossen mit einer gemeinsamen Phase für Reflexion, Fazit, Problematisierung oder Transfer.</w:t>
      </w:r>
    </w:p>
    <w:p w14:paraId="327E6E32" w14:textId="77777777" w:rsidR="00372C68" w:rsidRDefault="2B5AF379" w:rsidP="00DB71EB">
      <w:pPr>
        <w:pStyle w:val="StandardVorwort"/>
        <w:rPr>
          <w:rFonts w:eastAsia="Arial"/>
        </w:rPr>
      </w:pPr>
      <w:r w:rsidRPr="2B5AF379">
        <w:rPr>
          <w:rFonts w:eastAsia="Arial"/>
        </w:rPr>
        <w:t xml:space="preserve">An einigen Stellen wird auf eine </w:t>
      </w:r>
      <w:r w:rsidRPr="2B5AF379">
        <w:rPr>
          <w:rFonts w:eastAsia="Arial"/>
          <w:i/>
          <w:iCs/>
        </w:rPr>
        <w:t>Leitperspektive</w:t>
      </w:r>
      <w:r w:rsidRPr="2B5AF379">
        <w:rPr>
          <w:rFonts w:eastAsia="Arial"/>
        </w:rPr>
        <w:t xml:space="preserve"> verwiesen. Sie findet sich bereits in der dritten Spalte, wenn die Umsetzung der Leitperspektive in einem konkreten Unterrichtsschritt erfolgt (meist der Reflexionsphase). Sie findet sich hingegen in der vierten Spalte, wenn die Umsetzung der Leitperspektive ganz allgemein dem Unterrichtsvorschlag zugrunde liegt.</w:t>
      </w:r>
    </w:p>
    <w:p w14:paraId="4D83F3CF" w14:textId="77777777" w:rsidR="00DB71EB" w:rsidRPr="002F6298" w:rsidRDefault="00DB71EB" w:rsidP="00DB71EB">
      <w:pPr>
        <w:pStyle w:val="StandardVorwort"/>
        <w:rPr>
          <w:rFonts w:eastAsia="Arial"/>
        </w:rPr>
      </w:pPr>
    </w:p>
    <w:p w14:paraId="39FE0A84" w14:textId="77777777" w:rsidR="00372C68" w:rsidRPr="002F59C5" w:rsidRDefault="00372C68" w:rsidP="00983D2A">
      <w:pPr>
        <w:pStyle w:val="Fuzeile"/>
        <w:spacing w:before="60" w:after="60" w:line="276" w:lineRule="auto"/>
        <w:rPr>
          <w:rFonts w:cs="Arial"/>
        </w:rPr>
        <w:sectPr w:rsidR="00372C68" w:rsidRPr="002F59C5" w:rsidSect="00DB71EB">
          <w:footerReference w:type="default" r:id="rId19"/>
          <w:pgSz w:w="11906" w:h="16838"/>
          <w:pgMar w:top="1134" w:right="1134" w:bottom="1134" w:left="1134" w:header="709" w:footer="283" w:gutter="0"/>
          <w:pgNumType w:fmt="upperRoman" w:start="1"/>
          <w:cols w:space="720"/>
          <w:formProt w:val="0"/>
          <w:docGrid w:linePitch="360" w:charSpace="-2049"/>
        </w:sectPr>
      </w:pPr>
    </w:p>
    <w:p w14:paraId="07140737" w14:textId="5A2D37B8" w:rsidR="00372C68" w:rsidRPr="00DB71EB" w:rsidRDefault="2B5AF379" w:rsidP="00DB71EB">
      <w:pPr>
        <w:pStyle w:val="bcTabFach-Klasse"/>
        <w:rPr>
          <w:rFonts w:eastAsia="Arial"/>
        </w:rPr>
      </w:pPr>
      <w:bookmarkStart w:id="11" w:name="_Toc450308081"/>
      <w:bookmarkStart w:id="12" w:name="_Toc450308021"/>
      <w:bookmarkStart w:id="13" w:name="_Toc480984577"/>
      <w:r w:rsidRPr="00DB71EB">
        <w:rPr>
          <w:rFonts w:eastAsia="Arial"/>
        </w:rPr>
        <w:lastRenderedPageBreak/>
        <w:t>Geschichte – Klasse 7</w:t>
      </w:r>
      <w:bookmarkEnd w:id="11"/>
      <w:bookmarkEnd w:id="12"/>
      <w:bookmarkEnd w:id="13"/>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920"/>
      </w:tblGrid>
      <w:tr w:rsidR="00372C68" w:rsidRPr="002F59C5" w14:paraId="29D72B32" w14:textId="77777777" w:rsidTr="00075D15">
        <w:tc>
          <w:tcPr>
            <w:tcW w:w="5000" w:type="pct"/>
            <w:shd w:val="clear" w:color="auto" w:fill="D9D9D9"/>
            <w:tcMar>
              <w:left w:w="108" w:type="dxa"/>
            </w:tcMar>
          </w:tcPr>
          <w:p w14:paraId="47316B3F" w14:textId="77777777" w:rsidR="00372C68" w:rsidRPr="002F59C5" w:rsidRDefault="2B5AF379" w:rsidP="00075D15">
            <w:pPr>
              <w:pStyle w:val="bcTab"/>
            </w:pPr>
            <w:bookmarkStart w:id="14" w:name="_Toc480984578"/>
            <w:r w:rsidRPr="2B5AF379">
              <w:t>3.2.1 Europa im Mittelalter – Leben in der Agrargesellschaft und Begegnungen mit dem Fremden</w:t>
            </w:r>
            <w:bookmarkEnd w:id="14"/>
          </w:p>
          <w:p w14:paraId="16ADBCC5" w14:textId="1D8C99C1" w:rsidR="00372C68" w:rsidRPr="002F59C5" w:rsidRDefault="00075D15" w:rsidP="00075D15">
            <w:pPr>
              <w:pStyle w:val="bcTabcaStd"/>
            </w:pPr>
            <w:r>
              <w:t>12 Stunden</w:t>
            </w:r>
          </w:p>
        </w:tc>
      </w:tr>
      <w:tr w:rsidR="00372C68" w:rsidRPr="002F59C5" w14:paraId="2D8CD1F8" w14:textId="77777777" w:rsidTr="00075D15">
        <w:tc>
          <w:tcPr>
            <w:tcW w:w="5000" w:type="pct"/>
            <w:shd w:val="clear" w:color="auto" w:fill="D9D9D9"/>
            <w:tcMar>
              <w:left w:w="108" w:type="dxa"/>
            </w:tcMar>
          </w:tcPr>
          <w:p w14:paraId="54966BDF" w14:textId="77777777" w:rsidR="00372C68" w:rsidRPr="002F59C5" w:rsidRDefault="2B5AF379" w:rsidP="2B5AF379">
            <w:pPr>
              <w:pStyle w:val="Kompetenzkasten"/>
              <w:spacing w:before="60" w:line="276" w:lineRule="auto"/>
              <w:rPr>
                <w:rFonts w:ascii="Arial" w:eastAsia="Arial" w:hAnsi="Arial" w:cs="Arial"/>
                <w:lang w:eastAsia="de-DE"/>
              </w:rPr>
            </w:pPr>
            <w:r w:rsidRPr="2B5AF379">
              <w:rPr>
                <w:rFonts w:ascii="Arial" w:eastAsia="Arial" w:hAnsi="Arial" w:cs="Arial"/>
                <w:b/>
                <w:bCs/>
              </w:rPr>
              <w:t xml:space="preserve">Kompetenzbeschreibung: </w:t>
            </w:r>
            <w:r w:rsidRPr="2B5AF379">
              <w:rPr>
                <w:rFonts w:ascii="Arial" w:eastAsia="Arial" w:hAnsi="Arial" w:cs="Arial"/>
                <w:lang w:eastAsia="de-DE"/>
              </w:rPr>
              <w:t>Die Die Schülerinnen und Schüler können die Lebenswelten des europäischen Mittelalters analysieren und Formen des Kulturkontaktes beschreiben und bewerten.</w:t>
            </w:r>
          </w:p>
        </w:tc>
      </w:tr>
    </w:tbl>
    <w:p w14:paraId="18A7AA72" w14:textId="77777777" w:rsidR="00372C68" w:rsidRDefault="00372C68" w:rsidP="00983D2A">
      <w:pPr>
        <w:spacing w:after="60"/>
        <w:rPr>
          <w:rFonts w:cs="Arial"/>
          <w:b/>
          <w:u w:val="single"/>
        </w:rPr>
      </w:pPr>
    </w:p>
    <w:p w14:paraId="2AFA48AC" w14:textId="77777777" w:rsidR="00372C68" w:rsidRDefault="2B5AF379" w:rsidP="2B5AF379">
      <w:pPr>
        <w:spacing w:after="60"/>
        <w:rPr>
          <w:rFonts w:eastAsia="Arial" w:cs="Arial"/>
          <w:b/>
          <w:bCs/>
          <w:u w:val="single"/>
        </w:rPr>
      </w:pPr>
      <w:r w:rsidRPr="2B5AF379">
        <w:rPr>
          <w:rFonts w:eastAsia="Arial" w:cs="Arial"/>
          <w:b/>
          <w:bCs/>
        </w:rPr>
        <w:t>Perspektive:</w:t>
      </w:r>
      <w:r w:rsidRPr="2B5AF379">
        <w:rPr>
          <w:rFonts w:eastAsia="Arial" w:cs="Arial"/>
        </w:rPr>
        <w:t xml:space="preserve"> Lebenswelten in der mittelalterlichen Gesellschaft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2370"/>
        <w:gridCol w:w="2372"/>
        <w:gridCol w:w="2378"/>
        <w:gridCol w:w="2378"/>
        <w:gridCol w:w="2378"/>
        <w:gridCol w:w="4044"/>
      </w:tblGrid>
      <w:tr w:rsidR="00372C68" w:rsidRPr="002F59C5" w14:paraId="1902ABF8" w14:textId="77777777" w:rsidTr="00075D15">
        <w:trPr>
          <w:tblHeader/>
        </w:trPr>
        <w:tc>
          <w:tcPr>
            <w:tcW w:w="744" w:type="pct"/>
            <w:tcBorders>
              <w:bottom w:val="single" w:sz="4" w:space="0" w:color="auto"/>
            </w:tcBorders>
            <w:shd w:val="clear" w:color="auto" w:fill="F59D1E"/>
            <w:tcMar>
              <w:left w:w="108" w:type="dxa"/>
            </w:tcMar>
            <w:vAlign w:val="center"/>
          </w:tcPr>
          <w:p w14:paraId="1D4F3FCC"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45" w:type="pct"/>
            <w:shd w:val="clear" w:color="auto" w:fill="B70017"/>
            <w:tcMar>
              <w:left w:w="108" w:type="dxa"/>
            </w:tcMar>
            <w:vAlign w:val="center"/>
          </w:tcPr>
          <w:p w14:paraId="20ADE652"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241" w:type="pct"/>
            <w:gridSpan w:val="3"/>
            <w:shd w:val="clear" w:color="auto" w:fill="D9D9D9"/>
            <w:tcMar>
              <w:left w:w="108" w:type="dxa"/>
            </w:tcMar>
            <w:vAlign w:val="center"/>
          </w:tcPr>
          <w:p w14:paraId="43EA8CC6"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70" w:type="pct"/>
            <w:shd w:val="clear" w:color="auto" w:fill="D9D9D9"/>
            <w:tcMar>
              <w:left w:w="108" w:type="dxa"/>
            </w:tcMar>
            <w:vAlign w:val="center"/>
          </w:tcPr>
          <w:p w14:paraId="7914694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372C68" w:rsidRPr="002F59C5" w14:paraId="25B29BB0" w14:textId="77777777" w:rsidTr="00DB71EB">
        <w:tc>
          <w:tcPr>
            <w:tcW w:w="744" w:type="pct"/>
            <w:vMerge w:val="restart"/>
            <w:shd w:val="clear" w:color="auto" w:fill="FFFFFF"/>
            <w:tcMar>
              <w:left w:w="108" w:type="dxa"/>
            </w:tcMar>
          </w:tcPr>
          <w:p w14:paraId="60B4E7E9" w14:textId="77777777" w:rsidR="00372C68" w:rsidRPr="002F59C5" w:rsidRDefault="2B5AF379" w:rsidP="2B5AF379">
            <w:pPr>
              <w:spacing w:before="60" w:after="60" w:line="276" w:lineRule="auto"/>
              <w:contextualSpacing/>
              <w:rPr>
                <w:rFonts w:eastAsia="Arial" w:cs="Arial"/>
              </w:rPr>
            </w:pPr>
            <w:r w:rsidRPr="2B5AF379">
              <w:rPr>
                <w:rFonts w:eastAsia="Arial" w:cs="Arial"/>
              </w:rPr>
              <w:t>FK 1: Fragen an die Geschichte formulieren und historische Fragestellungen nachvollziehen</w:t>
            </w:r>
          </w:p>
          <w:p w14:paraId="57B67D58" w14:textId="77777777" w:rsidR="00372C68" w:rsidRPr="002F59C5" w:rsidRDefault="00372C68" w:rsidP="00983D2A">
            <w:pPr>
              <w:spacing w:before="60" w:after="60" w:line="276" w:lineRule="auto"/>
              <w:rPr>
                <w:rFonts w:cs="Arial"/>
              </w:rPr>
            </w:pPr>
          </w:p>
          <w:p w14:paraId="16ABA4E7" w14:textId="77777777" w:rsidR="00372C68" w:rsidRPr="002F59C5" w:rsidRDefault="2B5AF379" w:rsidP="2B5AF379">
            <w:pPr>
              <w:spacing w:before="60" w:after="60" w:line="276" w:lineRule="auto"/>
              <w:rPr>
                <w:rFonts w:eastAsia="Arial" w:cs="Arial"/>
              </w:rPr>
            </w:pPr>
            <w:r w:rsidRPr="2B5AF379">
              <w:rPr>
                <w:rFonts w:eastAsia="Arial" w:cs="Arial"/>
              </w:rPr>
              <w:t>SK 1: historische Sachverhalte in Raum und Zeit einordnen</w:t>
            </w:r>
          </w:p>
        </w:tc>
        <w:tc>
          <w:tcPr>
            <w:tcW w:w="745" w:type="pct"/>
            <w:vMerge w:val="restart"/>
            <w:shd w:val="clear" w:color="auto" w:fill="FFFFFF"/>
            <w:tcMar>
              <w:left w:w="108" w:type="dxa"/>
            </w:tcMar>
          </w:tcPr>
          <w:p w14:paraId="76079D80"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G (1):</w:t>
            </w:r>
            <w:r w:rsidRPr="2B5AF379">
              <w:rPr>
                <w:rFonts w:ascii="Arial" w:eastAsia="Arial" w:hAnsi="Arial" w:cs="Arial"/>
              </w:rPr>
              <w:t xml:space="preserve"> </w:t>
            </w:r>
            <w:r w:rsidRPr="2B5AF379">
              <w:rPr>
                <w:rFonts w:ascii="Arial" w:eastAsia="Arial" w:hAnsi="Arial" w:cs="Arial"/>
                <w:b w:val="0"/>
                <w:bCs w:val="0"/>
                <w:lang w:eastAsia="de-DE"/>
              </w:rPr>
              <w:t>mittelalterliche Lebenswelten beschreiben</w:t>
            </w:r>
          </w:p>
          <w:p w14:paraId="5C661AAE"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lang w:eastAsia="de-DE"/>
              </w:rPr>
              <w:t xml:space="preserve">(Grundherrschaft; Dorf; Burg; Kirche: </w:t>
            </w:r>
            <w:r w:rsidRPr="2B5AF379">
              <w:rPr>
                <w:rFonts w:ascii="Arial" w:eastAsia="Arial" w:hAnsi="Arial" w:cs="Arial"/>
                <w:b w:val="0"/>
                <w:bCs w:val="0"/>
                <w:i/>
                <w:iCs/>
                <w:lang w:eastAsia="de-DE"/>
              </w:rPr>
              <w:t>z.B. „Himmel und Hölle“, Kloster</w:t>
            </w:r>
            <w:r w:rsidRPr="2B5AF379">
              <w:rPr>
                <w:rFonts w:ascii="Arial" w:eastAsia="Arial" w:hAnsi="Arial" w:cs="Arial"/>
                <w:b w:val="0"/>
                <w:bCs w:val="0"/>
                <w:lang w:eastAsia="de-DE"/>
              </w:rPr>
              <w:t>)</w:t>
            </w:r>
          </w:p>
          <w:p w14:paraId="6511FD52" w14:textId="77777777" w:rsidR="00372C68" w:rsidRPr="002F59C5" w:rsidRDefault="00372C68" w:rsidP="00983D2A">
            <w:pPr>
              <w:pStyle w:val="FarbigeListe-Akzent11"/>
              <w:spacing w:before="60" w:after="60"/>
              <w:ind w:left="0"/>
              <w:rPr>
                <w:rFonts w:ascii="Arial" w:hAnsi="Arial" w:cs="Arial"/>
              </w:rPr>
            </w:pPr>
          </w:p>
          <w:p w14:paraId="30FF5980" w14:textId="77777777" w:rsidR="00372C68" w:rsidRPr="002F59C5" w:rsidRDefault="2B5AF379" w:rsidP="2B5AF379">
            <w:pPr>
              <w:pStyle w:val="Kompetenzbeschreibung"/>
              <w:shd w:val="clear" w:color="auto" w:fill="FFCEB9"/>
              <w:spacing w:line="276" w:lineRule="auto"/>
              <w:rPr>
                <w:rFonts w:ascii="Arial" w:eastAsia="Arial" w:hAnsi="Arial" w:cs="Arial"/>
                <w:b w:val="0"/>
                <w:bCs w:val="0"/>
                <w:lang w:eastAsia="de-DE"/>
              </w:rPr>
            </w:pPr>
            <w:r w:rsidRPr="2B5AF379">
              <w:rPr>
                <w:rFonts w:ascii="Arial" w:eastAsia="Arial" w:hAnsi="Arial" w:cs="Arial"/>
                <w:b w:val="0"/>
                <w:bCs w:val="0"/>
              </w:rPr>
              <w:t>M (1):</w:t>
            </w:r>
            <w:r w:rsidRPr="2B5AF379">
              <w:rPr>
                <w:rFonts w:ascii="Arial" w:eastAsia="Arial" w:hAnsi="Arial" w:cs="Arial"/>
              </w:rPr>
              <w:t xml:space="preserve"> </w:t>
            </w:r>
            <w:r w:rsidRPr="2B5AF379">
              <w:rPr>
                <w:rFonts w:ascii="Arial" w:eastAsia="Arial" w:hAnsi="Arial" w:cs="Arial"/>
                <w:b w:val="0"/>
                <w:bCs w:val="0"/>
                <w:lang w:eastAsia="de-DE"/>
              </w:rPr>
              <w:t>mittelalterliche Lebenswelten beschreiben</w:t>
            </w:r>
          </w:p>
          <w:p w14:paraId="336CF6D7" w14:textId="77777777" w:rsidR="00372C68" w:rsidRPr="002F59C5"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lang w:eastAsia="de-DE"/>
              </w:rPr>
              <w:t xml:space="preserve">(Grundherrschaft; Dorf; Burg: Rittertum; Kirche: </w:t>
            </w:r>
            <w:r w:rsidRPr="2B5AF379">
              <w:rPr>
                <w:rFonts w:ascii="Arial" w:eastAsia="Arial" w:hAnsi="Arial" w:cs="Arial"/>
                <w:i/>
                <w:iCs/>
                <w:lang w:eastAsia="de-DE"/>
              </w:rPr>
              <w:t>z.B. Frömmigkeit, Kloster</w:t>
            </w:r>
            <w:r w:rsidRPr="2B5AF379">
              <w:rPr>
                <w:rFonts w:ascii="Arial" w:eastAsia="Arial" w:hAnsi="Arial" w:cs="Arial"/>
                <w:lang w:eastAsia="de-DE"/>
              </w:rPr>
              <w:t>)</w:t>
            </w:r>
          </w:p>
          <w:p w14:paraId="40514F5F" w14:textId="77777777" w:rsidR="00372C68" w:rsidRPr="002F59C5" w:rsidRDefault="00372C68" w:rsidP="00983D2A">
            <w:pPr>
              <w:pStyle w:val="FarbigeListe-Akzent11"/>
              <w:spacing w:before="60" w:after="60"/>
              <w:ind w:left="0"/>
              <w:rPr>
                <w:rFonts w:ascii="Arial" w:hAnsi="Arial" w:cs="Arial"/>
              </w:rPr>
            </w:pPr>
          </w:p>
          <w:p w14:paraId="3DAC886E" w14:textId="77777777" w:rsidR="00372C68" w:rsidRPr="002F59C5" w:rsidRDefault="2B5AF379" w:rsidP="2B5AF379">
            <w:pPr>
              <w:pStyle w:val="FarbigeListe-Akzent11"/>
              <w:shd w:val="clear" w:color="auto" w:fill="F5A092"/>
              <w:spacing w:before="60" w:after="60"/>
              <w:ind w:left="0"/>
              <w:rPr>
                <w:rFonts w:ascii="Arial" w:eastAsia="Arial" w:hAnsi="Arial" w:cs="Arial"/>
                <w:lang w:eastAsia="de-DE"/>
              </w:rPr>
            </w:pPr>
            <w:r w:rsidRPr="2B5AF379">
              <w:rPr>
                <w:rFonts w:ascii="Arial" w:eastAsia="Arial" w:hAnsi="Arial" w:cs="Arial"/>
              </w:rPr>
              <w:t xml:space="preserve">E (1): </w:t>
            </w:r>
            <w:r w:rsidRPr="2B5AF379">
              <w:rPr>
                <w:rFonts w:ascii="Arial" w:eastAsia="Arial" w:hAnsi="Arial" w:cs="Arial"/>
                <w:lang w:eastAsia="de-DE"/>
              </w:rPr>
              <w:t>gesellschaftliche, kulturelle und</w:t>
            </w:r>
            <w:r w:rsidRPr="2B5AF379">
              <w:rPr>
                <w:rFonts w:ascii="Arial" w:eastAsia="Arial" w:hAnsi="Arial" w:cs="Arial"/>
                <w:b/>
                <w:bCs/>
                <w:lang w:eastAsia="de-DE"/>
              </w:rPr>
              <w:t xml:space="preserve"> </w:t>
            </w:r>
            <w:r w:rsidRPr="2B5AF379">
              <w:rPr>
                <w:rFonts w:ascii="Arial" w:eastAsia="Arial" w:hAnsi="Arial" w:cs="Arial"/>
                <w:lang w:eastAsia="de-DE"/>
              </w:rPr>
              <w:t>wirtschaftliche Aspekte mittelalterlicher Lebenswelten analy</w:t>
            </w:r>
            <w:r w:rsidRPr="2B5AF379">
              <w:rPr>
                <w:rFonts w:ascii="Arial" w:eastAsia="Arial" w:hAnsi="Arial" w:cs="Arial"/>
                <w:lang w:eastAsia="de-DE"/>
              </w:rPr>
              <w:lastRenderedPageBreak/>
              <w:t xml:space="preserve">sieren und bewerten (Agrargesellschaft; Dorf; Burg: Rittertum; Kirche: </w:t>
            </w:r>
            <w:r w:rsidRPr="2B5AF379">
              <w:rPr>
                <w:rFonts w:ascii="Arial" w:eastAsia="Arial" w:hAnsi="Arial" w:cs="Arial"/>
                <w:i/>
                <w:iCs/>
                <w:lang w:eastAsia="de-DE"/>
              </w:rPr>
              <w:t>z.B. Frömmigkeit, Klosterschule</w:t>
            </w:r>
            <w:r w:rsidRPr="2B5AF379">
              <w:rPr>
                <w:rFonts w:ascii="Arial" w:eastAsia="Arial" w:hAnsi="Arial" w:cs="Arial"/>
                <w:lang w:eastAsia="de-DE"/>
              </w:rPr>
              <w:t>, Kloster)</w:t>
            </w:r>
          </w:p>
        </w:tc>
        <w:tc>
          <w:tcPr>
            <w:tcW w:w="2241" w:type="pct"/>
            <w:gridSpan w:val="3"/>
            <w:shd w:val="clear" w:color="auto" w:fill="FFFFFF"/>
            <w:tcMar>
              <w:left w:w="108" w:type="dxa"/>
            </w:tcMar>
          </w:tcPr>
          <w:p w14:paraId="69560331" w14:textId="77777777" w:rsidR="00372C68" w:rsidRPr="002F59C5" w:rsidRDefault="2B5AF379" w:rsidP="2B5AF379">
            <w:pPr>
              <w:spacing w:before="60" w:after="60" w:line="276" w:lineRule="auto"/>
              <w:rPr>
                <w:rFonts w:eastAsia="Arial" w:cs="Arial"/>
                <w:b/>
                <w:bCs/>
                <w:u w:val="single"/>
              </w:rPr>
            </w:pPr>
            <w:r w:rsidRPr="2B5AF379">
              <w:rPr>
                <w:rFonts w:eastAsia="Arial" w:cs="Arial"/>
                <w:b/>
                <w:bCs/>
                <w:u w:val="single"/>
              </w:rPr>
              <w:lastRenderedPageBreak/>
              <w:t>0. Stunde (fakultativ) Mittelalter – fremd oder bekannt?</w:t>
            </w:r>
          </w:p>
        </w:tc>
        <w:tc>
          <w:tcPr>
            <w:tcW w:w="1270" w:type="pct"/>
            <w:vMerge w:val="restart"/>
            <w:shd w:val="clear" w:color="auto" w:fill="FFFFFF"/>
            <w:tcMar>
              <w:left w:w="108" w:type="dxa"/>
            </w:tcMar>
          </w:tcPr>
          <w:p w14:paraId="459B80CE" w14:textId="77777777" w:rsidR="00372C68" w:rsidRPr="002F59C5" w:rsidRDefault="00372C68" w:rsidP="00983D2A">
            <w:pPr>
              <w:spacing w:before="60" w:after="60" w:line="276" w:lineRule="auto"/>
              <w:rPr>
                <w:rFonts w:cs="Arial"/>
              </w:rPr>
            </w:pPr>
          </w:p>
        </w:tc>
      </w:tr>
      <w:tr w:rsidR="00372C68" w:rsidRPr="002F59C5" w14:paraId="042EA70D" w14:textId="77777777" w:rsidTr="00DB71EB">
        <w:tc>
          <w:tcPr>
            <w:tcW w:w="744" w:type="pct"/>
            <w:vMerge/>
            <w:shd w:val="clear" w:color="auto" w:fill="FFFFFF"/>
            <w:tcMar>
              <w:left w:w="108" w:type="dxa"/>
            </w:tcMar>
          </w:tcPr>
          <w:p w14:paraId="1C5F4052" w14:textId="77777777" w:rsidR="00372C68" w:rsidRPr="002F59C5" w:rsidRDefault="00372C68" w:rsidP="00983D2A">
            <w:pPr>
              <w:spacing w:before="60" w:after="60" w:line="276" w:lineRule="auto"/>
              <w:rPr>
                <w:rFonts w:cs="Arial"/>
              </w:rPr>
            </w:pPr>
          </w:p>
        </w:tc>
        <w:tc>
          <w:tcPr>
            <w:tcW w:w="745" w:type="pct"/>
            <w:vMerge/>
            <w:shd w:val="clear" w:color="auto" w:fill="FFFFFF"/>
            <w:tcMar>
              <w:left w:w="108" w:type="dxa"/>
            </w:tcMar>
          </w:tcPr>
          <w:p w14:paraId="36CFA3D0" w14:textId="77777777" w:rsidR="00372C68" w:rsidRPr="002F59C5" w:rsidRDefault="00372C68" w:rsidP="00983D2A">
            <w:pPr>
              <w:spacing w:before="60" w:after="60" w:line="276" w:lineRule="auto"/>
              <w:rPr>
                <w:rFonts w:cs="Arial"/>
              </w:rPr>
            </w:pPr>
          </w:p>
        </w:tc>
        <w:tc>
          <w:tcPr>
            <w:tcW w:w="2241" w:type="pct"/>
            <w:gridSpan w:val="3"/>
            <w:shd w:val="clear" w:color="auto" w:fill="FFFFFF"/>
            <w:tcMar>
              <w:left w:w="108" w:type="dxa"/>
            </w:tcMar>
          </w:tcPr>
          <w:p w14:paraId="6157B1E6"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49EDB900" w14:textId="77777777" w:rsidR="00372C68" w:rsidRPr="002F59C5" w:rsidRDefault="2B5AF379" w:rsidP="2B5AF379">
            <w:pPr>
              <w:spacing w:before="60" w:after="60" w:line="276" w:lineRule="auto"/>
              <w:rPr>
                <w:rFonts w:eastAsia="Arial" w:cs="Arial"/>
              </w:rPr>
            </w:pPr>
            <w:r w:rsidRPr="2B5AF379">
              <w:rPr>
                <w:rFonts w:eastAsia="Arial" w:cs="Arial"/>
              </w:rPr>
              <w:t>Wiederholung von Begriffen aus der Klasse 6 (Quiz), Impuls Bild oder Bildercollage (Burg, Kloster, Mittelalterfest…)</w:t>
            </w:r>
          </w:p>
        </w:tc>
        <w:tc>
          <w:tcPr>
            <w:tcW w:w="1270" w:type="pct"/>
            <w:vMerge/>
            <w:shd w:val="clear" w:color="auto" w:fill="FFFFFF"/>
            <w:tcMar>
              <w:left w:w="108" w:type="dxa"/>
            </w:tcMar>
          </w:tcPr>
          <w:p w14:paraId="55F0AEAC" w14:textId="77777777" w:rsidR="00372C68" w:rsidRPr="002F59C5" w:rsidRDefault="00372C68" w:rsidP="00983D2A">
            <w:pPr>
              <w:spacing w:before="60" w:after="60" w:line="276" w:lineRule="auto"/>
              <w:rPr>
                <w:rFonts w:cs="Arial"/>
              </w:rPr>
            </w:pPr>
          </w:p>
        </w:tc>
      </w:tr>
      <w:tr w:rsidR="00372C68" w:rsidRPr="002F59C5" w14:paraId="5B4662AB" w14:textId="77777777" w:rsidTr="00DB71EB">
        <w:tc>
          <w:tcPr>
            <w:tcW w:w="744" w:type="pct"/>
            <w:vMerge/>
            <w:shd w:val="clear" w:color="auto" w:fill="FFFFFF"/>
            <w:tcMar>
              <w:left w:w="108" w:type="dxa"/>
            </w:tcMar>
          </w:tcPr>
          <w:p w14:paraId="45E661BD" w14:textId="77777777" w:rsidR="00372C68" w:rsidRPr="002F59C5" w:rsidRDefault="00372C68" w:rsidP="00983D2A">
            <w:pPr>
              <w:spacing w:before="60" w:after="60" w:line="276" w:lineRule="auto"/>
              <w:rPr>
                <w:rFonts w:cs="Arial"/>
              </w:rPr>
            </w:pPr>
          </w:p>
        </w:tc>
        <w:tc>
          <w:tcPr>
            <w:tcW w:w="745" w:type="pct"/>
            <w:vMerge/>
            <w:shd w:val="clear" w:color="auto" w:fill="FFFFFF"/>
            <w:tcMar>
              <w:left w:w="108" w:type="dxa"/>
            </w:tcMar>
          </w:tcPr>
          <w:p w14:paraId="7F693B0A" w14:textId="77777777" w:rsidR="00372C68" w:rsidRPr="002F59C5" w:rsidRDefault="00372C68" w:rsidP="00983D2A">
            <w:pPr>
              <w:spacing w:before="60" w:after="60" w:line="276" w:lineRule="auto"/>
              <w:rPr>
                <w:rFonts w:cs="Arial"/>
              </w:rPr>
            </w:pPr>
          </w:p>
        </w:tc>
        <w:tc>
          <w:tcPr>
            <w:tcW w:w="747" w:type="pct"/>
            <w:shd w:val="clear" w:color="auto" w:fill="FFFFFF"/>
            <w:tcMar>
              <w:left w:w="108" w:type="dxa"/>
            </w:tcMar>
          </w:tcPr>
          <w:p w14:paraId="62DABE26"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2317272E" w14:textId="77777777" w:rsidR="00372C68" w:rsidRPr="002F59C5" w:rsidRDefault="2B5AF379" w:rsidP="2B5AF379">
            <w:pPr>
              <w:spacing w:before="60" w:after="60" w:line="276" w:lineRule="auto"/>
              <w:rPr>
                <w:rFonts w:eastAsia="Arial" w:cs="Arial"/>
                <w:b/>
                <w:bCs/>
              </w:rPr>
            </w:pPr>
            <w:r w:rsidRPr="2B5AF379">
              <w:rPr>
                <w:rFonts w:eastAsia="Arial" w:cs="Arial"/>
                <w:b/>
                <w:bCs/>
              </w:rPr>
              <w:t>G</w:t>
            </w:r>
          </w:p>
          <w:p w14:paraId="23DE8333" w14:textId="77777777" w:rsidR="00372C68" w:rsidRPr="003F7AC7" w:rsidRDefault="2B5AF379" w:rsidP="2B5AF379">
            <w:pPr>
              <w:tabs>
                <w:tab w:val="left" w:pos="309"/>
              </w:tabs>
              <w:spacing w:before="60" w:after="60" w:line="276" w:lineRule="auto"/>
              <w:rPr>
                <w:rFonts w:eastAsia="Arial" w:cs="Arial"/>
                <w:color w:val="F59D1E"/>
              </w:rPr>
            </w:pPr>
            <w:r w:rsidRPr="2B5AF379">
              <w:rPr>
                <w:rFonts w:eastAsia="Arial" w:cs="Arial"/>
              </w:rPr>
              <w:t xml:space="preserve">- Sammeln von Vorwissen zum Thema Mittelalter in einer </w:t>
            </w:r>
            <w:proofErr w:type="spellStart"/>
            <w:r w:rsidRPr="2B5AF379">
              <w:rPr>
                <w:rFonts w:eastAsia="Arial" w:cs="Arial"/>
              </w:rPr>
              <w:t>Mind-Map</w:t>
            </w:r>
            <w:proofErr w:type="spellEnd"/>
            <w:r w:rsidRPr="2B5AF379">
              <w:rPr>
                <w:rFonts w:eastAsia="Arial" w:cs="Arial"/>
              </w:rPr>
              <w:t xml:space="preserve"> </w:t>
            </w:r>
            <w:r w:rsidRPr="003F7AC7">
              <w:rPr>
                <w:rFonts w:eastAsia="Arial" w:cs="Arial"/>
                <w:color w:val="F59D1E"/>
              </w:rPr>
              <w:t>(SK 1)</w:t>
            </w:r>
          </w:p>
          <w:p w14:paraId="061E3774" w14:textId="77777777" w:rsidR="00372C68" w:rsidRPr="002F59C5" w:rsidRDefault="2B5AF379" w:rsidP="002C1CD3">
            <w:pPr>
              <w:spacing w:before="60" w:after="60" w:line="276" w:lineRule="auto"/>
              <w:rPr>
                <w:rFonts w:eastAsia="Arial" w:cs="Arial"/>
              </w:rPr>
            </w:pPr>
            <w:r w:rsidRPr="2B5AF379">
              <w:rPr>
                <w:rFonts w:eastAsia="Arial" w:cs="Arial"/>
              </w:rPr>
              <w:t xml:space="preserve">- Formulieren von Fragen </w:t>
            </w:r>
            <w:r w:rsidRPr="003F7AC7">
              <w:rPr>
                <w:rFonts w:eastAsia="Arial" w:cs="Arial"/>
                <w:color w:val="F59D1E"/>
              </w:rPr>
              <w:t>(</w:t>
            </w:r>
            <w:r w:rsidRPr="002C1CD3">
              <w:rPr>
                <w:rFonts w:eastAsia="Arial" w:cs="Arial"/>
                <w:color w:val="F59D1E"/>
              </w:rPr>
              <w:t>FK</w:t>
            </w:r>
            <w:r w:rsidRPr="003F7AC7">
              <w:rPr>
                <w:rFonts w:eastAsia="Arial" w:cs="Arial"/>
                <w:color w:val="F59D1E"/>
              </w:rPr>
              <w:t xml:space="preserve"> 1)</w:t>
            </w:r>
          </w:p>
        </w:tc>
        <w:tc>
          <w:tcPr>
            <w:tcW w:w="747" w:type="pct"/>
            <w:shd w:val="clear" w:color="auto" w:fill="FFFFFF"/>
            <w:tcMar>
              <w:left w:w="108" w:type="dxa"/>
            </w:tcMar>
          </w:tcPr>
          <w:p w14:paraId="5D379513" w14:textId="77777777" w:rsidR="00372C68" w:rsidRPr="002F59C5" w:rsidRDefault="00372C68" w:rsidP="00983D2A">
            <w:pPr>
              <w:spacing w:before="60" w:after="60" w:line="276" w:lineRule="auto"/>
              <w:rPr>
                <w:rFonts w:cs="Arial"/>
                <w:b/>
              </w:rPr>
            </w:pPr>
          </w:p>
          <w:p w14:paraId="5C317018"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5CD1F363" w14:textId="77777777" w:rsidR="00372C68" w:rsidRPr="003F7AC7" w:rsidRDefault="2B5AF379" w:rsidP="2B5AF379">
            <w:pPr>
              <w:tabs>
                <w:tab w:val="left" w:pos="309"/>
              </w:tabs>
              <w:spacing w:before="60" w:after="60" w:line="276" w:lineRule="auto"/>
              <w:rPr>
                <w:rFonts w:eastAsia="Arial" w:cs="Arial"/>
                <w:color w:val="F59D1E"/>
              </w:rPr>
            </w:pPr>
            <w:r w:rsidRPr="2B5AF379">
              <w:rPr>
                <w:rFonts w:eastAsia="Arial" w:cs="Arial"/>
              </w:rPr>
              <w:t xml:space="preserve">- Sammeln von Vorwissen zum Thema Mittelalter in einer </w:t>
            </w:r>
            <w:proofErr w:type="spellStart"/>
            <w:r w:rsidRPr="2B5AF379">
              <w:rPr>
                <w:rFonts w:eastAsia="Arial" w:cs="Arial"/>
              </w:rPr>
              <w:t>Mind-Map</w:t>
            </w:r>
            <w:proofErr w:type="spellEnd"/>
            <w:r w:rsidRPr="2B5AF379">
              <w:rPr>
                <w:rFonts w:eastAsia="Arial" w:cs="Arial"/>
              </w:rPr>
              <w:t xml:space="preserve"> </w:t>
            </w:r>
            <w:r w:rsidRPr="003F7AC7">
              <w:rPr>
                <w:rFonts w:eastAsia="Arial" w:cs="Arial"/>
                <w:color w:val="F59D1E"/>
              </w:rPr>
              <w:t>(SK 1)</w:t>
            </w:r>
          </w:p>
          <w:p w14:paraId="4EB40624" w14:textId="1E0E897D" w:rsidR="00372C68" w:rsidRPr="002F59C5" w:rsidRDefault="2B5AF379" w:rsidP="003F7AC7">
            <w:pPr>
              <w:tabs>
                <w:tab w:val="left" w:pos="252"/>
              </w:tabs>
              <w:spacing w:before="60" w:after="60" w:line="276" w:lineRule="auto"/>
              <w:rPr>
                <w:rFonts w:eastAsia="Arial" w:cs="Arial"/>
              </w:rPr>
            </w:pPr>
            <w:r w:rsidRPr="2B5AF379">
              <w:rPr>
                <w:rFonts w:eastAsia="Arial" w:cs="Arial"/>
              </w:rPr>
              <w:t xml:space="preserve">- Formulieren von Fragen </w:t>
            </w:r>
            <w:r w:rsidR="003F7AC7" w:rsidRPr="003F7AC7">
              <w:rPr>
                <w:rFonts w:eastAsia="Arial" w:cs="Arial"/>
                <w:color w:val="FFC000"/>
              </w:rPr>
              <w:t>(</w:t>
            </w:r>
            <w:r w:rsidRPr="003F7AC7">
              <w:rPr>
                <w:rFonts w:eastAsia="Arial" w:cs="Arial"/>
                <w:color w:val="F59D1E"/>
              </w:rPr>
              <w:t>FK 1)</w:t>
            </w:r>
          </w:p>
        </w:tc>
        <w:tc>
          <w:tcPr>
            <w:tcW w:w="747" w:type="pct"/>
            <w:shd w:val="clear" w:color="auto" w:fill="FFFFFF"/>
            <w:tcMar>
              <w:left w:w="108" w:type="dxa"/>
            </w:tcMar>
          </w:tcPr>
          <w:p w14:paraId="676ED595" w14:textId="77777777" w:rsidR="00372C68" w:rsidRPr="002F59C5" w:rsidRDefault="00372C68" w:rsidP="00983D2A">
            <w:pPr>
              <w:spacing w:before="60" w:after="60" w:line="276" w:lineRule="auto"/>
              <w:rPr>
                <w:rFonts w:cs="Arial"/>
                <w:b/>
              </w:rPr>
            </w:pPr>
          </w:p>
          <w:p w14:paraId="6D430FC2"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177648C5" w14:textId="77777777" w:rsidR="00372C68" w:rsidRPr="002F59C5" w:rsidRDefault="2B5AF379" w:rsidP="2B5AF379">
            <w:pPr>
              <w:tabs>
                <w:tab w:val="left" w:pos="309"/>
              </w:tabs>
              <w:spacing w:before="60" w:after="60" w:line="276" w:lineRule="auto"/>
              <w:rPr>
                <w:rFonts w:eastAsia="Arial" w:cs="Arial"/>
              </w:rPr>
            </w:pPr>
            <w:r w:rsidRPr="2B5AF379">
              <w:rPr>
                <w:rFonts w:eastAsia="Arial" w:cs="Arial"/>
              </w:rPr>
              <w:t xml:space="preserve">- Sammeln von Vorwissen zum Thema Mittelalter in einer </w:t>
            </w:r>
            <w:proofErr w:type="spellStart"/>
            <w:r w:rsidRPr="2B5AF379">
              <w:rPr>
                <w:rFonts w:eastAsia="Arial" w:cs="Arial"/>
              </w:rPr>
              <w:t>Mind-Map</w:t>
            </w:r>
            <w:proofErr w:type="spellEnd"/>
            <w:r w:rsidRPr="2B5AF379">
              <w:rPr>
                <w:rFonts w:eastAsia="Arial" w:cs="Arial"/>
              </w:rPr>
              <w:t xml:space="preserve"> </w:t>
            </w:r>
            <w:r w:rsidRPr="003F7AC7">
              <w:rPr>
                <w:rFonts w:eastAsia="Arial" w:cs="Arial"/>
                <w:color w:val="FFC000"/>
              </w:rPr>
              <w:t>(SK 1)</w:t>
            </w:r>
          </w:p>
          <w:p w14:paraId="3CBDDA63" w14:textId="77777777" w:rsidR="00372C68" w:rsidRPr="002F59C5" w:rsidRDefault="2B5AF379" w:rsidP="2B5AF379">
            <w:pPr>
              <w:tabs>
                <w:tab w:val="left" w:pos="252"/>
              </w:tabs>
              <w:spacing w:before="60" w:after="60" w:line="276" w:lineRule="auto"/>
              <w:rPr>
                <w:rFonts w:eastAsia="Arial" w:cs="Arial"/>
              </w:rPr>
            </w:pPr>
            <w:r w:rsidRPr="2B5AF379">
              <w:rPr>
                <w:rFonts w:eastAsia="Arial" w:cs="Arial"/>
              </w:rPr>
              <w:t xml:space="preserve">- Formulieren von Fragen </w:t>
            </w:r>
            <w:r w:rsidRPr="003F7AC7">
              <w:rPr>
                <w:rFonts w:eastAsia="Arial" w:cs="Arial"/>
                <w:color w:val="FFC000"/>
              </w:rPr>
              <w:t>(FK 1)</w:t>
            </w:r>
          </w:p>
        </w:tc>
        <w:tc>
          <w:tcPr>
            <w:tcW w:w="1270" w:type="pct"/>
            <w:vMerge/>
            <w:shd w:val="clear" w:color="auto" w:fill="FFFFFF"/>
            <w:tcMar>
              <w:left w:w="108" w:type="dxa"/>
            </w:tcMar>
          </w:tcPr>
          <w:p w14:paraId="6E497984" w14:textId="77777777" w:rsidR="00372C68" w:rsidRPr="002F59C5" w:rsidRDefault="00372C68" w:rsidP="00983D2A">
            <w:pPr>
              <w:spacing w:before="60" w:after="60" w:line="276" w:lineRule="auto"/>
              <w:rPr>
                <w:rFonts w:cs="Arial"/>
              </w:rPr>
            </w:pPr>
          </w:p>
        </w:tc>
      </w:tr>
      <w:tr w:rsidR="00372C68" w:rsidRPr="002F59C5" w14:paraId="23360117" w14:textId="77777777" w:rsidTr="00DB71EB">
        <w:tc>
          <w:tcPr>
            <w:tcW w:w="744" w:type="pct"/>
            <w:vMerge/>
            <w:shd w:val="clear" w:color="auto" w:fill="FFFFFF"/>
            <w:tcMar>
              <w:left w:w="108" w:type="dxa"/>
            </w:tcMar>
          </w:tcPr>
          <w:p w14:paraId="4FF1F4B1" w14:textId="77777777" w:rsidR="00372C68" w:rsidRPr="002F59C5" w:rsidRDefault="00372C68" w:rsidP="00983D2A">
            <w:pPr>
              <w:spacing w:before="60" w:after="60" w:line="276" w:lineRule="auto"/>
              <w:rPr>
                <w:rFonts w:cs="Arial"/>
              </w:rPr>
            </w:pPr>
          </w:p>
        </w:tc>
        <w:tc>
          <w:tcPr>
            <w:tcW w:w="745" w:type="pct"/>
            <w:vMerge/>
            <w:shd w:val="clear" w:color="auto" w:fill="FFFFFF"/>
            <w:tcMar>
              <w:left w:w="108" w:type="dxa"/>
            </w:tcMar>
          </w:tcPr>
          <w:p w14:paraId="1BD2C94B" w14:textId="77777777" w:rsidR="00372C68" w:rsidRPr="002F59C5" w:rsidRDefault="00372C68" w:rsidP="00983D2A">
            <w:pPr>
              <w:spacing w:before="60" w:after="60" w:line="276" w:lineRule="auto"/>
              <w:rPr>
                <w:rFonts w:cs="Arial"/>
              </w:rPr>
            </w:pPr>
          </w:p>
        </w:tc>
        <w:tc>
          <w:tcPr>
            <w:tcW w:w="2241" w:type="pct"/>
            <w:gridSpan w:val="3"/>
            <w:shd w:val="clear" w:color="auto" w:fill="FFFFFF"/>
            <w:tcMar>
              <w:left w:w="108" w:type="dxa"/>
            </w:tcMar>
          </w:tcPr>
          <w:p w14:paraId="43F66D03" w14:textId="39A832DE"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56FE56C6" w14:textId="77777777" w:rsidR="00372C68" w:rsidRPr="002F59C5" w:rsidRDefault="2B5AF379" w:rsidP="2B5AF379">
            <w:pPr>
              <w:pStyle w:val="Listenabsatz"/>
              <w:spacing w:before="60" w:after="60" w:line="276" w:lineRule="auto"/>
              <w:ind w:left="0"/>
              <w:contextualSpacing/>
              <w:rPr>
                <w:rFonts w:eastAsia="Arial" w:cs="Arial"/>
              </w:rPr>
            </w:pPr>
            <w:r w:rsidRPr="2B5AF379">
              <w:rPr>
                <w:rFonts w:eastAsia="Arial" w:cs="Arial"/>
              </w:rPr>
              <w:t>Wo treffen wir heute noch auf das Mittelalter? (Filme, Spiele, Feste, Altstädte…)</w:t>
            </w:r>
          </w:p>
        </w:tc>
        <w:tc>
          <w:tcPr>
            <w:tcW w:w="1270" w:type="pct"/>
            <w:vMerge/>
            <w:shd w:val="clear" w:color="auto" w:fill="FFFFFF"/>
            <w:tcMar>
              <w:left w:w="108" w:type="dxa"/>
            </w:tcMar>
          </w:tcPr>
          <w:p w14:paraId="220209E4" w14:textId="77777777" w:rsidR="00372C68" w:rsidRPr="002F59C5" w:rsidRDefault="00372C68" w:rsidP="00983D2A">
            <w:pPr>
              <w:spacing w:before="60" w:after="60" w:line="276" w:lineRule="auto"/>
              <w:rPr>
                <w:rFonts w:cs="Arial"/>
              </w:rPr>
            </w:pPr>
          </w:p>
        </w:tc>
      </w:tr>
      <w:tr w:rsidR="00372C68" w:rsidRPr="002F59C5" w14:paraId="612BAFF5" w14:textId="77777777" w:rsidTr="00DB71EB">
        <w:tc>
          <w:tcPr>
            <w:tcW w:w="744" w:type="pct"/>
            <w:vMerge w:val="restart"/>
            <w:shd w:val="clear" w:color="auto" w:fill="FFFFFF"/>
            <w:tcMar>
              <w:left w:w="108" w:type="dxa"/>
            </w:tcMar>
          </w:tcPr>
          <w:p w14:paraId="766A345A" w14:textId="77777777" w:rsidR="00372C68" w:rsidRPr="002F59C5" w:rsidRDefault="2B5AF379" w:rsidP="2B5AF379">
            <w:pPr>
              <w:spacing w:before="60" w:after="60" w:line="276" w:lineRule="auto"/>
              <w:rPr>
                <w:rFonts w:eastAsia="Arial" w:cs="Arial"/>
              </w:rPr>
            </w:pPr>
            <w:r w:rsidRPr="2B5AF379">
              <w:rPr>
                <w:rFonts w:eastAsia="Arial" w:cs="Arial"/>
              </w:rPr>
              <w:t>FK 3: Hypothesen aufstellen</w:t>
            </w:r>
          </w:p>
          <w:p w14:paraId="06E01BE0" w14:textId="77777777" w:rsidR="00372C68" w:rsidRPr="002F59C5" w:rsidRDefault="00372C68" w:rsidP="00983D2A">
            <w:pPr>
              <w:spacing w:before="60" w:after="60" w:line="276" w:lineRule="auto"/>
              <w:rPr>
                <w:rFonts w:cs="Arial"/>
              </w:rPr>
            </w:pPr>
          </w:p>
          <w:p w14:paraId="59013456" w14:textId="77777777" w:rsidR="00372C68" w:rsidRPr="002F59C5" w:rsidRDefault="2B5AF379" w:rsidP="2B5AF379">
            <w:pPr>
              <w:autoSpaceDE w:val="0"/>
              <w:autoSpaceDN w:val="0"/>
              <w:adjustRightInd w:val="0"/>
              <w:spacing w:before="60" w:after="60" w:line="276" w:lineRule="auto"/>
              <w:rPr>
                <w:rFonts w:eastAsia="Arial" w:cs="Arial"/>
              </w:rPr>
            </w:pPr>
            <w:r w:rsidRPr="2B5AF379">
              <w:rPr>
                <w:rFonts w:eastAsia="Arial" w:cs="Arial"/>
              </w:rPr>
              <w:t>OK 1: die historische Bedingtheit der Gegenwart sowie Unterschiede und Gemeinsamkeiten zwischen Vergangenheit und Gegenwart analysieren und bewerten</w:t>
            </w:r>
          </w:p>
        </w:tc>
        <w:tc>
          <w:tcPr>
            <w:tcW w:w="745" w:type="pct"/>
            <w:vMerge w:val="restart"/>
            <w:shd w:val="clear" w:color="auto" w:fill="FFFFFF"/>
            <w:tcMar>
              <w:left w:w="108" w:type="dxa"/>
            </w:tcMar>
          </w:tcPr>
          <w:p w14:paraId="4436CEC6"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G (1):</w:t>
            </w:r>
            <w:r w:rsidRPr="2B5AF379">
              <w:rPr>
                <w:rFonts w:ascii="Arial" w:eastAsia="Arial" w:hAnsi="Arial" w:cs="Arial"/>
              </w:rPr>
              <w:t xml:space="preserve"> </w:t>
            </w:r>
            <w:r w:rsidRPr="2B5AF379">
              <w:rPr>
                <w:rFonts w:ascii="Arial" w:eastAsia="Arial" w:hAnsi="Arial" w:cs="Arial"/>
                <w:b w:val="0"/>
                <w:bCs w:val="0"/>
                <w:lang w:eastAsia="de-DE"/>
              </w:rPr>
              <w:t>mittelalterliche Lebenswelten beschreiben</w:t>
            </w:r>
          </w:p>
          <w:p w14:paraId="0EFAEB11"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lang w:eastAsia="de-DE"/>
              </w:rPr>
              <w:t>(Dorf)</w:t>
            </w:r>
          </w:p>
          <w:p w14:paraId="14790365" w14:textId="77777777" w:rsidR="00372C68" w:rsidRPr="002F59C5" w:rsidRDefault="00372C68" w:rsidP="00983D2A">
            <w:pPr>
              <w:pStyle w:val="FarbigeListe-Akzent11"/>
              <w:spacing w:before="60" w:after="60"/>
              <w:ind w:left="0"/>
              <w:rPr>
                <w:rFonts w:ascii="Arial" w:hAnsi="Arial" w:cs="Arial"/>
                <w:b/>
              </w:rPr>
            </w:pPr>
          </w:p>
          <w:p w14:paraId="0E9B085A" w14:textId="77777777" w:rsidR="00372C68" w:rsidRPr="002F59C5" w:rsidRDefault="2B5AF379" w:rsidP="2B5AF379">
            <w:pPr>
              <w:pStyle w:val="Kompetenzbeschreibung"/>
              <w:shd w:val="clear" w:color="auto" w:fill="FFCEB9"/>
              <w:spacing w:line="276" w:lineRule="auto"/>
              <w:rPr>
                <w:rFonts w:ascii="Arial" w:eastAsia="Arial" w:hAnsi="Arial" w:cs="Arial"/>
                <w:b w:val="0"/>
                <w:bCs w:val="0"/>
                <w:lang w:eastAsia="de-DE"/>
              </w:rPr>
            </w:pPr>
            <w:r w:rsidRPr="2B5AF379">
              <w:rPr>
                <w:rFonts w:ascii="Arial" w:eastAsia="Arial" w:hAnsi="Arial" w:cs="Arial"/>
                <w:b w:val="0"/>
                <w:bCs w:val="0"/>
              </w:rPr>
              <w:t>M (1):</w:t>
            </w:r>
            <w:r w:rsidRPr="2B5AF379">
              <w:rPr>
                <w:rFonts w:ascii="Arial" w:eastAsia="Arial" w:hAnsi="Arial" w:cs="Arial"/>
              </w:rPr>
              <w:t xml:space="preserve"> </w:t>
            </w:r>
            <w:r w:rsidRPr="2B5AF379">
              <w:rPr>
                <w:rFonts w:ascii="Arial" w:eastAsia="Arial" w:hAnsi="Arial" w:cs="Arial"/>
                <w:b w:val="0"/>
                <w:bCs w:val="0"/>
                <w:lang w:eastAsia="de-DE"/>
              </w:rPr>
              <w:t>mittelalterliche Lebenswelten beschreiben</w:t>
            </w:r>
          </w:p>
          <w:p w14:paraId="2035EED3" w14:textId="77777777" w:rsidR="00372C68" w:rsidRPr="002F59C5"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lang w:eastAsia="de-DE"/>
              </w:rPr>
              <w:t>(Dorf)</w:t>
            </w:r>
          </w:p>
          <w:p w14:paraId="37AAFA11" w14:textId="77777777" w:rsidR="00372C68" w:rsidRPr="002F59C5" w:rsidRDefault="00372C68" w:rsidP="00983D2A">
            <w:pPr>
              <w:pStyle w:val="FarbigeListe-Akzent11"/>
              <w:spacing w:before="60" w:after="60"/>
              <w:ind w:left="0"/>
              <w:rPr>
                <w:rFonts w:ascii="Arial" w:hAnsi="Arial" w:cs="Arial"/>
                <w:b/>
              </w:rPr>
            </w:pPr>
          </w:p>
          <w:p w14:paraId="536186CB" w14:textId="77777777" w:rsidR="00372C68" w:rsidRPr="002F59C5" w:rsidRDefault="2B5AF379" w:rsidP="2B5AF379">
            <w:pPr>
              <w:pStyle w:val="FarbigeListe-Akzent11"/>
              <w:shd w:val="clear" w:color="auto" w:fill="F5A092"/>
              <w:spacing w:before="60" w:after="60"/>
              <w:ind w:left="0"/>
              <w:contextualSpacing w:val="0"/>
              <w:rPr>
                <w:rFonts w:ascii="Arial" w:eastAsia="Arial" w:hAnsi="Arial" w:cs="Arial"/>
                <w:lang w:eastAsia="de-DE"/>
              </w:rPr>
            </w:pPr>
            <w:r w:rsidRPr="2B5AF379">
              <w:rPr>
                <w:rFonts w:ascii="Arial" w:eastAsia="Arial" w:hAnsi="Arial" w:cs="Arial"/>
              </w:rPr>
              <w:t>E (1):</w:t>
            </w:r>
            <w:r w:rsidRPr="2B5AF379">
              <w:rPr>
                <w:rFonts w:ascii="Arial" w:eastAsia="Arial" w:hAnsi="Arial" w:cs="Arial"/>
                <w:lang w:eastAsia="de-DE"/>
              </w:rPr>
              <w:t xml:space="preserve"> gesellschaftliche, kulturelle und</w:t>
            </w:r>
            <w:r w:rsidRPr="2B5AF379">
              <w:rPr>
                <w:rFonts w:ascii="Arial" w:eastAsia="Arial" w:hAnsi="Arial" w:cs="Arial"/>
                <w:b/>
                <w:bCs/>
                <w:lang w:eastAsia="de-DE"/>
              </w:rPr>
              <w:t xml:space="preserve"> </w:t>
            </w:r>
            <w:r w:rsidRPr="2B5AF379">
              <w:rPr>
                <w:rFonts w:ascii="Arial" w:eastAsia="Arial" w:hAnsi="Arial" w:cs="Arial"/>
                <w:lang w:eastAsia="de-DE"/>
              </w:rPr>
              <w:t>wirtschaftliche Aspekte mittelalterlicher Lebenswelten analysieren und bewerten (Agrargesellschaft; Dorf)</w:t>
            </w:r>
          </w:p>
        </w:tc>
        <w:tc>
          <w:tcPr>
            <w:tcW w:w="2241" w:type="pct"/>
            <w:gridSpan w:val="3"/>
            <w:shd w:val="clear" w:color="auto" w:fill="FFFFFF"/>
            <w:tcMar>
              <w:left w:w="108" w:type="dxa"/>
            </w:tcMar>
          </w:tcPr>
          <w:p w14:paraId="4ABD37A5" w14:textId="77777777" w:rsidR="00372C68" w:rsidRPr="002F59C5" w:rsidRDefault="2B5AF379" w:rsidP="2B5AF379">
            <w:pPr>
              <w:spacing w:before="60" w:after="60" w:line="276" w:lineRule="auto"/>
              <w:rPr>
                <w:rFonts w:eastAsia="Arial" w:cs="Arial"/>
                <w:b/>
                <w:bCs/>
                <w:u w:val="single"/>
              </w:rPr>
            </w:pPr>
            <w:r w:rsidRPr="2B5AF379">
              <w:rPr>
                <w:rFonts w:eastAsia="Arial" w:cs="Arial"/>
                <w:b/>
                <w:bCs/>
                <w:u w:val="single"/>
              </w:rPr>
              <w:t>1. Stunde: Leben im Dorf – Wie lebten und arbeiteten die Menschen im Mittelalter auf dem Land?</w:t>
            </w:r>
          </w:p>
        </w:tc>
        <w:tc>
          <w:tcPr>
            <w:tcW w:w="1270" w:type="pct"/>
            <w:vMerge w:val="restart"/>
            <w:shd w:val="clear" w:color="auto" w:fill="FFFFFF"/>
            <w:tcMar>
              <w:left w:w="108" w:type="dxa"/>
            </w:tcMar>
          </w:tcPr>
          <w:p w14:paraId="65276180" w14:textId="37020D04" w:rsidR="00E401BE" w:rsidRDefault="2B5AF379" w:rsidP="008742A0">
            <w:pPr>
              <w:spacing w:before="60" w:after="60" w:line="276" w:lineRule="auto"/>
              <w:rPr>
                <w:rStyle w:val="Internetlink"/>
                <w:rFonts w:eastAsia="Arial,Calibri" w:cs="Arial"/>
                <w:color w:val="00000A"/>
              </w:rPr>
            </w:pPr>
            <w:r w:rsidRPr="2B5AF379">
              <w:rPr>
                <w:rFonts w:eastAsia="Arial" w:cs="Arial"/>
              </w:rPr>
              <w:t xml:space="preserve">Unterrichtsvorschlag zum Leben der Bauern unter </w:t>
            </w:r>
            <w:hyperlink r:id="rId20" w:history="1">
              <w:r w:rsidR="00E401BE" w:rsidRPr="00FF5EA3">
                <w:rPr>
                  <w:rStyle w:val="Hyperlink"/>
                </w:rPr>
                <w:t>http://www.schule-bw.de/faecher-und-schularten/gesellschaftswissenschaftliche-und-philosophische-faecher/landeskunde-landesgeschichte/module/bp_2016/europa_im_mittelalter/grundherrschaft-dorf-bauern/index.html</w:t>
              </w:r>
            </w:hyperlink>
            <w:r w:rsidR="00E401BE">
              <w:t xml:space="preserve"> </w:t>
            </w:r>
          </w:p>
          <w:p w14:paraId="68A42A1A" w14:textId="669E8C3E" w:rsidR="00372C68" w:rsidRPr="00E401BE" w:rsidRDefault="000E66B6" w:rsidP="008742A0">
            <w:pPr>
              <w:spacing w:before="60" w:after="60" w:line="276" w:lineRule="auto"/>
              <w:rPr>
                <w:rFonts w:eastAsia="Arial" w:cs="Arial"/>
              </w:rPr>
            </w:pPr>
            <w:hyperlink>
              <w:r w:rsidR="008742A0" w:rsidRPr="00E401BE">
                <w:rPr>
                  <w:rStyle w:val="Internetlink"/>
                  <w:rFonts w:eastAsia="Arial,Calibri" w:cs="Arial"/>
                  <w:color w:val="00000A"/>
                  <w:u w:val="none"/>
                </w:rPr>
                <w:t xml:space="preserve">(zuletzt geprüft am </w:t>
              </w:r>
              <w:r w:rsidR="00650631" w:rsidRPr="00E401BE">
                <w:rPr>
                  <w:rStyle w:val="Internetlink"/>
                  <w:rFonts w:eastAsia="Arial,Calibri" w:cs="Arial"/>
                  <w:color w:val="00000A"/>
                  <w:u w:val="none"/>
                </w:rPr>
                <w:t>4.5.2017</w:t>
              </w:r>
              <w:r w:rsidR="008742A0" w:rsidRPr="00E401BE">
                <w:rPr>
                  <w:rStyle w:val="Internetlink"/>
                  <w:rFonts w:eastAsia="Arial,Calibri" w:cs="Arial"/>
                  <w:color w:val="00000A"/>
                  <w:u w:val="none"/>
                </w:rPr>
                <w:t>)</w:t>
              </w:r>
            </w:hyperlink>
          </w:p>
        </w:tc>
      </w:tr>
      <w:tr w:rsidR="00372C68" w:rsidRPr="002F59C5" w14:paraId="332E0786" w14:textId="77777777" w:rsidTr="00DB71EB">
        <w:tc>
          <w:tcPr>
            <w:tcW w:w="744" w:type="pct"/>
            <w:vMerge/>
            <w:shd w:val="clear" w:color="auto" w:fill="FFFFFF"/>
            <w:tcMar>
              <w:left w:w="108" w:type="dxa"/>
            </w:tcMar>
          </w:tcPr>
          <w:p w14:paraId="264960A5" w14:textId="77777777" w:rsidR="00372C68" w:rsidRPr="002F59C5" w:rsidRDefault="00372C68" w:rsidP="00983D2A">
            <w:pPr>
              <w:spacing w:before="60" w:after="60" w:line="276" w:lineRule="auto"/>
              <w:rPr>
                <w:rFonts w:cs="Arial"/>
              </w:rPr>
            </w:pPr>
          </w:p>
        </w:tc>
        <w:tc>
          <w:tcPr>
            <w:tcW w:w="745" w:type="pct"/>
            <w:vMerge/>
            <w:shd w:val="clear" w:color="auto" w:fill="FFFFFF"/>
            <w:tcMar>
              <w:left w:w="108" w:type="dxa"/>
            </w:tcMar>
          </w:tcPr>
          <w:p w14:paraId="7DDA29C2" w14:textId="77777777" w:rsidR="00372C68" w:rsidRPr="002F59C5" w:rsidRDefault="00372C68" w:rsidP="00983D2A">
            <w:pPr>
              <w:spacing w:before="60" w:after="60" w:line="276" w:lineRule="auto"/>
              <w:rPr>
                <w:rFonts w:cs="Arial"/>
              </w:rPr>
            </w:pPr>
          </w:p>
        </w:tc>
        <w:tc>
          <w:tcPr>
            <w:tcW w:w="2241" w:type="pct"/>
            <w:gridSpan w:val="3"/>
            <w:shd w:val="clear" w:color="auto" w:fill="FFFFFF"/>
            <w:tcMar>
              <w:left w:w="108" w:type="dxa"/>
            </w:tcMar>
          </w:tcPr>
          <w:p w14:paraId="349F562A" w14:textId="77777777" w:rsidR="00372C68" w:rsidRPr="002F59C5" w:rsidRDefault="2B5AF379" w:rsidP="2B5AF379">
            <w:pPr>
              <w:spacing w:before="60" w:after="60" w:line="276" w:lineRule="auto"/>
              <w:rPr>
                <w:rFonts w:eastAsia="Arial" w:cs="Arial"/>
                <w:b/>
                <w:bCs/>
              </w:rPr>
            </w:pPr>
            <w:r w:rsidRPr="2B5AF379">
              <w:rPr>
                <w:rFonts w:eastAsia="Arial" w:cs="Arial"/>
                <w:b/>
                <w:bCs/>
              </w:rPr>
              <w:t>Einstieg:</w:t>
            </w:r>
          </w:p>
          <w:p w14:paraId="72CD21B3" w14:textId="77777777" w:rsidR="00372C68" w:rsidRPr="002F59C5" w:rsidRDefault="2B5AF379" w:rsidP="2B5AF379">
            <w:pPr>
              <w:spacing w:before="60" w:after="60" w:line="276" w:lineRule="auto"/>
              <w:rPr>
                <w:rFonts w:eastAsia="Arial" w:cs="Arial"/>
              </w:rPr>
            </w:pPr>
            <w:r w:rsidRPr="2B5AF379">
              <w:rPr>
                <w:rFonts w:eastAsia="Arial" w:cs="Arial"/>
              </w:rPr>
              <w:t xml:space="preserve">Beschreibung eines modernen Lebens auf dem Lande (hochtechnisierte Landwirtschaft, größere Gemeinden, Infrastruktur…), Hypothesenbildung: Unterschiede zum Mittelalter </w:t>
            </w:r>
            <w:r w:rsidRPr="003F7AC7">
              <w:rPr>
                <w:rFonts w:eastAsia="Arial" w:cs="Arial"/>
                <w:color w:val="F59D1E"/>
              </w:rPr>
              <w:t>(</w:t>
            </w:r>
            <w:r w:rsidRPr="2B5AF379">
              <w:rPr>
                <w:rFonts w:eastAsia="Arial" w:cs="Arial"/>
                <w:color w:val="F59D1E"/>
              </w:rPr>
              <w:t>FK 3</w:t>
            </w:r>
            <w:r w:rsidRPr="003F7AC7">
              <w:rPr>
                <w:rFonts w:eastAsia="Arial" w:cs="Arial"/>
                <w:color w:val="F59D1E"/>
              </w:rPr>
              <w:t>)</w:t>
            </w:r>
          </w:p>
        </w:tc>
        <w:tc>
          <w:tcPr>
            <w:tcW w:w="1270" w:type="pct"/>
            <w:vMerge/>
            <w:shd w:val="clear" w:color="auto" w:fill="FFFFFF"/>
            <w:tcMar>
              <w:left w:w="108" w:type="dxa"/>
            </w:tcMar>
          </w:tcPr>
          <w:p w14:paraId="6FE9660C" w14:textId="77777777" w:rsidR="00372C68" w:rsidRPr="002F59C5" w:rsidRDefault="00372C68" w:rsidP="00983D2A">
            <w:pPr>
              <w:spacing w:before="60" w:after="60" w:line="276" w:lineRule="auto"/>
              <w:rPr>
                <w:rFonts w:cs="Arial"/>
              </w:rPr>
            </w:pPr>
          </w:p>
        </w:tc>
      </w:tr>
      <w:tr w:rsidR="00372C68" w:rsidRPr="002F59C5" w14:paraId="7F2E859A" w14:textId="77777777" w:rsidTr="00DB71EB">
        <w:tc>
          <w:tcPr>
            <w:tcW w:w="744" w:type="pct"/>
            <w:vMerge/>
            <w:shd w:val="clear" w:color="auto" w:fill="FFFFFF"/>
            <w:tcMar>
              <w:left w:w="108" w:type="dxa"/>
            </w:tcMar>
          </w:tcPr>
          <w:p w14:paraId="08E08D3A" w14:textId="77777777" w:rsidR="00372C68" w:rsidRPr="002F59C5" w:rsidRDefault="00372C68" w:rsidP="00983D2A">
            <w:pPr>
              <w:spacing w:before="60" w:after="60" w:line="276" w:lineRule="auto"/>
              <w:rPr>
                <w:rFonts w:cs="Arial"/>
              </w:rPr>
            </w:pPr>
          </w:p>
        </w:tc>
        <w:tc>
          <w:tcPr>
            <w:tcW w:w="745" w:type="pct"/>
            <w:vMerge/>
            <w:shd w:val="clear" w:color="auto" w:fill="FFFFFF"/>
            <w:tcMar>
              <w:left w:w="108" w:type="dxa"/>
            </w:tcMar>
          </w:tcPr>
          <w:p w14:paraId="542D661C" w14:textId="77777777" w:rsidR="00372C68" w:rsidRPr="002F59C5" w:rsidRDefault="00372C68" w:rsidP="00983D2A">
            <w:pPr>
              <w:spacing w:before="60" w:after="60" w:line="276" w:lineRule="auto"/>
              <w:rPr>
                <w:rFonts w:cs="Arial"/>
              </w:rPr>
            </w:pPr>
          </w:p>
        </w:tc>
        <w:tc>
          <w:tcPr>
            <w:tcW w:w="747" w:type="pct"/>
            <w:shd w:val="clear" w:color="auto" w:fill="FFFFFF"/>
            <w:tcMar>
              <w:left w:w="108" w:type="dxa"/>
            </w:tcMar>
          </w:tcPr>
          <w:p w14:paraId="64B8F0B2"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58E279C9"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G</w:t>
            </w:r>
          </w:p>
          <w:p w14:paraId="506978AB" w14:textId="41A0C9A2" w:rsidR="00372C68" w:rsidRPr="002F59C5" w:rsidRDefault="00372C68" w:rsidP="2B5AF379">
            <w:pPr>
              <w:tabs>
                <w:tab w:val="left" w:pos="309"/>
              </w:tabs>
              <w:spacing w:before="60" w:after="60" w:line="276" w:lineRule="auto"/>
              <w:contextualSpacing/>
              <w:rPr>
                <w:rFonts w:eastAsia="Arial" w:cs="Arial"/>
              </w:rPr>
            </w:pPr>
            <w:r w:rsidRPr="2B5AF379">
              <w:rPr>
                <w:rFonts w:eastAsia="Arial" w:cs="Arial"/>
              </w:rPr>
              <w:t>- Beschreibung des Lebens auf dem Dorf: Tätigkeiten, Bedeutung der Natur, Dorfleben (Rekonstruktions</w:t>
            </w:r>
            <w:r>
              <w:rPr>
                <w:rFonts w:cs="Arial"/>
              </w:rPr>
              <w:softHyphen/>
            </w:r>
            <w:r w:rsidRPr="2B5AF379">
              <w:rPr>
                <w:rFonts w:eastAsia="Arial" w:cs="Arial"/>
              </w:rPr>
              <w:t>zeichnung Dorf, Bilder, Textquellen)</w:t>
            </w:r>
          </w:p>
        </w:tc>
        <w:tc>
          <w:tcPr>
            <w:tcW w:w="747" w:type="pct"/>
            <w:shd w:val="clear" w:color="auto" w:fill="FFFFFF"/>
            <w:tcMar>
              <w:left w:w="108" w:type="dxa"/>
            </w:tcMar>
          </w:tcPr>
          <w:p w14:paraId="51DFBA6C" w14:textId="77777777" w:rsidR="00372C68" w:rsidRPr="002F59C5" w:rsidRDefault="00372C68" w:rsidP="00983D2A">
            <w:pPr>
              <w:pStyle w:val="Listenabsatz"/>
              <w:spacing w:before="60" w:after="60" w:line="276" w:lineRule="auto"/>
              <w:ind w:left="0"/>
              <w:rPr>
                <w:rFonts w:cs="Arial"/>
                <w:b/>
              </w:rPr>
            </w:pPr>
          </w:p>
          <w:p w14:paraId="08DDA66B"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M</w:t>
            </w:r>
          </w:p>
          <w:p w14:paraId="15E52D88" w14:textId="77777777" w:rsidR="00372C68" w:rsidRPr="002F59C5" w:rsidRDefault="00372C68" w:rsidP="2B5AF379">
            <w:pPr>
              <w:spacing w:before="60" w:after="60" w:line="276" w:lineRule="auto"/>
              <w:contextualSpacing/>
              <w:rPr>
                <w:rFonts w:eastAsia="Arial" w:cs="Arial"/>
              </w:rPr>
            </w:pPr>
            <w:r w:rsidRPr="2B5AF379">
              <w:rPr>
                <w:rFonts w:eastAsia="Arial" w:cs="Arial"/>
              </w:rPr>
              <w:t>- Beschreibung des Lebens auf dem Dorf: Tätigkeiten, Bedeutung der Natur, Dorfleben (Rekonstruktions</w:t>
            </w:r>
            <w:r>
              <w:rPr>
                <w:rFonts w:cs="Arial"/>
              </w:rPr>
              <w:softHyphen/>
            </w:r>
            <w:r w:rsidRPr="2B5AF379">
              <w:rPr>
                <w:rFonts w:eastAsia="Arial" w:cs="Arial"/>
              </w:rPr>
              <w:t>zeichnung Dorf, Bilder, Textquellen)</w:t>
            </w:r>
          </w:p>
        </w:tc>
        <w:tc>
          <w:tcPr>
            <w:tcW w:w="747" w:type="pct"/>
            <w:shd w:val="clear" w:color="auto" w:fill="FFFFFF"/>
            <w:tcMar>
              <w:left w:w="108" w:type="dxa"/>
            </w:tcMar>
          </w:tcPr>
          <w:p w14:paraId="79293F3A" w14:textId="77777777" w:rsidR="00372C68" w:rsidRPr="002F59C5" w:rsidRDefault="00372C68" w:rsidP="00983D2A">
            <w:pPr>
              <w:pStyle w:val="Listenabsatz"/>
              <w:spacing w:before="60" w:after="60" w:line="276" w:lineRule="auto"/>
              <w:ind w:left="0"/>
              <w:rPr>
                <w:rFonts w:cs="Arial"/>
                <w:b/>
              </w:rPr>
            </w:pPr>
          </w:p>
          <w:p w14:paraId="66DDAF1E"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E</w:t>
            </w:r>
          </w:p>
          <w:p w14:paraId="4584E89B" w14:textId="77777777" w:rsidR="00372C68" w:rsidRPr="002F59C5" w:rsidRDefault="00372C68" w:rsidP="2B5AF379">
            <w:pPr>
              <w:tabs>
                <w:tab w:val="left" w:pos="329"/>
              </w:tabs>
              <w:spacing w:before="60" w:after="60" w:line="276" w:lineRule="auto"/>
              <w:contextualSpacing/>
              <w:rPr>
                <w:rFonts w:eastAsia="Arial" w:cs="Arial"/>
                <w:b/>
                <w:bCs/>
              </w:rPr>
            </w:pPr>
            <w:r w:rsidRPr="2B5AF379">
              <w:rPr>
                <w:rFonts w:eastAsia="Arial" w:cs="Arial"/>
              </w:rPr>
              <w:t>- Beschreibung des Lebens auf dem Dorf: Tätigkeiten, Bedeutung der Natur, Dorfleben (Rekonstruktions</w:t>
            </w:r>
            <w:r>
              <w:rPr>
                <w:rFonts w:cs="Arial"/>
              </w:rPr>
              <w:softHyphen/>
            </w:r>
            <w:r w:rsidRPr="2B5AF379">
              <w:rPr>
                <w:rFonts w:eastAsia="Arial" w:cs="Arial"/>
              </w:rPr>
              <w:t>zeichnung Dorf, Bilder, Textquellen)</w:t>
            </w:r>
          </w:p>
          <w:p w14:paraId="05F74BFD" w14:textId="77777777" w:rsidR="00372C68" w:rsidRPr="002F59C5" w:rsidRDefault="2B5AF379" w:rsidP="2B5AF379">
            <w:pPr>
              <w:tabs>
                <w:tab w:val="left" w:pos="329"/>
              </w:tabs>
              <w:spacing w:before="60" w:after="60" w:line="276" w:lineRule="auto"/>
              <w:contextualSpacing/>
              <w:rPr>
                <w:rFonts w:eastAsia="Arial" w:cs="Arial"/>
                <w:b/>
                <w:bCs/>
              </w:rPr>
            </w:pPr>
            <w:r w:rsidRPr="2B5AF379">
              <w:rPr>
                <w:rFonts w:eastAsia="Arial" w:cs="Arial"/>
              </w:rPr>
              <w:t>- Begriffsklärung Agrargesellschaft (Statistik über Anteil der Landbevölkerung)</w:t>
            </w:r>
          </w:p>
        </w:tc>
        <w:tc>
          <w:tcPr>
            <w:tcW w:w="1270" w:type="pct"/>
            <w:vMerge/>
            <w:shd w:val="clear" w:color="auto" w:fill="FFFFFF"/>
            <w:tcMar>
              <w:left w:w="108" w:type="dxa"/>
            </w:tcMar>
          </w:tcPr>
          <w:p w14:paraId="7EF257E5" w14:textId="77777777" w:rsidR="00372C68" w:rsidRPr="002F59C5" w:rsidRDefault="00372C68" w:rsidP="00983D2A">
            <w:pPr>
              <w:spacing w:before="60" w:after="60" w:line="276" w:lineRule="auto"/>
              <w:rPr>
                <w:rFonts w:cs="Arial"/>
              </w:rPr>
            </w:pPr>
          </w:p>
        </w:tc>
      </w:tr>
      <w:tr w:rsidR="00372C68" w:rsidRPr="002F59C5" w14:paraId="394458C7" w14:textId="77777777" w:rsidTr="00DB71EB">
        <w:tc>
          <w:tcPr>
            <w:tcW w:w="744" w:type="pct"/>
            <w:vMerge/>
            <w:shd w:val="clear" w:color="auto" w:fill="FFFFFF"/>
            <w:tcMar>
              <w:left w:w="108" w:type="dxa"/>
            </w:tcMar>
          </w:tcPr>
          <w:p w14:paraId="64BAB1C7" w14:textId="77777777" w:rsidR="00372C68" w:rsidRPr="002F59C5" w:rsidRDefault="00372C68" w:rsidP="00983D2A">
            <w:pPr>
              <w:spacing w:before="60" w:after="60" w:line="276" w:lineRule="auto"/>
              <w:rPr>
                <w:rFonts w:cs="Arial"/>
              </w:rPr>
            </w:pPr>
          </w:p>
        </w:tc>
        <w:tc>
          <w:tcPr>
            <w:tcW w:w="745" w:type="pct"/>
            <w:vMerge/>
            <w:shd w:val="clear" w:color="auto" w:fill="FFFFFF"/>
            <w:tcMar>
              <w:left w:w="108" w:type="dxa"/>
            </w:tcMar>
          </w:tcPr>
          <w:p w14:paraId="08FF06B0" w14:textId="77777777" w:rsidR="00372C68" w:rsidRPr="002F59C5" w:rsidRDefault="00372C68" w:rsidP="00983D2A">
            <w:pPr>
              <w:spacing w:before="60" w:after="60" w:line="276" w:lineRule="auto"/>
              <w:rPr>
                <w:rFonts w:cs="Arial"/>
              </w:rPr>
            </w:pPr>
          </w:p>
        </w:tc>
        <w:tc>
          <w:tcPr>
            <w:tcW w:w="2241" w:type="pct"/>
            <w:gridSpan w:val="3"/>
            <w:shd w:val="clear" w:color="auto" w:fill="FFFFFF"/>
            <w:tcMar>
              <w:left w:w="108" w:type="dxa"/>
            </w:tcMar>
          </w:tcPr>
          <w:p w14:paraId="5BFAA246" w14:textId="10EF305F"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4A15F2D7" w14:textId="77777777" w:rsidR="00372C68" w:rsidRPr="002F59C5" w:rsidRDefault="2B5AF379" w:rsidP="2B5AF379">
            <w:pPr>
              <w:pStyle w:val="Tabellenormal"/>
              <w:spacing w:before="60" w:after="60" w:line="276" w:lineRule="auto"/>
              <w:contextualSpacing/>
              <w:rPr>
                <w:rFonts w:ascii="Arial" w:eastAsia="Arial" w:hAnsi="Arial" w:cs="Arial"/>
              </w:rPr>
            </w:pPr>
            <w:r w:rsidRPr="2B5AF379">
              <w:rPr>
                <w:rFonts w:ascii="Arial" w:eastAsia="Arial" w:hAnsi="Arial" w:cs="Arial"/>
              </w:rPr>
              <w:t>- Leben und Arbeiten auf dem Land – Welche Konsequenzen hat das? (z.B. Abhängigkeit von der Natur)</w:t>
            </w:r>
          </w:p>
          <w:p w14:paraId="5FA7B46C" w14:textId="77777777" w:rsidR="00372C68" w:rsidRPr="002F59C5" w:rsidRDefault="2B5AF379" w:rsidP="2B5AF379">
            <w:pPr>
              <w:pStyle w:val="Tabellenormal"/>
              <w:spacing w:before="60" w:after="60" w:line="276" w:lineRule="auto"/>
              <w:contextualSpacing/>
              <w:rPr>
                <w:rFonts w:ascii="Arial" w:eastAsia="Arial" w:hAnsi="Arial" w:cs="Arial"/>
              </w:rPr>
            </w:pPr>
            <w:r w:rsidRPr="2B5AF379">
              <w:rPr>
                <w:rFonts w:ascii="Arial" w:eastAsia="Arial" w:hAnsi="Arial" w:cs="Arial"/>
              </w:rPr>
              <w:t xml:space="preserve">- Vergleich mit heute </w:t>
            </w:r>
            <w:r w:rsidRPr="002C1CD3">
              <w:rPr>
                <w:rFonts w:ascii="Arial" w:eastAsia="Arial" w:hAnsi="Arial" w:cs="Arial"/>
                <w:color w:val="F59D1E"/>
              </w:rPr>
              <w:t>(OK 1)</w:t>
            </w:r>
          </w:p>
        </w:tc>
        <w:tc>
          <w:tcPr>
            <w:tcW w:w="1270" w:type="pct"/>
            <w:vMerge/>
            <w:shd w:val="clear" w:color="auto" w:fill="FFFFFF"/>
            <w:tcMar>
              <w:left w:w="108" w:type="dxa"/>
            </w:tcMar>
          </w:tcPr>
          <w:p w14:paraId="77234C62" w14:textId="77777777" w:rsidR="00372C68" w:rsidRPr="002F59C5" w:rsidRDefault="00372C68" w:rsidP="00983D2A">
            <w:pPr>
              <w:spacing w:before="60" w:after="60" w:line="276" w:lineRule="auto"/>
              <w:rPr>
                <w:rFonts w:cs="Arial"/>
              </w:rPr>
            </w:pPr>
          </w:p>
        </w:tc>
      </w:tr>
      <w:tr w:rsidR="00372C68" w:rsidRPr="002F59C5" w14:paraId="48BE91AE" w14:textId="77777777" w:rsidTr="00DB71EB">
        <w:tc>
          <w:tcPr>
            <w:tcW w:w="744" w:type="pct"/>
            <w:vMerge w:val="restart"/>
            <w:tcMar>
              <w:left w:w="108" w:type="dxa"/>
            </w:tcMar>
          </w:tcPr>
          <w:p w14:paraId="4D9667BE" w14:textId="77777777" w:rsidR="00372C68" w:rsidRPr="002F59C5" w:rsidRDefault="2B5AF379" w:rsidP="2B5AF379">
            <w:pPr>
              <w:autoSpaceDE w:val="0"/>
              <w:autoSpaceDN w:val="0"/>
              <w:adjustRightInd w:val="0"/>
              <w:spacing w:before="60" w:after="60" w:line="276" w:lineRule="auto"/>
              <w:rPr>
                <w:rFonts w:eastAsia="Arial" w:cs="Arial"/>
              </w:rPr>
            </w:pPr>
            <w:r w:rsidRPr="2B5AF379">
              <w:rPr>
                <w:rFonts w:eastAsia="Arial" w:cs="Arial"/>
              </w:rPr>
              <w:lastRenderedPageBreak/>
              <w:t>OK 2: das kollektive Gedächtnis, insbesondere unterschiedliche Geschichtsbilder, analysieren und bewerten, auch unter Berücksichtigung ihrer medialen Darstellung</w:t>
            </w:r>
          </w:p>
          <w:p w14:paraId="3C9C0490" w14:textId="77777777" w:rsidR="00372C68" w:rsidRPr="002F59C5" w:rsidRDefault="00372C68" w:rsidP="00983D2A">
            <w:pPr>
              <w:autoSpaceDE w:val="0"/>
              <w:autoSpaceDN w:val="0"/>
              <w:adjustRightInd w:val="0"/>
              <w:spacing w:before="60" w:after="60" w:line="276" w:lineRule="auto"/>
              <w:rPr>
                <w:rFonts w:cs="Arial"/>
              </w:rPr>
            </w:pPr>
          </w:p>
          <w:p w14:paraId="17090C13" w14:textId="77777777" w:rsidR="00372C68" w:rsidRPr="002F59C5" w:rsidRDefault="2B5AF379" w:rsidP="2B5AF379">
            <w:pPr>
              <w:autoSpaceDE w:val="0"/>
              <w:autoSpaceDN w:val="0"/>
              <w:adjustRightInd w:val="0"/>
              <w:spacing w:before="60" w:after="60" w:line="276" w:lineRule="auto"/>
              <w:rPr>
                <w:rFonts w:eastAsia="Arial" w:cs="Arial"/>
              </w:rPr>
            </w:pPr>
            <w:r w:rsidRPr="2B5AF379">
              <w:rPr>
                <w:rFonts w:eastAsia="Arial" w:cs="Arial"/>
              </w:rPr>
              <w:t>MK 2: unterschiedliche Materialien (insbesondere Texte, Karten, … Historiengemälde, Fotografien, Filme) auch unter Einbeziehung digitaler Medien kritisch analysieren</w:t>
            </w:r>
          </w:p>
        </w:tc>
        <w:tc>
          <w:tcPr>
            <w:tcW w:w="745" w:type="pct"/>
            <w:vMerge w:val="restart"/>
            <w:tcMar>
              <w:left w:w="108" w:type="dxa"/>
            </w:tcMar>
          </w:tcPr>
          <w:p w14:paraId="140D4ECA"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G (1):</w:t>
            </w:r>
            <w:r w:rsidRPr="2B5AF379">
              <w:rPr>
                <w:rFonts w:ascii="Arial" w:eastAsia="Arial" w:hAnsi="Arial" w:cs="Arial"/>
              </w:rPr>
              <w:t xml:space="preserve"> </w:t>
            </w:r>
            <w:r w:rsidRPr="2B5AF379">
              <w:rPr>
                <w:rFonts w:ascii="Arial" w:eastAsia="Arial" w:hAnsi="Arial" w:cs="Arial"/>
                <w:b w:val="0"/>
                <w:bCs w:val="0"/>
                <w:lang w:eastAsia="de-DE"/>
              </w:rPr>
              <w:t>mittelalterliche Lebenswelten beschreiben</w:t>
            </w:r>
          </w:p>
          <w:p w14:paraId="2285D81D"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lang w:eastAsia="de-DE"/>
              </w:rPr>
              <w:t>(Burg)</w:t>
            </w:r>
          </w:p>
          <w:p w14:paraId="2ED21EAA" w14:textId="77777777" w:rsidR="00372C68" w:rsidRPr="002F59C5" w:rsidRDefault="00372C68" w:rsidP="00983D2A">
            <w:pPr>
              <w:pStyle w:val="FarbigeListe-Akzent11"/>
              <w:spacing w:before="60" w:after="60"/>
              <w:ind w:left="0"/>
              <w:rPr>
                <w:rFonts w:ascii="Arial" w:hAnsi="Arial" w:cs="Arial"/>
                <w:b/>
              </w:rPr>
            </w:pPr>
          </w:p>
          <w:p w14:paraId="098FD2DD" w14:textId="77777777" w:rsidR="00372C68" w:rsidRPr="002F59C5" w:rsidRDefault="2B5AF379" w:rsidP="2B5AF379">
            <w:pPr>
              <w:pStyle w:val="Kompetenzbeschreibung"/>
              <w:shd w:val="clear" w:color="auto" w:fill="FFCEB9"/>
              <w:spacing w:line="276" w:lineRule="auto"/>
              <w:rPr>
                <w:rFonts w:ascii="Arial" w:eastAsia="Arial" w:hAnsi="Arial" w:cs="Arial"/>
                <w:b w:val="0"/>
                <w:bCs w:val="0"/>
                <w:lang w:eastAsia="de-DE"/>
              </w:rPr>
            </w:pPr>
            <w:r w:rsidRPr="2B5AF379">
              <w:rPr>
                <w:rFonts w:ascii="Arial" w:eastAsia="Arial" w:hAnsi="Arial" w:cs="Arial"/>
                <w:b w:val="0"/>
                <w:bCs w:val="0"/>
              </w:rPr>
              <w:t>M (1):</w:t>
            </w:r>
            <w:r w:rsidRPr="2B5AF379">
              <w:rPr>
                <w:rFonts w:ascii="Arial" w:eastAsia="Arial" w:hAnsi="Arial" w:cs="Arial"/>
              </w:rPr>
              <w:t xml:space="preserve"> </w:t>
            </w:r>
            <w:r w:rsidRPr="2B5AF379">
              <w:rPr>
                <w:rFonts w:ascii="Arial" w:eastAsia="Arial" w:hAnsi="Arial" w:cs="Arial"/>
                <w:b w:val="0"/>
                <w:bCs w:val="0"/>
                <w:lang w:eastAsia="de-DE"/>
              </w:rPr>
              <w:t>mittelalterliche Lebenswelten beschreiben</w:t>
            </w:r>
          </w:p>
          <w:p w14:paraId="480018DF" w14:textId="77777777" w:rsidR="00372C68" w:rsidRPr="002F59C5"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lang w:eastAsia="de-DE"/>
              </w:rPr>
              <w:t>(Burg: Rittertum)</w:t>
            </w:r>
          </w:p>
          <w:p w14:paraId="255BD754" w14:textId="77777777" w:rsidR="00372C68" w:rsidRPr="002F59C5" w:rsidRDefault="00372C68" w:rsidP="00983D2A">
            <w:pPr>
              <w:pStyle w:val="FarbigeListe-Akzent11"/>
              <w:spacing w:before="60" w:after="60"/>
              <w:ind w:left="0"/>
              <w:rPr>
                <w:rFonts w:ascii="Arial" w:hAnsi="Arial" w:cs="Arial"/>
                <w:b/>
              </w:rPr>
            </w:pPr>
          </w:p>
          <w:p w14:paraId="1B529E87" w14:textId="77777777" w:rsidR="00372C68" w:rsidRPr="002F59C5" w:rsidRDefault="2B5AF379" w:rsidP="2B5AF379">
            <w:pPr>
              <w:shd w:val="clear" w:color="auto" w:fill="F5A092"/>
              <w:spacing w:before="60" w:after="60" w:line="276" w:lineRule="auto"/>
              <w:contextualSpacing/>
              <w:rPr>
                <w:rFonts w:eastAsia="Arial" w:cs="Arial"/>
              </w:rPr>
            </w:pPr>
            <w:r w:rsidRPr="2B5AF379">
              <w:rPr>
                <w:rFonts w:eastAsia="Arial" w:cs="Arial"/>
              </w:rPr>
              <w:t>E (1): gesellschaftliche, kulturelle und wirtschaftliche Aspekte mittelalterlicher Lebenswelten analysieren und bewerten (Burg: Rittertum)</w:t>
            </w:r>
          </w:p>
        </w:tc>
        <w:tc>
          <w:tcPr>
            <w:tcW w:w="2241" w:type="pct"/>
            <w:gridSpan w:val="3"/>
            <w:tcMar>
              <w:left w:w="108" w:type="dxa"/>
            </w:tcMar>
          </w:tcPr>
          <w:p w14:paraId="2905A797" w14:textId="77777777" w:rsidR="00372C68" w:rsidRPr="002F59C5" w:rsidRDefault="2B5AF379" w:rsidP="2B5AF379">
            <w:pPr>
              <w:spacing w:before="60" w:after="60" w:line="276" w:lineRule="auto"/>
              <w:rPr>
                <w:rFonts w:eastAsia="Arial" w:cs="Arial"/>
                <w:u w:val="single"/>
              </w:rPr>
            </w:pPr>
            <w:r w:rsidRPr="2B5AF379">
              <w:rPr>
                <w:rFonts w:eastAsia="Arial" w:cs="Arial"/>
                <w:b/>
                <w:bCs/>
                <w:u w:val="single"/>
              </w:rPr>
              <w:t>2. Stunde: Das Leben eines Ritters – Ideal und Wirklichkeit</w:t>
            </w:r>
          </w:p>
        </w:tc>
        <w:tc>
          <w:tcPr>
            <w:tcW w:w="1270" w:type="pct"/>
            <w:vMerge w:val="restart"/>
            <w:tcMar>
              <w:left w:w="108" w:type="dxa"/>
            </w:tcMar>
          </w:tcPr>
          <w:p w14:paraId="540D06F6" w14:textId="77777777" w:rsidR="00372C68" w:rsidRPr="002F59C5" w:rsidRDefault="00372C68" w:rsidP="00983D2A">
            <w:pPr>
              <w:spacing w:before="60" w:after="60" w:line="276" w:lineRule="auto"/>
              <w:rPr>
                <w:rFonts w:cs="Arial"/>
              </w:rPr>
            </w:pPr>
          </w:p>
          <w:p w14:paraId="57CFD12B" w14:textId="77777777" w:rsidR="00372C68" w:rsidRPr="002F59C5" w:rsidRDefault="00372C68" w:rsidP="00983D2A">
            <w:pPr>
              <w:spacing w:before="60" w:after="60" w:line="276" w:lineRule="auto"/>
              <w:rPr>
                <w:rFonts w:cs="Arial"/>
              </w:rPr>
            </w:pPr>
          </w:p>
          <w:p w14:paraId="19217CAA" w14:textId="77777777" w:rsidR="00372C68" w:rsidRPr="002F59C5" w:rsidRDefault="00372C68" w:rsidP="00983D2A">
            <w:pPr>
              <w:spacing w:before="60" w:after="60" w:line="276" w:lineRule="auto"/>
              <w:rPr>
                <w:rFonts w:cs="Arial"/>
              </w:rPr>
            </w:pPr>
          </w:p>
          <w:p w14:paraId="0CFE49D9" w14:textId="77777777" w:rsidR="00372C68" w:rsidRPr="002F59C5" w:rsidRDefault="00372C68" w:rsidP="00983D2A">
            <w:pPr>
              <w:spacing w:before="60" w:after="60" w:line="276" w:lineRule="auto"/>
              <w:rPr>
                <w:rFonts w:cs="Arial"/>
              </w:rPr>
            </w:pPr>
          </w:p>
          <w:p w14:paraId="11B143A8" w14:textId="77777777" w:rsidR="00372C68" w:rsidRPr="002F59C5" w:rsidRDefault="00372C68" w:rsidP="00983D2A">
            <w:pPr>
              <w:spacing w:before="60" w:after="60" w:line="276" w:lineRule="auto"/>
              <w:rPr>
                <w:rFonts w:cs="Arial"/>
              </w:rPr>
            </w:pPr>
          </w:p>
          <w:p w14:paraId="2DFDA216" w14:textId="46EC334B" w:rsidR="00372C68" w:rsidRPr="002F59C5" w:rsidRDefault="00372C68" w:rsidP="00CD1855">
            <w:pPr>
              <w:spacing w:before="60" w:after="60" w:line="276" w:lineRule="auto"/>
              <w:rPr>
                <w:rFonts w:eastAsia="Arial" w:cs="Arial"/>
                <w:color w:val="FF0000"/>
              </w:rPr>
            </w:pPr>
          </w:p>
        </w:tc>
      </w:tr>
      <w:tr w:rsidR="00372C68" w:rsidRPr="002F59C5" w14:paraId="0897BBAB" w14:textId="77777777" w:rsidTr="00DB71EB">
        <w:tc>
          <w:tcPr>
            <w:tcW w:w="744" w:type="pct"/>
            <w:vMerge/>
            <w:tcMar>
              <w:left w:w="108" w:type="dxa"/>
            </w:tcMar>
          </w:tcPr>
          <w:p w14:paraId="72571459" w14:textId="77777777" w:rsidR="00372C68" w:rsidRPr="002F59C5" w:rsidRDefault="00372C68" w:rsidP="00983D2A">
            <w:pPr>
              <w:spacing w:before="60" w:after="60" w:line="276" w:lineRule="auto"/>
              <w:rPr>
                <w:rFonts w:cs="Arial"/>
              </w:rPr>
            </w:pPr>
          </w:p>
        </w:tc>
        <w:tc>
          <w:tcPr>
            <w:tcW w:w="745" w:type="pct"/>
            <w:vMerge/>
            <w:tcMar>
              <w:left w:w="108" w:type="dxa"/>
            </w:tcMar>
          </w:tcPr>
          <w:p w14:paraId="061D44A6" w14:textId="77777777" w:rsidR="00372C68" w:rsidRPr="002F59C5" w:rsidRDefault="00372C68" w:rsidP="00983D2A">
            <w:pPr>
              <w:spacing w:before="60" w:after="60" w:line="276" w:lineRule="auto"/>
              <w:rPr>
                <w:rFonts w:cs="Arial"/>
              </w:rPr>
            </w:pPr>
          </w:p>
        </w:tc>
        <w:tc>
          <w:tcPr>
            <w:tcW w:w="2241" w:type="pct"/>
            <w:gridSpan w:val="3"/>
            <w:tcMar>
              <w:left w:w="108" w:type="dxa"/>
            </w:tcMar>
          </w:tcPr>
          <w:p w14:paraId="7E93D5DC"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1571C91F" w14:textId="77777777" w:rsidR="00372C68" w:rsidRPr="002F59C5" w:rsidRDefault="2B5AF379" w:rsidP="2B5AF379">
            <w:pPr>
              <w:spacing w:before="60" w:after="60" w:line="276" w:lineRule="auto"/>
              <w:rPr>
                <w:rFonts w:eastAsia="Arial" w:cs="Arial"/>
              </w:rPr>
            </w:pPr>
            <w:r w:rsidRPr="2B5AF379">
              <w:rPr>
                <w:rFonts w:eastAsia="Arial" w:cs="Arial"/>
              </w:rPr>
              <w:t xml:space="preserve">idealisierte Ritterdarstellung aus einem „Mantel und Degen“ - Film, Filmplakat, Plakat eines Mittelaltermarktes </w:t>
            </w:r>
            <w:r w:rsidRPr="002C1CD3">
              <w:rPr>
                <w:rFonts w:eastAsia="Arial" w:cs="Arial"/>
                <w:color w:val="F59D1E"/>
              </w:rPr>
              <w:t>(OK 2)</w:t>
            </w:r>
          </w:p>
        </w:tc>
        <w:tc>
          <w:tcPr>
            <w:tcW w:w="1270" w:type="pct"/>
            <w:vMerge/>
            <w:tcMar>
              <w:left w:w="108" w:type="dxa"/>
            </w:tcMar>
          </w:tcPr>
          <w:p w14:paraId="39583FB4" w14:textId="77777777" w:rsidR="00372C68" w:rsidRPr="002F59C5" w:rsidRDefault="00372C68" w:rsidP="00983D2A">
            <w:pPr>
              <w:spacing w:before="60" w:after="60" w:line="276" w:lineRule="auto"/>
              <w:rPr>
                <w:rFonts w:cs="Arial"/>
              </w:rPr>
            </w:pPr>
          </w:p>
        </w:tc>
      </w:tr>
      <w:tr w:rsidR="00372C68" w:rsidRPr="002F59C5" w14:paraId="72261175" w14:textId="77777777" w:rsidTr="00DB71EB">
        <w:tc>
          <w:tcPr>
            <w:tcW w:w="744" w:type="pct"/>
            <w:vMerge/>
            <w:tcMar>
              <w:left w:w="108" w:type="dxa"/>
            </w:tcMar>
          </w:tcPr>
          <w:p w14:paraId="4D6A3ACE" w14:textId="77777777" w:rsidR="00372C68" w:rsidRPr="002F59C5" w:rsidRDefault="00372C68" w:rsidP="00983D2A">
            <w:pPr>
              <w:spacing w:before="60" w:after="60" w:line="276" w:lineRule="auto"/>
              <w:rPr>
                <w:rFonts w:cs="Arial"/>
              </w:rPr>
            </w:pPr>
          </w:p>
        </w:tc>
        <w:tc>
          <w:tcPr>
            <w:tcW w:w="745" w:type="pct"/>
            <w:vMerge/>
            <w:tcMar>
              <w:left w:w="108" w:type="dxa"/>
            </w:tcMar>
          </w:tcPr>
          <w:p w14:paraId="4BCADFBF" w14:textId="77777777" w:rsidR="00372C68" w:rsidRPr="002F59C5" w:rsidRDefault="00372C68" w:rsidP="00983D2A">
            <w:pPr>
              <w:spacing w:before="60" w:after="60" w:line="276" w:lineRule="auto"/>
              <w:rPr>
                <w:rFonts w:cs="Arial"/>
              </w:rPr>
            </w:pPr>
          </w:p>
        </w:tc>
        <w:tc>
          <w:tcPr>
            <w:tcW w:w="747" w:type="pct"/>
            <w:tcMar>
              <w:left w:w="108" w:type="dxa"/>
            </w:tcMar>
          </w:tcPr>
          <w:p w14:paraId="2F5FD153"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4E7355BE" w14:textId="77777777" w:rsidR="00372C68" w:rsidRPr="002F59C5" w:rsidRDefault="2B5AF379" w:rsidP="2B5AF379">
            <w:pPr>
              <w:spacing w:before="60" w:after="60" w:line="276" w:lineRule="auto"/>
              <w:rPr>
                <w:rFonts w:eastAsia="Arial" w:cs="Arial"/>
                <w:b/>
                <w:bCs/>
              </w:rPr>
            </w:pPr>
            <w:r w:rsidRPr="2B5AF379">
              <w:rPr>
                <w:rFonts w:eastAsia="Arial" w:cs="Arial"/>
                <w:b/>
                <w:bCs/>
              </w:rPr>
              <w:t>G</w:t>
            </w:r>
          </w:p>
          <w:p w14:paraId="1D4A59F5" w14:textId="77777777" w:rsidR="00372C68" w:rsidRPr="002F59C5" w:rsidRDefault="2B5AF379" w:rsidP="2B5AF379">
            <w:pPr>
              <w:spacing w:before="60" w:after="60" w:line="276" w:lineRule="auto"/>
              <w:contextualSpacing/>
              <w:rPr>
                <w:rFonts w:eastAsia="Arial" w:cs="Arial"/>
              </w:rPr>
            </w:pPr>
            <w:r w:rsidRPr="2B5AF379">
              <w:rPr>
                <w:rFonts w:eastAsia="Arial" w:cs="Arial"/>
              </w:rPr>
              <w:t xml:space="preserve">- Aufbau und Funktion einer Burg </w:t>
            </w:r>
            <w:r w:rsidRPr="002C1CD3">
              <w:rPr>
                <w:rFonts w:eastAsia="Arial" w:cs="Arial"/>
                <w:color w:val="F59D1E"/>
              </w:rPr>
              <w:t>(MK 2)</w:t>
            </w:r>
          </w:p>
        </w:tc>
        <w:tc>
          <w:tcPr>
            <w:tcW w:w="747" w:type="pct"/>
            <w:tcMar>
              <w:left w:w="108" w:type="dxa"/>
            </w:tcMar>
          </w:tcPr>
          <w:p w14:paraId="21DF877C" w14:textId="77777777" w:rsidR="00372C68" w:rsidRPr="002F59C5" w:rsidRDefault="00372C68" w:rsidP="00983D2A">
            <w:pPr>
              <w:spacing w:before="60" w:after="60" w:line="276" w:lineRule="auto"/>
              <w:rPr>
                <w:rFonts w:cs="Arial"/>
                <w:b/>
              </w:rPr>
            </w:pPr>
          </w:p>
          <w:p w14:paraId="6A896352"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13256D47" w14:textId="77777777" w:rsidR="00372C68" w:rsidRPr="002F59C5" w:rsidRDefault="2B5AF379" w:rsidP="2B5AF379">
            <w:pPr>
              <w:spacing w:before="60" w:after="60" w:line="276" w:lineRule="auto"/>
              <w:contextualSpacing/>
              <w:rPr>
                <w:rFonts w:eastAsia="Arial" w:cs="Arial"/>
              </w:rPr>
            </w:pPr>
            <w:r w:rsidRPr="2B5AF379">
              <w:rPr>
                <w:rFonts w:eastAsia="Arial" w:cs="Arial"/>
              </w:rPr>
              <w:t>- Funktion einer Burg</w:t>
            </w:r>
          </w:p>
          <w:p w14:paraId="78C619A9" w14:textId="77777777" w:rsidR="00372C68" w:rsidRPr="002F59C5" w:rsidRDefault="2B5AF379" w:rsidP="2B5AF379">
            <w:pPr>
              <w:spacing w:before="60" w:after="60" w:line="276" w:lineRule="auto"/>
              <w:contextualSpacing/>
              <w:rPr>
                <w:rFonts w:eastAsia="Arial" w:cs="Arial"/>
              </w:rPr>
            </w:pPr>
            <w:r w:rsidRPr="2B5AF379">
              <w:rPr>
                <w:rFonts w:eastAsia="Arial" w:cs="Arial"/>
              </w:rPr>
              <w:t xml:space="preserve">- höfisches Leben und Welt der Ritter </w:t>
            </w:r>
            <w:r w:rsidRPr="002C1CD3">
              <w:rPr>
                <w:rFonts w:eastAsia="Arial" w:cs="Arial"/>
                <w:color w:val="F59D1E"/>
              </w:rPr>
              <w:t>(MK 2)</w:t>
            </w:r>
          </w:p>
        </w:tc>
        <w:tc>
          <w:tcPr>
            <w:tcW w:w="747" w:type="pct"/>
            <w:tcMar>
              <w:left w:w="108" w:type="dxa"/>
            </w:tcMar>
          </w:tcPr>
          <w:p w14:paraId="366FF3EC" w14:textId="77777777" w:rsidR="00372C68" w:rsidRPr="002F59C5" w:rsidRDefault="00372C68" w:rsidP="00983D2A">
            <w:pPr>
              <w:spacing w:before="60" w:after="60" w:line="276" w:lineRule="auto"/>
              <w:rPr>
                <w:rFonts w:cs="Arial"/>
                <w:b/>
              </w:rPr>
            </w:pPr>
          </w:p>
          <w:p w14:paraId="3B4A257B"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1791618C" w14:textId="77777777" w:rsidR="00372C68" w:rsidRPr="002F59C5" w:rsidRDefault="2B5AF379" w:rsidP="2B5AF379">
            <w:pPr>
              <w:spacing w:before="60" w:after="60" w:line="276" w:lineRule="auto"/>
              <w:contextualSpacing/>
              <w:rPr>
                <w:rFonts w:eastAsia="Arial" w:cs="Arial"/>
              </w:rPr>
            </w:pPr>
            <w:r w:rsidRPr="2B5AF379">
              <w:rPr>
                <w:rFonts w:eastAsia="Arial" w:cs="Arial"/>
              </w:rPr>
              <w:t>- Funktion einer Burg</w:t>
            </w:r>
          </w:p>
          <w:p w14:paraId="4DAFE49F" w14:textId="77777777" w:rsidR="00372C68" w:rsidRPr="002F59C5" w:rsidRDefault="2B5AF379" w:rsidP="2B5AF379">
            <w:pPr>
              <w:spacing w:before="60" w:after="60" w:line="276" w:lineRule="auto"/>
              <w:contextualSpacing/>
              <w:rPr>
                <w:rFonts w:eastAsia="Arial" w:cs="Arial"/>
              </w:rPr>
            </w:pPr>
            <w:r w:rsidRPr="2B5AF379">
              <w:rPr>
                <w:rFonts w:eastAsia="Arial" w:cs="Arial"/>
              </w:rPr>
              <w:t xml:space="preserve">- höfisches Leben und Welt der Ritter </w:t>
            </w:r>
            <w:r w:rsidRPr="002C1CD3">
              <w:rPr>
                <w:rFonts w:eastAsia="Arial" w:cs="Arial"/>
                <w:color w:val="F59D1E"/>
              </w:rPr>
              <w:t>(MK 2)</w:t>
            </w:r>
          </w:p>
        </w:tc>
        <w:tc>
          <w:tcPr>
            <w:tcW w:w="1270" w:type="pct"/>
            <w:vMerge/>
            <w:tcMar>
              <w:left w:w="108" w:type="dxa"/>
            </w:tcMar>
          </w:tcPr>
          <w:p w14:paraId="44D52AFF" w14:textId="77777777" w:rsidR="00372C68" w:rsidRPr="002F59C5" w:rsidRDefault="00372C68" w:rsidP="00983D2A">
            <w:pPr>
              <w:spacing w:before="60" w:after="60" w:line="276" w:lineRule="auto"/>
              <w:rPr>
                <w:rFonts w:cs="Arial"/>
              </w:rPr>
            </w:pPr>
          </w:p>
        </w:tc>
      </w:tr>
      <w:tr w:rsidR="00372C68" w:rsidRPr="002F59C5" w14:paraId="2DE3A08E" w14:textId="77777777" w:rsidTr="00DB71EB">
        <w:tc>
          <w:tcPr>
            <w:tcW w:w="744" w:type="pct"/>
            <w:vMerge/>
            <w:tcMar>
              <w:left w:w="108" w:type="dxa"/>
            </w:tcMar>
          </w:tcPr>
          <w:p w14:paraId="230D9BC2" w14:textId="77777777" w:rsidR="00372C68" w:rsidRPr="002F59C5" w:rsidRDefault="00372C68" w:rsidP="00983D2A">
            <w:pPr>
              <w:spacing w:before="60" w:after="60" w:line="276" w:lineRule="auto"/>
              <w:rPr>
                <w:rFonts w:cs="Arial"/>
              </w:rPr>
            </w:pPr>
          </w:p>
        </w:tc>
        <w:tc>
          <w:tcPr>
            <w:tcW w:w="745" w:type="pct"/>
            <w:vMerge/>
            <w:tcMar>
              <w:left w:w="108" w:type="dxa"/>
            </w:tcMar>
          </w:tcPr>
          <w:p w14:paraId="7F4DD38D" w14:textId="77777777" w:rsidR="00372C68" w:rsidRPr="002F59C5" w:rsidRDefault="00372C68" w:rsidP="00983D2A">
            <w:pPr>
              <w:spacing w:before="60" w:after="60" w:line="276" w:lineRule="auto"/>
              <w:rPr>
                <w:rFonts w:cs="Arial"/>
              </w:rPr>
            </w:pPr>
          </w:p>
        </w:tc>
        <w:tc>
          <w:tcPr>
            <w:tcW w:w="2241" w:type="pct"/>
            <w:gridSpan w:val="3"/>
            <w:tcMar>
              <w:left w:w="108" w:type="dxa"/>
            </w:tcMar>
          </w:tcPr>
          <w:p w14:paraId="4DE514A8" w14:textId="29753342"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53CD67E6" w14:textId="77777777" w:rsidR="00372C68" w:rsidRPr="002C1CD3" w:rsidRDefault="2B5AF379" w:rsidP="2B5AF379">
            <w:pPr>
              <w:spacing w:before="60" w:after="60" w:line="276" w:lineRule="auto"/>
              <w:contextualSpacing/>
              <w:rPr>
                <w:rFonts w:eastAsia="Arial" w:cs="Arial"/>
                <w:color w:val="F59D1E"/>
              </w:rPr>
            </w:pPr>
            <w:r w:rsidRPr="2B5AF379">
              <w:rPr>
                <w:rFonts w:eastAsia="Arial" w:cs="Arial"/>
              </w:rPr>
              <w:t xml:space="preserve">- Vergleich mit heutigen idealisierten Ritterbildern </w:t>
            </w:r>
            <w:r w:rsidRPr="002C1CD3">
              <w:rPr>
                <w:rFonts w:eastAsia="Arial" w:cs="Arial"/>
                <w:color w:val="F59D1E"/>
              </w:rPr>
              <w:t>(OK 2)</w:t>
            </w:r>
          </w:p>
          <w:p w14:paraId="4B8B1097" w14:textId="77777777" w:rsidR="00372C68" w:rsidRPr="002F59C5" w:rsidRDefault="2B5AF379" w:rsidP="2B5AF379">
            <w:pPr>
              <w:spacing w:before="60" w:after="60" w:line="276" w:lineRule="auto"/>
              <w:contextualSpacing/>
              <w:rPr>
                <w:rFonts w:eastAsia="Arial" w:cs="Arial"/>
              </w:rPr>
            </w:pPr>
            <w:r w:rsidRPr="2B5AF379">
              <w:rPr>
                <w:rFonts w:eastAsia="Arial" w:cs="Arial"/>
              </w:rPr>
              <w:t>- Vergleich mit dem Leben eines Bauern</w:t>
            </w:r>
          </w:p>
        </w:tc>
        <w:tc>
          <w:tcPr>
            <w:tcW w:w="1270" w:type="pct"/>
            <w:vMerge/>
            <w:tcMar>
              <w:left w:w="108" w:type="dxa"/>
            </w:tcMar>
          </w:tcPr>
          <w:p w14:paraId="1C7F4104" w14:textId="77777777" w:rsidR="00372C68" w:rsidRPr="002F59C5" w:rsidRDefault="00372C68" w:rsidP="00983D2A">
            <w:pPr>
              <w:spacing w:before="60" w:after="60" w:line="276" w:lineRule="auto"/>
              <w:rPr>
                <w:rFonts w:cs="Arial"/>
              </w:rPr>
            </w:pPr>
          </w:p>
        </w:tc>
      </w:tr>
      <w:tr w:rsidR="00372C68" w:rsidRPr="002F59C5" w14:paraId="31EA4506" w14:textId="77777777" w:rsidTr="00DB71EB">
        <w:tc>
          <w:tcPr>
            <w:tcW w:w="744" w:type="pct"/>
            <w:vMerge w:val="restart"/>
            <w:tcMar>
              <w:left w:w="108" w:type="dxa"/>
            </w:tcMar>
          </w:tcPr>
          <w:p w14:paraId="272286BA" w14:textId="77777777" w:rsidR="00372C68" w:rsidRPr="002F59C5" w:rsidRDefault="00372C68" w:rsidP="2B5AF379">
            <w:pPr>
              <w:spacing w:before="60" w:after="60" w:line="276" w:lineRule="auto"/>
              <w:rPr>
                <w:rFonts w:eastAsia="Arial" w:cs="Arial"/>
              </w:rPr>
            </w:pPr>
            <w:r w:rsidRPr="2B5AF379">
              <w:rPr>
                <w:rFonts w:eastAsia="Arial" w:cs="Arial"/>
              </w:rPr>
              <w:t>SK 7: regionalgeschicht</w:t>
            </w:r>
            <w:r w:rsidRPr="002F59C5">
              <w:rPr>
                <w:rFonts w:cs="Arial"/>
                <w:szCs w:val="22"/>
              </w:rPr>
              <w:softHyphen/>
            </w:r>
            <w:r w:rsidRPr="2B5AF379">
              <w:rPr>
                <w:rFonts w:eastAsia="Arial" w:cs="Arial"/>
              </w:rPr>
              <w:t xml:space="preserve">liche </w:t>
            </w:r>
            <w:proofErr w:type="spellStart"/>
            <w:r w:rsidRPr="2B5AF379">
              <w:rPr>
                <w:rFonts w:eastAsia="Arial" w:cs="Arial"/>
              </w:rPr>
              <w:t>Beispiele in</w:t>
            </w:r>
            <w:proofErr w:type="spellEnd"/>
            <w:r w:rsidRPr="2B5AF379">
              <w:rPr>
                <w:rFonts w:eastAsia="Arial" w:cs="Arial"/>
              </w:rPr>
              <w:t xml:space="preserve"> übergeordnete historische Zusammenhänge einordnen</w:t>
            </w:r>
          </w:p>
          <w:p w14:paraId="2022DC1D" w14:textId="77777777" w:rsidR="00372C68" w:rsidRPr="002F59C5" w:rsidRDefault="00372C68" w:rsidP="00983D2A">
            <w:pPr>
              <w:spacing w:before="60" w:after="60" w:line="276" w:lineRule="auto"/>
              <w:rPr>
                <w:rFonts w:cs="Arial"/>
              </w:rPr>
            </w:pPr>
          </w:p>
          <w:p w14:paraId="57BC67EE" w14:textId="77777777" w:rsidR="00372C68" w:rsidRPr="002F59C5" w:rsidRDefault="2B5AF379" w:rsidP="2B5AF379">
            <w:pPr>
              <w:spacing w:before="60" w:after="60" w:line="276" w:lineRule="auto"/>
              <w:rPr>
                <w:rFonts w:eastAsia="Arial" w:cs="Arial"/>
              </w:rPr>
            </w:pPr>
            <w:r w:rsidRPr="2B5AF379">
              <w:rPr>
                <w:rFonts w:eastAsia="Arial" w:cs="Arial"/>
              </w:rPr>
              <w:t xml:space="preserve">OK 1: die historische Bedingtheit der Gegenwart sowie Unterschiede und Gemeinsamkeiten zwischen </w:t>
            </w:r>
            <w:r w:rsidRPr="2B5AF379">
              <w:rPr>
                <w:rFonts w:eastAsia="Arial" w:cs="Arial"/>
              </w:rPr>
              <w:lastRenderedPageBreak/>
              <w:t>Vergangenheit und Gegenwart analysieren und bewerten</w:t>
            </w:r>
          </w:p>
        </w:tc>
        <w:tc>
          <w:tcPr>
            <w:tcW w:w="745" w:type="pct"/>
            <w:vMerge w:val="restart"/>
            <w:tcMar>
              <w:left w:w="108" w:type="dxa"/>
            </w:tcMar>
          </w:tcPr>
          <w:p w14:paraId="774DC307"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lastRenderedPageBreak/>
              <w:t>G (1):</w:t>
            </w:r>
            <w:r w:rsidRPr="2B5AF379">
              <w:rPr>
                <w:rFonts w:ascii="Arial" w:eastAsia="Arial" w:hAnsi="Arial" w:cs="Arial"/>
              </w:rPr>
              <w:t xml:space="preserve"> </w:t>
            </w:r>
            <w:r w:rsidRPr="2B5AF379">
              <w:rPr>
                <w:rFonts w:ascii="Arial" w:eastAsia="Arial" w:hAnsi="Arial" w:cs="Arial"/>
                <w:b w:val="0"/>
                <w:bCs w:val="0"/>
                <w:lang w:eastAsia="de-DE"/>
              </w:rPr>
              <w:t>mittelalterliche Lebenswelten beschreiben</w:t>
            </w:r>
          </w:p>
          <w:p w14:paraId="2DFD0030"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lang w:eastAsia="de-DE"/>
              </w:rPr>
              <w:t xml:space="preserve">(Kirche: </w:t>
            </w:r>
            <w:r w:rsidRPr="2B5AF379">
              <w:rPr>
                <w:rFonts w:ascii="Arial" w:eastAsia="Arial" w:hAnsi="Arial" w:cs="Arial"/>
                <w:b w:val="0"/>
                <w:bCs w:val="0"/>
                <w:i/>
                <w:iCs/>
                <w:lang w:eastAsia="de-DE"/>
              </w:rPr>
              <w:t>Kloster</w:t>
            </w:r>
            <w:r w:rsidRPr="2B5AF379">
              <w:rPr>
                <w:rFonts w:ascii="Arial" w:eastAsia="Arial" w:hAnsi="Arial" w:cs="Arial"/>
                <w:b w:val="0"/>
                <w:bCs w:val="0"/>
                <w:lang w:eastAsia="de-DE"/>
              </w:rPr>
              <w:t>)</w:t>
            </w:r>
          </w:p>
          <w:p w14:paraId="417E372C" w14:textId="77777777" w:rsidR="00372C68" w:rsidRPr="002F59C5" w:rsidRDefault="00372C68" w:rsidP="00983D2A">
            <w:pPr>
              <w:pStyle w:val="FarbigeListe-Akzent11"/>
              <w:spacing w:before="60" w:after="60"/>
              <w:ind w:left="0"/>
              <w:rPr>
                <w:rFonts w:ascii="Arial" w:hAnsi="Arial" w:cs="Arial"/>
              </w:rPr>
            </w:pPr>
          </w:p>
          <w:p w14:paraId="6D50A012" w14:textId="77777777" w:rsidR="00372C68" w:rsidRPr="002F59C5" w:rsidRDefault="2B5AF379" w:rsidP="2B5AF379">
            <w:pPr>
              <w:pStyle w:val="Kompetenzbeschreibung"/>
              <w:shd w:val="clear" w:color="auto" w:fill="FFCEB9"/>
              <w:spacing w:line="276" w:lineRule="auto"/>
              <w:rPr>
                <w:rFonts w:ascii="Arial" w:eastAsia="Arial" w:hAnsi="Arial" w:cs="Arial"/>
                <w:b w:val="0"/>
                <w:bCs w:val="0"/>
                <w:lang w:eastAsia="de-DE"/>
              </w:rPr>
            </w:pPr>
            <w:r w:rsidRPr="2B5AF379">
              <w:rPr>
                <w:rFonts w:ascii="Arial" w:eastAsia="Arial" w:hAnsi="Arial" w:cs="Arial"/>
                <w:b w:val="0"/>
                <w:bCs w:val="0"/>
              </w:rPr>
              <w:t>M (1):</w:t>
            </w:r>
            <w:r w:rsidRPr="2B5AF379">
              <w:rPr>
                <w:rFonts w:ascii="Arial" w:eastAsia="Arial" w:hAnsi="Arial" w:cs="Arial"/>
              </w:rPr>
              <w:t xml:space="preserve"> </w:t>
            </w:r>
            <w:r w:rsidRPr="2B5AF379">
              <w:rPr>
                <w:rFonts w:ascii="Arial" w:eastAsia="Arial" w:hAnsi="Arial" w:cs="Arial"/>
                <w:b w:val="0"/>
                <w:bCs w:val="0"/>
                <w:lang w:eastAsia="de-DE"/>
              </w:rPr>
              <w:t>mittelalterliche Lebenswelten beschreiben</w:t>
            </w:r>
          </w:p>
          <w:p w14:paraId="710607BC" w14:textId="77777777" w:rsidR="00372C68" w:rsidRPr="002F59C5"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lang w:eastAsia="de-DE"/>
              </w:rPr>
              <w:t xml:space="preserve">(Kirche: </w:t>
            </w:r>
            <w:r w:rsidRPr="2B5AF379">
              <w:rPr>
                <w:rFonts w:ascii="Arial" w:eastAsia="Arial" w:hAnsi="Arial" w:cs="Arial"/>
                <w:i/>
                <w:iCs/>
                <w:lang w:eastAsia="de-DE"/>
              </w:rPr>
              <w:t>z.B. Frömmigkeit, Kloster</w:t>
            </w:r>
            <w:r w:rsidRPr="2B5AF379">
              <w:rPr>
                <w:rFonts w:ascii="Arial" w:eastAsia="Arial" w:hAnsi="Arial" w:cs="Arial"/>
                <w:lang w:eastAsia="de-DE"/>
              </w:rPr>
              <w:t>)</w:t>
            </w:r>
          </w:p>
          <w:p w14:paraId="4A2ABBD1" w14:textId="77777777" w:rsidR="00372C68" w:rsidRPr="002F59C5" w:rsidRDefault="00372C68" w:rsidP="00983D2A">
            <w:pPr>
              <w:pStyle w:val="FarbigeListe-Akzent11"/>
              <w:spacing w:before="60" w:after="60"/>
              <w:ind w:left="0"/>
              <w:rPr>
                <w:rFonts w:ascii="Arial" w:hAnsi="Arial" w:cs="Arial"/>
                <w:b/>
              </w:rPr>
            </w:pPr>
          </w:p>
          <w:p w14:paraId="2B7989A0" w14:textId="77777777" w:rsidR="00CD1855" w:rsidRDefault="2B5AF379" w:rsidP="2B5AF379">
            <w:pPr>
              <w:shd w:val="clear" w:color="auto" w:fill="F5A092"/>
              <w:spacing w:before="60" w:after="60" w:line="276" w:lineRule="auto"/>
              <w:contextualSpacing/>
              <w:rPr>
                <w:rFonts w:eastAsia="Arial" w:cs="Arial"/>
              </w:rPr>
            </w:pPr>
            <w:r w:rsidRPr="2B5AF379">
              <w:rPr>
                <w:rFonts w:eastAsia="Arial" w:cs="Arial"/>
              </w:rPr>
              <w:t xml:space="preserve">E (1): gesellschaftliche, kulturelle und wirtschaftliche Aspekte mittelalterlicher Lebenswelten analysieren und bewerten </w:t>
            </w:r>
          </w:p>
          <w:p w14:paraId="38249E9F" w14:textId="4A39EE58" w:rsidR="00372C68" w:rsidRPr="002F59C5" w:rsidRDefault="2B5AF379" w:rsidP="2B5AF379">
            <w:pPr>
              <w:shd w:val="clear" w:color="auto" w:fill="F5A092"/>
              <w:spacing w:before="60" w:after="60" w:line="276" w:lineRule="auto"/>
              <w:contextualSpacing/>
              <w:rPr>
                <w:rFonts w:eastAsia="Arial" w:cs="Arial"/>
              </w:rPr>
            </w:pPr>
            <w:r w:rsidRPr="2B5AF379">
              <w:rPr>
                <w:rFonts w:eastAsia="Arial" w:cs="Arial"/>
              </w:rPr>
              <w:t xml:space="preserve">(Kirche: </w:t>
            </w:r>
            <w:r w:rsidRPr="2B5AF379">
              <w:rPr>
                <w:rFonts w:eastAsia="Arial" w:cs="Arial"/>
                <w:i/>
                <w:iCs/>
              </w:rPr>
              <w:t>z.B. Frömmigkeit, Klosterschule</w:t>
            </w:r>
            <w:r w:rsidRPr="2B5AF379">
              <w:rPr>
                <w:rFonts w:eastAsia="Arial" w:cs="Arial"/>
              </w:rPr>
              <w:t>, Kloster)</w:t>
            </w:r>
          </w:p>
        </w:tc>
        <w:tc>
          <w:tcPr>
            <w:tcW w:w="2241" w:type="pct"/>
            <w:gridSpan w:val="3"/>
            <w:tcMar>
              <w:left w:w="108" w:type="dxa"/>
            </w:tcMar>
          </w:tcPr>
          <w:p w14:paraId="0343C4DC" w14:textId="77777777" w:rsidR="00372C68" w:rsidRPr="002F59C5" w:rsidRDefault="2B5AF379" w:rsidP="2B5AF379">
            <w:pPr>
              <w:spacing w:before="60" w:after="60" w:line="276" w:lineRule="auto"/>
              <w:rPr>
                <w:rFonts w:eastAsia="Arial" w:cs="Arial"/>
                <w:u w:val="single"/>
              </w:rPr>
            </w:pPr>
            <w:r w:rsidRPr="2B5AF379">
              <w:rPr>
                <w:rFonts w:eastAsia="Arial" w:cs="Arial"/>
                <w:b/>
                <w:bCs/>
                <w:u w:val="single"/>
              </w:rPr>
              <w:lastRenderedPageBreak/>
              <w:t>3. Stunde: Welche Rolle spielte der Glaube im Mittelalter?</w:t>
            </w:r>
          </w:p>
        </w:tc>
        <w:tc>
          <w:tcPr>
            <w:tcW w:w="1270" w:type="pct"/>
            <w:vMerge w:val="restart"/>
            <w:tcMar>
              <w:left w:w="108" w:type="dxa"/>
            </w:tcMar>
          </w:tcPr>
          <w:p w14:paraId="24E2FA9D" w14:textId="77777777" w:rsidR="00372C68" w:rsidRDefault="2B5AF379" w:rsidP="2B5AF379">
            <w:pPr>
              <w:spacing w:before="60" w:after="60" w:line="276" w:lineRule="auto"/>
              <w:rPr>
                <w:rFonts w:eastAsia="Arial" w:cs="Arial"/>
              </w:rPr>
            </w:pPr>
            <w:r w:rsidRPr="2B5AF379">
              <w:rPr>
                <w:rFonts w:eastAsia="Arial" w:cs="Arial"/>
              </w:rPr>
              <w:t>Untersuchung von mittelalterlichen Kirchenbauten und ihrer Symbolsprache</w:t>
            </w:r>
          </w:p>
          <w:p w14:paraId="46A313FB" w14:textId="77777777" w:rsidR="00372C68" w:rsidRDefault="00372C68" w:rsidP="00983D2A">
            <w:pPr>
              <w:spacing w:before="60" w:after="60" w:line="276" w:lineRule="auto"/>
              <w:rPr>
                <w:rFonts w:cs="Arial"/>
              </w:rPr>
            </w:pPr>
          </w:p>
          <w:p w14:paraId="5187B5DA" w14:textId="0CD66A77" w:rsidR="00E401BE" w:rsidRDefault="2B5AF379" w:rsidP="00983D2A">
            <w:pPr>
              <w:spacing w:before="60" w:after="60" w:line="276" w:lineRule="auto"/>
              <w:rPr>
                <w:rStyle w:val="Hyperlink"/>
                <w:rFonts w:cs="Arial"/>
                <w:color w:val="000000"/>
              </w:rPr>
            </w:pPr>
            <w:r w:rsidRPr="2B5AF379">
              <w:rPr>
                <w:rFonts w:eastAsia="Arial" w:cs="Arial"/>
              </w:rPr>
              <w:t xml:space="preserve">Klöster in </w:t>
            </w:r>
            <w:r w:rsidRPr="00530AA1">
              <w:rPr>
                <w:rFonts w:eastAsia="Arial" w:cs="Arial"/>
                <w:color w:val="000000"/>
              </w:rPr>
              <w:t>Baden-Württemberg (Karte)</w:t>
            </w:r>
            <w:r w:rsidR="00CD1855" w:rsidRPr="00530AA1">
              <w:rPr>
                <w:rFonts w:eastAsia="Arial" w:cs="Arial"/>
                <w:color w:val="000000"/>
              </w:rPr>
              <w:t xml:space="preserve"> unter </w:t>
            </w:r>
            <w:hyperlink r:id="rId21" w:history="1">
              <w:r w:rsidR="00E401BE" w:rsidRPr="00FF5EA3">
                <w:rPr>
                  <w:rStyle w:val="Hyperlink"/>
                </w:rPr>
                <w:t>https://lagis.landesarchiv-bw.de/ol/maps/kloester.php</w:t>
              </w:r>
            </w:hyperlink>
            <w:r w:rsidR="00E401BE">
              <w:t xml:space="preserve"> </w:t>
            </w:r>
          </w:p>
          <w:p w14:paraId="7F724D56" w14:textId="5E585F0F" w:rsidR="00372C68" w:rsidRPr="00E401BE" w:rsidRDefault="000E66B6" w:rsidP="00983D2A">
            <w:pPr>
              <w:spacing w:before="60" w:after="60" w:line="276" w:lineRule="auto"/>
              <w:rPr>
                <w:rFonts w:cs="Arial"/>
              </w:rPr>
            </w:pPr>
            <w:hyperlink>
              <w:r w:rsidR="008742A0" w:rsidRPr="00E401BE">
                <w:rPr>
                  <w:rStyle w:val="Internetlink"/>
                  <w:rFonts w:eastAsia="Arial,Calibri" w:cs="Arial"/>
                  <w:color w:val="00000A"/>
                  <w:u w:val="none"/>
                </w:rPr>
                <w:t xml:space="preserve">(zuletzt geprüft am </w:t>
              </w:r>
              <w:r w:rsidR="00650631" w:rsidRPr="00E401BE">
                <w:rPr>
                  <w:rStyle w:val="Internetlink"/>
                  <w:rFonts w:eastAsia="Arial,Calibri" w:cs="Arial"/>
                  <w:color w:val="00000A"/>
                  <w:u w:val="none"/>
                </w:rPr>
                <w:t>4.5.2017</w:t>
              </w:r>
              <w:r w:rsidR="008742A0" w:rsidRPr="00E401BE">
                <w:rPr>
                  <w:rStyle w:val="Internetlink"/>
                  <w:rFonts w:eastAsia="Arial,Calibri" w:cs="Arial"/>
                  <w:color w:val="00000A"/>
                  <w:u w:val="none"/>
                </w:rPr>
                <w:t>)</w:t>
              </w:r>
            </w:hyperlink>
          </w:p>
          <w:p w14:paraId="3B1C7D1E" w14:textId="77777777" w:rsidR="00372C68" w:rsidRPr="002F59C5" w:rsidRDefault="00372C68" w:rsidP="00983D2A">
            <w:pPr>
              <w:spacing w:before="60" w:after="60" w:line="276" w:lineRule="auto"/>
              <w:rPr>
                <w:rFonts w:cs="Arial"/>
              </w:rPr>
            </w:pPr>
          </w:p>
        </w:tc>
      </w:tr>
      <w:tr w:rsidR="00372C68" w:rsidRPr="002F59C5" w14:paraId="2AB5BEEA" w14:textId="77777777" w:rsidTr="00DB71EB">
        <w:tc>
          <w:tcPr>
            <w:tcW w:w="744" w:type="pct"/>
            <w:vMerge/>
            <w:tcMar>
              <w:left w:w="108" w:type="dxa"/>
            </w:tcMar>
          </w:tcPr>
          <w:p w14:paraId="037C4FD8" w14:textId="77777777" w:rsidR="00372C68" w:rsidRPr="002F59C5" w:rsidRDefault="00372C68" w:rsidP="00983D2A">
            <w:pPr>
              <w:spacing w:before="60" w:after="60" w:line="276" w:lineRule="auto"/>
              <w:rPr>
                <w:rFonts w:cs="Arial"/>
              </w:rPr>
            </w:pPr>
          </w:p>
        </w:tc>
        <w:tc>
          <w:tcPr>
            <w:tcW w:w="745" w:type="pct"/>
            <w:vMerge/>
            <w:tcMar>
              <w:left w:w="108" w:type="dxa"/>
            </w:tcMar>
          </w:tcPr>
          <w:p w14:paraId="30C93B34" w14:textId="77777777" w:rsidR="00372C68" w:rsidRPr="002F59C5" w:rsidRDefault="00372C68" w:rsidP="00983D2A">
            <w:pPr>
              <w:spacing w:before="60" w:after="60" w:line="276" w:lineRule="auto"/>
              <w:rPr>
                <w:rFonts w:cs="Arial"/>
              </w:rPr>
            </w:pPr>
          </w:p>
        </w:tc>
        <w:tc>
          <w:tcPr>
            <w:tcW w:w="2241" w:type="pct"/>
            <w:gridSpan w:val="3"/>
            <w:tcMar>
              <w:left w:w="108" w:type="dxa"/>
            </w:tcMar>
          </w:tcPr>
          <w:p w14:paraId="15E03A50"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5B46ED4C" w14:textId="77777777" w:rsidR="00372C68" w:rsidRPr="002F59C5" w:rsidRDefault="2B5AF379" w:rsidP="2B5AF379">
            <w:pPr>
              <w:spacing w:before="60" w:after="60" w:line="276" w:lineRule="auto"/>
              <w:rPr>
                <w:rFonts w:eastAsia="Arial" w:cs="Arial"/>
              </w:rPr>
            </w:pPr>
            <w:r w:rsidRPr="2B5AF379">
              <w:rPr>
                <w:rFonts w:eastAsia="Arial" w:cs="Arial"/>
              </w:rPr>
              <w:t xml:space="preserve">Bild eines Klosters (idealerweise aus der Umgebung), Übersichtskarte: Klöster in Baden-Württemberg (exemplarischer Zugang über das Kloster) </w:t>
            </w:r>
            <w:r w:rsidRPr="002C1CD3">
              <w:rPr>
                <w:rFonts w:eastAsia="Arial" w:cs="Arial"/>
                <w:color w:val="F59D1E"/>
              </w:rPr>
              <w:t>(SK 7)</w:t>
            </w:r>
          </w:p>
        </w:tc>
        <w:tc>
          <w:tcPr>
            <w:tcW w:w="1270" w:type="pct"/>
            <w:vMerge/>
            <w:tcMar>
              <w:left w:w="108" w:type="dxa"/>
            </w:tcMar>
          </w:tcPr>
          <w:p w14:paraId="215FDD3F" w14:textId="77777777" w:rsidR="00372C68" w:rsidRPr="002F59C5" w:rsidRDefault="00372C68" w:rsidP="00983D2A">
            <w:pPr>
              <w:spacing w:before="60" w:after="60" w:line="276" w:lineRule="auto"/>
              <w:rPr>
                <w:rFonts w:cs="Arial"/>
              </w:rPr>
            </w:pPr>
          </w:p>
        </w:tc>
      </w:tr>
      <w:tr w:rsidR="00372C68" w:rsidRPr="002F59C5" w14:paraId="5DD7572E" w14:textId="77777777" w:rsidTr="00DB71EB">
        <w:tc>
          <w:tcPr>
            <w:tcW w:w="744" w:type="pct"/>
            <w:vMerge/>
            <w:tcMar>
              <w:left w:w="108" w:type="dxa"/>
            </w:tcMar>
          </w:tcPr>
          <w:p w14:paraId="756CE84C" w14:textId="77777777" w:rsidR="00372C68" w:rsidRPr="002F59C5" w:rsidRDefault="00372C68" w:rsidP="00983D2A">
            <w:pPr>
              <w:spacing w:before="60" w:after="60" w:line="276" w:lineRule="auto"/>
              <w:rPr>
                <w:rFonts w:cs="Arial"/>
              </w:rPr>
            </w:pPr>
          </w:p>
        </w:tc>
        <w:tc>
          <w:tcPr>
            <w:tcW w:w="745" w:type="pct"/>
            <w:vMerge/>
            <w:tcMar>
              <w:left w:w="108" w:type="dxa"/>
            </w:tcMar>
          </w:tcPr>
          <w:p w14:paraId="44015F08" w14:textId="77777777" w:rsidR="00372C68" w:rsidRPr="002F59C5" w:rsidRDefault="00372C68" w:rsidP="00983D2A">
            <w:pPr>
              <w:spacing w:before="60" w:after="60" w:line="276" w:lineRule="auto"/>
              <w:rPr>
                <w:rFonts w:cs="Arial"/>
              </w:rPr>
            </w:pPr>
          </w:p>
        </w:tc>
        <w:tc>
          <w:tcPr>
            <w:tcW w:w="747" w:type="pct"/>
            <w:tcMar>
              <w:left w:w="108" w:type="dxa"/>
            </w:tcMar>
          </w:tcPr>
          <w:p w14:paraId="69287716"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5AB41B1C" w14:textId="77777777" w:rsidR="00372C68" w:rsidRPr="002F59C5" w:rsidRDefault="2B5AF379" w:rsidP="2B5AF379">
            <w:pPr>
              <w:spacing w:before="60" w:after="60" w:line="276" w:lineRule="auto"/>
              <w:rPr>
                <w:rFonts w:eastAsia="Arial" w:cs="Arial"/>
                <w:b/>
                <w:bCs/>
              </w:rPr>
            </w:pPr>
            <w:r w:rsidRPr="2B5AF379">
              <w:rPr>
                <w:rFonts w:eastAsia="Arial" w:cs="Arial"/>
                <w:b/>
                <w:bCs/>
              </w:rPr>
              <w:t>G</w:t>
            </w:r>
          </w:p>
          <w:p w14:paraId="4F497897" w14:textId="77777777" w:rsidR="00372C68" w:rsidRPr="002F59C5" w:rsidRDefault="2B5AF379" w:rsidP="2B5AF379">
            <w:pPr>
              <w:spacing w:before="60" w:after="60" w:line="276" w:lineRule="auto"/>
              <w:contextualSpacing/>
              <w:rPr>
                <w:rFonts w:eastAsia="Arial" w:cs="Arial"/>
                <w:b/>
                <w:bCs/>
              </w:rPr>
            </w:pPr>
            <w:r w:rsidRPr="2B5AF379">
              <w:rPr>
                <w:rFonts w:eastAsia="Arial" w:cs="Arial"/>
              </w:rPr>
              <w:t>- Wiederholung aus Klasse 6: Verbindung von Kirche und weltli</w:t>
            </w:r>
            <w:r w:rsidRPr="2B5AF379">
              <w:rPr>
                <w:rFonts w:eastAsia="Arial" w:cs="Arial"/>
              </w:rPr>
              <w:lastRenderedPageBreak/>
              <w:t>cher Herrschaft im Frankenreich</w:t>
            </w:r>
          </w:p>
          <w:p w14:paraId="06CF7118" w14:textId="77777777" w:rsidR="00372C68" w:rsidRDefault="00372C68" w:rsidP="00983D2A">
            <w:pPr>
              <w:spacing w:before="60" w:after="60" w:line="276" w:lineRule="auto"/>
              <w:contextualSpacing/>
              <w:rPr>
                <w:rFonts w:cs="Arial"/>
              </w:rPr>
            </w:pPr>
          </w:p>
          <w:p w14:paraId="30AEC134" w14:textId="77777777" w:rsidR="00372C68" w:rsidRDefault="00372C68" w:rsidP="00983D2A">
            <w:pPr>
              <w:spacing w:before="60" w:after="60" w:line="276" w:lineRule="auto"/>
              <w:contextualSpacing/>
              <w:rPr>
                <w:rFonts w:cs="Arial"/>
              </w:rPr>
            </w:pPr>
          </w:p>
          <w:p w14:paraId="41A46138" w14:textId="77777777" w:rsidR="00372C68" w:rsidRPr="002F59C5" w:rsidRDefault="2B5AF379" w:rsidP="2B5AF379">
            <w:pPr>
              <w:spacing w:before="60" w:after="60" w:line="276" w:lineRule="auto"/>
              <w:contextualSpacing/>
              <w:rPr>
                <w:rFonts w:eastAsia="Arial" w:cs="Arial"/>
              </w:rPr>
            </w:pPr>
            <w:r w:rsidRPr="2B5AF379">
              <w:rPr>
                <w:rFonts w:eastAsia="Arial" w:cs="Arial"/>
              </w:rPr>
              <w:t xml:space="preserve">- Tagesablauf im Leben einer Nonne/eines Mönchs </w:t>
            </w:r>
          </w:p>
          <w:p w14:paraId="6DCD2F1C" w14:textId="77777777" w:rsidR="00372C68" w:rsidRPr="002F59C5" w:rsidRDefault="00372C68" w:rsidP="00983D2A">
            <w:pPr>
              <w:spacing w:before="60" w:after="60" w:line="276" w:lineRule="auto"/>
              <w:contextualSpacing/>
              <w:rPr>
                <w:rFonts w:cs="Arial"/>
              </w:rPr>
            </w:pPr>
          </w:p>
        </w:tc>
        <w:tc>
          <w:tcPr>
            <w:tcW w:w="747" w:type="pct"/>
            <w:tcMar>
              <w:left w:w="108" w:type="dxa"/>
            </w:tcMar>
          </w:tcPr>
          <w:p w14:paraId="55A6D071" w14:textId="77777777" w:rsidR="00372C68" w:rsidRPr="002F59C5" w:rsidRDefault="00372C68" w:rsidP="00983D2A">
            <w:pPr>
              <w:spacing w:before="60" w:after="60" w:line="276" w:lineRule="auto"/>
              <w:rPr>
                <w:rFonts w:cs="Arial"/>
                <w:b/>
              </w:rPr>
            </w:pPr>
          </w:p>
          <w:p w14:paraId="1B7FF5C8"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24A85905" w14:textId="77777777" w:rsidR="00372C68" w:rsidRPr="002F59C5" w:rsidRDefault="2B5AF379" w:rsidP="2B5AF379">
            <w:pPr>
              <w:spacing w:before="60" w:after="60" w:line="276" w:lineRule="auto"/>
              <w:contextualSpacing/>
              <w:rPr>
                <w:rFonts w:eastAsia="Arial" w:cs="Arial"/>
              </w:rPr>
            </w:pPr>
            <w:r w:rsidRPr="2B5AF379">
              <w:rPr>
                <w:rFonts w:eastAsia="Arial" w:cs="Arial"/>
              </w:rPr>
              <w:t>- Wiederholung aus Klasse 6: Verbindung von Kirche und weltli</w:t>
            </w:r>
            <w:r w:rsidRPr="2B5AF379">
              <w:rPr>
                <w:rFonts w:eastAsia="Arial" w:cs="Arial"/>
              </w:rPr>
              <w:lastRenderedPageBreak/>
              <w:t>cher Herrschaft im Frankenreich</w:t>
            </w:r>
          </w:p>
          <w:p w14:paraId="0F3CF536" w14:textId="77777777" w:rsidR="00372C68" w:rsidRPr="002F59C5" w:rsidRDefault="2B5AF379" w:rsidP="2B5AF379">
            <w:pPr>
              <w:spacing w:before="60" w:after="60" w:line="276" w:lineRule="auto"/>
              <w:contextualSpacing/>
              <w:rPr>
                <w:rFonts w:eastAsia="Arial" w:cs="Arial"/>
              </w:rPr>
            </w:pPr>
            <w:r w:rsidRPr="2B5AF379">
              <w:rPr>
                <w:rFonts w:eastAsia="Arial" w:cs="Arial"/>
              </w:rPr>
              <w:t>- Funktion der Klöster</w:t>
            </w:r>
          </w:p>
          <w:p w14:paraId="76B6EDCF" w14:textId="77777777" w:rsidR="00372C68" w:rsidRPr="002F59C5" w:rsidRDefault="2B5AF379" w:rsidP="2B5AF379">
            <w:pPr>
              <w:spacing w:before="60" w:after="60" w:line="276" w:lineRule="auto"/>
              <w:contextualSpacing/>
              <w:rPr>
                <w:rFonts w:eastAsia="Arial" w:cs="Arial"/>
              </w:rPr>
            </w:pPr>
            <w:r w:rsidRPr="2B5AF379">
              <w:rPr>
                <w:rFonts w:eastAsia="Arial" w:cs="Arial"/>
              </w:rPr>
              <w:t xml:space="preserve">- Tagesablauf im Leben einer Nonne/eines Mönchs </w:t>
            </w:r>
          </w:p>
        </w:tc>
        <w:tc>
          <w:tcPr>
            <w:tcW w:w="747" w:type="pct"/>
            <w:tcMar>
              <w:left w:w="108" w:type="dxa"/>
            </w:tcMar>
          </w:tcPr>
          <w:p w14:paraId="25FC96ED" w14:textId="77777777" w:rsidR="00372C68" w:rsidRPr="002F59C5" w:rsidRDefault="00372C68" w:rsidP="00983D2A">
            <w:pPr>
              <w:spacing w:before="60" w:after="60" w:line="276" w:lineRule="auto"/>
              <w:rPr>
                <w:rFonts w:cs="Arial"/>
                <w:b/>
              </w:rPr>
            </w:pPr>
          </w:p>
          <w:p w14:paraId="73E2874B"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290B2C26" w14:textId="77777777" w:rsidR="00372C68" w:rsidRPr="002F59C5" w:rsidRDefault="2B5AF379" w:rsidP="2B5AF379">
            <w:pPr>
              <w:spacing w:before="60" w:after="60" w:line="276" w:lineRule="auto"/>
              <w:contextualSpacing/>
              <w:rPr>
                <w:rFonts w:eastAsia="Arial" w:cs="Arial"/>
              </w:rPr>
            </w:pPr>
            <w:r w:rsidRPr="2B5AF379">
              <w:rPr>
                <w:rFonts w:eastAsia="Arial" w:cs="Arial"/>
              </w:rPr>
              <w:t>- Wiederholung aus Klasse 6: Verbindung von Kirche und weltli</w:t>
            </w:r>
            <w:r w:rsidRPr="2B5AF379">
              <w:rPr>
                <w:rFonts w:eastAsia="Arial" w:cs="Arial"/>
              </w:rPr>
              <w:lastRenderedPageBreak/>
              <w:t>cher Herrschaft im Frankenreich</w:t>
            </w:r>
          </w:p>
          <w:p w14:paraId="25D4CD34" w14:textId="77777777" w:rsidR="00372C68" w:rsidRPr="002F59C5" w:rsidRDefault="2B5AF379" w:rsidP="2B5AF379">
            <w:pPr>
              <w:spacing w:before="60" w:after="60" w:line="276" w:lineRule="auto"/>
              <w:contextualSpacing/>
              <w:rPr>
                <w:rFonts w:eastAsia="Arial" w:cs="Arial"/>
              </w:rPr>
            </w:pPr>
            <w:r w:rsidRPr="2B5AF379">
              <w:rPr>
                <w:rFonts w:eastAsia="Arial" w:cs="Arial"/>
              </w:rPr>
              <w:t>- Funktion der Klöster</w:t>
            </w:r>
          </w:p>
          <w:p w14:paraId="07C011ED" w14:textId="77777777" w:rsidR="00372C68" w:rsidRDefault="2B5AF379" w:rsidP="2B5AF379">
            <w:pPr>
              <w:spacing w:before="60" w:after="60" w:line="276" w:lineRule="auto"/>
              <w:contextualSpacing/>
              <w:rPr>
                <w:rFonts w:eastAsia="Arial" w:cs="Arial"/>
              </w:rPr>
            </w:pPr>
            <w:r w:rsidRPr="2B5AF379">
              <w:rPr>
                <w:rFonts w:eastAsia="Arial" w:cs="Arial"/>
              </w:rPr>
              <w:t>- Tagesablauf im Leben einer Nonne/eines Mönchs</w:t>
            </w:r>
          </w:p>
          <w:p w14:paraId="6C45381A" w14:textId="77777777" w:rsidR="00372C68" w:rsidRPr="002F59C5" w:rsidRDefault="2B5AF379" w:rsidP="2B5AF379">
            <w:pPr>
              <w:spacing w:before="60" w:after="60" w:line="276" w:lineRule="auto"/>
              <w:contextualSpacing/>
              <w:rPr>
                <w:rFonts w:eastAsia="Arial" w:cs="Arial"/>
              </w:rPr>
            </w:pPr>
            <w:r w:rsidRPr="2B5AF379">
              <w:rPr>
                <w:rFonts w:eastAsia="Arial" w:cs="Arial"/>
              </w:rPr>
              <w:t>- Klöster als Bildungsstätte</w:t>
            </w:r>
          </w:p>
        </w:tc>
        <w:tc>
          <w:tcPr>
            <w:tcW w:w="1270" w:type="pct"/>
            <w:vMerge/>
            <w:tcMar>
              <w:left w:w="108" w:type="dxa"/>
            </w:tcMar>
          </w:tcPr>
          <w:p w14:paraId="032586DC" w14:textId="77777777" w:rsidR="00372C68" w:rsidRPr="002F59C5" w:rsidRDefault="00372C68" w:rsidP="00983D2A">
            <w:pPr>
              <w:spacing w:before="60" w:after="60" w:line="276" w:lineRule="auto"/>
              <w:rPr>
                <w:rFonts w:cs="Arial"/>
              </w:rPr>
            </w:pPr>
          </w:p>
        </w:tc>
      </w:tr>
      <w:tr w:rsidR="00372C68" w:rsidRPr="002F59C5" w14:paraId="144D9CB0" w14:textId="77777777" w:rsidTr="00DB71EB">
        <w:tc>
          <w:tcPr>
            <w:tcW w:w="744" w:type="pct"/>
            <w:vMerge/>
            <w:tcMar>
              <w:left w:w="108" w:type="dxa"/>
            </w:tcMar>
          </w:tcPr>
          <w:p w14:paraId="28CCEA02" w14:textId="77777777" w:rsidR="00372C68" w:rsidRPr="002F59C5" w:rsidRDefault="00372C68" w:rsidP="00983D2A">
            <w:pPr>
              <w:spacing w:before="60" w:after="60" w:line="276" w:lineRule="auto"/>
              <w:rPr>
                <w:rFonts w:cs="Arial"/>
              </w:rPr>
            </w:pPr>
          </w:p>
        </w:tc>
        <w:tc>
          <w:tcPr>
            <w:tcW w:w="745" w:type="pct"/>
            <w:vMerge/>
            <w:tcMar>
              <w:left w:w="108" w:type="dxa"/>
            </w:tcMar>
          </w:tcPr>
          <w:p w14:paraId="7E321703" w14:textId="77777777" w:rsidR="00372C68" w:rsidRPr="002F59C5" w:rsidRDefault="00372C68" w:rsidP="00983D2A">
            <w:pPr>
              <w:spacing w:before="60" w:after="60" w:line="276" w:lineRule="auto"/>
              <w:rPr>
                <w:rFonts w:cs="Arial"/>
              </w:rPr>
            </w:pPr>
          </w:p>
        </w:tc>
        <w:tc>
          <w:tcPr>
            <w:tcW w:w="2241" w:type="pct"/>
            <w:gridSpan w:val="3"/>
            <w:tcMar>
              <w:left w:w="108" w:type="dxa"/>
            </w:tcMar>
          </w:tcPr>
          <w:p w14:paraId="5728A830" w14:textId="732BB777"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239B4E6B" w14:textId="77777777" w:rsidR="00372C68" w:rsidRPr="002F59C5" w:rsidRDefault="2B5AF379" w:rsidP="2B5AF379">
            <w:pPr>
              <w:spacing w:before="60" w:after="60" w:line="276" w:lineRule="auto"/>
              <w:contextualSpacing/>
              <w:rPr>
                <w:rFonts w:eastAsia="Arial" w:cs="Arial"/>
              </w:rPr>
            </w:pPr>
            <w:r w:rsidRPr="2B5AF379">
              <w:rPr>
                <w:rFonts w:eastAsia="Arial" w:cs="Arial"/>
              </w:rPr>
              <w:t>- Unterschied zum eigenen Tagesablauf</w:t>
            </w:r>
          </w:p>
          <w:p w14:paraId="4431566F" w14:textId="77777777" w:rsidR="00372C68" w:rsidRPr="002F59C5" w:rsidRDefault="2B5AF379" w:rsidP="2B5AF379">
            <w:pPr>
              <w:spacing w:before="60" w:after="60" w:line="276" w:lineRule="auto"/>
              <w:contextualSpacing/>
              <w:rPr>
                <w:rFonts w:eastAsia="Arial" w:cs="Arial"/>
              </w:rPr>
            </w:pPr>
            <w:r w:rsidRPr="2B5AF379">
              <w:rPr>
                <w:rFonts w:eastAsia="Arial" w:cs="Arial"/>
              </w:rPr>
              <w:t xml:space="preserve">- Bedeutung des Glaubens/der Frömmigkeit, Vergleich mit heute </w:t>
            </w:r>
            <w:r w:rsidRPr="002C1CD3">
              <w:rPr>
                <w:rFonts w:eastAsia="Arial" w:cs="Arial"/>
                <w:color w:val="F59D1E"/>
              </w:rPr>
              <w:t>(OK 1)</w:t>
            </w:r>
          </w:p>
        </w:tc>
        <w:tc>
          <w:tcPr>
            <w:tcW w:w="1270" w:type="pct"/>
            <w:vMerge/>
            <w:tcMar>
              <w:left w:w="108" w:type="dxa"/>
            </w:tcMar>
          </w:tcPr>
          <w:p w14:paraId="232F55BE" w14:textId="77777777" w:rsidR="00372C68" w:rsidRPr="002F59C5" w:rsidRDefault="00372C68" w:rsidP="00983D2A">
            <w:pPr>
              <w:spacing w:before="60" w:after="60" w:line="276" w:lineRule="auto"/>
              <w:rPr>
                <w:rFonts w:cs="Arial"/>
              </w:rPr>
            </w:pPr>
          </w:p>
        </w:tc>
      </w:tr>
      <w:tr w:rsidR="00372C68" w:rsidRPr="002F59C5" w14:paraId="5051180E" w14:textId="77777777" w:rsidTr="00DB71EB">
        <w:tc>
          <w:tcPr>
            <w:tcW w:w="744" w:type="pct"/>
            <w:vMerge w:val="restart"/>
            <w:tcMar>
              <w:left w:w="108" w:type="dxa"/>
            </w:tcMar>
          </w:tcPr>
          <w:p w14:paraId="1AC1D563" w14:textId="77777777" w:rsidR="00372C68" w:rsidRPr="002F59C5" w:rsidRDefault="2B5AF379" w:rsidP="2B5AF379">
            <w:pPr>
              <w:autoSpaceDE w:val="0"/>
              <w:autoSpaceDN w:val="0"/>
              <w:adjustRightInd w:val="0"/>
              <w:spacing w:before="60" w:after="60" w:line="276" w:lineRule="auto"/>
              <w:rPr>
                <w:rFonts w:eastAsia="Arial" w:cs="Arial"/>
              </w:rPr>
            </w:pPr>
            <w:r w:rsidRPr="2B5AF379">
              <w:rPr>
                <w:rFonts w:eastAsia="Arial" w:cs="Arial"/>
              </w:rPr>
              <w:t>SK 5: wichtige Gruppen in den jeweiligen Gesellschaften unterscheiden sowie deren Funktionen, Interessen und Handlungsmöglichkeiten beschreiben</w:t>
            </w:r>
          </w:p>
          <w:p w14:paraId="069F06B4" w14:textId="77777777" w:rsidR="00372C68" w:rsidRPr="002F59C5" w:rsidRDefault="00372C68" w:rsidP="00983D2A">
            <w:pPr>
              <w:spacing w:before="60" w:after="60" w:line="276" w:lineRule="auto"/>
              <w:rPr>
                <w:rFonts w:cs="Arial"/>
              </w:rPr>
            </w:pPr>
          </w:p>
          <w:p w14:paraId="56A357B9" w14:textId="77777777" w:rsidR="00372C68" w:rsidRPr="002F59C5" w:rsidRDefault="2B5AF379" w:rsidP="2B5AF379">
            <w:pPr>
              <w:spacing w:before="60" w:after="60" w:line="276" w:lineRule="auto"/>
              <w:rPr>
                <w:rFonts w:eastAsia="Arial" w:cs="Arial"/>
              </w:rPr>
            </w:pPr>
            <w:r w:rsidRPr="2B5AF379">
              <w:rPr>
                <w:rFonts w:eastAsia="Arial" w:cs="Arial"/>
              </w:rPr>
              <w:t>OK 1: die historische Bedingtheit der Gegenwart sowie Unterschiede und Gemeinsamkeiten zwischen Vergangenheit und Gegenwart analysieren und bewerten</w:t>
            </w:r>
          </w:p>
        </w:tc>
        <w:tc>
          <w:tcPr>
            <w:tcW w:w="745" w:type="pct"/>
            <w:vMerge w:val="restart"/>
            <w:tcMar>
              <w:left w:w="108" w:type="dxa"/>
            </w:tcMar>
          </w:tcPr>
          <w:p w14:paraId="05C2A97B"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G (1):</w:t>
            </w:r>
            <w:r w:rsidRPr="2B5AF379">
              <w:rPr>
                <w:rFonts w:ascii="Arial" w:eastAsia="Arial" w:hAnsi="Arial" w:cs="Arial"/>
              </w:rPr>
              <w:t xml:space="preserve"> </w:t>
            </w:r>
            <w:r w:rsidRPr="2B5AF379">
              <w:rPr>
                <w:rFonts w:ascii="Arial" w:eastAsia="Arial" w:hAnsi="Arial" w:cs="Arial"/>
                <w:b w:val="0"/>
                <w:bCs w:val="0"/>
                <w:lang w:eastAsia="de-DE"/>
              </w:rPr>
              <w:t>mittelalterliche Lebenswelten beschreiben</w:t>
            </w:r>
          </w:p>
          <w:p w14:paraId="424B84EE"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lang w:eastAsia="de-DE"/>
              </w:rPr>
              <w:t>(Grundherrschaft; Dorf; Burg; Kirche)</w:t>
            </w:r>
          </w:p>
          <w:p w14:paraId="624F7FA1" w14:textId="77777777" w:rsidR="00372C68" w:rsidRPr="002F59C5" w:rsidRDefault="00372C68" w:rsidP="00983D2A">
            <w:pPr>
              <w:pStyle w:val="FarbigeListe-Akzent11"/>
              <w:spacing w:before="60" w:after="60"/>
              <w:ind w:left="0"/>
              <w:rPr>
                <w:rFonts w:ascii="Arial" w:hAnsi="Arial" w:cs="Arial"/>
                <w:b/>
              </w:rPr>
            </w:pPr>
          </w:p>
          <w:p w14:paraId="334C63FF" w14:textId="77777777" w:rsidR="00372C68" w:rsidRPr="002F59C5" w:rsidRDefault="2B5AF379" w:rsidP="2B5AF379">
            <w:pPr>
              <w:pStyle w:val="Kompetenzbeschreibung"/>
              <w:shd w:val="clear" w:color="auto" w:fill="FFCEB9"/>
              <w:spacing w:line="276" w:lineRule="auto"/>
              <w:rPr>
                <w:rFonts w:ascii="Arial" w:eastAsia="Arial" w:hAnsi="Arial" w:cs="Arial"/>
                <w:b w:val="0"/>
                <w:bCs w:val="0"/>
                <w:lang w:eastAsia="de-DE"/>
              </w:rPr>
            </w:pPr>
            <w:r w:rsidRPr="2B5AF379">
              <w:rPr>
                <w:rFonts w:ascii="Arial" w:eastAsia="Arial" w:hAnsi="Arial" w:cs="Arial"/>
                <w:b w:val="0"/>
                <w:bCs w:val="0"/>
              </w:rPr>
              <w:t>M (1):</w:t>
            </w:r>
            <w:r w:rsidRPr="2B5AF379">
              <w:rPr>
                <w:rFonts w:ascii="Arial" w:eastAsia="Arial" w:hAnsi="Arial" w:cs="Arial"/>
              </w:rPr>
              <w:t xml:space="preserve"> </w:t>
            </w:r>
            <w:r w:rsidRPr="2B5AF379">
              <w:rPr>
                <w:rFonts w:ascii="Arial" w:eastAsia="Arial" w:hAnsi="Arial" w:cs="Arial"/>
                <w:b w:val="0"/>
                <w:bCs w:val="0"/>
                <w:lang w:eastAsia="de-DE"/>
              </w:rPr>
              <w:t>mittelalterliche Lebenswelten beschreiben</w:t>
            </w:r>
          </w:p>
          <w:p w14:paraId="44D48919" w14:textId="77777777" w:rsidR="00372C68" w:rsidRPr="002F59C5"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lang w:eastAsia="de-DE"/>
              </w:rPr>
              <w:t>(Grundherrschaft; Dorf; Burg; Kirche)</w:t>
            </w:r>
          </w:p>
          <w:p w14:paraId="66CA1C0F" w14:textId="77777777" w:rsidR="00372C68" w:rsidRPr="002F59C5" w:rsidRDefault="00372C68" w:rsidP="00983D2A">
            <w:pPr>
              <w:pStyle w:val="FarbigeListe-Akzent11"/>
              <w:spacing w:before="60" w:after="60"/>
              <w:ind w:left="0"/>
              <w:rPr>
                <w:rFonts w:ascii="Arial" w:hAnsi="Arial" w:cs="Arial"/>
                <w:b/>
              </w:rPr>
            </w:pPr>
          </w:p>
          <w:p w14:paraId="370D588B" w14:textId="77777777" w:rsidR="000107EE" w:rsidRDefault="2B5AF379" w:rsidP="2B5AF379">
            <w:pPr>
              <w:shd w:val="clear" w:color="auto" w:fill="F5A092"/>
              <w:spacing w:before="60" w:after="60" w:line="276" w:lineRule="auto"/>
              <w:contextualSpacing/>
              <w:rPr>
                <w:rFonts w:eastAsia="Arial" w:cs="Arial"/>
              </w:rPr>
            </w:pPr>
            <w:r w:rsidRPr="2B5AF379">
              <w:rPr>
                <w:rFonts w:eastAsia="Arial" w:cs="Arial"/>
              </w:rPr>
              <w:t xml:space="preserve">E (2): gesellschaftliche, kulturelle und wirtschaftliche Aspekte mittelalterlicher Lebenswelten analysieren und bewerten </w:t>
            </w:r>
          </w:p>
          <w:p w14:paraId="1E07277B" w14:textId="794A6B8F" w:rsidR="00372C68" w:rsidRPr="002F59C5" w:rsidRDefault="2B5AF379" w:rsidP="2B5AF379">
            <w:pPr>
              <w:shd w:val="clear" w:color="auto" w:fill="F5A092"/>
              <w:spacing w:before="60" w:after="60" w:line="276" w:lineRule="auto"/>
              <w:contextualSpacing/>
              <w:rPr>
                <w:rFonts w:eastAsia="Arial" w:cs="Arial"/>
              </w:rPr>
            </w:pPr>
            <w:r w:rsidRPr="2B5AF379">
              <w:rPr>
                <w:rFonts w:eastAsia="Arial" w:cs="Arial"/>
              </w:rPr>
              <w:lastRenderedPageBreak/>
              <w:t>(Dorf; Burg; Kirche)</w:t>
            </w:r>
          </w:p>
        </w:tc>
        <w:tc>
          <w:tcPr>
            <w:tcW w:w="2241" w:type="pct"/>
            <w:gridSpan w:val="3"/>
            <w:tcMar>
              <w:left w:w="108" w:type="dxa"/>
            </w:tcMar>
          </w:tcPr>
          <w:p w14:paraId="6A3696A4" w14:textId="76D7EAF2" w:rsidR="00372C68" w:rsidRPr="002F59C5" w:rsidRDefault="2B5AF379" w:rsidP="2B5AF379">
            <w:pPr>
              <w:spacing w:before="60" w:after="60" w:line="276" w:lineRule="auto"/>
              <w:rPr>
                <w:rFonts w:eastAsia="Arial" w:cs="Arial"/>
                <w:u w:val="single"/>
              </w:rPr>
            </w:pPr>
            <w:r w:rsidRPr="2B5AF379">
              <w:rPr>
                <w:rFonts w:eastAsia="Arial" w:cs="Arial"/>
                <w:b/>
                <w:bCs/>
                <w:u w:val="single"/>
              </w:rPr>
              <w:lastRenderedPageBreak/>
              <w:t>4./5. Stunde: Dorf, Burg, Kloster – Wer bestimmt im Mittelalter?</w:t>
            </w:r>
          </w:p>
        </w:tc>
        <w:tc>
          <w:tcPr>
            <w:tcW w:w="1270" w:type="pct"/>
            <w:vMerge w:val="restart"/>
            <w:tcMar>
              <w:left w:w="108" w:type="dxa"/>
            </w:tcMar>
          </w:tcPr>
          <w:p w14:paraId="7449D094" w14:textId="4E345820" w:rsidR="00E401BE" w:rsidRDefault="2B5AF379" w:rsidP="2B5AF379">
            <w:pPr>
              <w:spacing w:before="60" w:after="60" w:line="276" w:lineRule="auto"/>
              <w:rPr>
                <w:rStyle w:val="Internetlink"/>
                <w:rFonts w:eastAsia="Arial,Calibri" w:cs="Arial"/>
                <w:color w:val="00000A"/>
              </w:rPr>
            </w:pPr>
            <w:r w:rsidRPr="00530AA1">
              <w:rPr>
                <w:rFonts w:eastAsia="Arial" w:cs="Arial"/>
                <w:color w:val="000000"/>
              </w:rPr>
              <w:t xml:space="preserve">Unterrichtsvorschlag unter </w:t>
            </w:r>
            <w:hyperlink r:id="rId22" w:history="1">
              <w:r w:rsidR="00E401BE" w:rsidRPr="00FF5EA3">
                <w:rPr>
                  <w:rStyle w:val="Hyperlink"/>
                </w:rPr>
                <w:t>https://lehrerfortbildung-bw.de/u_gewi/geschichte/gym/bp2016/fb7/2_frage/2_unter/</w:t>
              </w:r>
            </w:hyperlink>
            <w:r w:rsidR="00E401BE">
              <w:t xml:space="preserve"> </w:t>
            </w:r>
            <w:r w:rsidR="008742A0" w:rsidRPr="00E401BE">
              <w:fldChar w:fldCharType="begin"/>
            </w:r>
            <w:r w:rsidR="008742A0">
              <w:instrText xml:space="preserve"> HYPERLINK \h </w:instrText>
            </w:r>
            <w:r w:rsidR="008742A0" w:rsidRPr="00E401BE">
              <w:fldChar w:fldCharType="separate"/>
            </w:r>
          </w:p>
          <w:p w14:paraId="197BFA9D" w14:textId="4ED3AF95" w:rsidR="00372C68" w:rsidRPr="00E401BE" w:rsidRDefault="008742A0" w:rsidP="2B5AF379">
            <w:pPr>
              <w:spacing w:before="60" w:after="60" w:line="276" w:lineRule="auto"/>
              <w:rPr>
                <w:rFonts w:eastAsia="Arial" w:cs="Arial"/>
                <w:color w:val="000000"/>
              </w:rPr>
            </w:pPr>
            <w:r w:rsidRPr="00E401BE">
              <w:rPr>
                <w:rStyle w:val="Internetlink"/>
                <w:rFonts w:eastAsia="Arial,Calibri" w:cs="Arial"/>
                <w:color w:val="00000A"/>
                <w:u w:val="none"/>
              </w:rPr>
              <w:t xml:space="preserve">(zuletzt geprüft am </w:t>
            </w:r>
            <w:r w:rsidR="00650631" w:rsidRPr="00E401BE">
              <w:rPr>
                <w:rStyle w:val="Internetlink"/>
                <w:rFonts w:eastAsia="Arial,Calibri" w:cs="Arial"/>
                <w:color w:val="00000A"/>
                <w:u w:val="none"/>
              </w:rPr>
              <w:t>4.5.2017</w:t>
            </w:r>
            <w:r w:rsidRPr="00E401BE">
              <w:rPr>
                <w:rStyle w:val="Internetlink"/>
                <w:rFonts w:eastAsia="Arial,Calibri" w:cs="Arial"/>
                <w:color w:val="00000A"/>
                <w:u w:val="none"/>
              </w:rPr>
              <w:t>)</w:t>
            </w:r>
            <w:r w:rsidRPr="00E401BE">
              <w:rPr>
                <w:rStyle w:val="Internetlink"/>
                <w:rFonts w:eastAsia="Arial,Calibri" w:cs="Arial"/>
                <w:color w:val="00000A"/>
                <w:u w:val="none"/>
              </w:rPr>
              <w:fldChar w:fldCharType="end"/>
            </w:r>
          </w:p>
          <w:p w14:paraId="76803D66" w14:textId="77777777" w:rsidR="00372C68" w:rsidRPr="00530AA1" w:rsidRDefault="00372C68" w:rsidP="00983D2A">
            <w:pPr>
              <w:spacing w:before="60" w:after="60" w:line="276" w:lineRule="auto"/>
              <w:rPr>
                <w:rFonts w:cs="Arial"/>
                <w:color w:val="000000"/>
              </w:rPr>
            </w:pPr>
          </w:p>
          <w:p w14:paraId="416D430B" w14:textId="6ACC767B" w:rsidR="00E401BE" w:rsidRDefault="2B5AF379" w:rsidP="0010387B">
            <w:pPr>
              <w:spacing w:before="60" w:after="60" w:line="276" w:lineRule="auto"/>
              <w:rPr>
                <w:rStyle w:val="Internetlink"/>
                <w:rFonts w:eastAsia="Arial,Calibri" w:cs="Arial"/>
                <w:color w:val="000000"/>
              </w:rPr>
            </w:pPr>
            <w:r w:rsidRPr="00530AA1">
              <w:rPr>
                <w:rFonts w:eastAsia="Arial" w:cs="Arial"/>
                <w:color w:val="000000"/>
              </w:rPr>
              <w:t xml:space="preserve">Weiterer Unterrichtsvorschlag unter </w:t>
            </w:r>
            <w:hyperlink r:id="rId23" w:history="1">
              <w:r w:rsidR="00E401BE" w:rsidRPr="00FF5EA3">
                <w:rPr>
                  <w:rStyle w:val="Hyperlink"/>
                </w:rPr>
                <w:t>http://www.schule-bw.de/faecher-und-schularten/gesellschaftswissenschaftliche-und-philosophische-faecher/landeskunde-landesgeschichte/module/bp_2016/europa_im_mittelalter/grundherrschaft-dorf-bauern/index.html</w:t>
              </w:r>
            </w:hyperlink>
            <w:r w:rsidR="00E401BE">
              <w:t xml:space="preserve"> </w:t>
            </w:r>
            <w:r w:rsidR="0010387B" w:rsidRPr="00E401BE">
              <w:fldChar w:fldCharType="begin"/>
            </w:r>
            <w:r w:rsidR="0010387B">
              <w:instrText xml:space="preserve"> HYPERLINK \h </w:instrText>
            </w:r>
            <w:r w:rsidR="0010387B" w:rsidRPr="00E401BE">
              <w:fldChar w:fldCharType="separate"/>
            </w:r>
          </w:p>
          <w:p w14:paraId="7E86FD3E" w14:textId="17B1D27E" w:rsidR="0010387B" w:rsidRPr="00E401BE" w:rsidRDefault="008742A0" w:rsidP="0010387B">
            <w:pPr>
              <w:spacing w:before="60" w:after="60" w:line="276" w:lineRule="auto"/>
              <w:rPr>
                <w:rStyle w:val="Internetlink"/>
                <w:rFonts w:eastAsia="Arial,Calibri" w:cs="Arial"/>
                <w:color w:val="000000"/>
                <w:u w:val="none"/>
              </w:rPr>
            </w:pPr>
            <w:r w:rsidRPr="00E401BE">
              <w:rPr>
                <w:rStyle w:val="Internetlink"/>
                <w:rFonts w:eastAsia="Arial,Calibri" w:cs="Arial"/>
                <w:color w:val="000000"/>
                <w:u w:val="none"/>
              </w:rPr>
              <w:t xml:space="preserve">(zuletzt geprüft am </w:t>
            </w:r>
            <w:r w:rsidR="00650631" w:rsidRPr="00E401BE">
              <w:rPr>
                <w:rStyle w:val="Internetlink"/>
                <w:rFonts w:eastAsia="Arial,Calibri" w:cs="Arial"/>
                <w:color w:val="000000"/>
                <w:u w:val="none"/>
              </w:rPr>
              <w:t>4.5.2017</w:t>
            </w:r>
            <w:r w:rsidRPr="00E401BE">
              <w:rPr>
                <w:rStyle w:val="Internetlink"/>
                <w:rFonts w:eastAsia="Arial,Calibri" w:cs="Arial"/>
                <w:color w:val="000000"/>
                <w:u w:val="none"/>
              </w:rPr>
              <w:t>)</w:t>
            </w:r>
            <w:r w:rsidR="0010387B" w:rsidRPr="00E401BE">
              <w:rPr>
                <w:rStyle w:val="Internetlink"/>
                <w:rFonts w:eastAsia="Arial,Calibri" w:cs="Arial"/>
                <w:color w:val="000000"/>
                <w:u w:val="none"/>
              </w:rPr>
              <w:fldChar w:fldCharType="end"/>
            </w:r>
          </w:p>
          <w:p w14:paraId="157695BF" w14:textId="6E789039" w:rsidR="00372C68" w:rsidRPr="002F59C5" w:rsidRDefault="00372C68" w:rsidP="00CD1855">
            <w:pPr>
              <w:spacing w:before="60" w:after="60" w:line="276" w:lineRule="auto"/>
              <w:rPr>
                <w:rFonts w:eastAsia="Arial" w:cs="Arial"/>
                <w:color w:val="FF0000"/>
              </w:rPr>
            </w:pPr>
          </w:p>
        </w:tc>
      </w:tr>
      <w:tr w:rsidR="00372C68" w:rsidRPr="002F59C5" w14:paraId="4F3C2A2B" w14:textId="77777777" w:rsidTr="00DB71EB">
        <w:tc>
          <w:tcPr>
            <w:tcW w:w="744" w:type="pct"/>
            <w:vMerge/>
            <w:tcMar>
              <w:left w:w="108" w:type="dxa"/>
            </w:tcMar>
          </w:tcPr>
          <w:p w14:paraId="2B231E33" w14:textId="77777777" w:rsidR="00372C68" w:rsidRPr="002F59C5" w:rsidRDefault="00372C68" w:rsidP="00983D2A">
            <w:pPr>
              <w:spacing w:before="60" w:after="60" w:line="276" w:lineRule="auto"/>
              <w:rPr>
                <w:rFonts w:cs="Arial"/>
              </w:rPr>
            </w:pPr>
          </w:p>
        </w:tc>
        <w:tc>
          <w:tcPr>
            <w:tcW w:w="745" w:type="pct"/>
            <w:vMerge/>
            <w:tcMar>
              <w:left w:w="108" w:type="dxa"/>
            </w:tcMar>
          </w:tcPr>
          <w:p w14:paraId="32129F58" w14:textId="77777777" w:rsidR="00372C68" w:rsidRPr="002F59C5" w:rsidRDefault="00372C68" w:rsidP="00983D2A">
            <w:pPr>
              <w:spacing w:before="60" w:after="60" w:line="276" w:lineRule="auto"/>
              <w:rPr>
                <w:rFonts w:cs="Arial"/>
              </w:rPr>
            </w:pPr>
          </w:p>
        </w:tc>
        <w:tc>
          <w:tcPr>
            <w:tcW w:w="2241" w:type="pct"/>
            <w:gridSpan w:val="3"/>
            <w:tcMar>
              <w:left w:w="108" w:type="dxa"/>
            </w:tcMar>
          </w:tcPr>
          <w:p w14:paraId="70355820" w14:textId="77777777" w:rsidR="00372C68" w:rsidRPr="002F59C5" w:rsidRDefault="2B5AF379" w:rsidP="2B5AF379">
            <w:pPr>
              <w:tabs>
                <w:tab w:val="left" w:pos="4904"/>
              </w:tabs>
              <w:spacing w:before="60" w:after="60" w:line="276" w:lineRule="auto"/>
              <w:rPr>
                <w:rFonts w:eastAsia="Arial" w:cs="Arial"/>
                <w:b/>
                <w:bCs/>
              </w:rPr>
            </w:pPr>
            <w:r w:rsidRPr="2B5AF379">
              <w:rPr>
                <w:rFonts w:eastAsia="Arial" w:cs="Arial"/>
                <w:b/>
                <w:bCs/>
              </w:rPr>
              <w:t xml:space="preserve">Einstieg: </w:t>
            </w:r>
          </w:p>
          <w:p w14:paraId="44658F4E" w14:textId="77777777" w:rsidR="00372C68" w:rsidRPr="002F59C5" w:rsidRDefault="2B5AF379" w:rsidP="2B5AF379">
            <w:pPr>
              <w:spacing w:before="60" w:after="60" w:line="276" w:lineRule="auto"/>
              <w:rPr>
                <w:rFonts w:eastAsia="Arial" w:cs="Arial"/>
              </w:rPr>
            </w:pPr>
            <w:r w:rsidRPr="2B5AF379">
              <w:rPr>
                <w:rFonts w:eastAsia="Arial" w:cs="Arial"/>
              </w:rPr>
              <w:t>Bildquelle: Bauer und Grundherr</w:t>
            </w:r>
          </w:p>
        </w:tc>
        <w:tc>
          <w:tcPr>
            <w:tcW w:w="1270" w:type="pct"/>
            <w:vMerge/>
            <w:tcMar>
              <w:left w:w="108" w:type="dxa"/>
            </w:tcMar>
          </w:tcPr>
          <w:p w14:paraId="04B927FD" w14:textId="77777777" w:rsidR="00372C68" w:rsidRPr="002F59C5" w:rsidRDefault="00372C68" w:rsidP="00983D2A">
            <w:pPr>
              <w:spacing w:before="60" w:after="60" w:line="276" w:lineRule="auto"/>
              <w:rPr>
                <w:rFonts w:cs="Arial"/>
              </w:rPr>
            </w:pPr>
          </w:p>
        </w:tc>
      </w:tr>
      <w:tr w:rsidR="00372C68" w:rsidRPr="002F59C5" w14:paraId="0F99C88C" w14:textId="77777777" w:rsidTr="00DB71EB">
        <w:tc>
          <w:tcPr>
            <w:tcW w:w="744" w:type="pct"/>
            <w:vMerge/>
            <w:tcMar>
              <w:left w:w="108" w:type="dxa"/>
            </w:tcMar>
          </w:tcPr>
          <w:p w14:paraId="07BE0F0E" w14:textId="77777777" w:rsidR="00372C68" w:rsidRPr="002F59C5" w:rsidRDefault="00372C68" w:rsidP="00983D2A">
            <w:pPr>
              <w:spacing w:before="60" w:after="60" w:line="276" w:lineRule="auto"/>
              <w:rPr>
                <w:rFonts w:cs="Arial"/>
              </w:rPr>
            </w:pPr>
          </w:p>
        </w:tc>
        <w:tc>
          <w:tcPr>
            <w:tcW w:w="745" w:type="pct"/>
            <w:vMerge/>
            <w:tcMar>
              <w:left w:w="108" w:type="dxa"/>
            </w:tcMar>
          </w:tcPr>
          <w:p w14:paraId="700B6D1B" w14:textId="77777777" w:rsidR="00372C68" w:rsidRPr="002F59C5" w:rsidRDefault="00372C68" w:rsidP="00983D2A">
            <w:pPr>
              <w:spacing w:before="60" w:after="60" w:line="276" w:lineRule="auto"/>
              <w:rPr>
                <w:rFonts w:cs="Arial"/>
              </w:rPr>
            </w:pPr>
          </w:p>
        </w:tc>
        <w:tc>
          <w:tcPr>
            <w:tcW w:w="747" w:type="pct"/>
            <w:tcMar>
              <w:left w:w="108" w:type="dxa"/>
            </w:tcMar>
          </w:tcPr>
          <w:p w14:paraId="5386DB5F"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351AA524" w14:textId="77777777" w:rsidR="00372C68" w:rsidRPr="002F59C5" w:rsidRDefault="2B5AF379" w:rsidP="2B5AF379">
            <w:pPr>
              <w:spacing w:before="60" w:after="60" w:line="276" w:lineRule="auto"/>
              <w:rPr>
                <w:rFonts w:eastAsia="Arial" w:cs="Arial"/>
                <w:b/>
                <w:bCs/>
              </w:rPr>
            </w:pPr>
            <w:r w:rsidRPr="2B5AF379">
              <w:rPr>
                <w:rFonts w:eastAsia="Arial" w:cs="Arial"/>
                <w:b/>
                <w:bCs/>
              </w:rPr>
              <w:t>G</w:t>
            </w:r>
          </w:p>
          <w:p w14:paraId="5AB1D052" w14:textId="77777777" w:rsidR="00372C68" w:rsidRPr="002C1CD3" w:rsidRDefault="2B5AF379" w:rsidP="2B5AF379">
            <w:pPr>
              <w:pStyle w:val="Listenabsatz"/>
              <w:spacing w:before="60" w:after="60" w:line="276" w:lineRule="auto"/>
              <w:ind w:left="0"/>
              <w:contextualSpacing/>
              <w:rPr>
                <w:rFonts w:eastAsia="Arial" w:cs="Arial"/>
                <w:color w:val="F59D1E"/>
              </w:rPr>
            </w:pPr>
            <w:r w:rsidRPr="2B5AF379">
              <w:rPr>
                <w:rFonts w:eastAsia="Arial" w:cs="Arial"/>
              </w:rPr>
              <w:t xml:space="preserve">- Klärung des Begriffs Grundherrschaft </w:t>
            </w:r>
            <w:r w:rsidRPr="002C1CD3">
              <w:rPr>
                <w:rFonts w:eastAsia="Arial" w:cs="Arial"/>
                <w:color w:val="F59D1E"/>
              </w:rPr>
              <w:t>(SK 5)</w:t>
            </w:r>
          </w:p>
          <w:p w14:paraId="16EE5587" w14:textId="77777777" w:rsidR="00372C68" w:rsidRDefault="2B5AF379" w:rsidP="2B5AF379">
            <w:pPr>
              <w:pStyle w:val="Listenabsatz"/>
              <w:spacing w:before="60" w:after="60" w:line="276" w:lineRule="auto"/>
              <w:ind w:left="0"/>
              <w:contextualSpacing/>
              <w:rPr>
                <w:rFonts w:eastAsia="Arial" w:cs="Arial"/>
              </w:rPr>
            </w:pPr>
            <w:r w:rsidRPr="2B5AF379">
              <w:rPr>
                <w:rFonts w:eastAsia="Arial" w:cs="Arial"/>
              </w:rPr>
              <w:t>- Vertiefung an konkreten Beispielen mit Bezug auf die Lebensorte (z.B. Kloster als Grundherr)</w:t>
            </w:r>
          </w:p>
          <w:p w14:paraId="611F4B9C" w14:textId="3DFAF991" w:rsidR="000107EE" w:rsidRPr="002F59C5" w:rsidRDefault="000107EE" w:rsidP="2B5AF379">
            <w:pPr>
              <w:pStyle w:val="Listenabsatz"/>
              <w:spacing w:before="60" w:after="60" w:line="276" w:lineRule="auto"/>
              <w:ind w:left="0"/>
              <w:contextualSpacing/>
              <w:rPr>
                <w:rFonts w:eastAsia="Arial" w:cs="Arial"/>
              </w:rPr>
            </w:pPr>
          </w:p>
        </w:tc>
        <w:tc>
          <w:tcPr>
            <w:tcW w:w="747" w:type="pct"/>
            <w:tcMar>
              <w:left w:w="108" w:type="dxa"/>
            </w:tcMar>
          </w:tcPr>
          <w:p w14:paraId="1B347506" w14:textId="77777777" w:rsidR="00372C68" w:rsidRPr="002F59C5" w:rsidRDefault="00372C68" w:rsidP="00983D2A">
            <w:pPr>
              <w:spacing w:before="60" w:after="60" w:line="276" w:lineRule="auto"/>
              <w:rPr>
                <w:rFonts w:cs="Arial"/>
                <w:b/>
              </w:rPr>
            </w:pPr>
          </w:p>
          <w:p w14:paraId="6AF66012"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038B72EC" w14:textId="77777777" w:rsidR="00372C68" w:rsidRPr="002C1CD3" w:rsidRDefault="2B5AF379" w:rsidP="2B5AF379">
            <w:pPr>
              <w:pStyle w:val="Listenabsatz"/>
              <w:spacing w:before="60" w:after="60" w:line="276" w:lineRule="auto"/>
              <w:ind w:left="0"/>
              <w:contextualSpacing/>
              <w:rPr>
                <w:rFonts w:eastAsia="Arial" w:cs="Arial"/>
                <w:color w:val="F59D1E"/>
              </w:rPr>
            </w:pPr>
            <w:r w:rsidRPr="2B5AF379">
              <w:rPr>
                <w:rFonts w:eastAsia="Arial" w:cs="Arial"/>
              </w:rPr>
              <w:t xml:space="preserve">- Klärung des Begriffs Grundherrschaft </w:t>
            </w:r>
            <w:r w:rsidRPr="002C1CD3">
              <w:rPr>
                <w:rFonts w:eastAsia="Arial" w:cs="Arial"/>
                <w:color w:val="F59D1E"/>
              </w:rPr>
              <w:t>(SK 5)</w:t>
            </w:r>
          </w:p>
          <w:p w14:paraId="2BAE2A2C" w14:textId="77777777" w:rsidR="00372C68" w:rsidRPr="002F59C5" w:rsidRDefault="2B5AF379" w:rsidP="2B5AF379">
            <w:pPr>
              <w:pStyle w:val="Listenabsatz"/>
              <w:spacing w:before="60" w:after="60" w:line="276" w:lineRule="auto"/>
              <w:ind w:left="0"/>
              <w:contextualSpacing/>
              <w:rPr>
                <w:rFonts w:eastAsia="Arial" w:cs="Arial"/>
              </w:rPr>
            </w:pPr>
            <w:r w:rsidRPr="2B5AF379">
              <w:rPr>
                <w:rFonts w:eastAsia="Arial" w:cs="Arial"/>
              </w:rPr>
              <w:t>- Vertiefung an konkreten Beispielen mit Bezug auf die Lebensorte (z.B. Kloster als Grundherr)</w:t>
            </w:r>
          </w:p>
        </w:tc>
        <w:tc>
          <w:tcPr>
            <w:tcW w:w="747" w:type="pct"/>
            <w:tcMar>
              <w:left w:w="108" w:type="dxa"/>
            </w:tcMar>
          </w:tcPr>
          <w:p w14:paraId="429E1AA8" w14:textId="77777777" w:rsidR="00372C68" w:rsidRPr="002F59C5" w:rsidRDefault="00372C68" w:rsidP="00983D2A">
            <w:pPr>
              <w:spacing w:before="60" w:after="60" w:line="276" w:lineRule="auto"/>
              <w:rPr>
                <w:rFonts w:cs="Arial"/>
                <w:b/>
              </w:rPr>
            </w:pPr>
          </w:p>
          <w:p w14:paraId="0D7F6B76"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71534929" w14:textId="77777777" w:rsidR="00372C68" w:rsidRPr="002C1CD3" w:rsidRDefault="2B5AF379" w:rsidP="2B5AF379">
            <w:pPr>
              <w:pStyle w:val="Listenabsatz"/>
              <w:spacing w:before="60" w:after="60" w:line="276" w:lineRule="auto"/>
              <w:ind w:left="0"/>
              <w:contextualSpacing/>
              <w:rPr>
                <w:rFonts w:eastAsia="Arial" w:cs="Arial"/>
                <w:color w:val="F59D1E"/>
              </w:rPr>
            </w:pPr>
            <w:r w:rsidRPr="2B5AF379">
              <w:rPr>
                <w:rFonts w:eastAsia="Arial" w:cs="Arial"/>
              </w:rPr>
              <w:t xml:space="preserve">- Klärung des Begriffs Grundherrschaft </w:t>
            </w:r>
            <w:r w:rsidRPr="002C1CD3">
              <w:rPr>
                <w:rFonts w:eastAsia="Arial" w:cs="Arial"/>
                <w:color w:val="F59D1E"/>
              </w:rPr>
              <w:t>(SK 5)</w:t>
            </w:r>
          </w:p>
          <w:p w14:paraId="530B59B9" w14:textId="77777777" w:rsidR="00372C68" w:rsidRPr="002C1CD3" w:rsidRDefault="2B5AF379" w:rsidP="2B5AF379">
            <w:pPr>
              <w:pStyle w:val="Listenabsatz"/>
              <w:spacing w:before="60" w:after="60" w:line="276" w:lineRule="auto"/>
              <w:ind w:left="0"/>
              <w:contextualSpacing/>
              <w:rPr>
                <w:rFonts w:eastAsia="Arial" w:cs="Arial"/>
                <w:color w:val="F59D1E"/>
              </w:rPr>
            </w:pPr>
            <w:r w:rsidRPr="2B5AF379">
              <w:rPr>
                <w:rFonts w:eastAsia="Arial" w:cs="Arial"/>
              </w:rPr>
              <w:t xml:space="preserve">- Klärung der Beziehungen von König und Adel </w:t>
            </w:r>
            <w:r w:rsidRPr="002C1CD3">
              <w:rPr>
                <w:rFonts w:eastAsia="Arial" w:cs="Arial"/>
                <w:color w:val="F59D1E"/>
              </w:rPr>
              <w:t>(SK 5)</w:t>
            </w:r>
          </w:p>
          <w:p w14:paraId="1EE5AF8A" w14:textId="77777777" w:rsidR="00372C68" w:rsidRPr="002F59C5" w:rsidRDefault="2B5AF379" w:rsidP="2B5AF379">
            <w:pPr>
              <w:pStyle w:val="Listenabsatz"/>
              <w:spacing w:before="60" w:after="60" w:line="276" w:lineRule="auto"/>
              <w:ind w:left="0"/>
              <w:contextualSpacing/>
              <w:rPr>
                <w:rFonts w:eastAsia="Arial" w:cs="Arial"/>
              </w:rPr>
            </w:pPr>
            <w:r w:rsidRPr="2B5AF379">
              <w:rPr>
                <w:rFonts w:eastAsia="Arial" w:cs="Arial"/>
              </w:rPr>
              <w:t>- Charakterisierung als System personaler Beziehungen</w:t>
            </w:r>
          </w:p>
        </w:tc>
        <w:tc>
          <w:tcPr>
            <w:tcW w:w="1270" w:type="pct"/>
            <w:vMerge/>
            <w:tcMar>
              <w:left w:w="108" w:type="dxa"/>
            </w:tcMar>
          </w:tcPr>
          <w:p w14:paraId="4CF17047" w14:textId="77777777" w:rsidR="00372C68" w:rsidRPr="002F59C5" w:rsidRDefault="00372C68" w:rsidP="00983D2A">
            <w:pPr>
              <w:spacing w:before="60" w:after="60" w:line="276" w:lineRule="auto"/>
              <w:rPr>
                <w:rFonts w:cs="Arial"/>
              </w:rPr>
            </w:pPr>
          </w:p>
        </w:tc>
      </w:tr>
      <w:tr w:rsidR="00372C68" w:rsidRPr="002F59C5" w14:paraId="14676E2E" w14:textId="77777777" w:rsidTr="00DB71EB">
        <w:tc>
          <w:tcPr>
            <w:tcW w:w="744" w:type="pct"/>
            <w:vMerge/>
            <w:tcMar>
              <w:left w:w="108" w:type="dxa"/>
            </w:tcMar>
          </w:tcPr>
          <w:p w14:paraId="72B032ED" w14:textId="77777777" w:rsidR="00372C68" w:rsidRPr="002F59C5" w:rsidRDefault="00372C68" w:rsidP="00983D2A">
            <w:pPr>
              <w:spacing w:before="60" w:after="60" w:line="276" w:lineRule="auto"/>
              <w:rPr>
                <w:rFonts w:cs="Arial"/>
              </w:rPr>
            </w:pPr>
          </w:p>
        </w:tc>
        <w:tc>
          <w:tcPr>
            <w:tcW w:w="745" w:type="pct"/>
            <w:vMerge/>
            <w:tcMar>
              <w:left w:w="108" w:type="dxa"/>
            </w:tcMar>
          </w:tcPr>
          <w:p w14:paraId="2F0DFE32" w14:textId="77777777" w:rsidR="00372C68" w:rsidRPr="002F59C5" w:rsidRDefault="00372C68" w:rsidP="00983D2A">
            <w:pPr>
              <w:spacing w:before="60" w:after="60" w:line="276" w:lineRule="auto"/>
              <w:rPr>
                <w:rFonts w:cs="Arial"/>
              </w:rPr>
            </w:pPr>
          </w:p>
        </w:tc>
        <w:tc>
          <w:tcPr>
            <w:tcW w:w="2241" w:type="pct"/>
            <w:gridSpan w:val="3"/>
            <w:tcMar>
              <w:left w:w="108" w:type="dxa"/>
            </w:tcMar>
          </w:tcPr>
          <w:p w14:paraId="42411016" w14:textId="44AD2C09"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07CDA5B9" w14:textId="77777777" w:rsidR="00372C68" w:rsidRPr="002F59C5" w:rsidRDefault="2B5AF379" w:rsidP="2B5AF379">
            <w:pPr>
              <w:pStyle w:val="Listenabsatz"/>
              <w:spacing w:before="60" w:after="60" w:line="276" w:lineRule="auto"/>
              <w:ind w:left="0"/>
              <w:contextualSpacing/>
              <w:rPr>
                <w:rFonts w:eastAsia="Arial" w:cs="Arial"/>
              </w:rPr>
            </w:pPr>
            <w:r w:rsidRPr="2B5AF379">
              <w:rPr>
                <w:rFonts w:eastAsia="Arial" w:cs="Arial"/>
              </w:rPr>
              <w:t>- Vorteile und Nachteile der Grundherrschaft bzw. personaler Bindungen</w:t>
            </w:r>
          </w:p>
          <w:p w14:paraId="1D897B48" w14:textId="77777777" w:rsidR="00372C68" w:rsidRPr="002F59C5" w:rsidRDefault="2B5AF379" w:rsidP="2B5AF379">
            <w:pPr>
              <w:pStyle w:val="Listenabsatz"/>
              <w:spacing w:before="60" w:after="60" w:line="276" w:lineRule="auto"/>
              <w:ind w:left="0"/>
              <w:contextualSpacing/>
              <w:rPr>
                <w:rFonts w:eastAsia="Arial" w:cs="Arial"/>
              </w:rPr>
            </w:pPr>
            <w:r w:rsidRPr="2B5AF379">
              <w:rPr>
                <w:rFonts w:eastAsia="Arial" w:cs="Arial"/>
              </w:rPr>
              <w:lastRenderedPageBreak/>
              <w:t xml:space="preserve">- Vergleich mit heute </w:t>
            </w:r>
            <w:r w:rsidRPr="002C1CD3">
              <w:rPr>
                <w:rFonts w:eastAsia="Arial" w:cs="Arial"/>
                <w:color w:val="F59D1E"/>
              </w:rPr>
              <w:t>(OK 1)</w:t>
            </w:r>
          </w:p>
        </w:tc>
        <w:tc>
          <w:tcPr>
            <w:tcW w:w="1270" w:type="pct"/>
            <w:vMerge/>
            <w:tcMar>
              <w:left w:w="108" w:type="dxa"/>
            </w:tcMar>
          </w:tcPr>
          <w:p w14:paraId="52C93D7D" w14:textId="77777777" w:rsidR="00372C68" w:rsidRPr="002F59C5" w:rsidRDefault="00372C68" w:rsidP="00983D2A">
            <w:pPr>
              <w:spacing w:before="60" w:after="60" w:line="276" w:lineRule="auto"/>
              <w:rPr>
                <w:rFonts w:cs="Arial"/>
              </w:rPr>
            </w:pPr>
          </w:p>
        </w:tc>
      </w:tr>
    </w:tbl>
    <w:p w14:paraId="0CA54975" w14:textId="77777777" w:rsidR="00372C68" w:rsidRPr="002F59C5" w:rsidRDefault="00372C68" w:rsidP="00983D2A">
      <w:pPr>
        <w:rPr>
          <w:rFonts w:cs="Arial"/>
        </w:rPr>
      </w:pPr>
    </w:p>
    <w:p w14:paraId="0B8828C6" w14:textId="1A0DE91A" w:rsidR="000107EE" w:rsidRPr="000107EE" w:rsidRDefault="2B5AF379" w:rsidP="00983D2A">
      <w:pPr>
        <w:pStyle w:val="Perspektive"/>
        <w:rPr>
          <w:b w:val="0"/>
        </w:rPr>
      </w:pPr>
      <w:r>
        <w:t>Perspektive</w:t>
      </w:r>
      <w:r>
        <w:rPr>
          <w:b w:val="0"/>
        </w:rPr>
        <w:t>: Stadt vs. Land im Mittelalter</w:t>
      </w:r>
    </w:p>
    <w:tbl>
      <w:tblPr>
        <w:tblW w:w="502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4"/>
        <w:gridCol w:w="2374"/>
        <w:gridCol w:w="2381"/>
        <w:gridCol w:w="2381"/>
        <w:gridCol w:w="2384"/>
        <w:gridCol w:w="3999"/>
      </w:tblGrid>
      <w:tr w:rsidR="00372C68" w:rsidRPr="002F59C5" w14:paraId="251608D8" w14:textId="77777777" w:rsidTr="00B71239">
        <w:trPr>
          <w:tblHeader/>
        </w:trPr>
        <w:tc>
          <w:tcPr>
            <w:tcW w:w="747" w:type="pct"/>
            <w:tcBorders>
              <w:bottom w:val="single" w:sz="4" w:space="0" w:color="auto"/>
            </w:tcBorders>
            <w:shd w:val="clear" w:color="auto" w:fill="F59D1E"/>
            <w:tcMar>
              <w:left w:w="108" w:type="dxa"/>
            </w:tcMar>
            <w:vAlign w:val="center"/>
          </w:tcPr>
          <w:p w14:paraId="3365F64A"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47" w:type="pct"/>
            <w:shd w:val="clear" w:color="auto" w:fill="B70017"/>
            <w:tcMar>
              <w:left w:w="108" w:type="dxa"/>
            </w:tcMar>
            <w:vAlign w:val="center"/>
          </w:tcPr>
          <w:p w14:paraId="7FCBC720"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248" w:type="pct"/>
            <w:gridSpan w:val="3"/>
            <w:shd w:val="clear" w:color="auto" w:fill="D9D9D9"/>
            <w:tcMar>
              <w:left w:w="108" w:type="dxa"/>
            </w:tcMar>
            <w:vAlign w:val="center"/>
          </w:tcPr>
          <w:p w14:paraId="1E762DC1"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8" w:type="pct"/>
            <w:shd w:val="clear" w:color="auto" w:fill="D9D9D9"/>
            <w:tcMar>
              <w:left w:w="108" w:type="dxa"/>
            </w:tcMar>
            <w:vAlign w:val="center"/>
          </w:tcPr>
          <w:p w14:paraId="40B74F82"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83111C" w:rsidRPr="002F59C5" w14:paraId="1303C655" w14:textId="77777777" w:rsidTr="00446570">
        <w:trPr>
          <w:trHeight w:val="60"/>
        </w:trPr>
        <w:tc>
          <w:tcPr>
            <w:tcW w:w="747" w:type="pct"/>
            <w:vMerge w:val="restart"/>
            <w:tcMar>
              <w:left w:w="108" w:type="dxa"/>
            </w:tcMar>
          </w:tcPr>
          <w:p w14:paraId="16939998" w14:textId="77777777" w:rsidR="0083111C" w:rsidRPr="002F59C5" w:rsidRDefault="0083111C" w:rsidP="2B5AF379">
            <w:pPr>
              <w:spacing w:before="60" w:after="60" w:line="276" w:lineRule="auto"/>
              <w:rPr>
                <w:rFonts w:eastAsia="Arial" w:cs="Arial"/>
              </w:rPr>
            </w:pPr>
            <w:r w:rsidRPr="2B5AF379">
              <w:rPr>
                <w:rFonts w:eastAsia="Arial" w:cs="Arial"/>
              </w:rPr>
              <w:t xml:space="preserve">OK 1: die historische Bedingtheit der Gegenwart sowie Unterschiede und Gemeinsamkeiten zwischen Vergangenheit und Gegenwart analysieren und bewerten </w:t>
            </w:r>
          </w:p>
          <w:p w14:paraId="031C7C5A" w14:textId="77777777" w:rsidR="0083111C" w:rsidRPr="002F59C5" w:rsidRDefault="0083111C" w:rsidP="00983D2A">
            <w:pPr>
              <w:spacing w:before="60" w:after="60" w:line="276" w:lineRule="auto"/>
              <w:rPr>
                <w:rFonts w:cs="Arial"/>
              </w:rPr>
            </w:pPr>
          </w:p>
          <w:p w14:paraId="50A80456" w14:textId="77777777" w:rsidR="0083111C" w:rsidRPr="002F59C5" w:rsidRDefault="0083111C" w:rsidP="2B5AF379">
            <w:pPr>
              <w:spacing w:before="60" w:after="60" w:line="276" w:lineRule="auto"/>
              <w:rPr>
                <w:rFonts w:eastAsia="Arial" w:cs="Arial"/>
              </w:rPr>
            </w:pPr>
            <w:r w:rsidRPr="2B5AF379">
              <w:rPr>
                <w:rFonts w:eastAsia="Arial" w:cs="Arial"/>
              </w:rPr>
              <w:t>MK 2: unterschiedliche Materialien (insbesondere Texte, Karten, … Historiengemälde, Fotografien, Filme) auch unter Einbeziehung digitaler Medien kritisch analysieren</w:t>
            </w:r>
          </w:p>
        </w:tc>
        <w:tc>
          <w:tcPr>
            <w:tcW w:w="747" w:type="pct"/>
            <w:vMerge w:val="restart"/>
            <w:tcMar>
              <w:left w:w="108" w:type="dxa"/>
            </w:tcMar>
          </w:tcPr>
          <w:p w14:paraId="6799B49B" w14:textId="77777777" w:rsidR="0083111C" w:rsidRPr="002F59C5" w:rsidRDefault="0083111C"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(3): die Lebenswelt</w:t>
            </w:r>
            <w:r w:rsidRPr="2B5AF379">
              <w:rPr>
                <w:rFonts w:eastAsia="Arial" w:cs="Arial"/>
                <w:sz w:val="20"/>
                <w:szCs w:val="20"/>
              </w:rPr>
              <w:t xml:space="preserve"> </w:t>
            </w:r>
            <w:r w:rsidRPr="2B5AF379">
              <w:rPr>
                <w:rFonts w:eastAsia="Arial" w:cs="Arial"/>
              </w:rPr>
              <w:t>der mittelalterlichen Stadt beschreiben und bewerten</w:t>
            </w:r>
          </w:p>
          <w:p w14:paraId="01303405" w14:textId="77777777" w:rsidR="0083111C" w:rsidRPr="002F59C5" w:rsidRDefault="0083111C"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(„Stadtluft macht frei“: Bürger; Zunft; Juden)</w:t>
            </w:r>
          </w:p>
          <w:p w14:paraId="1817EEF9" w14:textId="77777777" w:rsidR="0083111C" w:rsidRPr="002F59C5" w:rsidRDefault="0083111C" w:rsidP="00983D2A">
            <w:pPr>
              <w:pStyle w:val="Kompetenzbeschreibung"/>
              <w:spacing w:line="276" w:lineRule="auto"/>
              <w:rPr>
                <w:rFonts w:ascii="Arial" w:eastAsia="ArialUnicodeMS" w:hAnsi="Arial" w:cs="Arial"/>
                <w:b w:val="0"/>
              </w:rPr>
            </w:pPr>
          </w:p>
          <w:p w14:paraId="59DE2906" w14:textId="77777777" w:rsidR="0083111C" w:rsidRPr="002F59C5" w:rsidRDefault="0083111C"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(3): die Lebenswelt der mittelalterlichen Stadt analysieren und bewerten</w:t>
            </w:r>
          </w:p>
          <w:p w14:paraId="633EA923" w14:textId="77777777" w:rsidR="0083111C" w:rsidRPr="002F59C5" w:rsidRDefault="0083111C"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(„Stadtluft macht frei“: Bürger; Zunft; Juden)</w:t>
            </w:r>
          </w:p>
          <w:p w14:paraId="7258FD4E" w14:textId="77777777" w:rsidR="0083111C" w:rsidRPr="002F59C5" w:rsidRDefault="0083111C" w:rsidP="00983D2A">
            <w:pPr>
              <w:pStyle w:val="Kompetenzbeschreibung"/>
              <w:spacing w:line="276" w:lineRule="auto"/>
              <w:rPr>
                <w:rFonts w:ascii="Arial" w:eastAsia="ArialUnicodeMS" w:hAnsi="Arial" w:cs="Arial"/>
                <w:b w:val="0"/>
              </w:rPr>
            </w:pPr>
          </w:p>
          <w:p w14:paraId="27987BFC" w14:textId="77777777" w:rsidR="0083111C" w:rsidRPr="002F59C5" w:rsidRDefault="0083111C"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(3): die Lebenswelt der mittelalterlichen Stadt analysieren, mit der Gegenwart vergleichen und bewerten</w:t>
            </w:r>
          </w:p>
          <w:p w14:paraId="0BFC8F27" w14:textId="77777777" w:rsidR="0083111C" w:rsidRPr="002F59C5" w:rsidRDefault="0083111C"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(„Stadtluft macht frei“, Bürger; Markt, Zunft; Juden:</w:t>
            </w:r>
            <w:r w:rsidRPr="2B5AF379">
              <w:rPr>
                <w:rFonts w:eastAsia="Arial" w:cs="Arial"/>
                <w:sz w:val="20"/>
                <w:szCs w:val="20"/>
              </w:rPr>
              <w:t xml:space="preserve"> </w:t>
            </w:r>
            <w:r w:rsidRPr="2B5AF379">
              <w:rPr>
                <w:rFonts w:eastAsia="Arial" w:cs="Arial"/>
              </w:rPr>
              <w:t>Schutzprivileg)</w:t>
            </w:r>
          </w:p>
        </w:tc>
        <w:tc>
          <w:tcPr>
            <w:tcW w:w="2248" w:type="pct"/>
            <w:gridSpan w:val="3"/>
            <w:tcMar>
              <w:left w:w="108" w:type="dxa"/>
            </w:tcMar>
          </w:tcPr>
          <w:p w14:paraId="052CF43D" w14:textId="77777777" w:rsidR="0083111C" w:rsidRPr="002F59C5" w:rsidRDefault="0083111C" w:rsidP="2B5AF379">
            <w:pPr>
              <w:spacing w:before="60" w:after="60" w:line="276" w:lineRule="auto"/>
              <w:rPr>
                <w:rFonts w:eastAsia="Arial" w:cs="Arial"/>
              </w:rPr>
            </w:pPr>
            <w:r w:rsidRPr="2B5AF379">
              <w:rPr>
                <w:rFonts w:eastAsia="Arial" w:cs="Arial"/>
                <w:b/>
                <w:bCs/>
                <w:u w:val="single"/>
              </w:rPr>
              <w:t>6./7. Stunde: Stadt im Mittelalter – Frei, aber auch gleich? Sind in der mittelalterlichen Stadt alle Bewohner gleich?</w:t>
            </w:r>
          </w:p>
        </w:tc>
        <w:tc>
          <w:tcPr>
            <w:tcW w:w="1258" w:type="pct"/>
            <w:vMerge w:val="restart"/>
            <w:tcMar>
              <w:left w:w="108" w:type="dxa"/>
            </w:tcMar>
          </w:tcPr>
          <w:p w14:paraId="73EB5C5E" w14:textId="77777777" w:rsidR="00E401BE" w:rsidRDefault="0083111C" w:rsidP="0010387B">
            <w:pPr>
              <w:spacing w:before="60" w:after="60" w:line="276" w:lineRule="auto"/>
              <w:rPr>
                <w:rStyle w:val="Internetlink"/>
                <w:rFonts w:eastAsia="Arial,Calibri" w:cs="Arial"/>
                <w:color w:val="00000A"/>
              </w:rPr>
            </w:pPr>
            <w:r w:rsidRPr="2B5AF379">
              <w:rPr>
                <w:rFonts w:eastAsia="Arial" w:cs="Arial"/>
              </w:rPr>
              <w:t>Unterrichtsvorschläge</w:t>
            </w:r>
            <w:r>
              <w:rPr>
                <w:rFonts w:eastAsia="Arial" w:cs="Arial"/>
              </w:rPr>
              <w:t xml:space="preserve"> zu regionalen Beispielen </w:t>
            </w:r>
            <w:r w:rsidRPr="00530AA1">
              <w:rPr>
                <w:rFonts w:eastAsia="Arial" w:cs="Arial"/>
                <w:color w:val="000000"/>
              </w:rPr>
              <w:t xml:space="preserve">unter </w:t>
            </w:r>
            <w:hyperlink r:id="rId24">
              <w:r w:rsidR="0010387B">
                <w:rPr>
                  <w:rStyle w:val="Internetlink"/>
                  <w:rFonts w:eastAsia="Arial,Calibri" w:cs="Arial"/>
                </w:rPr>
                <w:t>http://www.schule-bw.de/faecher-und-schularten/gesellschaftswissenschaftliche-und-philosophische-faecher/landeskunde-landesgeschichte/module/bp_2016/europa_im_mittelalter/stadt-buerger/index.html</w:t>
              </w:r>
            </w:hyperlink>
            <w:r w:rsidR="008742A0" w:rsidRPr="00E401BE">
              <w:fldChar w:fldCharType="begin"/>
            </w:r>
            <w:r w:rsidR="008742A0">
              <w:instrText xml:space="preserve"> HYPERLINK \h </w:instrText>
            </w:r>
            <w:r w:rsidR="008742A0" w:rsidRPr="00E401BE">
              <w:fldChar w:fldCharType="separate"/>
            </w:r>
          </w:p>
          <w:p w14:paraId="13D72C9C" w14:textId="2743899F" w:rsidR="0010387B" w:rsidRPr="00E401BE" w:rsidRDefault="008742A0" w:rsidP="0010387B">
            <w:pPr>
              <w:spacing w:before="60" w:after="60" w:line="276" w:lineRule="auto"/>
              <w:rPr>
                <w:rFonts w:eastAsia="Arial,Calibri" w:cs="Arial"/>
              </w:rPr>
            </w:pPr>
            <w:r w:rsidRPr="00E401BE">
              <w:rPr>
                <w:rStyle w:val="Internetlink"/>
                <w:rFonts w:eastAsia="Arial,Calibri" w:cs="Arial"/>
                <w:color w:val="00000A"/>
                <w:u w:val="none"/>
              </w:rPr>
              <w:t xml:space="preserve">(zuletzt geprüft am </w:t>
            </w:r>
            <w:r w:rsidR="00650631" w:rsidRPr="00E401BE">
              <w:rPr>
                <w:rStyle w:val="Internetlink"/>
                <w:rFonts w:eastAsia="Arial,Calibri" w:cs="Arial"/>
                <w:color w:val="00000A"/>
                <w:u w:val="none"/>
              </w:rPr>
              <w:t>4.5.2017</w:t>
            </w:r>
            <w:r w:rsidRPr="00E401BE">
              <w:rPr>
                <w:rStyle w:val="Internetlink"/>
                <w:rFonts w:eastAsia="Arial,Calibri" w:cs="Arial"/>
                <w:color w:val="00000A"/>
                <w:u w:val="none"/>
              </w:rPr>
              <w:t>)</w:t>
            </w:r>
            <w:r w:rsidRPr="00E401BE">
              <w:rPr>
                <w:rStyle w:val="Internetlink"/>
                <w:rFonts w:eastAsia="Arial,Calibri" w:cs="Arial"/>
                <w:color w:val="00000A"/>
                <w:u w:val="none"/>
              </w:rPr>
              <w:fldChar w:fldCharType="end"/>
            </w:r>
          </w:p>
          <w:p w14:paraId="0034606E" w14:textId="08C8E7BA" w:rsidR="0083111C" w:rsidRPr="00E401BE" w:rsidRDefault="000E66B6" w:rsidP="00983D2A">
            <w:pPr>
              <w:spacing w:before="60" w:after="60" w:line="276" w:lineRule="auto"/>
              <w:rPr>
                <w:rFonts w:cs="Arial"/>
              </w:rPr>
            </w:pPr>
            <w:hyperlink w:history="1"/>
          </w:p>
          <w:p w14:paraId="66468024" w14:textId="77777777" w:rsidR="0083111C" w:rsidRPr="002F59C5" w:rsidRDefault="0083111C" w:rsidP="2B5AF379">
            <w:pPr>
              <w:spacing w:before="60" w:after="60" w:line="276" w:lineRule="auto"/>
              <w:rPr>
                <w:rFonts w:eastAsia="Arial" w:cs="Arial"/>
                <w:color w:val="FF0000"/>
              </w:rPr>
            </w:pPr>
            <w:r w:rsidRPr="00E401BE">
              <w:rPr>
                <w:rFonts w:eastAsia="Arial" w:cs="Arial"/>
                <w:shd w:val="clear" w:color="auto" w:fill="A3D7B7"/>
              </w:rPr>
              <w:t>L BTV: Minderheitenschutz</w:t>
            </w:r>
          </w:p>
        </w:tc>
      </w:tr>
      <w:tr w:rsidR="0083111C" w:rsidRPr="002F59C5" w14:paraId="132CEFCE" w14:textId="77777777" w:rsidTr="00446570">
        <w:tc>
          <w:tcPr>
            <w:tcW w:w="747" w:type="pct"/>
            <w:vMerge/>
            <w:tcMar>
              <w:left w:w="108" w:type="dxa"/>
            </w:tcMar>
          </w:tcPr>
          <w:p w14:paraId="2343E7D9" w14:textId="77777777" w:rsidR="0083111C" w:rsidRPr="002F59C5" w:rsidRDefault="0083111C" w:rsidP="00983D2A">
            <w:pPr>
              <w:spacing w:before="60" w:after="60" w:line="276" w:lineRule="auto"/>
              <w:rPr>
                <w:rFonts w:cs="Arial"/>
              </w:rPr>
            </w:pPr>
          </w:p>
        </w:tc>
        <w:tc>
          <w:tcPr>
            <w:tcW w:w="747" w:type="pct"/>
            <w:vMerge/>
            <w:tcMar>
              <w:left w:w="108" w:type="dxa"/>
            </w:tcMar>
          </w:tcPr>
          <w:p w14:paraId="2FFE2120" w14:textId="77777777" w:rsidR="0083111C" w:rsidRPr="002F59C5" w:rsidRDefault="0083111C" w:rsidP="00983D2A">
            <w:pPr>
              <w:spacing w:before="60" w:after="60" w:line="276" w:lineRule="auto"/>
              <w:rPr>
                <w:rFonts w:cs="Arial"/>
              </w:rPr>
            </w:pPr>
          </w:p>
        </w:tc>
        <w:tc>
          <w:tcPr>
            <w:tcW w:w="2248" w:type="pct"/>
            <w:gridSpan w:val="3"/>
            <w:tcMar>
              <w:left w:w="108" w:type="dxa"/>
            </w:tcMar>
          </w:tcPr>
          <w:p w14:paraId="1208F50F" w14:textId="77777777" w:rsidR="0083111C" w:rsidRPr="002F59C5" w:rsidRDefault="0083111C" w:rsidP="2B5AF379">
            <w:pPr>
              <w:spacing w:before="60" w:after="60" w:line="276" w:lineRule="auto"/>
              <w:rPr>
                <w:rFonts w:eastAsia="Arial" w:cs="Arial"/>
                <w:b/>
                <w:bCs/>
              </w:rPr>
            </w:pPr>
            <w:r w:rsidRPr="2B5AF379">
              <w:rPr>
                <w:rFonts w:eastAsia="Arial" w:cs="Arial"/>
                <w:b/>
                <w:bCs/>
              </w:rPr>
              <w:t xml:space="preserve">Einstieg: </w:t>
            </w:r>
          </w:p>
          <w:p w14:paraId="608BCA59" w14:textId="77777777" w:rsidR="0083111C" w:rsidRPr="002F59C5" w:rsidRDefault="0083111C" w:rsidP="2B5AF379">
            <w:pPr>
              <w:spacing w:before="60" w:after="60" w:line="276" w:lineRule="auto"/>
              <w:rPr>
                <w:rFonts w:eastAsia="Arial" w:cs="Arial"/>
              </w:rPr>
            </w:pPr>
            <w:r w:rsidRPr="2B5AF379">
              <w:rPr>
                <w:rFonts w:eastAsia="Arial" w:cs="Arial"/>
              </w:rPr>
              <w:t xml:space="preserve">Geschichtserzählung zu einer mittelalterlichen Stadt: </w:t>
            </w:r>
          </w:p>
          <w:p w14:paraId="457CFEF7" w14:textId="77777777" w:rsidR="0083111C" w:rsidRPr="002F59C5" w:rsidRDefault="0083111C" w:rsidP="2B5AF379">
            <w:pPr>
              <w:spacing w:before="60" w:after="60" w:line="276" w:lineRule="auto"/>
              <w:rPr>
                <w:rFonts w:eastAsia="Arial" w:cs="Arial"/>
              </w:rPr>
            </w:pPr>
            <w:r w:rsidRPr="2B5AF379">
              <w:rPr>
                <w:rFonts w:eastAsia="Arial" w:cs="Arial"/>
              </w:rPr>
              <w:t>Ein Bauer kommt in die Stadt, erster Eindruck (verschiedene Stadtviertel, Stadtplan) und Gespräch mit einem Stadtbewohner der ehemals in seinem Dorf gewohnt hat zum Thema Freiheit und Gleichheit</w:t>
            </w:r>
          </w:p>
        </w:tc>
        <w:tc>
          <w:tcPr>
            <w:tcW w:w="1258" w:type="pct"/>
            <w:vMerge/>
            <w:tcMar>
              <w:left w:w="108" w:type="dxa"/>
            </w:tcMar>
          </w:tcPr>
          <w:p w14:paraId="683DC762" w14:textId="77777777" w:rsidR="0083111C" w:rsidRPr="002F59C5" w:rsidRDefault="0083111C" w:rsidP="00983D2A">
            <w:pPr>
              <w:spacing w:before="60" w:after="60" w:line="276" w:lineRule="auto"/>
              <w:rPr>
                <w:rFonts w:cs="Arial"/>
              </w:rPr>
            </w:pPr>
          </w:p>
        </w:tc>
      </w:tr>
      <w:tr w:rsidR="0083111C" w:rsidRPr="002F59C5" w14:paraId="35FD6017" w14:textId="77777777" w:rsidTr="00446570">
        <w:trPr>
          <w:trHeight w:val="1984"/>
        </w:trPr>
        <w:tc>
          <w:tcPr>
            <w:tcW w:w="747" w:type="pct"/>
            <w:vMerge/>
            <w:tcMar>
              <w:left w:w="108" w:type="dxa"/>
            </w:tcMar>
          </w:tcPr>
          <w:p w14:paraId="625167A6" w14:textId="77777777" w:rsidR="0083111C" w:rsidRPr="002F59C5" w:rsidRDefault="0083111C" w:rsidP="00983D2A">
            <w:pPr>
              <w:spacing w:before="60" w:after="60" w:line="276" w:lineRule="auto"/>
              <w:rPr>
                <w:rFonts w:cs="Arial"/>
              </w:rPr>
            </w:pPr>
          </w:p>
        </w:tc>
        <w:tc>
          <w:tcPr>
            <w:tcW w:w="747" w:type="pct"/>
            <w:vMerge/>
            <w:tcMar>
              <w:left w:w="108" w:type="dxa"/>
            </w:tcMar>
          </w:tcPr>
          <w:p w14:paraId="4E0C86DD" w14:textId="77777777" w:rsidR="0083111C" w:rsidRPr="002F59C5" w:rsidRDefault="0083111C" w:rsidP="00983D2A">
            <w:pPr>
              <w:spacing w:before="60" w:after="60" w:line="276" w:lineRule="auto"/>
              <w:rPr>
                <w:rFonts w:cs="Arial"/>
              </w:rPr>
            </w:pPr>
          </w:p>
        </w:tc>
        <w:tc>
          <w:tcPr>
            <w:tcW w:w="749" w:type="pct"/>
            <w:shd w:val="clear" w:color="auto" w:fill="FFFFFF"/>
            <w:tcMar>
              <w:left w:w="108" w:type="dxa"/>
            </w:tcMar>
          </w:tcPr>
          <w:p w14:paraId="624844AB" w14:textId="77777777" w:rsidR="0083111C" w:rsidRPr="002F59C5" w:rsidRDefault="0083111C" w:rsidP="2B5AF379">
            <w:pPr>
              <w:spacing w:before="60" w:after="60" w:line="276" w:lineRule="auto"/>
              <w:rPr>
                <w:rFonts w:eastAsia="Arial" w:cs="Arial"/>
                <w:b/>
                <w:bCs/>
              </w:rPr>
            </w:pPr>
            <w:r w:rsidRPr="2B5AF379">
              <w:rPr>
                <w:rFonts w:eastAsia="Arial" w:cs="Arial"/>
                <w:b/>
                <w:bCs/>
              </w:rPr>
              <w:t>Erarbeitung:</w:t>
            </w:r>
          </w:p>
          <w:p w14:paraId="41A3B52F" w14:textId="77777777" w:rsidR="0083111C" w:rsidRPr="002F59C5" w:rsidRDefault="0083111C" w:rsidP="2B5AF379">
            <w:pPr>
              <w:spacing w:before="60" w:after="60" w:line="276" w:lineRule="auto"/>
              <w:rPr>
                <w:rFonts w:eastAsia="Arial" w:cs="Arial"/>
                <w:b/>
                <w:bCs/>
              </w:rPr>
            </w:pPr>
            <w:r w:rsidRPr="2B5AF379">
              <w:rPr>
                <w:rFonts w:eastAsia="Arial" w:cs="Arial"/>
                <w:b/>
                <w:bCs/>
              </w:rPr>
              <w:t>G</w:t>
            </w:r>
          </w:p>
          <w:p w14:paraId="5E756A13" w14:textId="5394BDB8" w:rsidR="0083111C" w:rsidRPr="002C1CD3" w:rsidRDefault="0083111C" w:rsidP="002C1CD3">
            <w:pPr>
              <w:pStyle w:val="Listenabsatz"/>
              <w:spacing w:before="60" w:after="60" w:line="276" w:lineRule="auto"/>
              <w:ind w:left="0"/>
              <w:contextualSpacing/>
              <w:rPr>
                <w:rFonts w:eastAsia="Arial" w:cs="Arial"/>
                <w:color w:val="F59D1E"/>
              </w:rPr>
            </w:pPr>
            <w:r w:rsidRPr="2B5AF379">
              <w:rPr>
                <w:rFonts w:eastAsia="Arial" w:cs="Arial"/>
              </w:rPr>
              <w:t>- Gruppenpuzzle zur Gesellschaft in der Stadt</w:t>
            </w:r>
            <w:r>
              <w:rPr>
                <w:rFonts w:eastAsia="Arial" w:cs="Arial"/>
              </w:rPr>
              <w:t xml:space="preserve"> </w:t>
            </w:r>
            <w:r w:rsidRPr="002C1CD3">
              <w:rPr>
                <w:rFonts w:eastAsia="Arial" w:cs="Arial"/>
                <w:color w:val="F59D1E"/>
              </w:rPr>
              <w:t>(MK 2)</w:t>
            </w:r>
          </w:p>
        </w:tc>
        <w:tc>
          <w:tcPr>
            <w:tcW w:w="749" w:type="pct"/>
            <w:tcMar>
              <w:left w:w="108" w:type="dxa"/>
            </w:tcMar>
          </w:tcPr>
          <w:p w14:paraId="784833E1" w14:textId="77777777" w:rsidR="0083111C" w:rsidRPr="002F59C5" w:rsidRDefault="0083111C" w:rsidP="00983D2A">
            <w:pPr>
              <w:spacing w:before="60" w:after="60" w:line="276" w:lineRule="auto"/>
              <w:rPr>
                <w:rFonts w:cs="Arial"/>
                <w:b/>
              </w:rPr>
            </w:pPr>
          </w:p>
          <w:p w14:paraId="42D25387" w14:textId="77777777" w:rsidR="0083111C" w:rsidRPr="002F59C5" w:rsidRDefault="0083111C" w:rsidP="2B5AF379">
            <w:pPr>
              <w:spacing w:before="60" w:after="60" w:line="276" w:lineRule="auto"/>
              <w:rPr>
                <w:rFonts w:eastAsia="Arial" w:cs="Arial"/>
                <w:b/>
                <w:bCs/>
              </w:rPr>
            </w:pPr>
            <w:r w:rsidRPr="2B5AF379">
              <w:rPr>
                <w:rFonts w:eastAsia="Arial" w:cs="Arial"/>
                <w:b/>
                <w:bCs/>
              </w:rPr>
              <w:t>M</w:t>
            </w:r>
          </w:p>
          <w:p w14:paraId="6F093DB4" w14:textId="77777777" w:rsidR="0083111C" w:rsidRPr="002F59C5" w:rsidRDefault="0083111C" w:rsidP="2B5AF379">
            <w:pPr>
              <w:pStyle w:val="Listenabsatz"/>
              <w:spacing w:before="60" w:after="60" w:line="276" w:lineRule="auto"/>
              <w:ind w:left="0"/>
              <w:contextualSpacing/>
              <w:rPr>
                <w:rFonts w:eastAsia="Arial" w:cs="Arial"/>
              </w:rPr>
            </w:pPr>
            <w:r w:rsidRPr="2B5AF379">
              <w:rPr>
                <w:rFonts w:eastAsia="Arial" w:cs="Arial"/>
              </w:rPr>
              <w:t xml:space="preserve">- Gruppenpuzzle zur Gesellschaft in der Stadt </w:t>
            </w:r>
            <w:r w:rsidRPr="002C1CD3">
              <w:rPr>
                <w:rFonts w:eastAsia="Arial" w:cs="Arial"/>
                <w:color w:val="F59D1E"/>
              </w:rPr>
              <w:t>(MK 2)</w:t>
            </w:r>
          </w:p>
        </w:tc>
        <w:tc>
          <w:tcPr>
            <w:tcW w:w="750" w:type="pct"/>
            <w:tcMar>
              <w:left w:w="108" w:type="dxa"/>
            </w:tcMar>
          </w:tcPr>
          <w:p w14:paraId="309BF9A7" w14:textId="77777777" w:rsidR="0083111C" w:rsidRPr="002F59C5" w:rsidRDefault="0083111C" w:rsidP="00983D2A">
            <w:pPr>
              <w:spacing w:before="60" w:after="60" w:line="276" w:lineRule="auto"/>
              <w:rPr>
                <w:rFonts w:cs="Arial"/>
                <w:b/>
              </w:rPr>
            </w:pPr>
          </w:p>
          <w:p w14:paraId="40079364" w14:textId="77777777" w:rsidR="0083111C" w:rsidRPr="002F59C5" w:rsidRDefault="0083111C" w:rsidP="2B5AF379">
            <w:pPr>
              <w:spacing w:before="60" w:after="60" w:line="276" w:lineRule="auto"/>
              <w:rPr>
                <w:rFonts w:eastAsia="Arial" w:cs="Arial"/>
                <w:b/>
                <w:bCs/>
              </w:rPr>
            </w:pPr>
            <w:r w:rsidRPr="2B5AF379">
              <w:rPr>
                <w:rFonts w:eastAsia="Arial" w:cs="Arial"/>
                <w:b/>
                <w:bCs/>
              </w:rPr>
              <w:t>E</w:t>
            </w:r>
          </w:p>
          <w:p w14:paraId="38743025" w14:textId="77777777" w:rsidR="0083111C" w:rsidRPr="002F59C5" w:rsidRDefault="0083111C" w:rsidP="2B5AF379">
            <w:pPr>
              <w:pStyle w:val="Listenabsatz"/>
              <w:spacing w:before="60" w:after="60" w:line="276" w:lineRule="auto"/>
              <w:ind w:left="0"/>
              <w:contextualSpacing/>
              <w:rPr>
                <w:rFonts w:eastAsia="Arial" w:cs="Arial"/>
              </w:rPr>
            </w:pPr>
            <w:r w:rsidRPr="2B5AF379">
              <w:rPr>
                <w:rFonts w:eastAsia="Arial" w:cs="Arial"/>
              </w:rPr>
              <w:t>- Gruppenpuzzle zur Gesellschaft in der Stadt (inklusive</w:t>
            </w:r>
          </w:p>
          <w:p w14:paraId="41C021B4" w14:textId="77777777" w:rsidR="0083111C" w:rsidRPr="002C1CD3" w:rsidRDefault="0083111C" w:rsidP="2B5AF379">
            <w:pPr>
              <w:pStyle w:val="Listenabsatz"/>
              <w:spacing w:before="60" w:after="60" w:line="276" w:lineRule="auto"/>
              <w:ind w:left="0"/>
              <w:rPr>
                <w:rFonts w:eastAsia="Arial" w:cs="Arial"/>
                <w:color w:val="F59D1E"/>
              </w:rPr>
            </w:pPr>
            <w:r w:rsidRPr="2B5AF379">
              <w:rPr>
                <w:rFonts w:eastAsia="Arial" w:cs="Arial"/>
              </w:rPr>
              <w:t xml:space="preserve">Schutzprivileg der Juden </w:t>
            </w:r>
            <w:r w:rsidRPr="002C1CD3">
              <w:rPr>
                <w:rFonts w:eastAsia="Arial" w:cs="Arial"/>
                <w:color w:val="F59D1E"/>
              </w:rPr>
              <w:t>(MK 2)</w:t>
            </w:r>
          </w:p>
          <w:p w14:paraId="4E3DAB33" w14:textId="77777777" w:rsidR="0083111C" w:rsidRPr="002F59C5" w:rsidRDefault="0083111C" w:rsidP="2B5AF379">
            <w:pPr>
              <w:spacing w:before="60" w:after="60" w:line="276" w:lineRule="auto"/>
              <w:contextualSpacing/>
              <w:rPr>
                <w:rFonts w:eastAsia="Arial" w:cs="Arial"/>
              </w:rPr>
            </w:pPr>
            <w:r w:rsidRPr="2B5AF379">
              <w:rPr>
                <w:rFonts w:eastAsia="Arial" w:cs="Arial"/>
              </w:rPr>
              <w:t xml:space="preserve">- Vergleich mit der Gegenwart: Randgruppen in der Stadt heute </w:t>
            </w:r>
            <w:r w:rsidRPr="002C1CD3">
              <w:rPr>
                <w:rFonts w:eastAsia="Arial" w:cs="Arial"/>
                <w:color w:val="F59D1E"/>
              </w:rPr>
              <w:t>(OK 1)</w:t>
            </w:r>
          </w:p>
        </w:tc>
        <w:tc>
          <w:tcPr>
            <w:tcW w:w="1258" w:type="pct"/>
            <w:vMerge/>
            <w:tcMar>
              <w:left w:w="108" w:type="dxa"/>
            </w:tcMar>
          </w:tcPr>
          <w:p w14:paraId="6557BBAB" w14:textId="77777777" w:rsidR="0083111C" w:rsidRPr="002F59C5" w:rsidRDefault="0083111C" w:rsidP="00983D2A">
            <w:pPr>
              <w:spacing w:before="60" w:after="60" w:line="276" w:lineRule="auto"/>
              <w:rPr>
                <w:rFonts w:cs="Arial"/>
              </w:rPr>
            </w:pPr>
          </w:p>
        </w:tc>
      </w:tr>
      <w:tr w:rsidR="0083111C" w:rsidRPr="002F59C5" w14:paraId="13373A29" w14:textId="77777777" w:rsidTr="00446570">
        <w:trPr>
          <w:trHeight w:val="386"/>
        </w:trPr>
        <w:tc>
          <w:tcPr>
            <w:tcW w:w="747" w:type="pct"/>
            <w:vMerge/>
            <w:tcMar>
              <w:left w:w="108" w:type="dxa"/>
            </w:tcMar>
          </w:tcPr>
          <w:p w14:paraId="5A9843F4" w14:textId="77777777" w:rsidR="0083111C" w:rsidRPr="002F59C5" w:rsidRDefault="0083111C" w:rsidP="00983D2A">
            <w:pPr>
              <w:spacing w:before="60" w:after="60" w:line="276" w:lineRule="auto"/>
              <w:rPr>
                <w:rFonts w:cs="Arial"/>
              </w:rPr>
            </w:pPr>
          </w:p>
        </w:tc>
        <w:tc>
          <w:tcPr>
            <w:tcW w:w="747" w:type="pct"/>
            <w:vMerge/>
            <w:tcMar>
              <w:left w:w="108" w:type="dxa"/>
            </w:tcMar>
          </w:tcPr>
          <w:p w14:paraId="552FD52B" w14:textId="77777777" w:rsidR="0083111C" w:rsidRPr="002F59C5" w:rsidRDefault="0083111C" w:rsidP="00983D2A">
            <w:pPr>
              <w:spacing w:before="60" w:after="60" w:line="276" w:lineRule="auto"/>
              <w:rPr>
                <w:rFonts w:cs="Arial"/>
              </w:rPr>
            </w:pPr>
          </w:p>
        </w:tc>
        <w:tc>
          <w:tcPr>
            <w:tcW w:w="2248" w:type="pct"/>
            <w:gridSpan w:val="3"/>
            <w:tcMar>
              <w:left w:w="108" w:type="dxa"/>
            </w:tcMar>
          </w:tcPr>
          <w:p w14:paraId="5F0266F2" w14:textId="23B51D0E" w:rsidR="0083111C" w:rsidRPr="002F59C5" w:rsidRDefault="0083111C" w:rsidP="2B5AF379">
            <w:pPr>
              <w:spacing w:before="60" w:after="60" w:line="276" w:lineRule="auto"/>
              <w:rPr>
                <w:rFonts w:eastAsia="Arial" w:cs="Arial"/>
                <w:b/>
                <w:bCs/>
              </w:rPr>
            </w:pPr>
            <w:r>
              <w:rPr>
                <w:rFonts w:eastAsia="Arial" w:cs="Arial"/>
                <w:b/>
                <w:bCs/>
              </w:rPr>
              <w:t>Fazit und Problematisierung:</w:t>
            </w:r>
          </w:p>
          <w:p w14:paraId="1574A86A" w14:textId="77777777" w:rsidR="0083111C" w:rsidRPr="002F59C5" w:rsidRDefault="0083111C" w:rsidP="2B5AF379">
            <w:pPr>
              <w:pStyle w:val="Listenabsatz"/>
              <w:spacing w:before="60" w:after="60" w:line="276" w:lineRule="auto"/>
              <w:ind w:left="0"/>
              <w:contextualSpacing/>
              <w:rPr>
                <w:rFonts w:eastAsia="Arial" w:cs="Arial"/>
              </w:rPr>
            </w:pPr>
            <w:r w:rsidRPr="2B5AF379">
              <w:rPr>
                <w:rFonts w:eastAsia="Arial" w:cs="Arial"/>
              </w:rPr>
              <w:t>- Bericht des Bauern nach der Rückkehr aus der Stadt zum Thema: „Stadtluft macht frei?“</w:t>
            </w:r>
          </w:p>
          <w:p w14:paraId="75F0FF4B" w14:textId="77777777" w:rsidR="0083111C" w:rsidRPr="002F59C5" w:rsidRDefault="0083111C" w:rsidP="2B5AF379">
            <w:pPr>
              <w:pStyle w:val="Listenabsatz"/>
              <w:spacing w:before="60" w:after="60" w:line="276" w:lineRule="auto"/>
              <w:ind w:left="0"/>
              <w:contextualSpacing/>
              <w:rPr>
                <w:rFonts w:eastAsia="Arial" w:cs="Arial"/>
              </w:rPr>
            </w:pPr>
            <w:r w:rsidRPr="2B5AF379">
              <w:rPr>
                <w:rFonts w:eastAsia="Arial" w:cs="Arial"/>
              </w:rPr>
              <w:t xml:space="preserve">- Vergleich mit der Gegenwart </w:t>
            </w:r>
            <w:r w:rsidRPr="002C1CD3">
              <w:rPr>
                <w:rFonts w:eastAsia="Arial" w:cs="Arial"/>
                <w:color w:val="F59D1E"/>
              </w:rPr>
              <w:t>(OK 1)</w:t>
            </w:r>
          </w:p>
        </w:tc>
        <w:tc>
          <w:tcPr>
            <w:tcW w:w="1258" w:type="pct"/>
            <w:vMerge/>
            <w:tcMar>
              <w:left w:w="108" w:type="dxa"/>
            </w:tcMar>
          </w:tcPr>
          <w:p w14:paraId="46CCAE56" w14:textId="77777777" w:rsidR="0083111C" w:rsidRPr="002F59C5" w:rsidRDefault="0083111C" w:rsidP="00983D2A">
            <w:pPr>
              <w:spacing w:before="60" w:after="60" w:line="276" w:lineRule="auto"/>
              <w:rPr>
                <w:rFonts w:cs="Arial"/>
              </w:rPr>
            </w:pPr>
          </w:p>
        </w:tc>
      </w:tr>
      <w:tr w:rsidR="00B6133C" w:rsidRPr="002F59C5" w14:paraId="07785538" w14:textId="77777777" w:rsidTr="00446570">
        <w:trPr>
          <w:trHeight w:val="840"/>
        </w:trPr>
        <w:tc>
          <w:tcPr>
            <w:tcW w:w="747" w:type="pct"/>
            <w:vMerge w:val="restart"/>
            <w:tcMar>
              <w:left w:w="108" w:type="dxa"/>
            </w:tcMar>
          </w:tcPr>
          <w:p w14:paraId="3C6BCAEB" w14:textId="77777777" w:rsidR="00B6133C" w:rsidRPr="002F59C5" w:rsidRDefault="00B6133C" w:rsidP="2B5AF379">
            <w:pPr>
              <w:autoSpaceDE w:val="0"/>
              <w:autoSpaceDN w:val="0"/>
              <w:adjustRightInd w:val="0"/>
              <w:spacing w:before="60" w:after="60" w:line="276" w:lineRule="auto"/>
              <w:rPr>
                <w:rFonts w:eastAsia="Arial" w:cs="Arial"/>
              </w:rPr>
            </w:pPr>
            <w:r w:rsidRPr="2B5AF379">
              <w:rPr>
                <w:rFonts w:eastAsia="Arial" w:cs="Arial"/>
              </w:rPr>
              <w:lastRenderedPageBreak/>
              <w:t xml:space="preserve">SK 5: wichtige Gruppen in den jeweiligen Gesellschaften unterscheiden sowie deren Funktionen, Interessen und Handlungsmöglichkeiten beschreiben </w:t>
            </w:r>
          </w:p>
          <w:p w14:paraId="595C5F68" w14:textId="77777777" w:rsidR="00B6133C" w:rsidRPr="002F59C5" w:rsidRDefault="00B6133C" w:rsidP="00983D2A">
            <w:pPr>
              <w:spacing w:before="60" w:after="60" w:line="276" w:lineRule="auto"/>
              <w:rPr>
                <w:rFonts w:cs="Arial"/>
              </w:rPr>
            </w:pPr>
          </w:p>
          <w:p w14:paraId="6CC878AB" w14:textId="77777777" w:rsidR="00B6133C" w:rsidRPr="002F59C5" w:rsidRDefault="00B6133C" w:rsidP="2B5AF379">
            <w:pPr>
              <w:autoSpaceDE w:val="0"/>
              <w:autoSpaceDN w:val="0"/>
              <w:adjustRightInd w:val="0"/>
              <w:spacing w:before="60" w:after="60" w:line="276" w:lineRule="auto"/>
              <w:rPr>
                <w:rFonts w:eastAsia="Arial" w:cs="Arial"/>
              </w:rPr>
            </w:pPr>
            <w:r w:rsidRPr="2B5AF379">
              <w:rPr>
                <w:rFonts w:eastAsia="Arial" w:cs="Arial"/>
              </w:rPr>
              <w:t xml:space="preserve">RK 7: Auswirkungen von politischen, wirtschaftlichen und gesellschaftlichen Strukturen und Prozessen auf die Lebens- und </w:t>
            </w:r>
            <w:r w:rsidRPr="00E52674">
              <w:rPr>
                <w:rFonts w:eastAsia="Arial" w:cs="Arial"/>
              </w:rPr>
              <w:t>Erfahrungswelt der Menschen erläutern</w:t>
            </w:r>
          </w:p>
        </w:tc>
        <w:tc>
          <w:tcPr>
            <w:tcW w:w="747" w:type="pct"/>
            <w:vMerge w:val="restart"/>
            <w:tcMar>
              <w:left w:w="108" w:type="dxa"/>
            </w:tcMar>
          </w:tcPr>
          <w:p w14:paraId="11E9190A" w14:textId="77777777" w:rsidR="00B6133C" w:rsidRPr="002F59C5" w:rsidRDefault="00B6133C"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(3): die Lebenswelt</w:t>
            </w:r>
            <w:r w:rsidRPr="2B5AF379">
              <w:rPr>
                <w:rFonts w:eastAsia="Arial" w:cs="Arial"/>
                <w:sz w:val="20"/>
                <w:szCs w:val="20"/>
              </w:rPr>
              <w:t xml:space="preserve"> </w:t>
            </w:r>
            <w:r w:rsidRPr="2B5AF379">
              <w:rPr>
                <w:rFonts w:eastAsia="Arial" w:cs="Arial"/>
              </w:rPr>
              <w:t>der mittelalterlichen Stadt beschreiben und bewerten</w:t>
            </w:r>
          </w:p>
          <w:p w14:paraId="10220E71" w14:textId="77777777" w:rsidR="00B6133C" w:rsidRPr="002F59C5" w:rsidRDefault="00B6133C"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(Zunft)</w:t>
            </w:r>
          </w:p>
          <w:p w14:paraId="4FCDA600" w14:textId="77777777" w:rsidR="00B6133C" w:rsidRPr="002F59C5" w:rsidRDefault="00B6133C" w:rsidP="00983D2A">
            <w:pPr>
              <w:pStyle w:val="Kompetenzbeschreibung"/>
              <w:spacing w:line="276" w:lineRule="auto"/>
              <w:rPr>
                <w:rFonts w:ascii="Arial" w:eastAsia="ArialUnicodeMS" w:hAnsi="Arial" w:cs="Arial"/>
                <w:b w:val="0"/>
              </w:rPr>
            </w:pPr>
          </w:p>
          <w:p w14:paraId="0C6D38B2" w14:textId="77777777" w:rsidR="00B6133C" w:rsidRPr="002F59C5" w:rsidRDefault="00B6133C"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(3): die Lebenswelt der mittelalterlichen Stadt analysieren und bewerten</w:t>
            </w:r>
          </w:p>
          <w:p w14:paraId="602B8528" w14:textId="77777777" w:rsidR="00B6133C" w:rsidRPr="002F59C5" w:rsidRDefault="00B6133C"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(Rat, Markt, Zunft) </w:t>
            </w:r>
          </w:p>
          <w:p w14:paraId="4D86C75D" w14:textId="77777777" w:rsidR="00B6133C" w:rsidRPr="002F59C5" w:rsidRDefault="00B6133C" w:rsidP="00983D2A">
            <w:pPr>
              <w:pStyle w:val="Kompetenzbeschreibung"/>
              <w:spacing w:line="276" w:lineRule="auto"/>
              <w:rPr>
                <w:rFonts w:ascii="Arial" w:eastAsia="ArialUnicodeMS" w:hAnsi="Arial" w:cs="Arial"/>
                <w:b w:val="0"/>
              </w:rPr>
            </w:pPr>
          </w:p>
          <w:p w14:paraId="2E55D235" w14:textId="77777777" w:rsidR="00B6133C" w:rsidRPr="002F59C5" w:rsidRDefault="00B6133C"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(3): die Lebenswelt der mittelalterlichen Stadt analysieren, mit der Gegenwart vergleichen und bewerten</w:t>
            </w:r>
          </w:p>
          <w:p w14:paraId="4D1F1C42" w14:textId="77777777" w:rsidR="00B6133C" w:rsidRPr="002F59C5" w:rsidRDefault="00B6133C"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(Markt, Zunft; Selbstverwaltung: Rat)</w:t>
            </w:r>
          </w:p>
        </w:tc>
        <w:tc>
          <w:tcPr>
            <w:tcW w:w="2248" w:type="pct"/>
            <w:gridSpan w:val="3"/>
            <w:tcMar>
              <w:left w:w="108" w:type="dxa"/>
            </w:tcMar>
          </w:tcPr>
          <w:p w14:paraId="6E569CAF" w14:textId="77777777" w:rsidR="00B6133C" w:rsidRPr="002F59C5" w:rsidRDefault="00B6133C" w:rsidP="2B5AF379">
            <w:pPr>
              <w:spacing w:before="60" w:after="60" w:line="276" w:lineRule="auto"/>
              <w:rPr>
                <w:rFonts w:eastAsia="Arial" w:cs="Arial"/>
                <w:u w:val="single"/>
              </w:rPr>
            </w:pPr>
            <w:r w:rsidRPr="2B5AF379">
              <w:rPr>
                <w:rFonts w:eastAsia="Arial" w:cs="Arial"/>
                <w:b/>
                <w:bCs/>
                <w:u w:val="single"/>
              </w:rPr>
              <w:t>8. Stunde: Der Machtkampf um Mitsprache – Wer bestimmt in der Stadt?</w:t>
            </w:r>
          </w:p>
        </w:tc>
        <w:tc>
          <w:tcPr>
            <w:tcW w:w="1258" w:type="pct"/>
            <w:vMerge w:val="restart"/>
            <w:tcMar>
              <w:left w:w="108" w:type="dxa"/>
            </w:tcMar>
          </w:tcPr>
          <w:p w14:paraId="051D4870" w14:textId="77777777" w:rsidR="00B6133C" w:rsidRDefault="00B6133C" w:rsidP="2B5AF379">
            <w:pPr>
              <w:spacing w:before="60" w:after="60" w:line="276" w:lineRule="auto"/>
              <w:rPr>
                <w:rFonts w:eastAsia="Arial" w:cs="Arial"/>
              </w:rPr>
            </w:pPr>
          </w:p>
          <w:p w14:paraId="4201540D" w14:textId="77777777" w:rsidR="00B6133C" w:rsidRDefault="00B6133C" w:rsidP="2B5AF379">
            <w:pPr>
              <w:spacing w:before="60" w:after="60" w:line="276" w:lineRule="auto"/>
              <w:rPr>
                <w:rFonts w:eastAsia="Arial" w:cs="Arial"/>
              </w:rPr>
            </w:pPr>
          </w:p>
          <w:p w14:paraId="7BFE9D55" w14:textId="77777777" w:rsidR="00B6133C" w:rsidRDefault="00B6133C" w:rsidP="2B5AF379">
            <w:pPr>
              <w:spacing w:before="60" w:after="60" w:line="276" w:lineRule="auto"/>
              <w:rPr>
                <w:rFonts w:eastAsia="Arial" w:cs="Arial"/>
              </w:rPr>
            </w:pPr>
          </w:p>
          <w:p w14:paraId="47253505" w14:textId="77777777" w:rsidR="00B6133C" w:rsidRDefault="00B6133C" w:rsidP="2B5AF379">
            <w:pPr>
              <w:spacing w:before="60" w:after="60" w:line="276" w:lineRule="auto"/>
              <w:rPr>
                <w:rFonts w:eastAsia="Arial" w:cs="Arial"/>
              </w:rPr>
            </w:pPr>
          </w:p>
          <w:p w14:paraId="68209322" w14:textId="77777777" w:rsidR="00B6133C" w:rsidRDefault="00B6133C" w:rsidP="2B5AF379">
            <w:pPr>
              <w:spacing w:before="60" w:after="60" w:line="276" w:lineRule="auto"/>
              <w:rPr>
                <w:rFonts w:eastAsia="Arial" w:cs="Arial"/>
              </w:rPr>
            </w:pPr>
          </w:p>
          <w:p w14:paraId="406D7B07" w14:textId="77777777" w:rsidR="00E401BE" w:rsidRDefault="00B6133C" w:rsidP="001156A1">
            <w:pPr>
              <w:spacing w:before="60" w:after="60" w:line="276" w:lineRule="auto"/>
              <w:rPr>
                <w:rStyle w:val="Internetlink"/>
                <w:rFonts w:eastAsia="Arial,Calibri" w:cs="Arial"/>
              </w:rPr>
            </w:pPr>
            <w:r w:rsidRPr="2B5AF379">
              <w:rPr>
                <w:rFonts w:eastAsia="Arial" w:cs="Arial"/>
              </w:rPr>
              <w:t>Unterrichtsvorschläge</w:t>
            </w:r>
            <w:r>
              <w:rPr>
                <w:rFonts w:eastAsia="Arial" w:cs="Arial"/>
              </w:rPr>
              <w:t xml:space="preserve"> zu regionalen Beispielen </w:t>
            </w:r>
            <w:r w:rsidRPr="00530AA1">
              <w:rPr>
                <w:rFonts w:eastAsia="Arial" w:cs="Arial"/>
                <w:color w:val="000000"/>
              </w:rPr>
              <w:t xml:space="preserve">unter </w:t>
            </w:r>
            <w:hyperlink r:id="rId25">
              <w:r w:rsidR="0010387B">
                <w:rPr>
                  <w:rStyle w:val="Internetlink"/>
                  <w:rFonts w:eastAsia="Arial,Calibri" w:cs="Arial"/>
                </w:rPr>
                <w:t>http://www.schule-bw.de/faecher-und-schularten/gesellschaftswissenschaftliche-und-philosophische-faecher/landeskunde-landesgeschichte/module/bp_2016/europa_im_mittelalter/stadt-buerger/index.html</w:t>
              </w:r>
            </w:hyperlink>
          </w:p>
          <w:p w14:paraId="198D2DBE" w14:textId="6FA42A54" w:rsidR="00B6133C" w:rsidRPr="00E401BE" w:rsidRDefault="000E66B6" w:rsidP="001156A1">
            <w:pPr>
              <w:spacing w:before="60" w:after="60" w:line="276" w:lineRule="auto"/>
              <w:rPr>
                <w:rFonts w:eastAsia="Arial,Calibri" w:cs="Arial"/>
                <w:color w:val="00000A"/>
              </w:rPr>
            </w:pPr>
            <w:hyperlink>
              <w:r w:rsidR="001156A1" w:rsidRPr="00E401BE">
                <w:rPr>
                  <w:rStyle w:val="Internetlink"/>
                  <w:rFonts w:eastAsia="Arial,Calibri" w:cs="Arial"/>
                  <w:color w:val="00000A"/>
                  <w:u w:val="none"/>
                </w:rPr>
                <w:t xml:space="preserve">(zuletzt geprüft am </w:t>
              </w:r>
              <w:r w:rsidR="00650631" w:rsidRPr="00E401BE">
                <w:rPr>
                  <w:rStyle w:val="Internetlink"/>
                  <w:rFonts w:eastAsia="Arial,Calibri" w:cs="Arial"/>
                  <w:color w:val="00000A"/>
                  <w:u w:val="none"/>
                </w:rPr>
                <w:t>4.5.2017</w:t>
              </w:r>
              <w:r w:rsidR="001156A1" w:rsidRPr="00E401BE">
                <w:rPr>
                  <w:rStyle w:val="Internetlink"/>
                  <w:rFonts w:eastAsia="Arial,Calibri" w:cs="Arial"/>
                  <w:color w:val="00000A"/>
                  <w:u w:val="none"/>
                </w:rPr>
                <w:t>)</w:t>
              </w:r>
            </w:hyperlink>
          </w:p>
        </w:tc>
      </w:tr>
      <w:tr w:rsidR="00B6133C" w:rsidRPr="002F59C5" w14:paraId="1EE7EF59" w14:textId="77777777" w:rsidTr="00446570">
        <w:trPr>
          <w:trHeight w:val="387"/>
        </w:trPr>
        <w:tc>
          <w:tcPr>
            <w:tcW w:w="747" w:type="pct"/>
            <w:vMerge/>
            <w:tcMar>
              <w:left w:w="108" w:type="dxa"/>
            </w:tcMar>
          </w:tcPr>
          <w:p w14:paraId="567439C9" w14:textId="77777777" w:rsidR="00B6133C" w:rsidRPr="002F59C5" w:rsidRDefault="00B6133C" w:rsidP="00983D2A">
            <w:pPr>
              <w:spacing w:before="60" w:after="60" w:line="276" w:lineRule="auto"/>
              <w:rPr>
                <w:rFonts w:cs="Arial"/>
              </w:rPr>
            </w:pPr>
          </w:p>
        </w:tc>
        <w:tc>
          <w:tcPr>
            <w:tcW w:w="747" w:type="pct"/>
            <w:vMerge/>
            <w:tcMar>
              <w:left w:w="108" w:type="dxa"/>
            </w:tcMar>
          </w:tcPr>
          <w:p w14:paraId="41F6C1C4" w14:textId="77777777" w:rsidR="00B6133C" w:rsidRPr="002F59C5" w:rsidRDefault="00B6133C" w:rsidP="00983D2A">
            <w:pPr>
              <w:spacing w:before="60" w:after="60" w:line="276" w:lineRule="auto"/>
              <w:rPr>
                <w:rFonts w:cs="Arial"/>
              </w:rPr>
            </w:pPr>
          </w:p>
        </w:tc>
        <w:tc>
          <w:tcPr>
            <w:tcW w:w="2248" w:type="pct"/>
            <w:gridSpan w:val="3"/>
            <w:tcMar>
              <w:left w:w="108" w:type="dxa"/>
            </w:tcMar>
          </w:tcPr>
          <w:p w14:paraId="04C93F10" w14:textId="77777777" w:rsidR="00B6133C" w:rsidRPr="002F59C5" w:rsidRDefault="00B6133C" w:rsidP="2B5AF379">
            <w:pPr>
              <w:spacing w:before="60" w:after="60" w:line="276" w:lineRule="auto"/>
              <w:rPr>
                <w:rFonts w:eastAsia="Arial" w:cs="Arial"/>
                <w:b/>
                <w:bCs/>
              </w:rPr>
            </w:pPr>
            <w:r w:rsidRPr="2B5AF379">
              <w:rPr>
                <w:rFonts w:eastAsia="Arial" w:cs="Arial"/>
                <w:b/>
                <w:bCs/>
              </w:rPr>
              <w:t xml:space="preserve">Einstieg: </w:t>
            </w:r>
          </w:p>
          <w:p w14:paraId="7A10C96C" w14:textId="77777777" w:rsidR="00B6133C" w:rsidRPr="002F59C5" w:rsidRDefault="00B6133C" w:rsidP="2B5AF379">
            <w:pPr>
              <w:spacing w:before="60" w:after="60" w:line="276" w:lineRule="auto"/>
              <w:rPr>
                <w:rFonts w:eastAsia="Arial" w:cs="Arial"/>
              </w:rPr>
            </w:pPr>
            <w:r w:rsidRPr="2B5AF379">
              <w:rPr>
                <w:rFonts w:eastAsia="Arial" w:cs="Arial"/>
              </w:rPr>
              <w:t>aktuelle Wahlplakate im Kommunalwahlkampf</w:t>
            </w:r>
          </w:p>
        </w:tc>
        <w:tc>
          <w:tcPr>
            <w:tcW w:w="1258" w:type="pct"/>
            <w:vMerge/>
            <w:tcMar>
              <w:left w:w="108" w:type="dxa"/>
            </w:tcMar>
          </w:tcPr>
          <w:p w14:paraId="64C62874" w14:textId="7F0340FF" w:rsidR="00B6133C" w:rsidRPr="002F59C5" w:rsidRDefault="00B6133C" w:rsidP="2B5AF379">
            <w:pPr>
              <w:spacing w:before="60" w:after="60" w:line="276" w:lineRule="auto"/>
              <w:rPr>
                <w:rFonts w:cs="Arial"/>
              </w:rPr>
            </w:pPr>
          </w:p>
        </w:tc>
      </w:tr>
      <w:tr w:rsidR="00446570" w:rsidRPr="002F59C5" w14:paraId="1CF35172" w14:textId="77777777" w:rsidTr="0083111C">
        <w:trPr>
          <w:trHeight w:val="1984"/>
        </w:trPr>
        <w:tc>
          <w:tcPr>
            <w:tcW w:w="747" w:type="pct"/>
            <w:vMerge/>
            <w:tcMar>
              <w:left w:w="108" w:type="dxa"/>
            </w:tcMar>
          </w:tcPr>
          <w:p w14:paraId="5490FA95" w14:textId="77777777" w:rsidR="00B6133C" w:rsidRPr="002F59C5" w:rsidRDefault="00B6133C" w:rsidP="00983D2A">
            <w:pPr>
              <w:spacing w:before="60" w:after="60" w:line="276" w:lineRule="auto"/>
              <w:rPr>
                <w:rFonts w:cs="Arial"/>
              </w:rPr>
            </w:pPr>
          </w:p>
        </w:tc>
        <w:tc>
          <w:tcPr>
            <w:tcW w:w="747" w:type="pct"/>
            <w:vMerge/>
            <w:tcMar>
              <w:left w:w="108" w:type="dxa"/>
            </w:tcMar>
          </w:tcPr>
          <w:p w14:paraId="0263A8A1" w14:textId="77777777" w:rsidR="00B6133C" w:rsidRPr="002F59C5" w:rsidRDefault="00B6133C" w:rsidP="00983D2A">
            <w:pPr>
              <w:spacing w:before="60" w:after="60" w:line="276" w:lineRule="auto"/>
              <w:rPr>
                <w:rFonts w:cs="Arial"/>
              </w:rPr>
            </w:pPr>
          </w:p>
        </w:tc>
        <w:tc>
          <w:tcPr>
            <w:tcW w:w="749" w:type="pct"/>
            <w:tcMar>
              <w:left w:w="108" w:type="dxa"/>
            </w:tcMar>
          </w:tcPr>
          <w:p w14:paraId="47C03048" w14:textId="77777777" w:rsidR="00B6133C" w:rsidRPr="002F59C5" w:rsidRDefault="00B6133C" w:rsidP="2B5AF379">
            <w:pPr>
              <w:spacing w:before="60" w:after="60" w:line="276" w:lineRule="auto"/>
              <w:rPr>
                <w:rFonts w:eastAsia="Arial" w:cs="Arial"/>
                <w:b/>
                <w:bCs/>
              </w:rPr>
            </w:pPr>
            <w:r w:rsidRPr="2B5AF379">
              <w:rPr>
                <w:rFonts w:eastAsia="Arial" w:cs="Arial"/>
                <w:b/>
                <w:bCs/>
              </w:rPr>
              <w:t>Erarbeitung:</w:t>
            </w:r>
          </w:p>
          <w:p w14:paraId="24865E70" w14:textId="77777777" w:rsidR="00B6133C" w:rsidRPr="002F59C5" w:rsidRDefault="00B6133C" w:rsidP="2B5AF379">
            <w:pPr>
              <w:spacing w:before="60" w:after="60" w:line="276" w:lineRule="auto"/>
              <w:rPr>
                <w:rFonts w:eastAsia="Arial" w:cs="Arial"/>
                <w:b/>
                <w:bCs/>
              </w:rPr>
            </w:pPr>
            <w:r w:rsidRPr="2B5AF379">
              <w:rPr>
                <w:rFonts w:eastAsia="Arial" w:cs="Arial"/>
                <w:b/>
                <w:bCs/>
              </w:rPr>
              <w:t>G</w:t>
            </w:r>
          </w:p>
          <w:p w14:paraId="51D50A9E" w14:textId="77777777" w:rsidR="00B6133C" w:rsidRDefault="00B6133C" w:rsidP="2B5AF379">
            <w:pPr>
              <w:spacing w:before="60" w:after="60" w:line="276" w:lineRule="auto"/>
              <w:contextualSpacing/>
              <w:rPr>
                <w:rFonts w:eastAsia="Arial" w:cs="Arial"/>
                <w:color w:val="F59D1E"/>
              </w:rPr>
            </w:pPr>
            <w:r w:rsidRPr="2B5AF379">
              <w:rPr>
                <w:rFonts w:eastAsia="Arial" w:cs="Arial"/>
              </w:rPr>
              <w:t xml:space="preserve">- vertiefende Aufgabe zu den Zünften </w:t>
            </w:r>
            <w:r w:rsidRPr="002C1CD3">
              <w:rPr>
                <w:rFonts w:eastAsia="Arial" w:cs="Arial"/>
                <w:color w:val="F59D1E"/>
              </w:rPr>
              <w:t>(SK 5)</w:t>
            </w:r>
          </w:p>
          <w:p w14:paraId="5EC6E84B" w14:textId="77777777" w:rsidR="00B6133C" w:rsidRDefault="00B6133C" w:rsidP="2B5AF379">
            <w:pPr>
              <w:spacing w:before="60" w:after="60" w:line="276" w:lineRule="auto"/>
              <w:contextualSpacing/>
              <w:rPr>
                <w:rFonts w:eastAsia="Arial" w:cs="Arial"/>
                <w:color w:val="F59D1E"/>
              </w:rPr>
            </w:pPr>
          </w:p>
          <w:p w14:paraId="4BDF19DC" w14:textId="77777777" w:rsidR="00B6133C" w:rsidRDefault="00B6133C" w:rsidP="2B5AF379">
            <w:pPr>
              <w:spacing w:before="60" w:after="60" w:line="276" w:lineRule="auto"/>
              <w:contextualSpacing/>
              <w:rPr>
                <w:rFonts w:eastAsia="Arial" w:cs="Arial"/>
                <w:color w:val="F59D1E"/>
              </w:rPr>
            </w:pPr>
          </w:p>
          <w:p w14:paraId="2047DD97" w14:textId="77777777" w:rsidR="00B6133C" w:rsidRDefault="00B6133C" w:rsidP="2B5AF379">
            <w:pPr>
              <w:spacing w:before="60" w:after="60" w:line="276" w:lineRule="auto"/>
              <w:contextualSpacing/>
              <w:rPr>
                <w:rFonts w:eastAsia="Arial" w:cs="Arial"/>
                <w:color w:val="F59D1E"/>
              </w:rPr>
            </w:pPr>
          </w:p>
          <w:p w14:paraId="35213356" w14:textId="677FD496" w:rsidR="00B6133C" w:rsidRDefault="00B6133C" w:rsidP="2B5AF379">
            <w:pPr>
              <w:spacing w:before="60" w:after="60" w:line="276" w:lineRule="auto"/>
              <w:contextualSpacing/>
              <w:rPr>
                <w:rFonts w:eastAsia="Arial" w:cs="Arial"/>
                <w:color w:val="F59D1E"/>
              </w:rPr>
            </w:pPr>
          </w:p>
          <w:p w14:paraId="54A30E91" w14:textId="77777777" w:rsidR="00B6133C" w:rsidRDefault="00B6133C" w:rsidP="2B5AF379">
            <w:pPr>
              <w:spacing w:before="60" w:after="60" w:line="276" w:lineRule="auto"/>
              <w:contextualSpacing/>
              <w:rPr>
                <w:rFonts w:eastAsia="Arial" w:cs="Arial"/>
                <w:color w:val="F59D1E"/>
              </w:rPr>
            </w:pPr>
          </w:p>
          <w:p w14:paraId="44EF449A" w14:textId="02B38C09" w:rsidR="00B6133C" w:rsidRPr="002F59C5" w:rsidRDefault="00B6133C" w:rsidP="2B5AF379">
            <w:pPr>
              <w:spacing w:before="60" w:after="60" w:line="276" w:lineRule="auto"/>
              <w:contextualSpacing/>
              <w:rPr>
                <w:rFonts w:eastAsia="Arial" w:cs="Arial"/>
              </w:rPr>
            </w:pPr>
          </w:p>
        </w:tc>
        <w:tc>
          <w:tcPr>
            <w:tcW w:w="749" w:type="pct"/>
            <w:tcMar>
              <w:left w:w="108" w:type="dxa"/>
            </w:tcMar>
          </w:tcPr>
          <w:p w14:paraId="3DEC2C2D" w14:textId="77777777" w:rsidR="00B6133C" w:rsidRPr="002F59C5" w:rsidRDefault="00B6133C" w:rsidP="00983D2A">
            <w:pPr>
              <w:spacing w:before="60" w:after="60" w:line="276" w:lineRule="auto"/>
              <w:rPr>
                <w:rFonts w:cs="Arial"/>
                <w:b/>
              </w:rPr>
            </w:pPr>
          </w:p>
          <w:p w14:paraId="1CC6E6F7" w14:textId="77777777" w:rsidR="00B6133C" w:rsidRPr="002F59C5" w:rsidRDefault="00B6133C" w:rsidP="2B5AF379">
            <w:pPr>
              <w:spacing w:before="60" w:after="60" w:line="276" w:lineRule="auto"/>
              <w:rPr>
                <w:rFonts w:eastAsia="Arial" w:cs="Arial"/>
                <w:b/>
                <w:bCs/>
              </w:rPr>
            </w:pPr>
            <w:r w:rsidRPr="2B5AF379">
              <w:rPr>
                <w:rFonts w:eastAsia="Arial" w:cs="Arial"/>
                <w:b/>
                <w:bCs/>
              </w:rPr>
              <w:t>M</w:t>
            </w:r>
          </w:p>
          <w:p w14:paraId="3770B11A" w14:textId="77777777" w:rsidR="00B6133C" w:rsidRPr="002C1CD3" w:rsidRDefault="00B6133C" w:rsidP="2B5AF379">
            <w:pPr>
              <w:pStyle w:val="Listenabsatz"/>
              <w:spacing w:before="60" w:after="60" w:line="276" w:lineRule="auto"/>
              <w:ind w:left="0"/>
              <w:contextualSpacing/>
              <w:rPr>
                <w:rFonts w:eastAsia="Arial" w:cs="Arial"/>
                <w:color w:val="F59D1E"/>
              </w:rPr>
            </w:pPr>
            <w:r w:rsidRPr="2B5AF379">
              <w:rPr>
                <w:rFonts w:eastAsia="Arial" w:cs="Arial"/>
              </w:rPr>
              <w:t xml:space="preserve">- Machtkampf zwischen Patrizier und Zünften </w:t>
            </w:r>
            <w:r w:rsidRPr="002C1CD3">
              <w:rPr>
                <w:rFonts w:eastAsia="Arial" w:cs="Arial"/>
                <w:color w:val="F59D1E"/>
              </w:rPr>
              <w:t>(SK 5)</w:t>
            </w:r>
          </w:p>
          <w:p w14:paraId="30BBA4A2" w14:textId="00630ADB" w:rsidR="00B6133C" w:rsidRDefault="00B6133C" w:rsidP="2B5AF379">
            <w:pPr>
              <w:pStyle w:val="Listenabsatz"/>
              <w:spacing w:before="60" w:after="60" w:line="276" w:lineRule="auto"/>
              <w:ind w:left="0"/>
              <w:contextualSpacing/>
              <w:rPr>
                <w:rFonts w:eastAsia="Arial" w:cs="Arial"/>
              </w:rPr>
            </w:pPr>
            <w:r w:rsidRPr="2B5AF379">
              <w:rPr>
                <w:rFonts w:eastAsia="Arial" w:cs="Arial"/>
              </w:rPr>
              <w:t>- Darstellung der städtischen Selbstverwaltung</w:t>
            </w:r>
          </w:p>
          <w:p w14:paraId="7BB2BC71" w14:textId="6D6E4B52" w:rsidR="00B6133C" w:rsidRDefault="00B6133C" w:rsidP="2B5AF379">
            <w:pPr>
              <w:pStyle w:val="Listenabsatz"/>
              <w:spacing w:before="60" w:after="60" w:line="276" w:lineRule="auto"/>
              <w:ind w:left="0"/>
              <w:contextualSpacing/>
              <w:rPr>
                <w:rFonts w:eastAsia="Arial" w:cs="Arial"/>
              </w:rPr>
            </w:pPr>
          </w:p>
          <w:p w14:paraId="3B4C7463" w14:textId="77777777" w:rsidR="00B6133C" w:rsidRDefault="00B6133C" w:rsidP="2B5AF379">
            <w:pPr>
              <w:pStyle w:val="Listenabsatz"/>
              <w:spacing w:before="60" w:after="60" w:line="276" w:lineRule="auto"/>
              <w:ind w:left="0"/>
              <w:contextualSpacing/>
              <w:rPr>
                <w:rFonts w:eastAsia="Arial" w:cs="Arial"/>
              </w:rPr>
            </w:pPr>
          </w:p>
          <w:p w14:paraId="0B5BF52E" w14:textId="315E7FC4" w:rsidR="00B6133C" w:rsidRPr="002F59C5" w:rsidRDefault="00B6133C" w:rsidP="2B5AF379">
            <w:pPr>
              <w:pStyle w:val="Listenabsatz"/>
              <w:spacing w:before="60" w:after="60" w:line="276" w:lineRule="auto"/>
              <w:ind w:left="0"/>
              <w:contextualSpacing/>
              <w:rPr>
                <w:rFonts w:eastAsia="Arial" w:cs="Arial"/>
              </w:rPr>
            </w:pPr>
          </w:p>
        </w:tc>
        <w:tc>
          <w:tcPr>
            <w:tcW w:w="750" w:type="pct"/>
            <w:tcMar>
              <w:left w:w="108" w:type="dxa"/>
            </w:tcMar>
          </w:tcPr>
          <w:p w14:paraId="667A9804" w14:textId="77777777" w:rsidR="00B6133C" w:rsidRPr="002F59C5" w:rsidRDefault="00B6133C" w:rsidP="00983D2A">
            <w:pPr>
              <w:spacing w:before="60" w:after="60" w:line="276" w:lineRule="auto"/>
              <w:rPr>
                <w:rFonts w:cs="Arial"/>
                <w:b/>
              </w:rPr>
            </w:pPr>
          </w:p>
          <w:p w14:paraId="52C91EF8" w14:textId="77777777" w:rsidR="00B6133C" w:rsidRPr="002F59C5" w:rsidRDefault="00B6133C" w:rsidP="2B5AF379">
            <w:pPr>
              <w:spacing w:before="60" w:after="60" w:line="276" w:lineRule="auto"/>
              <w:rPr>
                <w:rFonts w:eastAsia="Arial" w:cs="Arial"/>
                <w:b/>
                <w:bCs/>
              </w:rPr>
            </w:pPr>
            <w:r w:rsidRPr="2B5AF379">
              <w:rPr>
                <w:rFonts w:eastAsia="Arial" w:cs="Arial"/>
                <w:b/>
                <w:bCs/>
              </w:rPr>
              <w:t>E</w:t>
            </w:r>
          </w:p>
          <w:p w14:paraId="400C60CB" w14:textId="77777777" w:rsidR="00B6133C" w:rsidRPr="002F59C5" w:rsidRDefault="00B6133C" w:rsidP="2B5AF379">
            <w:pPr>
              <w:pStyle w:val="Listenabsatz"/>
              <w:spacing w:before="60" w:after="60" w:line="276" w:lineRule="auto"/>
              <w:ind w:left="0"/>
              <w:contextualSpacing/>
              <w:rPr>
                <w:rFonts w:eastAsia="Arial" w:cs="Arial"/>
              </w:rPr>
            </w:pPr>
            <w:r w:rsidRPr="2B5AF379">
              <w:rPr>
                <w:rFonts w:eastAsia="Arial" w:cs="Arial"/>
              </w:rPr>
              <w:t xml:space="preserve">- Machtkampf zwischen Patrizier und Zünften </w:t>
            </w:r>
          </w:p>
          <w:p w14:paraId="1B84B950" w14:textId="77777777" w:rsidR="00B6133C" w:rsidRPr="002C1CD3" w:rsidRDefault="00B6133C" w:rsidP="2B5AF379">
            <w:pPr>
              <w:pStyle w:val="Listenabsatz"/>
              <w:spacing w:before="60" w:after="60" w:line="276" w:lineRule="auto"/>
              <w:ind w:left="0"/>
              <w:rPr>
                <w:rFonts w:eastAsia="Arial" w:cs="Arial"/>
                <w:color w:val="F59D1E"/>
              </w:rPr>
            </w:pPr>
            <w:r w:rsidRPr="2B5AF379">
              <w:rPr>
                <w:rFonts w:eastAsia="Arial" w:cs="Arial"/>
              </w:rPr>
              <w:t xml:space="preserve">Darstellung der städtischen Selbstverwaltung </w:t>
            </w:r>
            <w:r w:rsidRPr="002C1CD3">
              <w:rPr>
                <w:rFonts w:eastAsia="Arial" w:cs="Arial"/>
                <w:color w:val="F59D1E"/>
              </w:rPr>
              <w:t>(SK 5)</w:t>
            </w:r>
          </w:p>
          <w:p w14:paraId="4DB1BFCB" w14:textId="77777777" w:rsidR="00B6133C" w:rsidRDefault="00B6133C" w:rsidP="00B6133C">
            <w:pPr>
              <w:pStyle w:val="Listenabsatz"/>
              <w:spacing w:before="60" w:after="60" w:line="276" w:lineRule="auto"/>
              <w:ind w:left="0"/>
              <w:contextualSpacing/>
              <w:rPr>
                <w:rFonts w:eastAsia="Arial" w:cs="Arial"/>
              </w:rPr>
            </w:pPr>
            <w:r w:rsidRPr="2B5AF379">
              <w:rPr>
                <w:rFonts w:eastAsia="Arial" w:cs="Arial"/>
              </w:rPr>
              <w:t>- Zusammenfassung: Stadt als Gegenbild zur Agrargesellschaft</w:t>
            </w:r>
          </w:p>
          <w:p w14:paraId="584DFD8B" w14:textId="77777777" w:rsidR="00B6133C" w:rsidRDefault="00B6133C" w:rsidP="00B6133C">
            <w:pPr>
              <w:pStyle w:val="Listenabsatz"/>
              <w:spacing w:before="60" w:after="60" w:line="276" w:lineRule="auto"/>
              <w:ind w:left="0"/>
              <w:contextualSpacing/>
              <w:rPr>
                <w:rFonts w:eastAsia="Arial" w:cs="Arial"/>
              </w:rPr>
            </w:pPr>
          </w:p>
          <w:p w14:paraId="469431A5" w14:textId="0D3F813F" w:rsidR="00B6133C" w:rsidRPr="002F59C5" w:rsidRDefault="00B6133C" w:rsidP="00B6133C">
            <w:pPr>
              <w:pStyle w:val="Listenabsatz"/>
              <w:spacing w:before="60" w:after="60" w:line="276" w:lineRule="auto"/>
              <w:ind w:left="0"/>
              <w:contextualSpacing/>
              <w:rPr>
                <w:rFonts w:eastAsia="Arial" w:cs="Arial"/>
              </w:rPr>
            </w:pPr>
          </w:p>
        </w:tc>
        <w:tc>
          <w:tcPr>
            <w:tcW w:w="1258" w:type="pct"/>
            <w:vMerge/>
            <w:tcMar>
              <w:left w:w="108" w:type="dxa"/>
            </w:tcMar>
          </w:tcPr>
          <w:p w14:paraId="25DC79C0" w14:textId="5A5DA02C" w:rsidR="00B6133C" w:rsidRPr="002F59C5" w:rsidRDefault="00B6133C" w:rsidP="2B5AF379">
            <w:pPr>
              <w:spacing w:before="60" w:after="60" w:line="276" w:lineRule="auto"/>
              <w:rPr>
                <w:rFonts w:eastAsia="Arial" w:cs="Arial"/>
              </w:rPr>
            </w:pPr>
          </w:p>
        </w:tc>
      </w:tr>
      <w:tr w:rsidR="00B6133C" w:rsidRPr="002F59C5" w14:paraId="684755C6" w14:textId="77777777" w:rsidTr="00446570">
        <w:trPr>
          <w:trHeight w:val="386"/>
        </w:trPr>
        <w:tc>
          <w:tcPr>
            <w:tcW w:w="747" w:type="pct"/>
            <w:vMerge/>
            <w:tcMar>
              <w:left w:w="108" w:type="dxa"/>
            </w:tcMar>
          </w:tcPr>
          <w:p w14:paraId="2B1EEE96" w14:textId="77777777" w:rsidR="00B6133C" w:rsidRPr="002F59C5" w:rsidRDefault="00B6133C" w:rsidP="00983D2A">
            <w:pPr>
              <w:spacing w:before="60" w:after="60" w:line="276" w:lineRule="auto"/>
              <w:rPr>
                <w:rFonts w:cs="Arial"/>
              </w:rPr>
            </w:pPr>
          </w:p>
        </w:tc>
        <w:tc>
          <w:tcPr>
            <w:tcW w:w="747" w:type="pct"/>
            <w:vMerge/>
            <w:tcMar>
              <w:left w:w="108" w:type="dxa"/>
            </w:tcMar>
          </w:tcPr>
          <w:p w14:paraId="4C8C5109" w14:textId="77777777" w:rsidR="00B6133C" w:rsidRPr="002F59C5" w:rsidRDefault="00B6133C" w:rsidP="00983D2A">
            <w:pPr>
              <w:spacing w:before="60" w:after="60" w:line="276" w:lineRule="auto"/>
              <w:rPr>
                <w:rFonts w:cs="Arial"/>
              </w:rPr>
            </w:pPr>
          </w:p>
        </w:tc>
        <w:tc>
          <w:tcPr>
            <w:tcW w:w="2248" w:type="pct"/>
            <w:gridSpan w:val="3"/>
            <w:tcMar>
              <w:left w:w="108" w:type="dxa"/>
            </w:tcMar>
          </w:tcPr>
          <w:p w14:paraId="68262570" w14:textId="053BFD6B" w:rsidR="00B6133C" w:rsidRPr="002F59C5" w:rsidRDefault="00B6133C" w:rsidP="2B5AF379">
            <w:pPr>
              <w:spacing w:before="60" w:after="60" w:line="276" w:lineRule="auto"/>
              <w:rPr>
                <w:rFonts w:eastAsia="Arial" w:cs="Arial"/>
                <w:b/>
                <w:bCs/>
              </w:rPr>
            </w:pPr>
            <w:r>
              <w:rPr>
                <w:rFonts w:eastAsia="Arial" w:cs="Arial"/>
                <w:b/>
                <w:bCs/>
              </w:rPr>
              <w:t>Fazit und Problematisierung:</w:t>
            </w:r>
          </w:p>
          <w:p w14:paraId="7304AD86" w14:textId="77777777" w:rsidR="00B6133C" w:rsidRPr="002F59C5" w:rsidRDefault="00B6133C" w:rsidP="2B5AF379">
            <w:pPr>
              <w:pStyle w:val="Listenabsatz"/>
              <w:spacing w:before="60" w:after="60" w:line="276" w:lineRule="auto"/>
              <w:ind w:left="0"/>
              <w:contextualSpacing/>
              <w:rPr>
                <w:rFonts w:eastAsia="Arial" w:cs="Arial"/>
              </w:rPr>
            </w:pPr>
            <w:r w:rsidRPr="2B5AF379">
              <w:rPr>
                <w:rFonts w:eastAsia="Arial" w:cs="Arial"/>
              </w:rPr>
              <w:t>- Vergleich mit den heutigen Mitbestimmungsmöglichkeiten in einer Stadt</w:t>
            </w:r>
          </w:p>
          <w:p w14:paraId="629C0502" w14:textId="7B3FFD76" w:rsidR="00B6133C" w:rsidRPr="002F59C5" w:rsidRDefault="00B6133C" w:rsidP="002C1CD3">
            <w:pPr>
              <w:pStyle w:val="Listenabsatz"/>
              <w:spacing w:before="60" w:after="60" w:line="276" w:lineRule="auto"/>
              <w:ind w:left="0"/>
              <w:contextualSpacing/>
              <w:rPr>
                <w:rFonts w:eastAsia="Arial" w:cs="Arial"/>
              </w:rPr>
            </w:pPr>
            <w:r w:rsidRPr="2B5AF379">
              <w:rPr>
                <w:rFonts w:eastAsia="Arial" w:cs="Arial"/>
              </w:rPr>
              <w:t xml:space="preserve">- Beurteilung der Mitbestimmungsmöglichkeiten in der mittelalterlichen Stadt im Vergleich zur Grundherrschaft </w:t>
            </w:r>
            <w:r w:rsidRPr="002C1CD3">
              <w:rPr>
                <w:rFonts w:eastAsia="Arial" w:cs="Arial"/>
                <w:color w:val="F59D1E"/>
              </w:rPr>
              <w:t>(RK 7)</w:t>
            </w:r>
          </w:p>
        </w:tc>
        <w:tc>
          <w:tcPr>
            <w:tcW w:w="1258" w:type="pct"/>
            <w:vMerge/>
            <w:tcMar>
              <w:left w:w="108" w:type="dxa"/>
            </w:tcMar>
          </w:tcPr>
          <w:p w14:paraId="5070747E" w14:textId="77777777" w:rsidR="00B6133C" w:rsidRPr="002F59C5" w:rsidRDefault="00B6133C" w:rsidP="00983D2A">
            <w:pPr>
              <w:spacing w:before="60" w:after="60" w:line="276" w:lineRule="auto"/>
              <w:rPr>
                <w:rFonts w:cs="Arial"/>
              </w:rPr>
            </w:pPr>
          </w:p>
        </w:tc>
      </w:tr>
    </w:tbl>
    <w:p w14:paraId="5A8B1A34" w14:textId="138C5043" w:rsidR="00767FD3" w:rsidRDefault="00767FD3" w:rsidP="00983D2A">
      <w:pPr>
        <w:pStyle w:val="Perspektive"/>
      </w:pPr>
    </w:p>
    <w:p w14:paraId="0A1E5DF0" w14:textId="6966C9A7" w:rsidR="00372C68" w:rsidRPr="00B35BFD" w:rsidRDefault="00767FD3" w:rsidP="00983D2A">
      <w:pPr>
        <w:pStyle w:val="Perspektive"/>
        <w:rPr>
          <w:b w:val="0"/>
        </w:rPr>
      </w:pPr>
      <w:r>
        <w:br w:type="page"/>
      </w:r>
      <w:r w:rsidR="2B5AF379">
        <w:lastRenderedPageBreak/>
        <w:t>Perspektive</w:t>
      </w:r>
      <w:r w:rsidR="2B5AF379">
        <w:rPr>
          <w:b w:val="0"/>
        </w:rPr>
        <w:t>: Handelsbeziehungen und Kulturkontakt zwischen Europa und Asien im Mittelalter</w:t>
      </w:r>
    </w:p>
    <w:tbl>
      <w:tblPr>
        <w:tblW w:w="498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2376"/>
        <w:gridCol w:w="2408"/>
        <w:gridCol w:w="2364"/>
        <w:gridCol w:w="2364"/>
        <w:gridCol w:w="2364"/>
        <w:gridCol w:w="4009"/>
      </w:tblGrid>
      <w:tr w:rsidR="00821CE1" w:rsidRPr="002F59C5" w14:paraId="5FE70E83" w14:textId="77777777" w:rsidTr="00B71239">
        <w:trPr>
          <w:tblHeader/>
        </w:trPr>
        <w:tc>
          <w:tcPr>
            <w:tcW w:w="748" w:type="pct"/>
            <w:tcBorders>
              <w:bottom w:val="single" w:sz="4" w:space="0" w:color="auto"/>
            </w:tcBorders>
            <w:shd w:val="clear" w:color="auto" w:fill="F59D1E"/>
            <w:tcMar>
              <w:left w:w="108" w:type="dxa"/>
            </w:tcMar>
            <w:vAlign w:val="center"/>
          </w:tcPr>
          <w:p w14:paraId="4BCA8DED"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58" w:type="pct"/>
            <w:shd w:val="clear" w:color="auto" w:fill="B70017"/>
            <w:tcMar>
              <w:left w:w="108" w:type="dxa"/>
            </w:tcMar>
            <w:vAlign w:val="center"/>
          </w:tcPr>
          <w:p w14:paraId="744F4ACF"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231" w:type="pct"/>
            <w:gridSpan w:val="3"/>
            <w:shd w:val="clear" w:color="auto" w:fill="D9D9D9"/>
            <w:tcMar>
              <w:left w:w="108" w:type="dxa"/>
            </w:tcMar>
            <w:vAlign w:val="center"/>
          </w:tcPr>
          <w:p w14:paraId="04240A2B"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63" w:type="pct"/>
            <w:shd w:val="clear" w:color="auto" w:fill="D9D9D9"/>
            <w:tcMar>
              <w:left w:w="108" w:type="dxa"/>
            </w:tcMar>
            <w:vAlign w:val="center"/>
          </w:tcPr>
          <w:p w14:paraId="13391367"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821CE1" w:rsidRPr="002F59C5" w14:paraId="61C906FC" w14:textId="77777777" w:rsidTr="0080464D">
        <w:tblPrEx>
          <w:tblCellMar>
            <w:left w:w="0" w:type="dxa"/>
            <w:right w:w="0" w:type="dxa"/>
          </w:tblCellMar>
        </w:tblPrEx>
        <w:trPr>
          <w:trHeight w:val="840"/>
        </w:trPr>
        <w:tc>
          <w:tcPr>
            <w:tcW w:w="748" w:type="pct"/>
            <w:vMerge w:val="restart"/>
            <w:tcMar>
              <w:left w:w="108" w:type="dxa"/>
            </w:tcMar>
          </w:tcPr>
          <w:p w14:paraId="1611EC1C" w14:textId="77777777" w:rsidR="000335E4" w:rsidRPr="002F59C5" w:rsidRDefault="000335E4" w:rsidP="000335E4">
            <w:pPr>
              <w:spacing w:before="60" w:after="60" w:line="276" w:lineRule="auto"/>
              <w:rPr>
                <w:rFonts w:eastAsia="Arial" w:cs="Arial"/>
              </w:rPr>
            </w:pPr>
            <w:r w:rsidRPr="2B5AF379">
              <w:rPr>
                <w:rFonts w:eastAsia="Arial" w:cs="Arial"/>
              </w:rPr>
              <w:t>FK 3: Hypothesen aufstellen</w:t>
            </w:r>
          </w:p>
          <w:p w14:paraId="489BA385" w14:textId="77777777" w:rsidR="000335E4" w:rsidRPr="002F59C5" w:rsidRDefault="000335E4" w:rsidP="000335E4">
            <w:pPr>
              <w:spacing w:before="60" w:after="60" w:line="276" w:lineRule="auto"/>
              <w:rPr>
                <w:rFonts w:cs="Arial"/>
              </w:rPr>
            </w:pPr>
          </w:p>
          <w:p w14:paraId="1B6F6A81" w14:textId="15DD0BBF" w:rsidR="000335E4" w:rsidRPr="002F59C5" w:rsidRDefault="000335E4" w:rsidP="000335E4">
            <w:pPr>
              <w:autoSpaceDE w:val="0"/>
              <w:autoSpaceDN w:val="0"/>
              <w:adjustRightInd w:val="0"/>
              <w:spacing w:before="60" w:after="60" w:line="276" w:lineRule="auto"/>
              <w:rPr>
                <w:rFonts w:eastAsia="Arial" w:cs="Arial"/>
              </w:rPr>
            </w:pPr>
            <w:r w:rsidRPr="2B5AF379">
              <w:rPr>
                <w:rFonts w:eastAsia="Arial" w:cs="Arial"/>
              </w:rPr>
              <w:t>RK 1: Hypothesen überprüfen</w:t>
            </w:r>
          </w:p>
        </w:tc>
        <w:tc>
          <w:tcPr>
            <w:tcW w:w="758" w:type="pct"/>
            <w:vMerge w:val="restart"/>
            <w:tcMar>
              <w:left w:w="108" w:type="dxa"/>
            </w:tcMar>
          </w:tcPr>
          <w:p w14:paraId="4C5BE55F" w14:textId="77777777" w:rsidR="000335E4" w:rsidRPr="002F59C5" w:rsidRDefault="000335E4" w:rsidP="000335E4">
            <w:pPr>
              <w:shd w:val="clear" w:color="auto" w:fill="FFE2D5"/>
              <w:autoSpaceDE w:val="0"/>
              <w:autoSpaceDN w:val="0"/>
              <w:adjustRightInd w:val="0"/>
              <w:spacing w:before="60" w:after="60" w:line="276" w:lineRule="auto"/>
              <w:rPr>
                <w:rFonts w:eastAsia="Arial" w:cs="Arial"/>
              </w:rPr>
            </w:pPr>
            <w:r w:rsidRPr="2B5AF379">
              <w:rPr>
                <w:rFonts w:eastAsia="Arial" w:cs="Arial"/>
              </w:rPr>
              <w:t>G (4): die mittelalterlichen Handelsbeziehungen zwischen Europa und Asien beschreiben</w:t>
            </w:r>
          </w:p>
          <w:p w14:paraId="7C7B5236" w14:textId="77777777" w:rsidR="000335E4" w:rsidRPr="002F59C5" w:rsidRDefault="000335E4" w:rsidP="000335E4">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(Seidenstraße: </w:t>
            </w:r>
            <w:r w:rsidRPr="2B5AF379">
              <w:rPr>
                <w:rFonts w:eastAsia="Arial" w:cs="Arial"/>
                <w:i/>
                <w:iCs/>
              </w:rPr>
              <w:t>z. B. Seide</w:t>
            </w:r>
            <w:r w:rsidRPr="2B5AF379">
              <w:rPr>
                <w:rFonts w:eastAsia="Arial" w:cs="Arial"/>
              </w:rPr>
              <w:t>)</w:t>
            </w:r>
          </w:p>
          <w:p w14:paraId="220DE69E" w14:textId="77777777" w:rsidR="000335E4" w:rsidRPr="002F59C5" w:rsidRDefault="000335E4" w:rsidP="000335E4">
            <w:pPr>
              <w:autoSpaceDE w:val="0"/>
              <w:autoSpaceDN w:val="0"/>
              <w:adjustRightInd w:val="0"/>
              <w:spacing w:before="60" w:after="60" w:line="276" w:lineRule="auto"/>
              <w:rPr>
                <w:rFonts w:eastAsia="ArialUnicodeMS" w:cs="Arial"/>
              </w:rPr>
            </w:pPr>
          </w:p>
          <w:p w14:paraId="0A54FEC3" w14:textId="77777777" w:rsidR="000335E4" w:rsidRPr="002F59C5" w:rsidRDefault="000335E4" w:rsidP="000335E4">
            <w:pPr>
              <w:shd w:val="clear" w:color="auto" w:fill="FFCEB9"/>
              <w:autoSpaceDE w:val="0"/>
              <w:autoSpaceDN w:val="0"/>
              <w:adjustRightInd w:val="0"/>
              <w:spacing w:before="60" w:after="60" w:line="276" w:lineRule="auto"/>
              <w:rPr>
                <w:rFonts w:eastAsia="Arial" w:cs="Arial"/>
              </w:rPr>
            </w:pPr>
            <w:r w:rsidRPr="2B5AF379">
              <w:rPr>
                <w:rFonts w:eastAsia="Arial" w:cs="Arial"/>
              </w:rPr>
              <w:t>M (4): die mittelalterlichen Handelsbeziehungen zwischen Europa und Asien beschreiben</w:t>
            </w:r>
          </w:p>
          <w:p w14:paraId="79BE3DA0" w14:textId="77777777" w:rsidR="000335E4" w:rsidRPr="002F59C5" w:rsidRDefault="000335E4" w:rsidP="000335E4">
            <w:pPr>
              <w:shd w:val="clear" w:color="auto" w:fill="FFCEB9"/>
              <w:autoSpaceDE w:val="0"/>
              <w:autoSpaceDN w:val="0"/>
              <w:adjustRightInd w:val="0"/>
              <w:spacing w:before="60" w:after="60" w:line="276" w:lineRule="auto"/>
              <w:rPr>
                <w:rFonts w:eastAsia="Arial" w:cs="Arial"/>
              </w:rPr>
            </w:pPr>
            <w:r w:rsidRPr="2B5AF379">
              <w:rPr>
                <w:rFonts w:eastAsia="Arial" w:cs="Arial"/>
              </w:rPr>
              <w:t>(Seidenstraße: Seide, Pest)</w:t>
            </w:r>
          </w:p>
          <w:p w14:paraId="124F2B93" w14:textId="77777777" w:rsidR="000335E4" w:rsidRPr="002F59C5" w:rsidRDefault="000335E4" w:rsidP="000335E4">
            <w:pPr>
              <w:autoSpaceDE w:val="0"/>
              <w:autoSpaceDN w:val="0"/>
              <w:adjustRightInd w:val="0"/>
              <w:spacing w:before="60" w:after="60" w:line="276" w:lineRule="auto"/>
              <w:rPr>
                <w:rFonts w:eastAsia="ArialUnicodeMS" w:cs="Arial"/>
              </w:rPr>
            </w:pPr>
          </w:p>
          <w:p w14:paraId="0247510A" w14:textId="77777777" w:rsidR="000335E4" w:rsidRPr="002F59C5" w:rsidRDefault="000335E4" w:rsidP="000335E4">
            <w:pPr>
              <w:shd w:val="clear" w:color="auto" w:fill="F5A092"/>
              <w:autoSpaceDE w:val="0"/>
              <w:autoSpaceDN w:val="0"/>
              <w:adjustRightInd w:val="0"/>
              <w:spacing w:before="60" w:after="60" w:line="276" w:lineRule="auto"/>
              <w:rPr>
                <w:rFonts w:eastAsia="Arial" w:cs="Arial"/>
              </w:rPr>
            </w:pPr>
            <w:r w:rsidRPr="2B5AF379">
              <w:rPr>
                <w:rFonts w:eastAsia="Arial" w:cs="Arial"/>
              </w:rPr>
              <w:t>E (4): die mittelalterlichen Handelsbeziehungen zwischen Europa und Asien beschreiben sowie das Mongolische Reich als Imperium charakterisieren</w:t>
            </w:r>
          </w:p>
          <w:p w14:paraId="1C55A7CA" w14:textId="04FCADAD" w:rsidR="000335E4" w:rsidRPr="002F59C5" w:rsidRDefault="000335E4" w:rsidP="000335E4">
            <w:pPr>
              <w:shd w:val="clear" w:color="auto" w:fill="F5A092"/>
              <w:autoSpaceDE w:val="0"/>
              <w:autoSpaceDN w:val="0"/>
              <w:adjustRightInd w:val="0"/>
              <w:spacing w:before="60" w:after="60" w:line="276" w:lineRule="auto"/>
              <w:rPr>
                <w:rFonts w:eastAsia="Arial" w:cs="Arial"/>
              </w:rPr>
            </w:pPr>
            <w:r w:rsidRPr="790E1805">
              <w:rPr>
                <w:rFonts w:eastAsia="Arial" w:cs="Arial"/>
              </w:rPr>
              <w:t>(Seidenstraße: Seide, Pest; Imperium: Mongolensturm/</w:t>
            </w:r>
            <w:r>
              <w:rPr>
                <w:rFonts w:eastAsia="Arial" w:cs="Arial"/>
              </w:rPr>
              <w:t xml:space="preserve"> </w:t>
            </w:r>
            <w:proofErr w:type="spellStart"/>
            <w:r w:rsidRPr="790E1805">
              <w:rPr>
                <w:rFonts w:eastAsia="Arial" w:cs="Arial"/>
              </w:rPr>
              <w:t>pax</w:t>
            </w:r>
            <w:proofErr w:type="spellEnd"/>
            <w:r w:rsidRPr="790E1805">
              <w:rPr>
                <w:rFonts w:eastAsia="Arial" w:cs="Arial"/>
              </w:rPr>
              <w:t xml:space="preserve"> </w:t>
            </w:r>
            <w:proofErr w:type="spellStart"/>
            <w:r w:rsidRPr="790E1805">
              <w:rPr>
                <w:rFonts w:eastAsia="Arial" w:cs="Arial"/>
              </w:rPr>
              <w:t>mongolica</w:t>
            </w:r>
            <w:proofErr w:type="spellEnd"/>
            <w:r w:rsidRPr="790E1805">
              <w:rPr>
                <w:rFonts w:eastAsia="Arial" w:cs="Arial"/>
              </w:rPr>
              <w:t>)</w:t>
            </w:r>
          </w:p>
        </w:tc>
        <w:tc>
          <w:tcPr>
            <w:tcW w:w="2231" w:type="pct"/>
            <w:gridSpan w:val="3"/>
            <w:tcMar>
              <w:left w:w="108" w:type="dxa"/>
            </w:tcMar>
          </w:tcPr>
          <w:p w14:paraId="1D12AA74" w14:textId="6BAD0D35" w:rsidR="000335E4" w:rsidRPr="002F59C5" w:rsidRDefault="000335E4" w:rsidP="000335E4">
            <w:pPr>
              <w:spacing w:before="60" w:after="60" w:line="276" w:lineRule="auto"/>
              <w:rPr>
                <w:rFonts w:eastAsia="Arial" w:cs="Arial"/>
                <w:u w:val="single"/>
              </w:rPr>
            </w:pPr>
            <w:r w:rsidRPr="2B5AF379">
              <w:rPr>
                <w:rFonts w:eastAsia="Arial" w:cs="Arial"/>
                <w:b/>
                <w:bCs/>
                <w:u w:val="single"/>
              </w:rPr>
              <w:t>9./10. Stunde: Mittelalterliche Handelsbeziehungen zwischen Europa und Asien -Bringt die Seide den Tod?</w:t>
            </w:r>
          </w:p>
        </w:tc>
        <w:tc>
          <w:tcPr>
            <w:tcW w:w="1263" w:type="pct"/>
            <w:vMerge w:val="restart"/>
            <w:tcMar>
              <w:left w:w="108" w:type="dxa"/>
            </w:tcMar>
          </w:tcPr>
          <w:p w14:paraId="4A7D3B3D" w14:textId="73859FF1" w:rsidR="00821CE1" w:rsidRPr="0022103D" w:rsidRDefault="00821CE1" w:rsidP="00821CE1">
            <w:pPr>
              <w:spacing w:before="60" w:after="60" w:line="276" w:lineRule="auto"/>
              <w:rPr>
                <w:rFonts w:cs="Arial"/>
                <w:u w:val="single"/>
              </w:rPr>
            </w:pPr>
            <w:r w:rsidRPr="00821CE1">
              <w:rPr>
                <w:rFonts w:cs="Arial"/>
              </w:rPr>
              <w:t xml:space="preserve">Unterrichtsvorschlag unter </w:t>
            </w:r>
            <w:hyperlink r:id="rId26" w:history="1">
              <w:r w:rsidR="001156A1" w:rsidRPr="00EA2AC3">
                <w:rPr>
                  <w:rStyle w:val="Hyperlink"/>
                  <w:rFonts w:cs="Arial"/>
                </w:rPr>
                <w:t>http://lehrerfortbildung-bw.de/faecher/geschichte/gym/fb7/6_fenster/22_mat/</w:t>
              </w:r>
            </w:hyperlink>
            <w:r w:rsidR="001156A1">
              <w:rPr>
                <w:rFonts w:cs="Arial"/>
              </w:rPr>
              <w:t xml:space="preserve"> </w:t>
            </w:r>
            <w:hyperlink>
              <w:r w:rsidR="001156A1" w:rsidRPr="0022103D">
                <w:rPr>
                  <w:rStyle w:val="Internetlink"/>
                  <w:rFonts w:eastAsia="Arial,Calibri" w:cs="Arial"/>
                  <w:color w:val="00000A"/>
                </w:rPr>
                <w:t xml:space="preserve">(zuletzt geprüft am </w:t>
              </w:r>
              <w:r w:rsidR="00650631" w:rsidRPr="0022103D">
                <w:rPr>
                  <w:rStyle w:val="Internetlink"/>
                  <w:rFonts w:eastAsia="Arial,Calibri" w:cs="Arial"/>
                  <w:color w:val="00000A"/>
                </w:rPr>
                <w:t>4.5.2017</w:t>
              </w:r>
              <w:r w:rsidR="001156A1" w:rsidRPr="0022103D">
                <w:rPr>
                  <w:rStyle w:val="Internetlink"/>
                  <w:rFonts w:eastAsia="Arial,Calibri" w:cs="Arial"/>
                  <w:color w:val="00000A"/>
                </w:rPr>
                <w:t>)</w:t>
              </w:r>
            </w:hyperlink>
          </w:p>
          <w:p w14:paraId="415677F0" w14:textId="4F41E6F5" w:rsidR="00821CE1" w:rsidRDefault="00821CE1" w:rsidP="00821CE1">
            <w:pPr>
              <w:spacing w:before="60" w:after="60" w:line="276" w:lineRule="auto"/>
              <w:rPr>
                <w:rFonts w:cs="Arial"/>
              </w:rPr>
            </w:pPr>
          </w:p>
          <w:p w14:paraId="3AE16DC9" w14:textId="6E55DCAD" w:rsidR="001156A1" w:rsidRPr="0022103D" w:rsidRDefault="001156A1" w:rsidP="001156A1">
            <w:pPr>
              <w:pStyle w:val="Listenabsatz"/>
              <w:spacing w:before="60" w:after="60" w:line="276" w:lineRule="auto"/>
              <w:ind w:left="0"/>
              <w:rPr>
                <w:rFonts w:eastAsia="Calibri" w:cs="Arial"/>
                <w:szCs w:val="22"/>
              </w:rPr>
            </w:pPr>
            <w:r w:rsidRPr="00DD1D7C">
              <w:rPr>
                <w:rFonts w:eastAsia="Arial,Calibri" w:cs="Arial"/>
              </w:rPr>
              <w:t xml:space="preserve">Vertiefende Unterrichtsvorschläge unter: </w:t>
            </w:r>
            <w:hyperlink r:id="rId27" w:history="1">
              <w:r w:rsidRPr="006963A6">
                <w:rPr>
                  <w:rStyle w:val="Hyperlink"/>
                </w:rPr>
                <w:t>http://www.schule-bw.de/faecher-und-schularten/gesellschaftswissenschaftliche-und-philosophische-faecher/geschichte/unterrichtsmaterialien/fenster-zur-welt-globalgeschichte/mongolen</w:t>
              </w:r>
            </w:hyperlink>
            <w:r>
              <w:t xml:space="preserve"> </w:t>
            </w:r>
            <w:r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Pr="0022103D">
              <w:rPr>
                <w:rStyle w:val="Internetlink"/>
                <w:rFonts w:eastAsia="Arial,Calibri" w:cs="Arial"/>
                <w:color w:val="auto"/>
                <w:u w:val="none"/>
              </w:rPr>
              <w:t>)</w:t>
            </w:r>
          </w:p>
          <w:p w14:paraId="2E4613C1" w14:textId="77777777" w:rsidR="001156A1" w:rsidRPr="00821CE1" w:rsidRDefault="001156A1" w:rsidP="00821CE1">
            <w:pPr>
              <w:spacing w:before="60" w:after="60" w:line="276" w:lineRule="auto"/>
              <w:rPr>
                <w:rFonts w:cs="Arial"/>
              </w:rPr>
            </w:pPr>
          </w:p>
          <w:p w14:paraId="7021F536" w14:textId="2CE44FB0" w:rsidR="000335E4" w:rsidRPr="002F59C5" w:rsidRDefault="000335E4" w:rsidP="001156A1">
            <w:pPr>
              <w:spacing w:before="60" w:after="60" w:line="276" w:lineRule="auto"/>
              <w:rPr>
                <w:rFonts w:cs="Arial"/>
                <w:color w:val="FF0000"/>
              </w:rPr>
            </w:pPr>
          </w:p>
        </w:tc>
      </w:tr>
      <w:tr w:rsidR="00821CE1" w:rsidRPr="002F59C5" w14:paraId="7B0CCB0D" w14:textId="77777777" w:rsidTr="0080464D">
        <w:tblPrEx>
          <w:tblCellMar>
            <w:left w:w="0" w:type="dxa"/>
            <w:right w:w="0" w:type="dxa"/>
          </w:tblCellMar>
        </w:tblPrEx>
        <w:trPr>
          <w:trHeight w:val="387"/>
        </w:trPr>
        <w:tc>
          <w:tcPr>
            <w:tcW w:w="748" w:type="pct"/>
            <w:vMerge/>
            <w:tcMar>
              <w:left w:w="108" w:type="dxa"/>
            </w:tcMar>
          </w:tcPr>
          <w:p w14:paraId="781DE0D0" w14:textId="77777777" w:rsidR="000335E4" w:rsidRPr="002F59C5" w:rsidRDefault="000335E4" w:rsidP="000335E4">
            <w:pPr>
              <w:spacing w:before="60" w:after="60" w:line="276" w:lineRule="auto"/>
              <w:rPr>
                <w:rFonts w:cs="Arial"/>
              </w:rPr>
            </w:pPr>
          </w:p>
        </w:tc>
        <w:tc>
          <w:tcPr>
            <w:tcW w:w="758" w:type="pct"/>
            <w:vMerge/>
            <w:tcMar>
              <w:left w:w="108" w:type="dxa"/>
            </w:tcMar>
          </w:tcPr>
          <w:p w14:paraId="2D4681A7" w14:textId="77777777" w:rsidR="000335E4" w:rsidRPr="002F59C5" w:rsidRDefault="000335E4" w:rsidP="000335E4">
            <w:pPr>
              <w:spacing w:before="60" w:after="60" w:line="276" w:lineRule="auto"/>
              <w:rPr>
                <w:rFonts w:cs="Arial"/>
              </w:rPr>
            </w:pPr>
          </w:p>
        </w:tc>
        <w:tc>
          <w:tcPr>
            <w:tcW w:w="2231" w:type="pct"/>
            <w:gridSpan w:val="3"/>
            <w:tcMar>
              <w:left w:w="108" w:type="dxa"/>
            </w:tcMar>
          </w:tcPr>
          <w:p w14:paraId="61E1314D" w14:textId="77777777" w:rsidR="000335E4" w:rsidRPr="002F59C5" w:rsidRDefault="000335E4" w:rsidP="000335E4">
            <w:pPr>
              <w:spacing w:before="60" w:after="60" w:line="276" w:lineRule="auto"/>
              <w:rPr>
                <w:rFonts w:eastAsia="Arial" w:cs="Arial"/>
                <w:b/>
                <w:bCs/>
              </w:rPr>
            </w:pPr>
            <w:r w:rsidRPr="2B5AF379">
              <w:rPr>
                <w:rFonts w:eastAsia="Arial" w:cs="Arial"/>
                <w:b/>
                <w:bCs/>
              </w:rPr>
              <w:t xml:space="preserve">Einstieg: </w:t>
            </w:r>
          </w:p>
          <w:p w14:paraId="04E8A156" w14:textId="172D50A9" w:rsidR="000335E4" w:rsidRPr="002F59C5" w:rsidRDefault="000335E4" w:rsidP="000335E4">
            <w:pPr>
              <w:spacing w:before="60" w:after="60" w:line="276" w:lineRule="auto"/>
              <w:rPr>
                <w:rFonts w:eastAsia="Arial" w:cs="Arial"/>
              </w:rPr>
            </w:pPr>
            <w:r w:rsidRPr="2B5AF379">
              <w:rPr>
                <w:rFonts w:eastAsia="Arial" w:cs="Arial"/>
              </w:rPr>
              <w:t xml:space="preserve">Bildvergleich: Totentänze und Luxuswaren (Seide…). Welcher Zusammenhang besteht zwischen den Bildern? </w:t>
            </w:r>
            <w:r w:rsidRPr="003F7AC7">
              <w:rPr>
                <w:rFonts w:eastAsia="Arial" w:cs="Arial"/>
                <w:color w:val="F59D1E"/>
              </w:rPr>
              <w:t>(FK 3)</w:t>
            </w:r>
          </w:p>
        </w:tc>
        <w:tc>
          <w:tcPr>
            <w:tcW w:w="1263" w:type="pct"/>
            <w:vMerge/>
            <w:tcMar>
              <w:left w:w="108" w:type="dxa"/>
            </w:tcMar>
          </w:tcPr>
          <w:p w14:paraId="6B822686" w14:textId="77777777" w:rsidR="000335E4" w:rsidRPr="002F59C5" w:rsidRDefault="000335E4" w:rsidP="000335E4">
            <w:pPr>
              <w:spacing w:before="60" w:after="60" w:line="276" w:lineRule="auto"/>
              <w:rPr>
                <w:rFonts w:cs="Arial"/>
              </w:rPr>
            </w:pPr>
          </w:p>
        </w:tc>
      </w:tr>
      <w:tr w:rsidR="00821CE1" w:rsidRPr="002F59C5" w14:paraId="150A7D47" w14:textId="77777777" w:rsidTr="0080464D">
        <w:tblPrEx>
          <w:tblCellMar>
            <w:left w:w="0" w:type="dxa"/>
            <w:right w:w="0" w:type="dxa"/>
          </w:tblCellMar>
        </w:tblPrEx>
        <w:trPr>
          <w:trHeight w:val="1984"/>
        </w:trPr>
        <w:tc>
          <w:tcPr>
            <w:tcW w:w="748" w:type="pct"/>
            <w:vMerge/>
            <w:tcMar>
              <w:left w:w="108" w:type="dxa"/>
            </w:tcMar>
          </w:tcPr>
          <w:p w14:paraId="34D6B2FA" w14:textId="77777777" w:rsidR="000335E4" w:rsidRPr="002F59C5" w:rsidRDefault="000335E4" w:rsidP="000335E4">
            <w:pPr>
              <w:spacing w:before="60" w:after="60" w:line="276" w:lineRule="auto"/>
              <w:rPr>
                <w:rFonts w:cs="Arial"/>
              </w:rPr>
            </w:pPr>
          </w:p>
        </w:tc>
        <w:tc>
          <w:tcPr>
            <w:tcW w:w="758" w:type="pct"/>
            <w:vMerge/>
            <w:tcMar>
              <w:left w:w="108" w:type="dxa"/>
            </w:tcMar>
          </w:tcPr>
          <w:p w14:paraId="2B9CE109" w14:textId="77777777" w:rsidR="000335E4" w:rsidRPr="002F59C5" w:rsidRDefault="000335E4" w:rsidP="000335E4">
            <w:pPr>
              <w:spacing w:before="60" w:after="60" w:line="276" w:lineRule="auto"/>
              <w:rPr>
                <w:rFonts w:cs="Arial"/>
              </w:rPr>
            </w:pPr>
          </w:p>
        </w:tc>
        <w:tc>
          <w:tcPr>
            <w:tcW w:w="743" w:type="pct"/>
            <w:tcMar>
              <w:left w:w="108" w:type="dxa"/>
            </w:tcMar>
          </w:tcPr>
          <w:p w14:paraId="06AF3819" w14:textId="77777777" w:rsidR="000335E4" w:rsidRPr="002F59C5" w:rsidRDefault="000335E4" w:rsidP="000335E4">
            <w:pPr>
              <w:spacing w:before="60" w:after="60" w:line="276" w:lineRule="auto"/>
              <w:rPr>
                <w:rFonts w:eastAsia="Arial" w:cs="Arial"/>
                <w:b/>
                <w:bCs/>
              </w:rPr>
            </w:pPr>
            <w:r w:rsidRPr="2B5AF379">
              <w:rPr>
                <w:rFonts w:eastAsia="Arial" w:cs="Arial"/>
                <w:b/>
                <w:bCs/>
              </w:rPr>
              <w:t>Erarbeitung:</w:t>
            </w:r>
          </w:p>
          <w:p w14:paraId="0B07C2FE" w14:textId="77777777" w:rsidR="000335E4" w:rsidRPr="002F59C5" w:rsidRDefault="000335E4" w:rsidP="000335E4">
            <w:pPr>
              <w:spacing w:before="60" w:after="60" w:line="276" w:lineRule="auto"/>
              <w:rPr>
                <w:rFonts w:eastAsia="Arial" w:cs="Arial"/>
                <w:b/>
                <w:bCs/>
              </w:rPr>
            </w:pPr>
            <w:r w:rsidRPr="2B5AF379">
              <w:rPr>
                <w:rFonts w:eastAsia="Arial" w:cs="Arial"/>
                <w:b/>
                <w:bCs/>
              </w:rPr>
              <w:t>G</w:t>
            </w:r>
          </w:p>
          <w:p w14:paraId="43D04EAF" w14:textId="77777777"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Kartenarbeit zu Handelsbeziehungen im Mittelalter zwischen Europa und Asien</w:t>
            </w:r>
          </w:p>
          <w:p w14:paraId="29676332" w14:textId="77777777" w:rsidR="000335E4" w:rsidRPr="009A50A5" w:rsidRDefault="000335E4" w:rsidP="000335E4">
            <w:pPr>
              <w:pStyle w:val="Listenabsatz"/>
              <w:spacing w:before="60" w:after="60" w:line="276" w:lineRule="auto"/>
              <w:ind w:left="0"/>
              <w:contextualSpacing/>
              <w:rPr>
                <w:rFonts w:eastAsia="Arial" w:cs="Arial"/>
                <w:color w:val="000000"/>
              </w:rPr>
            </w:pPr>
            <w:r w:rsidRPr="2B5AF379">
              <w:rPr>
                <w:rFonts w:eastAsia="Arial" w:cs="Arial"/>
              </w:rPr>
              <w:t xml:space="preserve">- Text- und Bildmaterialien zum Thema Seidenstraße. Schreiben eines Berichtes: Erlebnisse eines reisenden Kaufmanns </w:t>
            </w:r>
            <w:r w:rsidRPr="003F7AC7">
              <w:rPr>
                <w:rFonts w:eastAsia="Arial" w:cs="Arial"/>
                <w:color w:val="F59D1E"/>
              </w:rPr>
              <w:t>(RK 1)</w:t>
            </w:r>
          </w:p>
          <w:p w14:paraId="36DA305D" w14:textId="77777777" w:rsidR="000335E4" w:rsidRDefault="000335E4" w:rsidP="000335E4">
            <w:pPr>
              <w:spacing w:before="60" w:after="60" w:line="276" w:lineRule="auto"/>
              <w:contextualSpacing/>
              <w:rPr>
                <w:rFonts w:eastAsia="Arial" w:cs="Arial"/>
              </w:rPr>
            </w:pPr>
          </w:p>
          <w:p w14:paraId="476B479D" w14:textId="77777777" w:rsidR="002D0139" w:rsidRDefault="002D0139" w:rsidP="000335E4">
            <w:pPr>
              <w:spacing w:before="60" w:after="60" w:line="276" w:lineRule="auto"/>
              <w:contextualSpacing/>
              <w:rPr>
                <w:rFonts w:eastAsia="Arial" w:cs="Arial"/>
              </w:rPr>
            </w:pPr>
          </w:p>
          <w:p w14:paraId="6C1567D8" w14:textId="77777777" w:rsidR="002D0139" w:rsidRDefault="002D0139" w:rsidP="000335E4">
            <w:pPr>
              <w:spacing w:before="60" w:after="60" w:line="276" w:lineRule="auto"/>
              <w:contextualSpacing/>
              <w:rPr>
                <w:rFonts w:eastAsia="Arial" w:cs="Arial"/>
              </w:rPr>
            </w:pPr>
          </w:p>
          <w:p w14:paraId="56DA7E2C" w14:textId="77777777" w:rsidR="002D0139" w:rsidRDefault="002D0139" w:rsidP="000335E4">
            <w:pPr>
              <w:spacing w:before="60" w:after="60" w:line="276" w:lineRule="auto"/>
              <w:contextualSpacing/>
              <w:rPr>
                <w:rFonts w:eastAsia="Arial" w:cs="Arial"/>
              </w:rPr>
            </w:pPr>
          </w:p>
          <w:p w14:paraId="236E93F1" w14:textId="77777777" w:rsidR="002D0139" w:rsidRDefault="002D0139" w:rsidP="000335E4">
            <w:pPr>
              <w:spacing w:before="60" w:after="60" w:line="276" w:lineRule="auto"/>
              <w:contextualSpacing/>
              <w:rPr>
                <w:rFonts w:eastAsia="Arial" w:cs="Arial"/>
              </w:rPr>
            </w:pPr>
          </w:p>
          <w:p w14:paraId="3C71E34C" w14:textId="0877C30B" w:rsidR="002D0139" w:rsidRPr="002F59C5" w:rsidRDefault="002D0139" w:rsidP="000335E4">
            <w:pPr>
              <w:spacing w:before="60" w:after="60" w:line="276" w:lineRule="auto"/>
              <w:contextualSpacing/>
              <w:rPr>
                <w:rFonts w:eastAsia="Arial" w:cs="Arial"/>
              </w:rPr>
            </w:pPr>
          </w:p>
        </w:tc>
        <w:tc>
          <w:tcPr>
            <w:tcW w:w="744" w:type="pct"/>
            <w:tcMar>
              <w:left w:w="108" w:type="dxa"/>
            </w:tcMar>
          </w:tcPr>
          <w:p w14:paraId="1782C72F" w14:textId="77777777" w:rsidR="000335E4" w:rsidRPr="002F59C5" w:rsidRDefault="000335E4" w:rsidP="000335E4">
            <w:pPr>
              <w:spacing w:before="60" w:after="60" w:line="276" w:lineRule="auto"/>
              <w:rPr>
                <w:rFonts w:cs="Arial"/>
                <w:b/>
              </w:rPr>
            </w:pPr>
          </w:p>
          <w:p w14:paraId="0F20273A" w14:textId="77777777" w:rsidR="000335E4" w:rsidRPr="002F59C5" w:rsidRDefault="000335E4" w:rsidP="000335E4">
            <w:pPr>
              <w:spacing w:before="60" w:after="60" w:line="276" w:lineRule="auto"/>
              <w:rPr>
                <w:rFonts w:eastAsia="Arial" w:cs="Arial"/>
                <w:b/>
                <w:bCs/>
              </w:rPr>
            </w:pPr>
            <w:r w:rsidRPr="2B5AF379">
              <w:rPr>
                <w:rFonts w:eastAsia="Arial" w:cs="Arial"/>
                <w:b/>
                <w:bCs/>
              </w:rPr>
              <w:t>M</w:t>
            </w:r>
          </w:p>
          <w:p w14:paraId="5F8D84AE" w14:textId="77777777"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Textarbeit zum Thema Seidenhandel und zur Ausbreitung der Pest</w:t>
            </w:r>
          </w:p>
          <w:p w14:paraId="5327F248" w14:textId="77777777"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xml:space="preserve">- Eintragen der Ergebnisse auf einer Karte </w:t>
            </w:r>
          </w:p>
          <w:p w14:paraId="3E0D1D2E" w14:textId="77777777" w:rsidR="000335E4" w:rsidRDefault="000335E4" w:rsidP="000335E4">
            <w:pPr>
              <w:pStyle w:val="Listenabsatz"/>
              <w:spacing w:before="60" w:after="60" w:line="276" w:lineRule="auto"/>
              <w:ind w:left="0"/>
              <w:contextualSpacing/>
              <w:rPr>
                <w:rFonts w:eastAsia="Arial" w:cs="Arial"/>
                <w:color w:val="F59D1E"/>
              </w:rPr>
            </w:pPr>
            <w:r w:rsidRPr="2B5AF379">
              <w:rPr>
                <w:rFonts w:eastAsia="Arial" w:cs="Arial"/>
              </w:rPr>
              <w:t xml:space="preserve">- Zusammenhang zwischen Handel und Ausbreitung der Pest auf dem Landweg </w:t>
            </w:r>
            <w:r w:rsidRPr="003F7AC7">
              <w:rPr>
                <w:rFonts w:eastAsia="Arial" w:cs="Arial"/>
                <w:color w:val="F59D1E"/>
              </w:rPr>
              <w:t>(RK 1)</w:t>
            </w:r>
          </w:p>
          <w:p w14:paraId="7829A9F5" w14:textId="7D36E571" w:rsidR="002D0139" w:rsidRPr="002F59C5" w:rsidRDefault="002D0139" w:rsidP="000335E4">
            <w:pPr>
              <w:pStyle w:val="Listenabsatz"/>
              <w:spacing w:before="60" w:after="60" w:line="276" w:lineRule="auto"/>
              <w:ind w:left="0"/>
              <w:contextualSpacing/>
              <w:rPr>
                <w:rFonts w:eastAsia="Arial" w:cs="Arial"/>
              </w:rPr>
            </w:pPr>
          </w:p>
        </w:tc>
        <w:tc>
          <w:tcPr>
            <w:tcW w:w="744" w:type="pct"/>
            <w:tcMar>
              <w:left w:w="108" w:type="dxa"/>
            </w:tcMar>
          </w:tcPr>
          <w:p w14:paraId="78C437C8" w14:textId="77777777" w:rsidR="000335E4" w:rsidRPr="002F59C5" w:rsidRDefault="000335E4" w:rsidP="000335E4">
            <w:pPr>
              <w:spacing w:before="60" w:after="60" w:line="276" w:lineRule="auto"/>
              <w:rPr>
                <w:rFonts w:cs="Arial"/>
              </w:rPr>
            </w:pPr>
          </w:p>
          <w:p w14:paraId="1A9CE793" w14:textId="77777777" w:rsidR="000335E4" w:rsidRPr="002F59C5" w:rsidRDefault="000335E4" w:rsidP="000335E4">
            <w:pPr>
              <w:spacing w:before="60" w:after="60" w:line="276" w:lineRule="auto"/>
              <w:rPr>
                <w:rFonts w:eastAsia="Arial" w:cs="Arial"/>
                <w:b/>
                <w:bCs/>
              </w:rPr>
            </w:pPr>
            <w:r w:rsidRPr="2B5AF379">
              <w:rPr>
                <w:rFonts w:eastAsia="Arial" w:cs="Arial"/>
                <w:b/>
                <w:bCs/>
              </w:rPr>
              <w:t>E</w:t>
            </w:r>
          </w:p>
          <w:p w14:paraId="106CA5E2" w14:textId="77777777" w:rsidR="000335E4" w:rsidRPr="002F59C5" w:rsidRDefault="000335E4" w:rsidP="000335E4">
            <w:pPr>
              <w:pStyle w:val="Listenabsatz"/>
              <w:spacing w:before="60" w:after="60" w:line="276" w:lineRule="auto"/>
              <w:ind w:left="0"/>
              <w:contextualSpacing/>
              <w:rPr>
                <w:rFonts w:eastAsia="Arial" w:cs="Arial"/>
                <w:b/>
                <w:bCs/>
              </w:rPr>
            </w:pPr>
            <w:r w:rsidRPr="2B5AF379">
              <w:rPr>
                <w:rFonts w:eastAsia="Arial" w:cs="Arial"/>
              </w:rPr>
              <w:t>- Kartenarbeit zu Handelsbeziehungen und zum mongolischen Reich</w:t>
            </w:r>
          </w:p>
          <w:p w14:paraId="33247A69" w14:textId="77777777" w:rsidR="000335E4" w:rsidRPr="002F59C5" w:rsidRDefault="000335E4" w:rsidP="000335E4">
            <w:pPr>
              <w:pStyle w:val="Listenabsatz"/>
              <w:spacing w:before="60" w:after="60" w:line="276" w:lineRule="auto"/>
              <w:ind w:left="0"/>
              <w:contextualSpacing/>
              <w:rPr>
                <w:rFonts w:eastAsia="Arial" w:cs="Arial"/>
                <w:b/>
                <w:bCs/>
              </w:rPr>
            </w:pPr>
            <w:r w:rsidRPr="790E1805">
              <w:rPr>
                <w:rFonts w:eastAsia="Arial" w:cs="Arial"/>
              </w:rPr>
              <w:t xml:space="preserve">- mongolisches Reich und „Pax </w:t>
            </w:r>
            <w:proofErr w:type="spellStart"/>
            <w:r w:rsidRPr="790E1805">
              <w:rPr>
                <w:rFonts w:eastAsia="Arial" w:cs="Arial"/>
              </w:rPr>
              <w:t>mongolica</w:t>
            </w:r>
            <w:proofErr w:type="spellEnd"/>
            <w:r w:rsidRPr="790E1805">
              <w:rPr>
                <w:rFonts w:eastAsia="Arial" w:cs="Arial"/>
              </w:rPr>
              <w:t>“</w:t>
            </w:r>
          </w:p>
          <w:p w14:paraId="1978E789" w14:textId="77777777"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Textarbeit zum Thema Seidenhandel und zur Ausbreitung der Pest</w:t>
            </w:r>
          </w:p>
          <w:p w14:paraId="4E5740FE" w14:textId="77777777"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xml:space="preserve">- Eintragen der Ergebnisse auf einer Karte </w:t>
            </w:r>
          </w:p>
          <w:p w14:paraId="716A038D" w14:textId="04654265"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xml:space="preserve">- Zusammenhang zwischen Handel und Ausbreitung der Pest auf dem Landweg </w:t>
            </w:r>
            <w:r w:rsidRPr="003F7AC7">
              <w:rPr>
                <w:rFonts w:eastAsia="Arial" w:cs="Arial"/>
                <w:color w:val="F59D1E"/>
              </w:rPr>
              <w:t>(RK 1)</w:t>
            </w:r>
          </w:p>
        </w:tc>
        <w:tc>
          <w:tcPr>
            <w:tcW w:w="1263" w:type="pct"/>
            <w:vMerge/>
            <w:tcMar>
              <w:left w:w="108" w:type="dxa"/>
            </w:tcMar>
          </w:tcPr>
          <w:p w14:paraId="0B1739A1" w14:textId="77777777" w:rsidR="000335E4" w:rsidRPr="002F59C5" w:rsidRDefault="000335E4" w:rsidP="000335E4">
            <w:pPr>
              <w:spacing w:before="60" w:after="60" w:line="276" w:lineRule="auto"/>
              <w:rPr>
                <w:rFonts w:eastAsia="Arial" w:cs="Arial"/>
              </w:rPr>
            </w:pPr>
          </w:p>
        </w:tc>
      </w:tr>
      <w:tr w:rsidR="00821CE1" w:rsidRPr="002F59C5" w14:paraId="45436058" w14:textId="77777777" w:rsidTr="0080464D">
        <w:tblPrEx>
          <w:tblCellMar>
            <w:left w:w="0" w:type="dxa"/>
            <w:right w:w="0" w:type="dxa"/>
          </w:tblCellMar>
        </w:tblPrEx>
        <w:trPr>
          <w:trHeight w:val="386"/>
        </w:trPr>
        <w:tc>
          <w:tcPr>
            <w:tcW w:w="748" w:type="pct"/>
            <w:vMerge/>
            <w:tcMar>
              <w:left w:w="108" w:type="dxa"/>
            </w:tcMar>
          </w:tcPr>
          <w:p w14:paraId="4E74D194" w14:textId="77777777" w:rsidR="000335E4" w:rsidRPr="002F59C5" w:rsidRDefault="000335E4" w:rsidP="000335E4">
            <w:pPr>
              <w:spacing w:before="60" w:after="60" w:line="276" w:lineRule="auto"/>
              <w:rPr>
                <w:rFonts w:cs="Arial"/>
              </w:rPr>
            </w:pPr>
          </w:p>
        </w:tc>
        <w:tc>
          <w:tcPr>
            <w:tcW w:w="758" w:type="pct"/>
            <w:vMerge/>
            <w:tcMar>
              <w:left w:w="108" w:type="dxa"/>
            </w:tcMar>
          </w:tcPr>
          <w:p w14:paraId="7298EADC" w14:textId="77777777" w:rsidR="000335E4" w:rsidRPr="002F59C5" w:rsidRDefault="000335E4" w:rsidP="000335E4">
            <w:pPr>
              <w:spacing w:before="60" w:after="60" w:line="276" w:lineRule="auto"/>
              <w:rPr>
                <w:rFonts w:cs="Arial"/>
              </w:rPr>
            </w:pPr>
          </w:p>
        </w:tc>
        <w:tc>
          <w:tcPr>
            <w:tcW w:w="2231" w:type="pct"/>
            <w:gridSpan w:val="3"/>
            <w:tcMar>
              <w:left w:w="108" w:type="dxa"/>
            </w:tcMar>
          </w:tcPr>
          <w:p w14:paraId="588DEEED" w14:textId="77777777" w:rsidR="000335E4" w:rsidRPr="002F59C5" w:rsidRDefault="000335E4" w:rsidP="000335E4">
            <w:pPr>
              <w:spacing w:before="60" w:after="60" w:line="276" w:lineRule="auto"/>
              <w:rPr>
                <w:rFonts w:eastAsia="Arial" w:cs="Arial"/>
                <w:b/>
                <w:bCs/>
              </w:rPr>
            </w:pPr>
            <w:r>
              <w:rPr>
                <w:rFonts w:eastAsia="Arial" w:cs="Arial"/>
                <w:b/>
                <w:bCs/>
              </w:rPr>
              <w:t>Fazit und Problematisierung:</w:t>
            </w:r>
          </w:p>
          <w:p w14:paraId="6F7700CA" w14:textId="5813EB8A"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xml:space="preserve">Hypothesen von Beginn der Stunde überprüfen </w:t>
            </w:r>
            <w:r w:rsidRPr="003F7AC7">
              <w:rPr>
                <w:rFonts w:eastAsia="Arial" w:cs="Arial"/>
                <w:color w:val="F59D1E"/>
              </w:rPr>
              <w:t>(RK 1)</w:t>
            </w:r>
          </w:p>
        </w:tc>
        <w:tc>
          <w:tcPr>
            <w:tcW w:w="1263" w:type="pct"/>
            <w:vMerge/>
            <w:tcMar>
              <w:left w:w="108" w:type="dxa"/>
            </w:tcMar>
          </w:tcPr>
          <w:p w14:paraId="436643C9" w14:textId="77777777" w:rsidR="000335E4" w:rsidRPr="002F59C5" w:rsidRDefault="000335E4" w:rsidP="000335E4">
            <w:pPr>
              <w:spacing w:before="60" w:after="60" w:line="276" w:lineRule="auto"/>
              <w:rPr>
                <w:rFonts w:cs="Arial"/>
              </w:rPr>
            </w:pPr>
          </w:p>
        </w:tc>
      </w:tr>
      <w:tr w:rsidR="0080464D" w:rsidRPr="002F59C5" w14:paraId="34E33420" w14:textId="77777777" w:rsidTr="0080464D">
        <w:tblPrEx>
          <w:tblCellMar>
            <w:left w:w="0" w:type="dxa"/>
            <w:right w:w="0" w:type="dxa"/>
          </w:tblCellMar>
        </w:tblPrEx>
        <w:trPr>
          <w:trHeight w:val="840"/>
        </w:trPr>
        <w:tc>
          <w:tcPr>
            <w:tcW w:w="748" w:type="pct"/>
            <w:vMerge w:val="restart"/>
            <w:tcMar>
              <w:left w:w="108" w:type="dxa"/>
            </w:tcMar>
          </w:tcPr>
          <w:p w14:paraId="487AD853" w14:textId="77777777" w:rsidR="000335E4" w:rsidRPr="002F59C5" w:rsidRDefault="000335E4" w:rsidP="000335E4">
            <w:pPr>
              <w:autoSpaceDE w:val="0"/>
              <w:autoSpaceDN w:val="0"/>
              <w:adjustRightInd w:val="0"/>
              <w:spacing w:before="60" w:after="60" w:line="276" w:lineRule="auto"/>
              <w:rPr>
                <w:rFonts w:eastAsia="Arial" w:cs="Arial"/>
              </w:rPr>
            </w:pPr>
            <w:r w:rsidRPr="2B5AF379">
              <w:rPr>
                <w:rFonts w:eastAsia="Arial" w:cs="Arial"/>
              </w:rPr>
              <w:lastRenderedPageBreak/>
              <w:t xml:space="preserve">RK 5: Deutungen aus verschiedenen Perspektiven erkennen, vergleichen und beurteilen (Dekonstruktion, Multiperspektivität, </w:t>
            </w:r>
            <w:proofErr w:type="spellStart"/>
            <w:r w:rsidRPr="2B5AF379">
              <w:rPr>
                <w:rFonts w:eastAsia="Arial" w:cs="Arial"/>
              </w:rPr>
              <w:t>Kontroversität</w:t>
            </w:r>
            <w:proofErr w:type="spellEnd"/>
            <w:r w:rsidRPr="2B5AF379">
              <w:rPr>
                <w:rFonts w:eastAsia="Arial" w:cs="Arial"/>
              </w:rPr>
              <w:t>, Zeit- und Standortgebundenheit), auch unter Berücksichtigung der Geschichtskultur …</w:t>
            </w:r>
          </w:p>
          <w:p w14:paraId="2BC9CE35" w14:textId="77777777" w:rsidR="000335E4" w:rsidRPr="002F59C5" w:rsidRDefault="000335E4" w:rsidP="000335E4">
            <w:pPr>
              <w:autoSpaceDE w:val="0"/>
              <w:autoSpaceDN w:val="0"/>
              <w:adjustRightInd w:val="0"/>
              <w:spacing w:before="60" w:after="60" w:line="276" w:lineRule="auto"/>
              <w:rPr>
                <w:rFonts w:cs="Arial"/>
              </w:rPr>
            </w:pPr>
          </w:p>
          <w:p w14:paraId="36977B0E" w14:textId="77F889DD" w:rsidR="000335E4" w:rsidRPr="002F59C5" w:rsidRDefault="000335E4" w:rsidP="000335E4">
            <w:pPr>
              <w:autoSpaceDE w:val="0"/>
              <w:autoSpaceDN w:val="0"/>
              <w:adjustRightInd w:val="0"/>
              <w:spacing w:before="60" w:after="60" w:line="276" w:lineRule="auto"/>
              <w:rPr>
                <w:rFonts w:eastAsia="Arial" w:cs="Arial"/>
              </w:rPr>
            </w:pPr>
            <w:r w:rsidRPr="2B5AF379">
              <w:rPr>
                <w:rFonts w:eastAsia="Arial" w:cs="Arial"/>
              </w:rPr>
              <w:t>OK 4: eigene und fremde Wertorientierungen erklären und überprüfen</w:t>
            </w:r>
          </w:p>
        </w:tc>
        <w:tc>
          <w:tcPr>
            <w:tcW w:w="758" w:type="pct"/>
            <w:vMerge w:val="restart"/>
            <w:tcMar>
              <w:left w:w="108" w:type="dxa"/>
            </w:tcMar>
          </w:tcPr>
          <w:p w14:paraId="6BE5ADFA" w14:textId="77777777" w:rsidR="000335E4" w:rsidRPr="002F59C5" w:rsidRDefault="000335E4" w:rsidP="000335E4">
            <w:pPr>
              <w:shd w:val="clear" w:color="auto" w:fill="FFE2D5"/>
              <w:autoSpaceDE w:val="0"/>
              <w:autoSpaceDN w:val="0"/>
              <w:adjustRightInd w:val="0"/>
              <w:spacing w:before="60" w:after="60" w:line="276" w:lineRule="auto"/>
              <w:rPr>
                <w:rFonts w:eastAsia="Arial" w:cs="Arial"/>
              </w:rPr>
            </w:pPr>
            <w:r w:rsidRPr="2B5AF379">
              <w:rPr>
                <w:rFonts w:eastAsia="Arial" w:cs="Arial"/>
              </w:rPr>
              <w:t>G (5): Ursachen und Folgen der Kreuzzüge beschreiben und bewerten</w:t>
            </w:r>
          </w:p>
          <w:p w14:paraId="655042D5" w14:textId="77777777" w:rsidR="000335E4" w:rsidRPr="002F59C5" w:rsidRDefault="000335E4" w:rsidP="000335E4">
            <w:pPr>
              <w:shd w:val="clear" w:color="auto" w:fill="FFE2D5"/>
              <w:autoSpaceDE w:val="0"/>
              <w:autoSpaceDN w:val="0"/>
              <w:adjustRightInd w:val="0"/>
              <w:spacing w:before="60" w:after="60" w:line="276" w:lineRule="auto"/>
              <w:rPr>
                <w:rFonts w:eastAsia="Arial" w:cs="Arial"/>
                <w:b/>
                <w:bCs/>
              </w:rPr>
            </w:pPr>
            <w:r w:rsidRPr="2B5AF379">
              <w:rPr>
                <w:rFonts w:eastAsia="Arial" w:cs="Arial"/>
              </w:rPr>
              <w:t>(Kreuzzug)</w:t>
            </w:r>
          </w:p>
          <w:p w14:paraId="5320DEB0" w14:textId="77777777" w:rsidR="000335E4" w:rsidRPr="002F59C5" w:rsidRDefault="000335E4" w:rsidP="000335E4">
            <w:pPr>
              <w:autoSpaceDE w:val="0"/>
              <w:autoSpaceDN w:val="0"/>
              <w:adjustRightInd w:val="0"/>
              <w:spacing w:before="60" w:after="60" w:line="276" w:lineRule="auto"/>
              <w:rPr>
                <w:rFonts w:eastAsia="ArialUnicodeMS" w:cs="Arial"/>
              </w:rPr>
            </w:pPr>
          </w:p>
          <w:p w14:paraId="2F0BE2B3" w14:textId="77777777" w:rsidR="000335E4" w:rsidRDefault="000335E4" w:rsidP="000335E4">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(5): die Bedeutung Jerusalems für Juden, Christen und Muslime beschreiben sowie Ursachen und Folgen der Kreuzzüge beschreiben und bewerten </w:t>
            </w:r>
          </w:p>
          <w:p w14:paraId="7604C1EB" w14:textId="77777777" w:rsidR="000335E4" w:rsidRPr="002F59C5" w:rsidRDefault="000335E4" w:rsidP="000335E4">
            <w:pPr>
              <w:shd w:val="clear" w:color="auto" w:fill="FFCEB9"/>
              <w:autoSpaceDE w:val="0"/>
              <w:autoSpaceDN w:val="0"/>
              <w:adjustRightInd w:val="0"/>
              <w:spacing w:before="60" w:after="60" w:line="276" w:lineRule="auto"/>
              <w:rPr>
                <w:rFonts w:eastAsia="Arial" w:cs="Arial"/>
                <w:b/>
                <w:bCs/>
              </w:rPr>
            </w:pPr>
            <w:r w:rsidRPr="2B5AF379">
              <w:rPr>
                <w:rFonts w:eastAsia="Arial" w:cs="Arial"/>
              </w:rPr>
              <w:t>(Kreuzzug)</w:t>
            </w:r>
          </w:p>
          <w:p w14:paraId="2F904CDB" w14:textId="77777777" w:rsidR="000335E4" w:rsidRPr="002F59C5" w:rsidRDefault="000335E4" w:rsidP="000335E4">
            <w:pPr>
              <w:autoSpaceDE w:val="0"/>
              <w:autoSpaceDN w:val="0"/>
              <w:adjustRightInd w:val="0"/>
              <w:spacing w:before="60" w:after="60" w:line="276" w:lineRule="auto"/>
              <w:rPr>
                <w:rFonts w:eastAsia="ArialUnicodeMS" w:cs="Arial"/>
              </w:rPr>
            </w:pPr>
          </w:p>
          <w:p w14:paraId="4DE14A65" w14:textId="77777777" w:rsidR="000335E4" w:rsidRPr="002F59C5" w:rsidRDefault="000335E4" w:rsidP="000335E4">
            <w:pPr>
              <w:shd w:val="clear" w:color="auto" w:fill="F5A092"/>
              <w:autoSpaceDE w:val="0"/>
              <w:autoSpaceDN w:val="0"/>
              <w:adjustRightInd w:val="0"/>
              <w:spacing w:before="60" w:after="60" w:line="276" w:lineRule="auto"/>
              <w:rPr>
                <w:rFonts w:eastAsia="Arial" w:cs="Arial"/>
                <w:b/>
                <w:bCs/>
              </w:rPr>
            </w:pPr>
            <w:r w:rsidRPr="2B5AF379">
              <w:rPr>
                <w:rFonts w:eastAsia="Arial" w:cs="Arial"/>
              </w:rPr>
              <w:t>E (5): die Bedeutung Jerusalems für Juden, Christen und Muslime beschreiben sowie Ursachen und Folgen der Kreuzzüge analysieren und bewerten</w:t>
            </w:r>
          </w:p>
          <w:p w14:paraId="6C58A478" w14:textId="56EFE08D" w:rsidR="000335E4" w:rsidRPr="002F59C5" w:rsidRDefault="000335E4" w:rsidP="000335E4">
            <w:pPr>
              <w:shd w:val="clear" w:color="auto" w:fill="F5A092"/>
              <w:autoSpaceDE w:val="0"/>
              <w:autoSpaceDN w:val="0"/>
              <w:adjustRightInd w:val="0"/>
              <w:spacing w:before="60" w:after="60" w:line="276" w:lineRule="auto"/>
              <w:rPr>
                <w:rFonts w:eastAsia="Arial" w:cs="Arial"/>
              </w:rPr>
            </w:pPr>
            <w:r w:rsidRPr="2B5AF379">
              <w:rPr>
                <w:rFonts w:eastAsia="Arial" w:cs="Arial"/>
              </w:rPr>
              <w:t>(Kreuzzug, „Heiliger Krieg“)</w:t>
            </w:r>
          </w:p>
        </w:tc>
        <w:tc>
          <w:tcPr>
            <w:tcW w:w="2231" w:type="pct"/>
            <w:gridSpan w:val="3"/>
            <w:tcMar>
              <w:left w:w="108" w:type="dxa"/>
            </w:tcMar>
          </w:tcPr>
          <w:p w14:paraId="1FAA8E60" w14:textId="11DB49BC" w:rsidR="000335E4" w:rsidRPr="002F59C5" w:rsidRDefault="000335E4" w:rsidP="000335E4">
            <w:pPr>
              <w:spacing w:before="60" w:after="60" w:line="276" w:lineRule="auto"/>
              <w:rPr>
                <w:rFonts w:eastAsia="Arial" w:cs="Arial"/>
                <w:u w:val="single"/>
              </w:rPr>
            </w:pPr>
            <w:r w:rsidRPr="2B5AF379">
              <w:rPr>
                <w:rFonts w:eastAsia="Arial" w:cs="Arial"/>
                <w:b/>
                <w:bCs/>
                <w:u w:val="single"/>
              </w:rPr>
              <w:t>11./12. Stunde: Kreuzzüge - Darf für den Glauben getötet werden?</w:t>
            </w:r>
          </w:p>
        </w:tc>
        <w:tc>
          <w:tcPr>
            <w:tcW w:w="1263" w:type="pct"/>
            <w:vMerge w:val="restart"/>
            <w:tcMar>
              <w:left w:w="108" w:type="dxa"/>
            </w:tcMar>
          </w:tcPr>
          <w:p w14:paraId="5530E893" w14:textId="77777777" w:rsidR="000335E4" w:rsidRPr="00E401BE" w:rsidRDefault="000335E4" w:rsidP="00E401BE">
            <w:pPr>
              <w:shd w:val="clear" w:color="auto" w:fill="A3D7B7"/>
              <w:spacing w:before="60" w:after="60" w:line="276" w:lineRule="auto"/>
              <w:rPr>
                <w:rFonts w:eastAsia="Arial" w:cs="Arial"/>
              </w:rPr>
            </w:pPr>
            <w:r w:rsidRPr="00E401BE">
              <w:rPr>
                <w:rFonts w:eastAsia="Arial" w:cs="Arial"/>
              </w:rPr>
              <w:t>L BTV: Formen interkulturellen und interreligiösen Dialogs</w:t>
            </w:r>
          </w:p>
          <w:p w14:paraId="2874EC9C" w14:textId="77777777" w:rsidR="00F42B83" w:rsidRPr="00E401BE" w:rsidRDefault="00F42B83" w:rsidP="000335E4">
            <w:pPr>
              <w:spacing w:before="60" w:after="60" w:line="276" w:lineRule="auto"/>
              <w:rPr>
                <w:rFonts w:eastAsia="Arial" w:cs="Arial"/>
              </w:rPr>
            </w:pPr>
          </w:p>
          <w:p w14:paraId="19FEE40F" w14:textId="6F512B3E" w:rsidR="00F42B83" w:rsidRDefault="00F42B83" w:rsidP="00E401BE">
            <w:pPr>
              <w:pStyle w:val="Listenabsatz"/>
              <w:spacing w:before="60" w:after="60" w:line="276" w:lineRule="auto"/>
              <w:ind w:left="0"/>
              <w:rPr>
                <w:rStyle w:val="Internetlink"/>
                <w:rFonts w:eastAsia="Arial,Calibri" w:cs="Arial"/>
              </w:rPr>
            </w:pPr>
            <w:r w:rsidRPr="00E401BE">
              <w:rPr>
                <w:rFonts w:eastAsia="Arial" w:cs="Arial"/>
              </w:rPr>
              <w:t xml:space="preserve">Unterrichtsvorschläge unter </w:t>
            </w:r>
            <w:hyperlink r:id="rId28" w:history="1">
              <w:r>
                <w:rPr>
                  <w:rStyle w:val="Hyperlink"/>
                </w:rPr>
                <w:t>http://www.schule-bw.de/faecher-und-schularten/gesellschaftswissenschaftliche-und-philosophische-faecher/geschichte/unterrichtsmaterialien/sekundarstufe-I/mittelalter/kreuzzug_aus_muslimischer_sicht</w:t>
              </w:r>
            </w:hyperlink>
            <w:r>
              <w:rPr>
                <w:rFonts w:ascii="Calibri" w:hAnsi="Calibri"/>
                <w:szCs w:val="22"/>
              </w:rPr>
              <w:t xml:space="preserve"> </w:t>
            </w:r>
            <w:r w:rsidR="00072A4A" w:rsidRPr="00E401BE">
              <w:rPr>
                <w:rStyle w:val="Internetlink"/>
                <w:rFonts w:eastAsia="Arial,Calibri" w:cs="Arial"/>
                <w:color w:val="auto"/>
                <w:u w:val="none"/>
              </w:rPr>
              <w:t xml:space="preserve">(zuletzt geprüft am </w:t>
            </w:r>
            <w:r w:rsidR="00650631" w:rsidRPr="00E401BE">
              <w:rPr>
                <w:rStyle w:val="Internetlink"/>
                <w:rFonts w:eastAsia="Arial,Calibri" w:cs="Arial"/>
                <w:color w:val="auto"/>
                <w:u w:val="none"/>
              </w:rPr>
              <w:t>4.5.2017</w:t>
            </w:r>
          </w:p>
          <w:p w14:paraId="6D24B93C" w14:textId="13F430C0" w:rsidR="005E0D68" w:rsidRPr="00E401BE" w:rsidRDefault="005E0D68" w:rsidP="00E401BE">
            <w:pPr>
              <w:pStyle w:val="Listenabsatz"/>
              <w:spacing w:before="60" w:after="60" w:line="276" w:lineRule="auto"/>
              <w:ind w:left="0"/>
              <w:rPr>
                <w:rFonts w:eastAsia="Calibri" w:cs="Arial"/>
                <w:szCs w:val="22"/>
              </w:rPr>
            </w:pPr>
          </w:p>
        </w:tc>
      </w:tr>
      <w:tr w:rsidR="0080464D" w:rsidRPr="002F59C5" w14:paraId="2265C657" w14:textId="77777777" w:rsidTr="0080464D">
        <w:tblPrEx>
          <w:tblCellMar>
            <w:left w:w="0" w:type="dxa"/>
            <w:right w:w="0" w:type="dxa"/>
          </w:tblCellMar>
        </w:tblPrEx>
        <w:trPr>
          <w:trHeight w:val="387"/>
        </w:trPr>
        <w:tc>
          <w:tcPr>
            <w:tcW w:w="748" w:type="pct"/>
            <w:vMerge/>
            <w:tcMar>
              <w:left w:w="108" w:type="dxa"/>
            </w:tcMar>
          </w:tcPr>
          <w:p w14:paraId="0B5376E3" w14:textId="77777777" w:rsidR="000335E4" w:rsidRPr="002F59C5" w:rsidRDefault="000335E4" w:rsidP="000335E4">
            <w:pPr>
              <w:spacing w:before="60" w:after="60" w:line="276" w:lineRule="auto"/>
              <w:rPr>
                <w:rFonts w:cs="Arial"/>
              </w:rPr>
            </w:pPr>
          </w:p>
        </w:tc>
        <w:tc>
          <w:tcPr>
            <w:tcW w:w="758" w:type="pct"/>
            <w:vMerge/>
            <w:tcMar>
              <w:left w:w="108" w:type="dxa"/>
            </w:tcMar>
          </w:tcPr>
          <w:p w14:paraId="1C048BFA" w14:textId="77777777" w:rsidR="000335E4" w:rsidRPr="002F59C5" w:rsidRDefault="000335E4" w:rsidP="000335E4">
            <w:pPr>
              <w:spacing w:before="60" w:after="60" w:line="276" w:lineRule="auto"/>
              <w:rPr>
                <w:rFonts w:cs="Arial"/>
              </w:rPr>
            </w:pPr>
          </w:p>
        </w:tc>
        <w:tc>
          <w:tcPr>
            <w:tcW w:w="2231" w:type="pct"/>
            <w:gridSpan w:val="3"/>
            <w:tcMar>
              <w:left w:w="108" w:type="dxa"/>
            </w:tcMar>
          </w:tcPr>
          <w:p w14:paraId="112F2C11" w14:textId="77777777" w:rsidR="000335E4" w:rsidRPr="002F59C5" w:rsidRDefault="000335E4" w:rsidP="000335E4">
            <w:pPr>
              <w:spacing w:before="60" w:after="60" w:line="276" w:lineRule="auto"/>
              <w:rPr>
                <w:rFonts w:eastAsia="Arial" w:cs="Arial"/>
                <w:b/>
                <w:bCs/>
              </w:rPr>
            </w:pPr>
            <w:r w:rsidRPr="2B5AF379">
              <w:rPr>
                <w:rFonts w:eastAsia="Arial" w:cs="Arial"/>
                <w:b/>
                <w:bCs/>
              </w:rPr>
              <w:t xml:space="preserve">Einstieg: </w:t>
            </w:r>
          </w:p>
          <w:p w14:paraId="757AC16C" w14:textId="59BA41B8" w:rsidR="000335E4" w:rsidRPr="002F59C5" w:rsidRDefault="000335E4" w:rsidP="000335E4">
            <w:pPr>
              <w:spacing w:before="60" w:after="60" w:line="276" w:lineRule="auto"/>
              <w:rPr>
                <w:rFonts w:eastAsia="Arial" w:cs="Arial"/>
              </w:rPr>
            </w:pPr>
            <w:r w:rsidRPr="2B5AF379">
              <w:rPr>
                <w:rFonts w:eastAsia="Arial" w:cs="Arial"/>
              </w:rPr>
              <w:t>Aufruf zum ersten Kreuzzug durch Papst Urban (Quellenauszug)</w:t>
            </w:r>
          </w:p>
        </w:tc>
        <w:tc>
          <w:tcPr>
            <w:tcW w:w="1263" w:type="pct"/>
            <w:vMerge/>
            <w:tcMar>
              <w:left w:w="108" w:type="dxa"/>
            </w:tcMar>
          </w:tcPr>
          <w:p w14:paraId="015B30A4" w14:textId="77777777" w:rsidR="000335E4" w:rsidRPr="002F59C5" w:rsidRDefault="000335E4" w:rsidP="000335E4">
            <w:pPr>
              <w:spacing w:before="60" w:after="60" w:line="276" w:lineRule="auto"/>
              <w:rPr>
                <w:rFonts w:cs="Arial"/>
              </w:rPr>
            </w:pPr>
          </w:p>
        </w:tc>
      </w:tr>
      <w:tr w:rsidR="0080464D" w:rsidRPr="002F59C5" w14:paraId="11E4D9B2" w14:textId="77777777" w:rsidTr="0080464D">
        <w:tblPrEx>
          <w:tblCellMar>
            <w:left w:w="0" w:type="dxa"/>
            <w:right w:w="0" w:type="dxa"/>
          </w:tblCellMar>
        </w:tblPrEx>
        <w:trPr>
          <w:trHeight w:val="1984"/>
        </w:trPr>
        <w:tc>
          <w:tcPr>
            <w:tcW w:w="748" w:type="pct"/>
            <w:vMerge/>
            <w:tcMar>
              <w:left w:w="108" w:type="dxa"/>
            </w:tcMar>
          </w:tcPr>
          <w:p w14:paraId="3576CB61" w14:textId="77777777" w:rsidR="000335E4" w:rsidRPr="002F59C5" w:rsidRDefault="000335E4" w:rsidP="000335E4">
            <w:pPr>
              <w:spacing w:before="60" w:after="60" w:line="276" w:lineRule="auto"/>
              <w:rPr>
                <w:rFonts w:cs="Arial"/>
              </w:rPr>
            </w:pPr>
          </w:p>
        </w:tc>
        <w:tc>
          <w:tcPr>
            <w:tcW w:w="758" w:type="pct"/>
            <w:vMerge/>
            <w:tcMar>
              <w:left w:w="108" w:type="dxa"/>
            </w:tcMar>
          </w:tcPr>
          <w:p w14:paraId="29650A11" w14:textId="77777777" w:rsidR="000335E4" w:rsidRPr="002F59C5" w:rsidRDefault="000335E4" w:rsidP="000335E4">
            <w:pPr>
              <w:spacing w:before="60" w:after="60" w:line="276" w:lineRule="auto"/>
              <w:rPr>
                <w:rFonts w:cs="Arial"/>
              </w:rPr>
            </w:pPr>
          </w:p>
        </w:tc>
        <w:tc>
          <w:tcPr>
            <w:tcW w:w="744" w:type="pct"/>
            <w:tcMar>
              <w:left w:w="108" w:type="dxa"/>
            </w:tcMar>
          </w:tcPr>
          <w:p w14:paraId="0D73DDE8" w14:textId="77777777" w:rsidR="000335E4" w:rsidRPr="002F59C5" w:rsidRDefault="000335E4" w:rsidP="000335E4">
            <w:pPr>
              <w:spacing w:before="60" w:after="60" w:line="276" w:lineRule="auto"/>
              <w:rPr>
                <w:rFonts w:eastAsia="Arial" w:cs="Arial"/>
                <w:b/>
                <w:bCs/>
              </w:rPr>
            </w:pPr>
            <w:r w:rsidRPr="2B5AF379">
              <w:rPr>
                <w:rFonts w:eastAsia="Arial" w:cs="Arial"/>
                <w:b/>
                <w:bCs/>
              </w:rPr>
              <w:t>Erarbeitung:</w:t>
            </w:r>
          </w:p>
          <w:p w14:paraId="3114C1F5" w14:textId="77777777" w:rsidR="000335E4" w:rsidRPr="002F59C5" w:rsidRDefault="000335E4" w:rsidP="000335E4">
            <w:pPr>
              <w:spacing w:before="60" w:after="60" w:line="276" w:lineRule="auto"/>
              <w:rPr>
                <w:rFonts w:eastAsia="Arial" w:cs="Arial"/>
                <w:b/>
                <w:bCs/>
              </w:rPr>
            </w:pPr>
            <w:r w:rsidRPr="2B5AF379">
              <w:rPr>
                <w:rFonts w:eastAsia="Arial" w:cs="Arial"/>
                <w:b/>
                <w:bCs/>
              </w:rPr>
              <w:t>G</w:t>
            </w:r>
          </w:p>
          <w:p w14:paraId="34189566" w14:textId="77777777" w:rsidR="000335E4" w:rsidRDefault="000335E4" w:rsidP="000335E4">
            <w:pPr>
              <w:spacing w:before="60" w:after="60" w:line="276" w:lineRule="auto"/>
              <w:contextualSpacing/>
              <w:rPr>
                <w:rFonts w:eastAsia="Arial" w:cs="Arial"/>
              </w:rPr>
            </w:pPr>
            <w:r w:rsidRPr="2B5AF379">
              <w:rPr>
                <w:rFonts w:eastAsia="Arial" w:cs="Arial"/>
              </w:rPr>
              <w:t>- Ursachen der Kreuzzüge und Folgen</w:t>
            </w:r>
          </w:p>
          <w:p w14:paraId="2A6A8DAA" w14:textId="77777777" w:rsidR="002D0139" w:rsidRDefault="002D0139" w:rsidP="000335E4">
            <w:pPr>
              <w:spacing w:before="60" w:after="60" w:line="276" w:lineRule="auto"/>
              <w:contextualSpacing/>
              <w:rPr>
                <w:rFonts w:eastAsia="Arial" w:cs="Arial"/>
              </w:rPr>
            </w:pPr>
          </w:p>
          <w:p w14:paraId="5A974943" w14:textId="77777777" w:rsidR="002D0139" w:rsidRDefault="002D0139" w:rsidP="000335E4">
            <w:pPr>
              <w:spacing w:before="60" w:after="60" w:line="276" w:lineRule="auto"/>
              <w:contextualSpacing/>
              <w:rPr>
                <w:rFonts w:eastAsia="Arial" w:cs="Arial"/>
              </w:rPr>
            </w:pPr>
          </w:p>
          <w:p w14:paraId="38F58358" w14:textId="77777777" w:rsidR="002D0139" w:rsidRDefault="002D0139" w:rsidP="000335E4">
            <w:pPr>
              <w:spacing w:before="60" w:after="60" w:line="276" w:lineRule="auto"/>
              <w:contextualSpacing/>
              <w:rPr>
                <w:rFonts w:eastAsia="Arial" w:cs="Arial"/>
              </w:rPr>
            </w:pPr>
          </w:p>
          <w:p w14:paraId="243FE46D" w14:textId="359E0C36" w:rsidR="002D0139" w:rsidRPr="002F59C5" w:rsidRDefault="002D0139" w:rsidP="000335E4">
            <w:pPr>
              <w:spacing w:before="60" w:after="60" w:line="276" w:lineRule="auto"/>
              <w:contextualSpacing/>
              <w:rPr>
                <w:rFonts w:eastAsia="Arial" w:cs="Arial"/>
              </w:rPr>
            </w:pPr>
          </w:p>
        </w:tc>
        <w:tc>
          <w:tcPr>
            <w:tcW w:w="744" w:type="pct"/>
            <w:tcMar>
              <w:left w:w="108" w:type="dxa"/>
            </w:tcMar>
          </w:tcPr>
          <w:p w14:paraId="6C1AAA16" w14:textId="77777777" w:rsidR="000335E4" w:rsidRPr="002F59C5" w:rsidRDefault="000335E4" w:rsidP="000335E4">
            <w:pPr>
              <w:spacing w:before="60" w:after="60" w:line="276" w:lineRule="auto"/>
              <w:rPr>
                <w:rFonts w:cs="Arial"/>
                <w:b/>
              </w:rPr>
            </w:pPr>
          </w:p>
          <w:p w14:paraId="55FC0B32" w14:textId="77777777" w:rsidR="000335E4" w:rsidRPr="002F59C5" w:rsidRDefault="000335E4" w:rsidP="000335E4">
            <w:pPr>
              <w:spacing w:before="60" w:after="60" w:line="276" w:lineRule="auto"/>
              <w:rPr>
                <w:rFonts w:eastAsia="Arial" w:cs="Arial"/>
                <w:b/>
                <w:bCs/>
              </w:rPr>
            </w:pPr>
            <w:r w:rsidRPr="2B5AF379">
              <w:rPr>
                <w:rFonts w:eastAsia="Arial" w:cs="Arial"/>
                <w:b/>
                <w:bCs/>
              </w:rPr>
              <w:t>M</w:t>
            </w:r>
          </w:p>
          <w:p w14:paraId="41466B16" w14:textId="77777777" w:rsidR="000335E4" w:rsidRPr="003F7AC7" w:rsidRDefault="000335E4" w:rsidP="000335E4">
            <w:pPr>
              <w:pStyle w:val="Listenabsatz"/>
              <w:spacing w:before="60" w:after="60" w:line="276" w:lineRule="auto"/>
              <w:ind w:left="0"/>
              <w:rPr>
                <w:rFonts w:eastAsia="Arial" w:cs="Arial"/>
                <w:color w:val="F59D1E"/>
                <w:szCs w:val="22"/>
              </w:rPr>
            </w:pPr>
            <w:r w:rsidRPr="2B5AF379">
              <w:rPr>
                <w:rFonts w:eastAsia="Arial" w:cs="Arial"/>
              </w:rPr>
              <w:t xml:space="preserve">- Bedeutung von Jerusalem für die monotheistischen Weltreligionen </w:t>
            </w:r>
            <w:r w:rsidRPr="003F7AC7">
              <w:rPr>
                <w:rFonts w:eastAsia="Arial" w:cs="Arial"/>
                <w:color w:val="F59D1E"/>
                <w:szCs w:val="22"/>
              </w:rPr>
              <w:t>(OK 4)</w:t>
            </w:r>
          </w:p>
          <w:p w14:paraId="422AF08E" w14:textId="4586F060"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Ursachen der Kreuzzüge und Folgen</w:t>
            </w:r>
          </w:p>
        </w:tc>
        <w:tc>
          <w:tcPr>
            <w:tcW w:w="744" w:type="pct"/>
            <w:tcMar>
              <w:left w:w="108" w:type="dxa"/>
            </w:tcMar>
          </w:tcPr>
          <w:p w14:paraId="2777A6E2" w14:textId="77777777" w:rsidR="000335E4" w:rsidRPr="002F59C5" w:rsidRDefault="000335E4" w:rsidP="000335E4">
            <w:pPr>
              <w:spacing w:before="60" w:after="60" w:line="276" w:lineRule="auto"/>
              <w:rPr>
                <w:rFonts w:cs="Arial"/>
              </w:rPr>
            </w:pPr>
          </w:p>
          <w:p w14:paraId="3449E5DF" w14:textId="77777777" w:rsidR="000335E4" w:rsidRPr="002F59C5" w:rsidRDefault="000335E4" w:rsidP="000335E4">
            <w:pPr>
              <w:spacing w:before="60" w:after="60" w:line="276" w:lineRule="auto"/>
              <w:rPr>
                <w:rFonts w:eastAsia="Arial" w:cs="Arial"/>
                <w:b/>
                <w:bCs/>
              </w:rPr>
            </w:pPr>
            <w:r w:rsidRPr="2B5AF379">
              <w:rPr>
                <w:rFonts w:eastAsia="Arial" w:cs="Arial"/>
                <w:b/>
                <w:bCs/>
              </w:rPr>
              <w:t>E</w:t>
            </w:r>
          </w:p>
          <w:p w14:paraId="12047794" w14:textId="77777777" w:rsidR="000335E4" w:rsidRPr="003F7AC7" w:rsidRDefault="000335E4" w:rsidP="000335E4">
            <w:pPr>
              <w:pStyle w:val="Listenabsatz"/>
              <w:spacing w:before="60" w:after="60" w:line="276" w:lineRule="auto"/>
              <w:ind w:left="0"/>
              <w:rPr>
                <w:rFonts w:eastAsia="Arial" w:cs="Arial"/>
                <w:color w:val="F59D1E"/>
              </w:rPr>
            </w:pPr>
            <w:r w:rsidRPr="2B5AF379">
              <w:rPr>
                <w:rFonts w:eastAsia="Arial" w:cs="Arial"/>
              </w:rPr>
              <w:t xml:space="preserve">- Bedeutung von Jerusalem für die monotheistischen Weltreligionen </w:t>
            </w:r>
            <w:r w:rsidRPr="003F7AC7">
              <w:rPr>
                <w:rFonts w:eastAsia="Arial" w:cs="Arial"/>
                <w:color w:val="F59D1E"/>
              </w:rPr>
              <w:t>(OK 4)</w:t>
            </w:r>
          </w:p>
          <w:p w14:paraId="045B51F4" w14:textId="506C1AE4"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Ursachen der Kreuzzüge und Folgen</w:t>
            </w:r>
          </w:p>
        </w:tc>
        <w:tc>
          <w:tcPr>
            <w:tcW w:w="1263" w:type="pct"/>
            <w:vMerge/>
            <w:tcMar>
              <w:left w:w="108" w:type="dxa"/>
            </w:tcMar>
          </w:tcPr>
          <w:p w14:paraId="3E63B35D" w14:textId="77777777" w:rsidR="000335E4" w:rsidRPr="002F59C5" w:rsidRDefault="000335E4" w:rsidP="000335E4">
            <w:pPr>
              <w:spacing w:before="60" w:after="60" w:line="276" w:lineRule="auto"/>
              <w:rPr>
                <w:rFonts w:eastAsia="Arial" w:cs="Arial"/>
              </w:rPr>
            </w:pPr>
          </w:p>
        </w:tc>
      </w:tr>
      <w:tr w:rsidR="0080464D" w:rsidRPr="002F59C5" w14:paraId="1C7C38D0" w14:textId="77777777" w:rsidTr="0080464D">
        <w:tblPrEx>
          <w:tblCellMar>
            <w:left w:w="0" w:type="dxa"/>
            <w:right w:w="0" w:type="dxa"/>
          </w:tblCellMar>
        </w:tblPrEx>
        <w:trPr>
          <w:trHeight w:val="386"/>
        </w:trPr>
        <w:tc>
          <w:tcPr>
            <w:tcW w:w="748" w:type="pct"/>
            <w:vMerge/>
            <w:tcMar>
              <w:left w:w="108" w:type="dxa"/>
            </w:tcMar>
          </w:tcPr>
          <w:p w14:paraId="13802C27" w14:textId="77777777" w:rsidR="000335E4" w:rsidRPr="002F59C5" w:rsidRDefault="000335E4" w:rsidP="000335E4">
            <w:pPr>
              <w:spacing w:before="60" w:after="60" w:line="276" w:lineRule="auto"/>
              <w:rPr>
                <w:rFonts w:cs="Arial"/>
              </w:rPr>
            </w:pPr>
          </w:p>
        </w:tc>
        <w:tc>
          <w:tcPr>
            <w:tcW w:w="758" w:type="pct"/>
            <w:vMerge/>
            <w:tcMar>
              <w:left w:w="108" w:type="dxa"/>
            </w:tcMar>
          </w:tcPr>
          <w:p w14:paraId="372A8745" w14:textId="77777777" w:rsidR="000335E4" w:rsidRPr="002F59C5" w:rsidRDefault="000335E4" w:rsidP="000335E4">
            <w:pPr>
              <w:spacing w:before="60" w:after="60" w:line="276" w:lineRule="auto"/>
              <w:rPr>
                <w:rFonts w:cs="Arial"/>
              </w:rPr>
            </w:pPr>
          </w:p>
        </w:tc>
        <w:tc>
          <w:tcPr>
            <w:tcW w:w="2231" w:type="pct"/>
            <w:gridSpan w:val="3"/>
            <w:tcMar>
              <w:left w:w="108" w:type="dxa"/>
            </w:tcMar>
          </w:tcPr>
          <w:p w14:paraId="0EC510E3" w14:textId="77777777" w:rsidR="000335E4" w:rsidRPr="002F59C5" w:rsidRDefault="000335E4" w:rsidP="000335E4">
            <w:pPr>
              <w:spacing w:before="60" w:after="60" w:line="276" w:lineRule="auto"/>
              <w:rPr>
                <w:rFonts w:eastAsia="Arial" w:cs="Arial"/>
                <w:b/>
                <w:bCs/>
              </w:rPr>
            </w:pPr>
            <w:r>
              <w:rPr>
                <w:rFonts w:eastAsia="Arial" w:cs="Arial"/>
                <w:b/>
                <w:bCs/>
              </w:rPr>
              <w:t>Fazit und Problematisierung:</w:t>
            </w:r>
          </w:p>
          <w:p w14:paraId="392585D8" w14:textId="77777777" w:rsidR="000335E4" w:rsidRPr="002F59C5" w:rsidRDefault="000335E4" w:rsidP="000335E4">
            <w:pPr>
              <w:pStyle w:val="Listenabsatz"/>
              <w:spacing w:before="60" w:after="60" w:line="276" w:lineRule="auto"/>
              <w:ind w:left="0"/>
              <w:rPr>
                <w:rFonts w:eastAsia="Arial" w:cs="Arial"/>
              </w:rPr>
            </w:pPr>
            <w:r w:rsidRPr="2B5AF379">
              <w:rPr>
                <w:rFonts w:eastAsia="Arial" w:cs="Arial"/>
              </w:rPr>
              <w:t>- Erörtern der Einstiegsfrage</w:t>
            </w:r>
          </w:p>
          <w:p w14:paraId="75943742" w14:textId="6F8C7DD7"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Bewerten des Begriffs „Heiliger Krieg“ (E)</w:t>
            </w:r>
          </w:p>
        </w:tc>
        <w:tc>
          <w:tcPr>
            <w:tcW w:w="1263" w:type="pct"/>
            <w:vMerge/>
            <w:tcMar>
              <w:left w:w="108" w:type="dxa"/>
            </w:tcMar>
          </w:tcPr>
          <w:p w14:paraId="5218CCF8" w14:textId="77777777" w:rsidR="000335E4" w:rsidRPr="002F59C5" w:rsidRDefault="000335E4" w:rsidP="000335E4">
            <w:pPr>
              <w:spacing w:before="60" w:after="60" w:line="276" w:lineRule="auto"/>
              <w:rPr>
                <w:rFonts w:cs="Arial"/>
              </w:rPr>
            </w:pPr>
          </w:p>
        </w:tc>
      </w:tr>
    </w:tbl>
    <w:p w14:paraId="7BC4A128" w14:textId="77777777" w:rsidR="000335E4" w:rsidRDefault="000335E4" w:rsidP="00767FD3"/>
    <w:p w14:paraId="3C2BFF29" w14:textId="77777777" w:rsidR="00767FD3" w:rsidRDefault="00767FD3" w:rsidP="2B5AF379">
      <w:pPr>
        <w:autoSpaceDE w:val="0"/>
        <w:autoSpaceDN w:val="0"/>
        <w:adjustRightInd w:val="0"/>
        <w:spacing w:before="60" w:after="60" w:line="276" w:lineRule="auto"/>
        <w:jc w:val="center"/>
        <w:sectPr w:rsidR="00767FD3" w:rsidSect="00E7066F">
          <w:headerReference w:type="default" r:id="rId29"/>
          <w:footerReference w:type="default" r:id="rId30"/>
          <w:pgSz w:w="16838" w:h="11906" w:orient="landscape"/>
          <w:pgMar w:top="1134" w:right="567" w:bottom="567" w:left="567" w:header="709" w:footer="283" w:gutter="0"/>
          <w:pgNumType w:start="1"/>
          <w:cols w:space="720"/>
          <w:formProt w:val="0"/>
          <w:docGrid w:linePitch="360" w:charSpace="-2049"/>
        </w:sectPr>
      </w:pPr>
    </w:p>
    <w:tbl>
      <w:tblPr>
        <w:tblW w:w="499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91"/>
      </w:tblGrid>
      <w:tr w:rsidR="00372C68" w:rsidRPr="002F59C5" w14:paraId="2DEC04FA" w14:textId="77777777" w:rsidTr="00B71239">
        <w:tc>
          <w:tcPr>
            <w:tcW w:w="5000" w:type="pct"/>
            <w:shd w:val="clear" w:color="auto" w:fill="D9D9D9"/>
            <w:tcMar>
              <w:left w:w="108" w:type="dxa"/>
            </w:tcMar>
          </w:tcPr>
          <w:p w14:paraId="0F782E0B" w14:textId="26F93249" w:rsidR="00372C68" w:rsidRPr="00075D15" w:rsidRDefault="00767FD3" w:rsidP="00075D15">
            <w:pPr>
              <w:pStyle w:val="bcTab"/>
            </w:pPr>
            <w:r>
              <w:lastRenderedPageBreak/>
              <w:br w:type="page"/>
            </w:r>
            <w:bookmarkStart w:id="15" w:name="_Toc480984579"/>
            <w:r w:rsidR="2B5AF379" w:rsidRPr="00075D15">
              <w:t>3.2.2 Wende zur Neuzeit – neue Welten, neue</w:t>
            </w:r>
            <w:r w:rsidRPr="00075D15">
              <w:t xml:space="preserve"> Horizonte, neue Gewalt</w:t>
            </w:r>
            <w:bookmarkEnd w:id="15"/>
          </w:p>
          <w:p w14:paraId="02294BF7" w14:textId="51956652" w:rsidR="00372C68" w:rsidRPr="002F59C5" w:rsidRDefault="00767FD3" w:rsidP="00767FD3">
            <w:pPr>
              <w:pStyle w:val="bcTabcaStd"/>
            </w:pPr>
            <w:r>
              <w:t>12 Stunden</w:t>
            </w:r>
          </w:p>
        </w:tc>
      </w:tr>
      <w:tr w:rsidR="00372C68" w:rsidRPr="002F59C5" w14:paraId="64E60277" w14:textId="77777777" w:rsidTr="00B71239">
        <w:tc>
          <w:tcPr>
            <w:tcW w:w="5000" w:type="pct"/>
            <w:shd w:val="clear" w:color="auto" w:fill="D9D9D9"/>
            <w:tcMar>
              <w:left w:w="108" w:type="dxa"/>
            </w:tcMar>
          </w:tcPr>
          <w:p w14:paraId="02B0C9DF" w14:textId="44D3C81F" w:rsidR="00372C68" w:rsidRPr="002F59C5" w:rsidRDefault="2B5AF379" w:rsidP="002D0139">
            <w:pPr>
              <w:autoSpaceDE w:val="0"/>
              <w:autoSpaceDN w:val="0"/>
              <w:adjustRightInd w:val="0"/>
              <w:spacing w:before="60" w:after="60" w:line="276" w:lineRule="auto"/>
              <w:rPr>
                <w:rFonts w:eastAsia="Arial" w:cs="Arial"/>
              </w:rPr>
            </w:pPr>
            <w:r w:rsidRPr="2B5AF379">
              <w:rPr>
                <w:rFonts w:eastAsia="Arial" w:cs="Arial"/>
                <w:b/>
                <w:bCs/>
              </w:rPr>
              <w:t xml:space="preserve">Kompetenzbeschreibung: </w:t>
            </w:r>
            <w:r w:rsidRPr="2B5AF379">
              <w:rPr>
                <w:rFonts w:eastAsia="Arial" w:cs="Arial"/>
                <w:sz w:val="2"/>
                <w:szCs w:val="2"/>
              </w:rPr>
              <w:t xml:space="preserve">Die </w:t>
            </w:r>
            <w:r w:rsidRPr="2B5AF379">
              <w:rPr>
                <w:rFonts w:eastAsia="Arial" w:cs="Arial"/>
              </w:rPr>
              <w:t>Die Schülerinnen und Schüler können die Umbrüche an der Wende zur Neuzeit analysieren und ihre Auswirkungen</w:t>
            </w:r>
            <w:r w:rsidR="002D0139">
              <w:rPr>
                <w:rFonts w:eastAsia="Arial" w:cs="Arial"/>
              </w:rPr>
              <w:t xml:space="preserve"> </w:t>
            </w:r>
            <w:r w:rsidRPr="2B5AF379">
              <w:rPr>
                <w:rFonts w:eastAsia="Arial" w:cs="Arial"/>
              </w:rPr>
              <w:t>auf Europa und die Welt bewerten.</w:t>
            </w:r>
          </w:p>
        </w:tc>
      </w:tr>
    </w:tbl>
    <w:p w14:paraId="4A80131D" w14:textId="77777777" w:rsidR="00372C68" w:rsidRDefault="00372C68" w:rsidP="00983D2A">
      <w:pPr>
        <w:widowControl w:val="0"/>
        <w:rPr>
          <w:rFonts w:cs="Arial"/>
          <w:b/>
        </w:rPr>
      </w:pPr>
    </w:p>
    <w:p w14:paraId="17A0DE41" w14:textId="77777777" w:rsidR="00372C68" w:rsidRDefault="2B5AF379" w:rsidP="000107EE">
      <w:pPr>
        <w:widowControl w:val="0"/>
        <w:spacing w:before="60" w:after="60" w:line="276" w:lineRule="auto"/>
        <w:rPr>
          <w:rFonts w:eastAsia="Arial" w:cs="Arial"/>
          <w:b/>
          <w:bCs/>
        </w:rPr>
      </w:pPr>
      <w:r w:rsidRPr="2B5AF379">
        <w:rPr>
          <w:rFonts w:eastAsia="Arial" w:cs="Arial"/>
          <w:b/>
          <w:bCs/>
        </w:rPr>
        <w:t xml:space="preserve">Perspektive: </w:t>
      </w:r>
      <w:r w:rsidRPr="2B5AF379">
        <w:rPr>
          <w:rFonts w:eastAsia="Arial" w:cs="Arial"/>
        </w:rPr>
        <w:t>Frühe Neuzeit als Epochenwechsel</w:t>
      </w:r>
    </w:p>
    <w:tbl>
      <w:tblPr>
        <w:tblW w:w="4995" w:type="pct"/>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2383"/>
        <w:gridCol w:w="2424"/>
        <w:gridCol w:w="2363"/>
        <w:gridCol w:w="2363"/>
        <w:gridCol w:w="2363"/>
        <w:gridCol w:w="4008"/>
      </w:tblGrid>
      <w:tr w:rsidR="0080464D" w:rsidRPr="002F59C5" w14:paraId="356ECB9B" w14:textId="77777777" w:rsidTr="00B71239">
        <w:trPr>
          <w:trHeight w:val="428"/>
          <w:tblHeader/>
        </w:trPr>
        <w:tc>
          <w:tcPr>
            <w:tcW w:w="749" w:type="pct"/>
            <w:tcBorders>
              <w:bottom w:val="single" w:sz="4" w:space="0" w:color="auto"/>
            </w:tcBorders>
            <w:shd w:val="clear" w:color="auto" w:fill="F59D1E"/>
            <w:noWrap/>
            <w:tcMar>
              <w:left w:w="108" w:type="dxa"/>
            </w:tcMar>
            <w:vAlign w:val="center"/>
          </w:tcPr>
          <w:p w14:paraId="6BEF9CC2" w14:textId="77777777" w:rsidR="00372C68" w:rsidRPr="00B77CFA" w:rsidRDefault="2B5AF379" w:rsidP="00D73D2C">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62" w:type="pct"/>
            <w:shd w:val="clear" w:color="auto" w:fill="B70017"/>
            <w:noWrap/>
            <w:tcMar>
              <w:left w:w="108" w:type="dxa"/>
            </w:tcMar>
            <w:vAlign w:val="center"/>
          </w:tcPr>
          <w:p w14:paraId="1EF43650" w14:textId="77777777" w:rsidR="00372C68" w:rsidRPr="00B77CFA" w:rsidRDefault="2B5AF379" w:rsidP="00D73D2C">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229" w:type="pct"/>
            <w:gridSpan w:val="3"/>
            <w:shd w:val="clear" w:color="auto" w:fill="D9D9D9"/>
            <w:noWrap/>
            <w:tcMar>
              <w:left w:w="108" w:type="dxa"/>
            </w:tcMar>
            <w:vAlign w:val="center"/>
          </w:tcPr>
          <w:p w14:paraId="30A9DD77" w14:textId="77777777" w:rsidR="00372C68" w:rsidRPr="002F59C5" w:rsidRDefault="2B5AF379" w:rsidP="00D73D2C">
            <w:pPr>
              <w:spacing w:before="60" w:after="60" w:line="276" w:lineRule="auto"/>
              <w:jc w:val="center"/>
              <w:rPr>
                <w:rFonts w:eastAsia="Arial" w:cs="Arial"/>
                <w:b/>
                <w:bCs/>
              </w:rPr>
            </w:pPr>
            <w:r w:rsidRPr="2B5AF379">
              <w:rPr>
                <w:rFonts w:eastAsia="Arial" w:cs="Arial"/>
                <w:b/>
                <w:bCs/>
              </w:rPr>
              <w:t>Konkretisierung, Vorgehen im Unterricht</w:t>
            </w:r>
          </w:p>
        </w:tc>
        <w:tc>
          <w:tcPr>
            <w:tcW w:w="1260" w:type="pct"/>
            <w:shd w:val="clear" w:color="auto" w:fill="D9D9D9"/>
            <w:noWrap/>
            <w:tcMar>
              <w:left w:w="108" w:type="dxa"/>
            </w:tcMar>
            <w:vAlign w:val="center"/>
          </w:tcPr>
          <w:p w14:paraId="0A6A3772" w14:textId="77777777" w:rsidR="00372C68" w:rsidRPr="002F59C5" w:rsidRDefault="2B5AF379" w:rsidP="00D73D2C">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80464D" w:rsidRPr="002F59C5" w14:paraId="095D1878"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661"/>
        </w:trPr>
        <w:tc>
          <w:tcPr>
            <w:tcW w:w="749" w:type="pct"/>
            <w:vMerge w:val="restart"/>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2BEEA430"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OK 4: eigene und fremde Wertorientierung erklären und überprüfen</w:t>
            </w:r>
          </w:p>
          <w:p w14:paraId="39856CBF" w14:textId="77777777" w:rsidR="00372C68" w:rsidRPr="002F59C5" w:rsidRDefault="00372C68" w:rsidP="00D73D2C">
            <w:pPr>
              <w:pStyle w:val="Tabellenormal"/>
              <w:spacing w:before="60" w:after="60" w:line="276" w:lineRule="auto"/>
              <w:rPr>
                <w:rFonts w:ascii="Arial" w:hAnsi="Arial" w:cs="Arial"/>
              </w:rPr>
            </w:pPr>
          </w:p>
          <w:p w14:paraId="6E0CB713" w14:textId="6A915AEB" w:rsidR="00372C68" w:rsidRPr="002F59C5" w:rsidRDefault="00372C68" w:rsidP="00D73D2C">
            <w:pPr>
              <w:pStyle w:val="Tabellenormal"/>
              <w:spacing w:before="60" w:after="60" w:line="276" w:lineRule="auto"/>
              <w:rPr>
                <w:rFonts w:ascii="Arial" w:eastAsia="Arial" w:hAnsi="Arial" w:cs="Arial"/>
              </w:rPr>
            </w:pPr>
            <w:r w:rsidRPr="2B5AF379">
              <w:rPr>
                <w:rFonts w:ascii="Arial" w:eastAsia="Arial" w:hAnsi="Arial" w:cs="Arial"/>
              </w:rPr>
              <w:t>RK 3: Möglichkeiten und Grenzen individuellen und kollektiven Handelns in historischen Situationen erkennen und alternative Handlungsmöglichkeiten erörtern</w:t>
            </w:r>
          </w:p>
        </w:tc>
        <w:tc>
          <w:tcPr>
            <w:tcW w:w="762" w:type="pct"/>
            <w:vMerge w:val="restart"/>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7E7568CB" w14:textId="77777777" w:rsidR="00372C68" w:rsidRDefault="2B5AF379" w:rsidP="00D73D2C">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G (1): den Epochenwechsel vom Mittelalter zur Neuzeit charakterisieren und seine Erscheinungsformen im Alltag der Menschen beschreiben </w:t>
            </w:r>
          </w:p>
          <w:p w14:paraId="48664165" w14:textId="0684A0F7" w:rsidR="00372C68" w:rsidRPr="002F59C5" w:rsidRDefault="2B5AF379" w:rsidP="00D73D2C">
            <w:pPr>
              <w:shd w:val="clear" w:color="auto" w:fill="FFE2D5"/>
              <w:autoSpaceDE w:val="0"/>
              <w:autoSpaceDN w:val="0"/>
              <w:adjustRightInd w:val="0"/>
              <w:spacing w:before="60" w:after="60" w:line="276" w:lineRule="auto"/>
              <w:rPr>
                <w:rFonts w:eastAsia="Arial" w:cs="Arial"/>
              </w:rPr>
            </w:pPr>
            <w:r w:rsidRPr="2B5AF379">
              <w:rPr>
                <w:rFonts w:eastAsia="Arial" w:cs="Arial"/>
              </w:rPr>
              <w:t>(</w:t>
            </w:r>
            <w:r w:rsidRPr="2B5AF379">
              <w:rPr>
                <w:rFonts w:eastAsia="Arial" w:cs="Arial"/>
                <w:i/>
                <w:iCs/>
              </w:rPr>
              <w:t>z. B. Kopernikanische Wende</w:t>
            </w:r>
            <w:r w:rsidR="003F7AC7">
              <w:rPr>
                <w:rFonts w:eastAsia="Arial" w:cs="Arial"/>
                <w:i/>
                <w:iCs/>
              </w:rPr>
              <w:t xml:space="preserve"> …</w:t>
            </w:r>
            <w:r w:rsidRPr="2B5AF379">
              <w:rPr>
                <w:rFonts w:eastAsia="Arial" w:cs="Arial"/>
              </w:rPr>
              <w:t>)</w:t>
            </w:r>
          </w:p>
          <w:p w14:paraId="6951C86F" w14:textId="77777777" w:rsidR="00372C68" w:rsidRPr="002F59C5" w:rsidRDefault="00372C68" w:rsidP="00D73D2C">
            <w:pPr>
              <w:autoSpaceDE w:val="0"/>
              <w:autoSpaceDN w:val="0"/>
              <w:adjustRightInd w:val="0"/>
              <w:spacing w:before="60" w:after="60" w:line="276" w:lineRule="auto"/>
              <w:rPr>
                <w:rFonts w:cs="Arial"/>
                <w:b/>
              </w:rPr>
            </w:pPr>
          </w:p>
          <w:p w14:paraId="0D7EDA32" w14:textId="77777777" w:rsidR="00372C68" w:rsidRDefault="2B5AF379" w:rsidP="00D73D2C">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(1): den Epochenwechsel vom Mittelalter zur Neuzeit charakterisieren und seine Erscheinungsformen im Alltag der Menschen erläutern </w:t>
            </w:r>
          </w:p>
          <w:p w14:paraId="6DA5CF78" w14:textId="2E85D7FC" w:rsidR="00372C68" w:rsidRPr="002F59C5" w:rsidRDefault="2B5AF379" w:rsidP="00D73D2C">
            <w:pPr>
              <w:shd w:val="clear" w:color="auto" w:fill="FFCEB9"/>
              <w:autoSpaceDE w:val="0"/>
              <w:autoSpaceDN w:val="0"/>
              <w:adjustRightInd w:val="0"/>
              <w:spacing w:before="60" w:after="60" w:line="276" w:lineRule="auto"/>
              <w:rPr>
                <w:rFonts w:eastAsia="Arial" w:cs="Arial"/>
                <w:i/>
                <w:iCs/>
              </w:rPr>
            </w:pPr>
            <w:r w:rsidRPr="2B5AF379">
              <w:rPr>
                <w:rFonts w:eastAsia="Arial" w:cs="Arial"/>
              </w:rPr>
              <w:t xml:space="preserve">(Kopernikanische Wende, </w:t>
            </w:r>
            <w:r w:rsidRPr="2B5AF379">
              <w:rPr>
                <w:rFonts w:eastAsia="Arial" w:cs="Arial"/>
                <w:i/>
                <w:iCs/>
              </w:rPr>
              <w:t>z. B. Naturbeobachtung</w:t>
            </w:r>
            <w:r w:rsidR="003F7AC7">
              <w:rPr>
                <w:rFonts w:eastAsia="Arial" w:cs="Arial"/>
                <w:i/>
                <w:iCs/>
              </w:rPr>
              <w:t xml:space="preserve"> …</w:t>
            </w:r>
            <w:r w:rsidRPr="2B5AF379">
              <w:rPr>
                <w:rFonts w:eastAsia="Arial" w:cs="Arial"/>
              </w:rPr>
              <w:t>)</w:t>
            </w:r>
          </w:p>
          <w:p w14:paraId="42CA4170" w14:textId="77777777" w:rsidR="00372C68" w:rsidRPr="002F59C5" w:rsidRDefault="00372C68" w:rsidP="00D73D2C">
            <w:pPr>
              <w:pStyle w:val="Tabellenormal"/>
              <w:spacing w:before="60" w:after="60" w:line="276" w:lineRule="auto"/>
              <w:rPr>
                <w:rFonts w:ascii="Arial" w:hAnsi="Arial" w:cs="Arial"/>
              </w:rPr>
            </w:pPr>
          </w:p>
          <w:p w14:paraId="264732F8" w14:textId="77777777" w:rsidR="00372C68" w:rsidRPr="002F59C5" w:rsidRDefault="2B5AF379" w:rsidP="00D73D2C">
            <w:pPr>
              <w:shd w:val="clear" w:color="auto" w:fill="F5A092"/>
              <w:autoSpaceDE w:val="0"/>
              <w:autoSpaceDN w:val="0"/>
              <w:adjustRightInd w:val="0"/>
              <w:spacing w:before="60" w:after="60" w:line="276" w:lineRule="auto"/>
              <w:rPr>
                <w:rFonts w:eastAsia="Arial" w:cs="Arial"/>
              </w:rPr>
            </w:pPr>
            <w:r w:rsidRPr="2B5AF379">
              <w:rPr>
                <w:rFonts w:eastAsia="Arial" w:cs="Arial"/>
              </w:rPr>
              <w:lastRenderedPageBreak/>
              <w:t xml:space="preserve">E (1): den Epochenwechsel vom Mittelalter zur Neuzeit charakterisieren und seine Erscheinungsformen im Alltag der Menschen erläutern </w:t>
            </w:r>
          </w:p>
          <w:p w14:paraId="25B705C4" w14:textId="77777777" w:rsidR="00372C68" w:rsidRPr="002F59C5" w:rsidRDefault="2B5AF379" w:rsidP="00D73D2C">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(Renaissance: </w:t>
            </w:r>
            <w:r w:rsidRPr="2B5AF379">
              <w:rPr>
                <w:rFonts w:eastAsia="Arial" w:cs="Arial"/>
                <w:i/>
                <w:iCs/>
              </w:rPr>
              <w:t>z. B.</w:t>
            </w:r>
            <w:r w:rsidRPr="2B5AF379">
              <w:rPr>
                <w:rFonts w:eastAsia="Arial" w:cs="Arial"/>
              </w:rPr>
              <w:t xml:space="preserve"> </w:t>
            </w:r>
            <w:r w:rsidRPr="2B5AF379">
              <w:rPr>
                <w:rFonts w:eastAsia="Arial" w:cs="Arial"/>
                <w:i/>
                <w:iCs/>
              </w:rPr>
              <w:t>Individuum, Neue Wissenschaft</w:t>
            </w:r>
            <w:r w:rsidRPr="2B5AF379">
              <w:rPr>
                <w:rFonts w:eastAsia="Arial" w:cs="Arial"/>
              </w:rPr>
              <w:t>, Kopernikanische Wende)</w:t>
            </w: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44EA3522" w14:textId="443230B0" w:rsidR="00372C68" w:rsidRPr="002F59C5" w:rsidRDefault="2B5AF379" w:rsidP="00D73D2C">
            <w:pPr>
              <w:pStyle w:val="Tabellenormal"/>
              <w:spacing w:before="60" w:after="60" w:line="276" w:lineRule="auto"/>
              <w:rPr>
                <w:rFonts w:ascii="Arial" w:eastAsia="Arial" w:hAnsi="Arial" w:cs="Arial"/>
                <w:b/>
                <w:bCs/>
                <w:u w:val="single"/>
              </w:rPr>
            </w:pPr>
            <w:r w:rsidRPr="2B5AF379">
              <w:rPr>
                <w:rFonts w:ascii="Arial" w:eastAsia="Arial" w:hAnsi="Arial" w:cs="Arial"/>
                <w:b/>
                <w:bCs/>
                <w:u w:val="single"/>
              </w:rPr>
              <w:lastRenderedPageBreak/>
              <w:t>1. Stunde: Kann man neue wissenschaftli</w:t>
            </w:r>
            <w:r w:rsidR="00D73D2C">
              <w:rPr>
                <w:rFonts w:ascii="Arial" w:eastAsia="Arial" w:hAnsi="Arial" w:cs="Arial"/>
                <w:b/>
                <w:bCs/>
                <w:u w:val="single"/>
              </w:rPr>
              <w:t>che Erkenntnisse unterdrücken?</w:t>
            </w:r>
          </w:p>
        </w:tc>
        <w:tc>
          <w:tcPr>
            <w:tcW w:w="1260" w:type="pct"/>
            <w:vMerge w:val="restart"/>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5005B239" w14:textId="77777777" w:rsidR="00372C68" w:rsidRPr="002F59C5" w:rsidRDefault="00372C68" w:rsidP="00D73D2C">
            <w:pPr>
              <w:spacing w:before="60" w:after="60" w:line="276" w:lineRule="auto"/>
              <w:rPr>
                <w:rFonts w:cs="Arial"/>
                <w:color w:val="000000"/>
              </w:rPr>
            </w:pPr>
          </w:p>
          <w:p w14:paraId="0FFE9366" w14:textId="77777777" w:rsidR="00372C68" w:rsidRPr="002F59C5" w:rsidRDefault="00372C68" w:rsidP="00D73D2C">
            <w:pPr>
              <w:spacing w:before="60" w:after="60" w:line="276" w:lineRule="auto"/>
              <w:rPr>
                <w:rFonts w:cs="Arial"/>
                <w:color w:val="000000"/>
              </w:rPr>
            </w:pPr>
          </w:p>
          <w:p w14:paraId="66C43798" w14:textId="1AB82DF6" w:rsidR="00372C68" w:rsidRPr="0022103D" w:rsidRDefault="000E66B6" w:rsidP="00D73D2C">
            <w:pPr>
              <w:spacing w:before="60" w:after="60" w:line="276" w:lineRule="auto"/>
              <w:rPr>
                <w:rFonts w:cs="Arial"/>
              </w:rPr>
            </w:pPr>
            <w:hyperlink r:id="rId31" w:history="1">
              <w:r w:rsidR="0022103D" w:rsidRPr="00FF5EA3">
                <w:rPr>
                  <w:rStyle w:val="Hyperlink"/>
                </w:rPr>
                <w:t>http://www.planet-wissen.de/technik/weltraumforschung/astronomie/pwiegalileogalilei100.html</w:t>
              </w:r>
            </w:hyperlink>
            <w:r w:rsidR="0022103D">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5D5B5BF1" w14:textId="77777777" w:rsidR="00372C68" w:rsidRPr="00530AA1" w:rsidRDefault="00372C68" w:rsidP="00D73D2C">
            <w:pPr>
              <w:spacing w:before="60" w:after="60" w:line="276" w:lineRule="auto"/>
              <w:rPr>
                <w:rFonts w:cs="Arial"/>
                <w:color w:val="000000"/>
              </w:rPr>
            </w:pPr>
          </w:p>
          <w:p w14:paraId="045A5FE1" w14:textId="77777777" w:rsidR="00372C68" w:rsidRPr="00530AA1" w:rsidRDefault="00372C68" w:rsidP="00D73D2C">
            <w:pPr>
              <w:spacing w:before="60" w:after="60" w:line="276" w:lineRule="auto"/>
              <w:rPr>
                <w:rFonts w:cs="Arial"/>
                <w:color w:val="000000"/>
              </w:rPr>
            </w:pPr>
          </w:p>
          <w:p w14:paraId="60EB0CA5" w14:textId="77777777" w:rsidR="00372C68" w:rsidRPr="00530AA1" w:rsidRDefault="00372C68" w:rsidP="00D73D2C">
            <w:pPr>
              <w:spacing w:before="60" w:after="60" w:line="276" w:lineRule="auto"/>
              <w:rPr>
                <w:rFonts w:cs="Arial"/>
                <w:color w:val="000000"/>
              </w:rPr>
            </w:pPr>
          </w:p>
          <w:p w14:paraId="708588F0" w14:textId="77777777" w:rsidR="00372C68" w:rsidRPr="00530AA1" w:rsidRDefault="00372C68" w:rsidP="00D73D2C">
            <w:pPr>
              <w:spacing w:before="60" w:after="60" w:line="276" w:lineRule="auto"/>
              <w:rPr>
                <w:rFonts w:cs="Arial"/>
                <w:color w:val="000000"/>
              </w:rPr>
            </w:pPr>
          </w:p>
          <w:p w14:paraId="4EB90377" w14:textId="3A7884E4" w:rsidR="00372C68" w:rsidRPr="006D1C6F" w:rsidRDefault="2B5AF379" w:rsidP="006D1C6F">
            <w:pPr>
              <w:spacing w:before="60" w:after="60" w:line="276" w:lineRule="auto"/>
              <w:rPr>
                <w:rFonts w:eastAsia="Arial" w:cs="Arial"/>
                <w:color w:val="000000"/>
              </w:rPr>
            </w:pPr>
            <w:r w:rsidRPr="00530AA1">
              <w:rPr>
                <w:rFonts w:eastAsia="Arial" w:cs="Arial"/>
                <w:color w:val="000000"/>
              </w:rPr>
              <w:t xml:space="preserve">Materialsammlung: </w:t>
            </w:r>
          </w:p>
          <w:p w14:paraId="5A66229D" w14:textId="34DC2B5D" w:rsidR="00372C68" w:rsidRPr="0022103D" w:rsidRDefault="000E66B6" w:rsidP="00D73D2C">
            <w:pPr>
              <w:spacing w:before="60" w:after="60" w:line="276" w:lineRule="auto"/>
              <w:rPr>
                <w:rFonts w:cs="Arial"/>
              </w:rPr>
            </w:pPr>
            <w:hyperlink r:id="rId32" w:history="1">
              <w:r w:rsidR="0022103D" w:rsidRPr="00FF5EA3">
                <w:rPr>
                  <w:rStyle w:val="Hyperlink"/>
                </w:rPr>
                <w:t>https://geschichtsunterricht.wordpress.com/2010/01/07/ist-die-erde-rund-uber-den-wandel-des-weltbildes/</w:t>
              </w:r>
            </w:hyperlink>
            <w:r w:rsidR="0022103D">
              <w:rPr>
                <w:rStyle w:val="Internetlink"/>
                <w:rFonts w:eastAsia="Arial,Calibri"/>
                <w:color w:val="auto"/>
                <w:u w:val="none"/>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4B880C5D" w14:textId="77777777" w:rsidR="00372C68" w:rsidRPr="002F59C5" w:rsidRDefault="00372C68" w:rsidP="00D73D2C">
            <w:pPr>
              <w:spacing w:before="60" w:after="60" w:line="276" w:lineRule="auto"/>
              <w:rPr>
                <w:rFonts w:cs="Arial"/>
                <w:color w:val="000000"/>
              </w:rPr>
            </w:pPr>
          </w:p>
        </w:tc>
      </w:tr>
      <w:tr w:rsidR="0080464D" w:rsidRPr="002F59C5" w14:paraId="14D0F37D"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820"/>
        </w:trPr>
        <w:tc>
          <w:tcPr>
            <w:tcW w:w="749" w:type="pct"/>
            <w:vMerge/>
            <w:shd w:val="clear" w:color="auto" w:fill="FFFFFF"/>
            <w:noWrap/>
            <w:tcMar>
              <w:top w:w="80" w:type="dxa"/>
              <w:left w:w="75" w:type="dxa"/>
              <w:bottom w:w="80" w:type="dxa"/>
              <w:right w:w="80" w:type="dxa"/>
            </w:tcMar>
          </w:tcPr>
          <w:p w14:paraId="697AEBB5" w14:textId="77777777" w:rsidR="00372C68" w:rsidRPr="002F59C5" w:rsidRDefault="00372C68" w:rsidP="00D73D2C">
            <w:pPr>
              <w:pStyle w:val="Tabellenormal"/>
              <w:spacing w:before="60" w:after="60" w:line="276" w:lineRule="auto"/>
              <w:rPr>
                <w:rFonts w:ascii="Arial" w:hAnsi="Arial" w:cs="Arial"/>
              </w:rPr>
            </w:pPr>
          </w:p>
        </w:tc>
        <w:tc>
          <w:tcPr>
            <w:tcW w:w="762" w:type="pct"/>
            <w:vMerge/>
            <w:shd w:val="clear" w:color="auto" w:fill="FFFFFF"/>
            <w:noWrap/>
            <w:tcMar>
              <w:top w:w="80" w:type="dxa"/>
              <w:left w:w="75" w:type="dxa"/>
              <w:bottom w:w="80" w:type="dxa"/>
              <w:right w:w="80" w:type="dxa"/>
            </w:tcMar>
          </w:tcPr>
          <w:p w14:paraId="2109932B" w14:textId="77777777" w:rsidR="00372C68" w:rsidRPr="002F59C5" w:rsidRDefault="00372C68" w:rsidP="00D73D2C">
            <w:pPr>
              <w:pStyle w:val="Tabellenormal"/>
              <w:spacing w:before="60" w:after="60" w:line="276" w:lineRule="auto"/>
              <w:rPr>
                <w:rFonts w:ascii="Arial" w:hAnsi="Arial" w:cs="Arial"/>
                <w:b/>
              </w:rPr>
            </w:pP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461E61A5"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 xml:space="preserve">Einstieg: </w:t>
            </w:r>
          </w:p>
          <w:p w14:paraId="7C54C0D4"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Variante A: Sterben für seine Überzeugung! - Der Fall Giordano Bruno [Lehrervortrag]</w:t>
            </w:r>
          </w:p>
          <w:p w14:paraId="40C83241"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rPr>
              <w:t xml:space="preserve">Variante B: Gemälde „Galileo Galilei vor dem Kirchengericht“ </w:t>
            </w:r>
            <w:r w:rsidRPr="003F7AC7">
              <w:rPr>
                <w:rFonts w:ascii="Arial" w:eastAsia="Arial" w:hAnsi="Arial" w:cs="Arial"/>
                <w:color w:val="F59D1E"/>
              </w:rPr>
              <w:t>(OK 4)</w:t>
            </w:r>
          </w:p>
        </w:tc>
        <w:tc>
          <w:tcPr>
            <w:tcW w:w="1260" w:type="pct"/>
            <w:vMerge/>
            <w:shd w:val="clear" w:color="auto" w:fill="FFFFFF"/>
            <w:noWrap/>
            <w:tcMar>
              <w:top w:w="80" w:type="dxa"/>
              <w:left w:w="75" w:type="dxa"/>
              <w:bottom w:w="80" w:type="dxa"/>
              <w:right w:w="80" w:type="dxa"/>
            </w:tcMar>
          </w:tcPr>
          <w:p w14:paraId="698B6B42" w14:textId="77777777" w:rsidR="00372C68" w:rsidRPr="002F59C5" w:rsidRDefault="00372C68" w:rsidP="00D73D2C">
            <w:pPr>
              <w:spacing w:before="60" w:after="60" w:line="276" w:lineRule="auto"/>
              <w:rPr>
                <w:rFonts w:cs="Arial"/>
              </w:rPr>
            </w:pPr>
          </w:p>
        </w:tc>
      </w:tr>
      <w:tr w:rsidR="000045F5" w:rsidRPr="002F59C5" w14:paraId="53C46274"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1450"/>
        </w:trPr>
        <w:tc>
          <w:tcPr>
            <w:tcW w:w="749" w:type="pct"/>
            <w:vMerge/>
            <w:shd w:val="clear" w:color="auto" w:fill="FFFFFF"/>
            <w:noWrap/>
          </w:tcPr>
          <w:p w14:paraId="04A5F033" w14:textId="77777777" w:rsidR="00372C68" w:rsidRPr="002F59C5" w:rsidRDefault="00372C68" w:rsidP="00D73D2C">
            <w:pPr>
              <w:pStyle w:val="Tabellenormal"/>
              <w:spacing w:before="60" w:after="60" w:line="276" w:lineRule="auto"/>
              <w:rPr>
                <w:rFonts w:ascii="Arial" w:hAnsi="Arial" w:cs="Arial"/>
              </w:rPr>
            </w:pPr>
          </w:p>
        </w:tc>
        <w:tc>
          <w:tcPr>
            <w:tcW w:w="762" w:type="pct"/>
            <w:vMerge/>
            <w:shd w:val="clear" w:color="auto" w:fill="FFFFFF"/>
            <w:noWrap/>
          </w:tcPr>
          <w:p w14:paraId="3EF9F68B" w14:textId="77777777" w:rsidR="00372C68" w:rsidRPr="002F59C5" w:rsidRDefault="00372C68" w:rsidP="00D73D2C">
            <w:pPr>
              <w:pStyle w:val="Tabellenormal"/>
              <w:spacing w:before="60" w:after="60" w:line="276" w:lineRule="auto"/>
              <w:rPr>
                <w:rFonts w:ascii="Arial" w:hAnsi="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2C0466C2"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Erarbeitung:</w:t>
            </w:r>
          </w:p>
          <w:p w14:paraId="3FCA9FAB"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G (fakultativ)</w:t>
            </w:r>
          </w:p>
          <w:p w14:paraId="3F270FDC" w14:textId="77777777" w:rsidR="00372C68" w:rsidRDefault="00372C68" w:rsidP="00D73D2C">
            <w:pPr>
              <w:pStyle w:val="Tabellenormal"/>
              <w:spacing w:before="60" w:after="60" w:line="276" w:lineRule="auto"/>
              <w:rPr>
                <w:rFonts w:ascii="Arial" w:hAnsi="Arial" w:cs="Arial"/>
              </w:rPr>
            </w:pPr>
          </w:p>
          <w:p w14:paraId="1EE017FB" w14:textId="77777777" w:rsidR="00372C68" w:rsidRDefault="00372C68" w:rsidP="00D73D2C">
            <w:pPr>
              <w:pStyle w:val="Tabellenormal"/>
              <w:spacing w:before="60" w:after="60" w:line="276" w:lineRule="auto"/>
              <w:rPr>
                <w:rFonts w:ascii="Arial" w:hAnsi="Arial" w:cs="Arial"/>
              </w:rPr>
            </w:pPr>
          </w:p>
          <w:p w14:paraId="335B6028" w14:textId="77777777" w:rsidR="00372C68" w:rsidRDefault="00372C68" w:rsidP="00D73D2C">
            <w:pPr>
              <w:pStyle w:val="Tabellenormal"/>
              <w:spacing w:before="60" w:after="60" w:line="276" w:lineRule="auto"/>
              <w:rPr>
                <w:rFonts w:ascii="Arial" w:hAnsi="Arial" w:cs="Arial"/>
              </w:rPr>
            </w:pPr>
          </w:p>
          <w:p w14:paraId="00F36DD6"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xml:space="preserve">- Gegenüberstellung von mittelalterlichem und neuzeitlichem Weltbild (Verfassertext, Schaubild…) </w:t>
            </w:r>
          </w:p>
          <w:p w14:paraId="206D2AC8"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xml:space="preserve">- Einführung des Begriffs Kopernikanische Wende </w:t>
            </w:r>
          </w:p>
        </w:tc>
        <w:tc>
          <w:tcPr>
            <w:tcW w:w="743" w:type="pct"/>
            <w:tcBorders>
              <w:top w:val="single" w:sz="4" w:space="0" w:color="000001"/>
              <w:left w:val="single" w:sz="4" w:space="0" w:color="000001"/>
              <w:bottom w:val="single" w:sz="4" w:space="0" w:color="000001"/>
              <w:right w:val="single" w:sz="4" w:space="0" w:color="000001"/>
            </w:tcBorders>
            <w:shd w:val="clear" w:color="auto" w:fill="FFFFFF"/>
            <w:noWrap/>
            <w:tcMar>
              <w:left w:w="0" w:type="dxa"/>
            </w:tcMar>
          </w:tcPr>
          <w:p w14:paraId="21D25E92" w14:textId="77777777" w:rsidR="00372C68" w:rsidRPr="002F59C5" w:rsidRDefault="00372C68" w:rsidP="00D73D2C">
            <w:pPr>
              <w:pStyle w:val="Tabellenormal"/>
              <w:spacing w:before="60" w:after="60" w:line="276" w:lineRule="auto"/>
              <w:rPr>
                <w:rFonts w:ascii="Arial" w:hAnsi="Arial" w:cs="Arial"/>
                <w:b/>
                <w:bCs/>
              </w:rPr>
            </w:pPr>
          </w:p>
          <w:p w14:paraId="3F5F0A86"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b/>
                <w:bCs/>
              </w:rPr>
              <w:t>M</w:t>
            </w:r>
            <w:r w:rsidRPr="2B5AF379">
              <w:rPr>
                <w:rFonts w:ascii="Arial" w:eastAsia="Arial" w:hAnsi="Arial" w:cs="Arial"/>
              </w:rPr>
              <w:t xml:space="preserve"> </w:t>
            </w:r>
          </w:p>
          <w:p w14:paraId="3E9ECF7F"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zwei Sichtweisen: Darf die Erde um die Sonne kreisen?</w:t>
            </w:r>
          </w:p>
          <w:p w14:paraId="1BF80C01"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Gegenüberstellung von mittelalterlichem und neuzeitlichem Weltbild (Quellenvergleich: Galilei/Bruno versus Bibel/Urteil aus Kirchensicht)</w:t>
            </w:r>
          </w:p>
          <w:p w14:paraId="3DC694BC"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Einführung des Begriff Kopernikanische Wen</w:t>
            </w:r>
            <w:r w:rsidRPr="2B5AF379">
              <w:rPr>
                <w:rFonts w:ascii="Arial" w:eastAsia="Arial" w:hAnsi="Arial" w:cs="Arial"/>
              </w:rPr>
              <w:lastRenderedPageBreak/>
              <w:t>de</w:t>
            </w:r>
          </w:p>
        </w:tc>
        <w:tc>
          <w:tcPr>
            <w:tcW w:w="743" w:type="pct"/>
            <w:tcBorders>
              <w:top w:val="single" w:sz="4" w:space="0" w:color="000001"/>
              <w:left w:val="single" w:sz="4" w:space="0" w:color="000001"/>
              <w:bottom w:val="single" w:sz="4" w:space="0" w:color="000001"/>
              <w:right w:val="single" w:sz="4" w:space="0" w:color="000001"/>
            </w:tcBorders>
            <w:shd w:val="clear" w:color="auto" w:fill="FFFFFF"/>
            <w:noWrap/>
            <w:tcMar>
              <w:left w:w="0" w:type="dxa"/>
            </w:tcMar>
          </w:tcPr>
          <w:p w14:paraId="7A7A60E3" w14:textId="77777777" w:rsidR="00372C68" w:rsidRPr="002F59C5" w:rsidRDefault="00372C68" w:rsidP="00D73D2C">
            <w:pPr>
              <w:pStyle w:val="Tabellenormal"/>
              <w:spacing w:before="60" w:after="60" w:line="276" w:lineRule="auto"/>
              <w:rPr>
                <w:rFonts w:ascii="Arial" w:hAnsi="Arial" w:cs="Arial"/>
                <w:b/>
                <w:bCs/>
              </w:rPr>
            </w:pPr>
          </w:p>
          <w:p w14:paraId="07A24ADB"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b/>
                <w:bCs/>
              </w:rPr>
              <w:t>E</w:t>
            </w:r>
            <w:r w:rsidRPr="2B5AF379">
              <w:rPr>
                <w:rFonts w:ascii="Arial" w:eastAsia="Arial" w:hAnsi="Arial" w:cs="Arial"/>
              </w:rPr>
              <w:t xml:space="preserve"> </w:t>
            </w:r>
          </w:p>
          <w:p w14:paraId="4F17C790"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xml:space="preserve">- zwei Sichtweisen: Darf die Erde um die Sonne kreisen? </w:t>
            </w:r>
          </w:p>
          <w:p w14:paraId="58136FA9"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Gegenüberstellung von mittelalterlichem und neuzeitlichem Weltbild (Quellenvergleich: Galilei/Bruno versus Bibel/Urteil aus Kirchensicht)</w:t>
            </w:r>
          </w:p>
          <w:p w14:paraId="67953CE1" w14:textId="40308C32"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Einführung des Begriff</w:t>
            </w:r>
            <w:r w:rsidR="003F7AC7">
              <w:rPr>
                <w:rFonts w:ascii="Arial" w:eastAsia="Arial" w:hAnsi="Arial" w:cs="Arial"/>
              </w:rPr>
              <w:t>s der</w:t>
            </w:r>
            <w:r w:rsidRPr="2B5AF379">
              <w:rPr>
                <w:rFonts w:ascii="Arial" w:eastAsia="Arial" w:hAnsi="Arial" w:cs="Arial"/>
              </w:rPr>
              <w:t xml:space="preserve"> Kopernikani</w:t>
            </w:r>
            <w:r w:rsidRPr="2B5AF379">
              <w:rPr>
                <w:rFonts w:ascii="Arial" w:eastAsia="Arial" w:hAnsi="Arial" w:cs="Arial"/>
              </w:rPr>
              <w:lastRenderedPageBreak/>
              <w:t>sche Wende</w:t>
            </w:r>
          </w:p>
          <w:p w14:paraId="3E0929AA"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Begriffsklärung Renaissance</w:t>
            </w:r>
          </w:p>
        </w:tc>
        <w:tc>
          <w:tcPr>
            <w:tcW w:w="1260" w:type="pct"/>
            <w:vMerge/>
            <w:shd w:val="clear" w:color="auto" w:fill="FFFFFF"/>
            <w:noWrap/>
            <w:tcMar>
              <w:left w:w="0" w:type="dxa"/>
            </w:tcMar>
          </w:tcPr>
          <w:p w14:paraId="40245486" w14:textId="77777777" w:rsidR="00372C68" w:rsidRPr="002F59C5" w:rsidRDefault="00372C68" w:rsidP="00D73D2C">
            <w:pPr>
              <w:pStyle w:val="Tabellenormal"/>
              <w:spacing w:before="60" w:after="60" w:line="276" w:lineRule="auto"/>
              <w:rPr>
                <w:rFonts w:ascii="Arial" w:hAnsi="Arial" w:cs="Arial"/>
              </w:rPr>
            </w:pPr>
          </w:p>
        </w:tc>
      </w:tr>
      <w:tr w:rsidR="0080464D" w:rsidRPr="002F59C5" w14:paraId="142EC92B"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992"/>
        </w:trPr>
        <w:tc>
          <w:tcPr>
            <w:tcW w:w="749" w:type="pct"/>
            <w:vMerge/>
            <w:shd w:val="clear" w:color="auto" w:fill="FFFFFF"/>
            <w:noWrap/>
          </w:tcPr>
          <w:p w14:paraId="3AA41500" w14:textId="77777777" w:rsidR="00372C68" w:rsidRPr="002F59C5" w:rsidRDefault="00372C68" w:rsidP="00D73D2C">
            <w:pPr>
              <w:pStyle w:val="Tabellenormal"/>
              <w:spacing w:before="60" w:after="60" w:line="276" w:lineRule="auto"/>
              <w:rPr>
                <w:rFonts w:ascii="Arial" w:hAnsi="Arial" w:cs="Arial"/>
              </w:rPr>
            </w:pPr>
          </w:p>
        </w:tc>
        <w:tc>
          <w:tcPr>
            <w:tcW w:w="762" w:type="pct"/>
            <w:vMerge/>
            <w:shd w:val="clear" w:color="auto" w:fill="FFFFFF"/>
            <w:noWrap/>
          </w:tcPr>
          <w:p w14:paraId="4CF16933" w14:textId="77777777" w:rsidR="00372C68" w:rsidRPr="002F59C5" w:rsidRDefault="00372C68" w:rsidP="00D73D2C">
            <w:pPr>
              <w:pStyle w:val="Tabellenormal"/>
              <w:spacing w:before="60" w:after="60" w:line="276" w:lineRule="auto"/>
              <w:rPr>
                <w:rFonts w:ascii="Arial" w:hAnsi="Arial" w:cs="Arial"/>
              </w:rPr>
            </w:pP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5F1F4A21" w14:textId="082E9E88" w:rsidR="00372C68" w:rsidRPr="002F59C5" w:rsidRDefault="00CD1855" w:rsidP="00D73D2C">
            <w:pPr>
              <w:pStyle w:val="Tabellenormal"/>
              <w:spacing w:before="60" w:after="60" w:line="276" w:lineRule="auto"/>
              <w:rPr>
                <w:rFonts w:ascii="Arial" w:eastAsia="Arial" w:hAnsi="Arial" w:cs="Arial"/>
                <w:b/>
                <w:bCs/>
              </w:rPr>
            </w:pPr>
            <w:r>
              <w:rPr>
                <w:rFonts w:ascii="Arial" w:eastAsia="Arial" w:hAnsi="Arial" w:cs="Arial"/>
                <w:b/>
                <w:bCs/>
              </w:rPr>
              <w:t>Fazit und Problematisierung:</w:t>
            </w:r>
          </w:p>
          <w:p w14:paraId="2284AAB6"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Verteidigungsrede oder Anklageschrift verfassen, Rollenspiel: G. Bruno/G. Galilei vor dem Kirchengericht</w:t>
            </w:r>
          </w:p>
          <w:p w14:paraId="69A4754E" w14:textId="77777777" w:rsidR="00372C68" w:rsidRPr="003F7AC7" w:rsidRDefault="2B5AF379" w:rsidP="00D73D2C">
            <w:pPr>
              <w:pStyle w:val="Tabellenormal"/>
              <w:spacing w:before="60" w:after="60" w:line="276" w:lineRule="auto"/>
              <w:rPr>
                <w:rFonts w:ascii="Arial" w:eastAsia="Arial" w:hAnsi="Arial" w:cs="Arial"/>
                <w:color w:val="F59D1E"/>
              </w:rPr>
            </w:pPr>
            <w:r w:rsidRPr="2B5AF379">
              <w:rPr>
                <w:rFonts w:ascii="Arial" w:eastAsia="Arial" w:hAnsi="Arial" w:cs="Arial"/>
              </w:rPr>
              <w:t>- Bewertung von Giordano Brunos, bzw. Galileo Galilei</w:t>
            </w:r>
            <w:r w:rsidRPr="2B5AF379">
              <w:rPr>
                <w:rFonts w:ascii="Arial" w:eastAsia="Arial" w:hAnsi="Arial" w:cs="Arial"/>
                <w:b/>
                <w:bCs/>
              </w:rPr>
              <w:t xml:space="preserve"> </w:t>
            </w:r>
            <w:r w:rsidRPr="2B5AF379">
              <w:rPr>
                <w:rFonts w:ascii="Arial" w:eastAsia="Arial" w:hAnsi="Arial" w:cs="Arial"/>
              </w:rPr>
              <w:t xml:space="preserve">Entscheidung für die Wissenschaft zu sterben, bzw. seine Schriften nicht zu veröffentlichen </w:t>
            </w:r>
            <w:r w:rsidRPr="003F7AC7">
              <w:rPr>
                <w:rFonts w:ascii="Arial" w:eastAsia="Arial" w:hAnsi="Arial" w:cs="Arial"/>
                <w:color w:val="F59D1E"/>
              </w:rPr>
              <w:t>(RK 3)</w:t>
            </w:r>
          </w:p>
          <w:p w14:paraId="5EEB55AF"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Epochenwechsel vom Mittelalter zur Neuzeit erklären.</w:t>
            </w:r>
          </w:p>
        </w:tc>
        <w:tc>
          <w:tcPr>
            <w:tcW w:w="1260" w:type="pct"/>
            <w:vMerge/>
            <w:shd w:val="clear" w:color="auto" w:fill="FFFFFF"/>
            <w:noWrap/>
            <w:tcMar>
              <w:left w:w="0" w:type="dxa"/>
            </w:tcMar>
          </w:tcPr>
          <w:p w14:paraId="48483544" w14:textId="77777777" w:rsidR="00372C68" w:rsidRPr="002F59C5" w:rsidRDefault="00372C68" w:rsidP="00D73D2C">
            <w:pPr>
              <w:pStyle w:val="Tabellenormal"/>
              <w:spacing w:before="60" w:after="60" w:line="276" w:lineRule="auto"/>
              <w:rPr>
                <w:rFonts w:ascii="Arial" w:hAnsi="Arial" w:cs="Arial"/>
              </w:rPr>
            </w:pPr>
          </w:p>
        </w:tc>
      </w:tr>
      <w:tr w:rsidR="0080464D" w:rsidRPr="002F59C5" w14:paraId="4760788C" w14:textId="77777777" w:rsidTr="002D0139">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756"/>
        </w:trPr>
        <w:tc>
          <w:tcPr>
            <w:tcW w:w="74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604CD30" w14:textId="0B5B4E9B" w:rsidR="00372C68" w:rsidRPr="002F59C5" w:rsidRDefault="2B5AF379" w:rsidP="00D73D2C">
            <w:pPr>
              <w:spacing w:before="60" w:after="60" w:line="276" w:lineRule="auto"/>
              <w:rPr>
                <w:rFonts w:eastAsia="Arial" w:cs="Arial"/>
              </w:rPr>
            </w:pPr>
            <w:r w:rsidRPr="2B5AF379">
              <w:rPr>
                <w:rFonts w:eastAsia="Arial" w:cs="Arial"/>
              </w:rPr>
              <w:t>FK 1: Fragen an die Geschichte formulieren und vorgegebene historische Fragestellungen nachvollziehen</w:t>
            </w:r>
          </w:p>
          <w:p w14:paraId="632B1A0F" w14:textId="2373871F" w:rsidR="00372C68" w:rsidRPr="002F59C5" w:rsidRDefault="00372C68" w:rsidP="00D73D2C">
            <w:pPr>
              <w:spacing w:before="60" w:after="60" w:line="276" w:lineRule="auto"/>
              <w:rPr>
                <w:rFonts w:eastAsia="Arial" w:cs="Arial"/>
              </w:rPr>
            </w:pPr>
          </w:p>
          <w:p w14:paraId="71510EA3" w14:textId="6511975C" w:rsidR="00372C68" w:rsidRPr="002F59C5" w:rsidRDefault="2B5AF379" w:rsidP="00D73D2C">
            <w:pPr>
              <w:spacing w:before="60" w:after="60" w:line="276" w:lineRule="auto"/>
              <w:rPr>
                <w:rFonts w:eastAsia="Arial" w:cs="Arial"/>
              </w:rPr>
            </w:pPr>
            <w:r w:rsidRPr="2B5AF379">
              <w:rPr>
                <w:rFonts w:eastAsia="Arial" w:cs="Arial"/>
              </w:rPr>
              <w:t>RK 1: Hypothesen überprüfen</w:t>
            </w:r>
          </w:p>
        </w:tc>
        <w:tc>
          <w:tcPr>
            <w:tcW w:w="762"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1C1067C4" w14:textId="0F85F3EB" w:rsidR="003F7AC7" w:rsidRDefault="2B5AF379" w:rsidP="002D0139">
            <w:pPr>
              <w:shd w:val="clear" w:color="auto" w:fill="FFE2D5"/>
              <w:autoSpaceDE w:val="0"/>
              <w:autoSpaceDN w:val="0"/>
              <w:adjustRightInd w:val="0"/>
              <w:spacing w:before="60" w:after="60" w:line="276" w:lineRule="auto"/>
              <w:rPr>
                <w:rFonts w:eastAsia="Arial" w:cs="Arial"/>
              </w:rPr>
            </w:pPr>
            <w:r w:rsidRPr="2B5AF379">
              <w:rPr>
                <w:rFonts w:eastAsia="Arial" w:cs="Arial"/>
              </w:rPr>
              <w:t>G (2): den Epochenwechsel vom Mittelalter zur Neuzeit charakterisieren und seine Erscheinungsformen im Alltag der Menschen</w:t>
            </w:r>
            <w:r w:rsidR="002D0139">
              <w:rPr>
                <w:rFonts w:eastAsia="Arial" w:cs="Arial"/>
              </w:rPr>
              <w:t xml:space="preserve"> </w:t>
            </w:r>
            <w:r w:rsidRPr="2B5AF379">
              <w:rPr>
                <w:rFonts w:eastAsia="Arial" w:cs="Arial"/>
              </w:rPr>
              <w:t xml:space="preserve">beschreiben </w:t>
            </w:r>
          </w:p>
          <w:p w14:paraId="3CBBC7B5" w14:textId="294DD99F" w:rsidR="00372C68" w:rsidRPr="002F59C5" w:rsidRDefault="2B5AF379" w:rsidP="00D73D2C">
            <w:pPr>
              <w:pStyle w:val="Tabellenormal"/>
              <w:shd w:val="clear" w:color="auto" w:fill="FFE2D5"/>
              <w:spacing w:before="60" w:after="60" w:line="276" w:lineRule="auto"/>
              <w:rPr>
                <w:rFonts w:ascii="Arial" w:eastAsia="Arial" w:hAnsi="Arial" w:cs="Arial"/>
              </w:rPr>
            </w:pPr>
            <w:r w:rsidRPr="2B5AF379">
              <w:rPr>
                <w:rFonts w:ascii="Arial" w:eastAsia="Arial" w:hAnsi="Arial" w:cs="Arial"/>
              </w:rPr>
              <w:t>(</w:t>
            </w:r>
            <w:r w:rsidR="003F7AC7">
              <w:rPr>
                <w:rFonts w:ascii="Arial" w:eastAsia="Arial" w:hAnsi="Arial" w:cs="Arial"/>
                <w:i/>
                <w:iCs/>
              </w:rPr>
              <w:t>z. B. Kopernikanische Wende …</w:t>
            </w:r>
            <w:r w:rsidRPr="2B5AF379">
              <w:rPr>
                <w:rFonts w:ascii="Arial" w:eastAsia="Arial" w:hAnsi="Arial" w:cs="Arial"/>
              </w:rPr>
              <w:t>)</w:t>
            </w:r>
          </w:p>
          <w:p w14:paraId="51F2A34F" w14:textId="77777777" w:rsidR="00372C68" w:rsidRPr="002F59C5" w:rsidRDefault="00372C68" w:rsidP="00D73D2C">
            <w:pPr>
              <w:pStyle w:val="Tabellenormal"/>
              <w:spacing w:before="60" w:after="60" w:line="276" w:lineRule="auto"/>
              <w:rPr>
                <w:rFonts w:ascii="Arial" w:eastAsia="ArialUnicodeMS" w:hAnsi="Arial" w:cs="Arial"/>
              </w:rPr>
            </w:pPr>
          </w:p>
          <w:p w14:paraId="77118188" w14:textId="2FD3DF7D" w:rsidR="003F7AC7" w:rsidRDefault="2B5AF379" w:rsidP="00D73D2C">
            <w:pPr>
              <w:shd w:val="clear" w:color="auto" w:fill="FFCEB9"/>
              <w:autoSpaceDE w:val="0"/>
              <w:autoSpaceDN w:val="0"/>
              <w:adjustRightInd w:val="0"/>
              <w:spacing w:before="60" w:after="60" w:line="276" w:lineRule="auto"/>
              <w:rPr>
                <w:rFonts w:eastAsia="Arial" w:cs="Arial"/>
              </w:rPr>
            </w:pPr>
            <w:r w:rsidRPr="2B5AF379">
              <w:rPr>
                <w:rFonts w:eastAsia="Arial" w:cs="Arial"/>
              </w:rPr>
              <w:t>M (2): den Epochenwechsel vom Mittelalter zur Neuzeit charakterisieren und seine Erscheinungsformen im Alltag der Men</w:t>
            </w:r>
            <w:r w:rsidRPr="2B5AF379">
              <w:rPr>
                <w:rFonts w:eastAsia="Arial" w:cs="Arial"/>
              </w:rPr>
              <w:lastRenderedPageBreak/>
              <w:t>schen</w:t>
            </w:r>
            <w:r w:rsidR="002D0139">
              <w:rPr>
                <w:rFonts w:eastAsia="Arial" w:cs="Arial"/>
              </w:rPr>
              <w:t xml:space="preserve"> </w:t>
            </w:r>
            <w:r w:rsidRPr="2B5AF379">
              <w:rPr>
                <w:rFonts w:eastAsia="Arial" w:cs="Arial"/>
              </w:rPr>
              <w:t xml:space="preserve">erläutern </w:t>
            </w:r>
          </w:p>
          <w:p w14:paraId="110BBBAE" w14:textId="0C531CDA" w:rsidR="00372C68" w:rsidRPr="002F59C5" w:rsidRDefault="2B5AF379" w:rsidP="00D73D2C">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(Kopernikanische Wende, </w:t>
            </w:r>
            <w:r w:rsidRPr="2B5AF379">
              <w:rPr>
                <w:rFonts w:eastAsia="Arial" w:cs="Arial"/>
                <w:i/>
                <w:iCs/>
              </w:rPr>
              <w:t>z. B. Naturbeobachtung</w:t>
            </w:r>
            <w:r w:rsidR="003F7AC7">
              <w:rPr>
                <w:rFonts w:eastAsia="Arial" w:cs="Arial"/>
                <w:i/>
                <w:iCs/>
              </w:rPr>
              <w:t xml:space="preserve"> …</w:t>
            </w:r>
            <w:r w:rsidRPr="2B5AF379">
              <w:rPr>
                <w:rFonts w:eastAsia="Arial" w:cs="Arial"/>
              </w:rPr>
              <w:t>)</w:t>
            </w:r>
          </w:p>
          <w:p w14:paraId="63FA2CA3" w14:textId="77777777" w:rsidR="00372C68" w:rsidRPr="002F59C5" w:rsidRDefault="00372C68" w:rsidP="00D73D2C">
            <w:pPr>
              <w:autoSpaceDE w:val="0"/>
              <w:autoSpaceDN w:val="0"/>
              <w:adjustRightInd w:val="0"/>
              <w:spacing w:before="60" w:after="60" w:line="276" w:lineRule="auto"/>
              <w:rPr>
                <w:rFonts w:eastAsia="ArialUnicodeMS" w:cs="Arial"/>
              </w:rPr>
            </w:pPr>
          </w:p>
          <w:p w14:paraId="26F997ED" w14:textId="77777777" w:rsidR="00372C68" w:rsidRPr="002F59C5" w:rsidRDefault="2B5AF379" w:rsidP="00D73D2C">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(2): den Epochenwechsel vom Mittelalter zur Neuzeit charakterisieren und seine Erscheinungsformen im Alltag der Menschen erläutern </w:t>
            </w:r>
          </w:p>
          <w:p w14:paraId="1E344C15" w14:textId="1CF2806F" w:rsidR="00372C68" w:rsidRPr="002F59C5" w:rsidRDefault="2B5AF379" w:rsidP="00D73D2C">
            <w:pPr>
              <w:shd w:val="clear" w:color="auto" w:fill="F5A092"/>
              <w:autoSpaceDE w:val="0"/>
              <w:autoSpaceDN w:val="0"/>
              <w:adjustRightInd w:val="0"/>
              <w:spacing w:before="60" w:after="60" w:line="276" w:lineRule="auto"/>
              <w:rPr>
                <w:rFonts w:eastAsia="Arial" w:cs="Arial"/>
                <w:i/>
                <w:iCs/>
              </w:rPr>
            </w:pPr>
            <w:r w:rsidRPr="2B5AF379">
              <w:rPr>
                <w:rFonts w:eastAsia="Arial" w:cs="Arial"/>
              </w:rPr>
              <w:t xml:space="preserve">(Renaissance: </w:t>
            </w:r>
            <w:r w:rsidRPr="2B5AF379">
              <w:rPr>
                <w:rFonts w:eastAsia="Arial" w:cs="Arial"/>
                <w:i/>
                <w:iCs/>
              </w:rPr>
              <w:t>z. B.</w:t>
            </w:r>
            <w:r w:rsidRPr="2B5AF379">
              <w:rPr>
                <w:rFonts w:eastAsia="Arial" w:cs="Arial"/>
              </w:rPr>
              <w:t xml:space="preserve"> </w:t>
            </w:r>
            <w:r w:rsidRPr="2B5AF379">
              <w:rPr>
                <w:rFonts w:eastAsia="Arial" w:cs="Arial"/>
                <w:i/>
                <w:iCs/>
              </w:rPr>
              <w:t>Individuum, Neue Wissenschaft</w:t>
            </w:r>
            <w:r w:rsidR="003F7AC7">
              <w:rPr>
                <w:rFonts w:eastAsia="Arial" w:cs="Arial"/>
              </w:rPr>
              <w:t>, Kopernikanische Wende …)</w:t>
            </w: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657A47E5" w14:textId="77777777" w:rsidR="00372C68" w:rsidRPr="002F59C5" w:rsidRDefault="2B5AF379" w:rsidP="00D73D2C">
            <w:pPr>
              <w:pStyle w:val="Tabellenormal"/>
              <w:spacing w:before="60" w:after="60" w:line="276" w:lineRule="auto"/>
              <w:rPr>
                <w:rFonts w:ascii="Arial" w:eastAsia="Arial" w:hAnsi="Arial" w:cs="Arial"/>
                <w:b/>
                <w:bCs/>
                <w:u w:val="single"/>
              </w:rPr>
            </w:pPr>
            <w:r w:rsidRPr="2B5AF379">
              <w:rPr>
                <w:rFonts w:ascii="Arial" w:eastAsia="Arial" w:hAnsi="Arial" w:cs="Arial"/>
                <w:b/>
                <w:bCs/>
                <w:u w:val="single"/>
              </w:rPr>
              <w:lastRenderedPageBreak/>
              <w:t>2. Stunde: Eine neue Zeit bricht an - „Welche Erfindungen und Entdeckungen läuten die Neuzeit ein?“</w:t>
            </w:r>
          </w:p>
          <w:p w14:paraId="2D8FAC7D" w14:textId="77777777" w:rsidR="00372C68" w:rsidRDefault="2B5AF379" w:rsidP="00D73D2C">
            <w:pPr>
              <w:spacing w:before="60" w:after="60" w:line="276" w:lineRule="auto"/>
              <w:rPr>
                <w:rFonts w:eastAsia="Arial" w:cs="Arial"/>
              </w:rPr>
            </w:pPr>
            <w:r w:rsidRPr="2B5AF379">
              <w:rPr>
                <w:rFonts w:eastAsia="Arial" w:cs="Arial"/>
                <w:b/>
                <w:bCs/>
              </w:rPr>
              <w:t>Einstieg</w:t>
            </w:r>
            <w:r w:rsidRPr="2B5AF379">
              <w:rPr>
                <w:rFonts w:eastAsia="Arial" w:cs="Arial"/>
              </w:rPr>
              <w:t xml:space="preserve">: </w:t>
            </w:r>
          </w:p>
          <w:p w14:paraId="6F921B1A" w14:textId="200DFF88" w:rsidR="00372C68" w:rsidRPr="002F59C5" w:rsidRDefault="2B5AF379" w:rsidP="00D73D2C">
            <w:pPr>
              <w:spacing w:before="60" w:after="60" w:line="276" w:lineRule="auto"/>
              <w:rPr>
                <w:rFonts w:eastAsia="Arial" w:cs="Arial"/>
              </w:rPr>
            </w:pPr>
            <w:r w:rsidRPr="2B5AF379">
              <w:rPr>
                <w:rFonts w:eastAsia="Arial" w:cs="Arial"/>
              </w:rPr>
              <w:t xml:space="preserve">Abbildungen von Erfindungen [zu Beginn der Neuzeit], Formulieren von Fragen </w:t>
            </w:r>
            <w:r w:rsidRPr="003F7AC7">
              <w:rPr>
                <w:rFonts w:eastAsia="Arial" w:cs="Arial"/>
                <w:color w:val="F59D1E"/>
                <w:szCs w:val="22"/>
              </w:rPr>
              <w:t>(FK 1)</w:t>
            </w:r>
          </w:p>
        </w:tc>
        <w:tc>
          <w:tcPr>
            <w:tcW w:w="1260"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55CE437E" w14:textId="77777777" w:rsidR="00372C68" w:rsidRPr="00530AA1" w:rsidRDefault="00372C68" w:rsidP="00D73D2C">
            <w:pPr>
              <w:spacing w:before="60" w:after="60" w:line="276" w:lineRule="auto"/>
              <w:rPr>
                <w:rFonts w:cs="Arial"/>
                <w:bCs/>
                <w:color w:val="000000"/>
              </w:rPr>
            </w:pPr>
          </w:p>
          <w:p w14:paraId="2CE6A4E5" w14:textId="5B8A5CCA" w:rsidR="00372C68" w:rsidRPr="0022103D" w:rsidRDefault="000E66B6" w:rsidP="00D73D2C">
            <w:pPr>
              <w:spacing w:before="60" w:after="60" w:line="276" w:lineRule="auto"/>
              <w:rPr>
                <w:rFonts w:cs="Arial"/>
                <w:bCs/>
              </w:rPr>
            </w:pPr>
            <w:hyperlink r:id="rId33" w:history="1">
              <w:r w:rsidR="0022103D" w:rsidRPr="00FF5EA3">
                <w:rPr>
                  <w:rStyle w:val="Hyperlink"/>
                  <w:rFonts w:cs="Arial"/>
                  <w:bCs/>
                </w:rPr>
                <w:t>http://bildungsserver.hamburg.de/grundlagen-der-neuzeit/</w:t>
              </w:r>
            </w:hyperlink>
            <w:r w:rsidR="0022103D">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1F9E3076" w14:textId="77777777" w:rsidR="00372C68" w:rsidRPr="00530AA1" w:rsidRDefault="00372C68" w:rsidP="00D73D2C">
            <w:pPr>
              <w:spacing w:before="60" w:after="60" w:line="276" w:lineRule="auto"/>
              <w:rPr>
                <w:rStyle w:val="Hyperlink"/>
                <w:rFonts w:cs="Arial"/>
                <w:bCs/>
                <w:color w:val="000000"/>
              </w:rPr>
            </w:pPr>
          </w:p>
          <w:p w14:paraId="6F1EE87F" w14:textId="4671A25D" w:rsidR="0022103D" w:rsidRPr="0022103D" w:rsidRDefault="2B5AF379" w:rsidP="0022103D">
            <w:pPr>
              <w:pStyle w:val="Tabellenormal"/>
              <w:spacing w:before="60" w:after="60" w:line="276" w:lineRule="auto"/>
              <w:rPr>
                <w:rStyle w:val="Internetlink"/>
                <w:rFonts w:ascii="Arial" w:eastAsia="Calibri" w:hAnsi="Arial" w:cs="Arial"/>
                <w:color w:val="auto"/>
              </w:rPr>
            </w:pPr>
            <w:r w:rsidRPr="00530AA1">
              <w:rPr>
                <w:rFonts w:ascii="Arial" w:eastAsia="Arial" w:hAnsi="Arial" w:cs="Arial"/>
                <w:color w:val="000000"/>
              </w:rPr>
              <w:t>Unterrichtsvorschläge zu regionalen Beispi</w:t>
            </w:r>
            <w:r w:rsidR="00CD1855" w:rsidRPr="00530AA1">
              <w:rPr>
                <w:rFonts w:ascii="Arial" w:eastAsia="Arial" w:hAnsi="Arial" w:cs="Arial"/>
                <w:color w:val="000000"/>
              </w:rPr>
              <w:t xml:space="preserve">elen unter </w:t>
            </w:r>
            <w:hyperlink r:id="rId34" w:history="1">
              <w:r w:rsidR="0022103D" w:rsidRPr="00FF5EA3">
                <w:rPr>
                  <w:rStyle w:val="Hyperlink"/>
                  <w:rFonts w:ascii="Arial" w:eastAsia="Calibri" w:hAnsi="Arial" w:cs="Arial"/>
                </w:rPr>
                <w:t>http://www.schule-bw.de/faecher-und-schularten/gesellschaftswissenschaftliche-und-philosophische-faecher/landeskunde-landesgeschichte/module/bp_2016/wende_zur_neuzeit</w:t>
              </w:r>
            </w:hyperlink>
          </w:p>
          <w:p w14:paraId="2F90005C" w14:textId="106EAECB" w:rsidR="00372C68" w:rsidRPr="0022103D" w:rsidRDefault="001156A1" w:rsidP="0022103D">
            <w:pPr>
              <w:pStyle w:val="Tabellenormal"/>
              <w:spacing w:before="60" w:after="60" w:line="276" w:lineRule="auto"/>
              <w:rPr>
                <w:rFonts w:eastAsia="Calibri"/>
                <w:color w:val="FF3333"/>
                <w:u w:val="single"/>
              </w:rPr>
            </w:pPr>
            <w:r w:rsidRPr="0022103D">
              <w:rPr>
                <w:rStyle w:val="Internetlink"/>
                <w:rFonts w:ascii="Arial" w:eastAsia="Calibri" w:hAnsi="Arial" w:cs="Arial"/>
                <w:color w:val="auto"/>
                <w:u w:val="none"/>
              </w:rPr>
              <w:t xml:space="preserve">(zuletzt geprüft am </w:t>
            </w:r>
            <w:r w:rsidR="00650631" w:rsidRPr="0022103D">
              <w:rPr>
                <w:rStyle w:val="Internetlink"/>
                <w:rFonts w:ascii="Arial" w:eastAsia="Calibri" w:hAnsi="Arial" w:cs="Arial"/>
                <w:color w:val="auto"/>
                <w:u w:val="none"/>
              </w:rPr>
              <w:t>4.5.2017</w:t>
            </w:r>
            <w:r w:rsidRPr="0022103D">
              <w:rPr>
                <w:rStyle w:val="Internetlink"/>
                <w:rFonts w:ascii="Arial" w:eastAsia="Calibri" w:hAnsi="Arial" w:cs="Arial"/>
                <w:color w:val="auto"/>
                <w:u w:val="none"/>
              </w:rPr>
              <w:t>)</w:t>
            </w:r>
            <w:r w:rsidRPr="0022103D">
              <w:rPr>
                <w:rStyle w:val="Internetlink"/>
                <w:rFonts w:ascii="Arial" w:eastAsia="Calibri" w:hAnsi="Arial" w:cs="Arial"/>
                <w:color w:val="auto"/>
              </w:rPr>
              <w:t xml:space="preserve"> </w:t>
            </w:r>
          </w:p>
        </w:tc>
      </w:tr>
      <w:tr w:rsidR="000045F5" w:rsidRPr="002F59C5" w14:paraId="570A5EC0"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2410"/>
        </w:trPr>
        <w:tc>
          <w:tcPr>
            <w:tcW w:w="749" w:type="pct"/>
            <w:vMerge/>
            <w:shd w:val="clear" w:color="auto" w:fill="FFFFFF"/>
            <w:tcMar>
              <w:top w:w="0" w:type="dxa"/>
              <w:left w:w="0" w:type="dxa"/>
              <w:bottom w:w="0" w:type="dxa"/>
              <w:right w:w="0" w:type="dxa"/>
            </w:tcMar>
          </w:tcPr>
          <w:p w14:paraId="6F008AD1" w14:textId="0FCA33DF" w:rsidR="00372C68" w:rsidRPr="002F59C5" w:rsidRDefault="00372C68" w:rsidP="00D73D2C">
            <w:pPr>
              <w:pStyle w:val="Tabellenormal"/>
              <w:spacing w:before="60" w:after="60" w:line="276" w:lineRule="auto"/>
              <w:rPr>
                <w:rFonts w:ascii="Arial" w:hAnsi="Arial" w:cs="Arial"/>
              </w:rPr>
            </w:pPr>
          </w:p>
        </w:tc>
        <w:tc>
          <w:tcPr>
            <w:tcW w:w="762" w:type="pct"/>
            <w:vMerge/>
            <w:shd w:val="clear" w:color="auto" w:fill="FFFFFF"/>
            <w:tcMar>
              <w:top w:w="0" w:type="dxa"/>
              <w:left w:w="0" w:type="dxa"/>
              <w:bottom w:w="0" w:type="dxa"/>
              <w:right w:w="0" w:type="dxa"/>
            </w:tcMar>
          </w:tcPr>
          <w:p w14:paraId="19674850" w14:textId="77777777" w:rsidR="00372C68" w:rsidRPr="002F59C5" w:rsidRDefault="00372C68" w:rsidP="00D73D2C">
            <w:pPr>
              <w:pStyle w:val="Tabellenormal"/>
              <w:spacing w:before="60" w:after="60" w:line="276" w:lineRule="auto"/>
              <w:rPr>
                <w:rFonts w:ascii="Arial" w:hAnsi="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77069A14"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Erarbeitung:</w:t>
            </w:r>
          </w:p>
          <w:p w14:paraId="2441512B"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G</w:t>
            </w:r>
          </w:p>
          <w:p w14:paraId="5932F55F" w14:textId="77777777" w:rsidR="00372C68" w:rsidRPr="002F59C5" w:rsidRDefault="2B5AF379" w:rsidP="00D73D2C">
            <w:pPr>
              <w:spacing w:before="60" w:after="60" w:line="276" w:lineRule="auto"/>
              <w:rPr>
                <w:rFonts w:eastAsia="Arial" w:cs="Arial"/>
                <w:b/>
                <w:bCs/>
              </w:rPr>
            </w:pPr>
            <w:r w:rsidRPr="2B5AF379">
              <w:rPr>
                <w:rFonts w:eastAsia="Arial" w:cs="Arial"/>
              </w:rPr>
              <w:t>- Lernen an Stationen zu den Themen: Kunst (Dürer), Technik (da Vinci), Medizin (Vesalius)</w:t>
            </w: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B824198" w14:textId="77777777" w:rsidR="00372C68" w:rsidRPr="002F59C5" w:rsidRDefault="00372C68" w:rsidP="00D73D2C">
            <w:pPr>
              <w:pStyle w:val="Tabellenormal"/>
              <w:spacing w:before="60" w:after="60" w:line="276" w:lineRule="auto"/>
              <w:rPr>
                <w:rFonts w:ascii="Arial" w:hAnsi="Arial" w:cs="Arial"/>
                <w:b/>
              </w:rPr>
            </w:pPr>
          </w:p>
          <w:p w14:paraId="13A00DEE"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M</w:t>
            </w:r>
          </w:p>
          <w:p w14:paraId="70772707" w14:textId="77777777" w:rsidR="00372C68" w:rsidRPr="002F59C5" w:rsidRDefault="2B5AF379" w:rsidP="00D73D2C">
            <w:pPr>
              <w:spacing w:before="60" w:after="60" w:line="276" w:lineRule="auto"/>
              <w:rPr>
                <w:rFonts w:eastAsia="Arial" w:cs="Arial"/>
              </w:rPr>
            </w:pPr>
            <w:r w:rsidRPr="2B5AF379">
              <w:rPr>
                <w:rFonts w:eastAsia="Arial" w:cs="Arial"/>
              </w:rPr>
              <w:t xml:space="preserve">- Lernen an Stationen zu den Themen: Kunst (Dürer), Technik (da Vinci), Medizin (Vesalius), „Das vergessene Wissen der Antike neu entdecken“ </w:t>
            </w:r>
          </w:p>
          <w:p w14:paraId="0455E18B" w14:textId="77777777" w:rsidR="00372C68" w:rsidRPr="002F59C5" w:rsidRDefault="00372C68" w:rsidP="00D73D2C">
            <w:pPr>
              <w:pStyle w:val="Tabellenormal"/>
              <w:spacing w:before="60" w:after="60" w:line="276" w:lineRule="auto"/>
              <w:rPr>
                <w:rFonts w:ascii="Arial" w:hAnsi="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5F12FD8E" w14:textId="77777777" w:rsidR="00372C68" w:rsidRPr="002F59C5" w:rsidRDefault="00372C68" w:rsidP="00D73D2C">
            <w:pPr>
              <w:pStyle w:val="Tabellenormal"/>
              <w:spacing w:before="60" w:after="60" w:line="276" w:lineRule="auto"/>
              <w:rPr>
                <w:rFonts w:ascii="Arial" w:hAnsi="Arial" w:cs="Arial"/>
                <w:b/>
              </w:rPr>
            </w:pPr>
          </w:p>
          <w:p w14:paraId="60AB5589"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E</w:t>
            </w:r>
          </w:p>
          <w:p w14:paraId="1CA26526" w14:textId="77777777" w:rsidR="00372C68" w:rsidRPr="002F59C5" w:rsidRDefault="2B5AF379" w:rsidP="00D73D2C">
            <w:pPr>
              <w:spacing w:before="60" w:after="60" w:line="276" w:lineRule="auto"/>
              <w:rPr>
                <w:rFonts w:eastAsia="Arial" w:cs="Arial"/>
              </w:rPr>
            </w:pPr>
            <w:r w:rsidRPr="2B5AF379">
              <w:rPr>
                <w:rFonts w:eastAsia="Arial" w:cs="Arial"/>
              </w:rPr>
              <w:t>- Lernen an Stationen zu den Themen: Kunst (Dürer), Technik (da Vinci), Medizin (Vesalius), „Das vergessene Wissen der Antike neu entdecken“</w:t>
            </w:r>
          </w:p>
          <w:p w14:paraId="353BA2AC" w14:textId="77777777" w:rsidR="00372C68" w:rsidRPr="002F59C5" w:rsidRDefault="2B5AF379" w:rsidP="00D73D2C">
            <w:pPr>
              <w:spacing w:before="60" w:after="60" w:line="276" w:lineRule="auto"/>
              <w:rPr>
                <w:rFonts w:eastAsia="Arial" w:cs="Arial"/>
              </w:rPr>
            </w:pPr>
            <w:r w:rsidRPr="2B5AF379">
              <w:rPr>
                <w:rFonts w:eastAsia="Arial" w:cs="Arial"/>
              </w:rPr>
              <w:t xml:space="preserve">- Fernhandel und </w:t>
            </w:r>
            <w:r w:rsidRPr="2B5AF379">
              <w:rPr>
                <w:rFonts w:eastAsia="Arial" w:cs="Arial"/>
              </w:rPr>
              <w:lastRenderedPageBreak/>
              <w:t>Bankenwesen (Hanse, Fugger)</w:t>
            </w:r>
          </w:p>
        </w:tc>
        <w:tc>
          <w:tcPr>
            <w:tcW w:w="1260" w:type="pct"/>
            <w:vMerge/>
            <w:shd w:val="clear" w:color="auto" w:fill="FFFFFF"/>
            <w:tcMar>
              <w:top w:w="0" w:type="dxa"/>
              <w:left w:w="0" w:type="dxa"/>
              <w:bottom w:w="0" w:type="dxa"/>
              <w:right w:w="0" w:type="dxa"/>
            </w:tcMar>
          </w:tcPr>
          <w:p w14:paraId="54700A78" w14:textId="77777777" w:rsidR="00372C68" w:rsidRPr="002F59C5" w:rsidRDefault="00372C68" w:rsidP="00D73D2C">
            <w:pPr>
              <w:pStyle w:val="Tabellenormal"/>
              <w:spacing w:before="60" w:after="60" w:line="276" w:lineRule="auto"/>
              <w:rPr>
                <w:rFonts w:ascii="Arial" w:hAnsi="Arial" w:cs="Arial"/>
              </w:rPr>
            </w:pPr>
          </w:p>
        </w:tc>
      </w:tr>
      <w:tr w:rsidR="0080464D" w:rsidRPr="002F59C5" w14:paraId="38AB3891"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1245"/>
        </w:trPr>
        <w:tc>
          <w:tcPr>
            <w:tcW w:w="749" w:type="pct"/>
            <w:vMerge/>
            <w:shd w:val="clear" w:color="auto" w:fill="FFFFFF"/>
            <w:tcMar>
              <w:top w:w="0" w:type="dxa"/>
              <w:left w:w="0" w:type="dxa"/>
              <w:bottom w:w="0" w:type="dxa"/>
              <w:right w:w="0" w:type="dxa"/>
            </w:tcMar>
          </w:tcPr>
          <w:p w14:paraId="590CB23B" w14:textId="77777777" w:rsidR="00372C68" w:rsidRPr="002F59C5" w:rsidRDefault="00372C68" w:rsidP="00D73D2C">
            <w:pPr>
              <w:pStyle w:val="Tabellenormal"/>
              <w:spacing w:before="60" w:after="60" w:line="276" w:lineRule="auto"/>
              <w:rPr>
                <w:rFonts w:ascii="Arial" w:hAnsi="Arial" w:cs="Arial"/>
              </w:rPr>
            </w:pPr>
          </w:p>
        </w:tc>
        <w:tc>
          <w:tcPr>
            <w:tcW w:w="762" w:type="pct"/>
            <w:vMerge/>
            <w:shd w:val="clear" w:color="auto" w:fill="FFFFFF"/>
            <w:tcMar>
              <w:top w:w="0" w:type="dxa"/>
              <w:left w:w="0" w:type="dxa"/>
              <w:bottom w:w="0" w:type="dxa"/>
              <w:right w:w="0" w:type="dxa"/>
            </w:tcMar>
          </w:tcPr>
          <w:p w14:paraId="30814FEE" w14:textId="77777777" w:rsidR="00372C68" w:rsidRPr="002F59C5" w:rsidRDefault="00372C68" w:rsidP="00D73D2C">
            <w:pPr>
              <w:pStyle w:val="Tabellenormal"/>
              <w:spacing w:before="60" w:after="60" w:line="276" w:lineRule="auto"/>
              <w:rPr>
                <w:rFonts w:ascii="Arial" w:hAnsi="Arial" w:cs="Arial"/>
              </w:rPr>
            </w:pP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3D5CFB57" w14:textId="1956B72C" w:rsidR="00372C68" w:rsidRPr="002F59C5" w:rsidRDefault="00CD1855" w:rsidP="00D73D2C">
            <w:pPr>
              <w:pStyle w:val="Tabellenormal"/>
              <w:spacing w:before="60" w:after="60" w:line="276" w:lineRule="auto"/>
              <w:rPr>
                <w:rFonts w:ascii="Arial" w:eastAsia="Arial" w:hAnsi="Arial" w:cs="Arial"/>
                <w:b/>
                <w:bCs/>
              </w:rPr>
            </w:pPr>
            <w:r>
              <w:rPr>
                <w:rFonts w:ascii="Arial" w:eastAsia="Arial" w:hAnsi="Arial" w:cs="Arial"/>
                <w:b/>
                <w:bCs/>
              </w:rPr>
              <w:t>Fazit und Problematisierung:</w:t>
            </w:r>
          </w:p>
          <w:p w14:paraId="01E307CA"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ein Wissenschaftler verfasst einen Tagebucheintrag oder einen Brief an einen Freund in der die Begeisterung über die neue Zeit und die neue Rolle des Menschen zur Sprache kommt. (</w:t>
            </w:r>
            <w:r w:rsidRPr="2B5AF379">
              <w:rPr>
                <w:rFonts w:ascii="Arial" w:eastAsia="Arial" w:hAnsi="Arial" w:cs="Arial"/>
                <w:color w:val="F59D1E"/>
              </w:rPr>
              <w:t>RK 1</w:t>
            </w:r>
            <w:r w:rsidRPr="2B5AF379">
              <w:rPr>
                <w:rFonts w:ascii="Arial" w:eastAsia="Arial" w:hAnsi="Arial" w:cs="Arial"/>
              </w:rPr>
              <w:t>)</w:t>
            </w:r>
          </w:p>
          <w:p w14:paraId="4A0568B1"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Wie sehr haben diese Wissenschaftler und Erfinder unsere heutige Lebenswelt geprägt? Wie verändern heutige Erfindungen unser Leben?</w:t>
            </w:r>
          </w:p>
        </w:tc>
        <w:tc>
          <w:tcPr>
            <w:tcW w:w="1260" w:type="pct"/>
            <w:vMerge/>
            <w:shd w:val="clear" w:color="auto" w:fill="FFFFFF"/>
            <w:tcMar>
              <w:top w:w="0" w:type="dxa"/>
              <w:left w:w="0" w:type="dxa"/>
              <w:bottom w:w="0" w:type="dxa"/>
              <w:right w:w="0" w:type="dxa"/>
            </w:tcMar>
          </w:tcPr>
          <w:p w14:paraId="7D824FCC" w14:textId="77777777" w:rsidR="00372C68" w:rsidRPr="002F59C5" w:rsidRDefault="00372C68" w:rsidP="00D73D2C">
            <w:pPr>
              <w:pStyle w:val="Tabellenormal"/>
              <w:spacing w:before="60" w:after="60" w:line="276" w:lineRule="auto"/>
              <w:rPr>
                <w:rFonts w:ascii="Arial" w:hAnsi="Arial" w:cs="Arial"/>
              </w:rPr>
            </w:pPr>
          </w:p>
        </w:tc>
      </w:tr>
      <w:tr w:rsidR="0080464D" w:rsidRPr="002F59C5" w14:paraId="696EA535"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378"/>
        </w:trPr>
        <w:tc>
          <w:tcPr>
            <w:tcW w:w="74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3A81E37" w14:textId="77777777" w:rsidR="00D73D2C" w:rsidRPr="002F59C5" w:rsidRDefault="00D73D2C" w:rsidP="00D73D2C">
            <w:pPr>
              <w:spacing w:before="60" w:after="60" w:line="276" w:lineRule="auto"/>
              <w:rPr>
                <w:rFonts w:eastAsia="Arial" w:cs="Arial"/>
              </w:rPr>
            </w:pPr>
            <w:r w:rsidRPr="2B5AF379">
              <w:rPr>
                <w:rFonts w:eastAsia="Arial" w:cs="Arial"/>
              </w:rPr>
              <w:t xml:space="preserve">OK 1: die historische Bedingtheit der Gegenwart sowie Unterschiede und Gemeinsamkeiten zwischen Vergangenheit und Gegenwart analysieren und bewerten </w:t>
            </w:r>
          </w:p>
          <w:p w14:paraId="281E2FA3" w14:textId="77777777" w:rsidR="00D73D2C" w:rsidRPr="002F59C5" w:rsidRDefault="00D73D2C" w:rsidP="00D73D2C">
            <w:pPr>
              <w:spacing w:before="60" w:after="60" w:line="276" w:lineRule="auto"/>
              <w:rPr>
                <w:rFonts w:cs="Arial"/>
              </w:rPr>
            </w:pPr>
          </w:p>
          <w:p w14:paraId="39DF2394" w14:textId="77777777" w:rsidR="00D73D2C" w:rsidRPr="002F59C5" w:rsidRDefault="00D73D2C" w:rsidP="00D73D2C">
            <w:pPr>
              <w:spacing w:before="60" w:after="60" w:line="276" w:lineRule="auto"/>
              <w:rPr>
                <w:rFonts w:eastAsia="Arial" w:cs="Arial"/>
              </w:rPr>
            </w:pPr>
            <w:r w:rsidRPr="2B5AF379">
              <w:rPr>
                <w:rFonts w:eastAsia="Arial" w:cs="Arial"/>
              </w:rPr>
              <w:t>RK 9: die Rolle von Medien in historischen Prozessen und für das Geschichtsbewusst</w:t>
            </w:r>
            <w:r w:rsidRPr="2B5AF379">
              <w:rPr>
                <w:rFonts w:eastAsia="Arial" w:cs="Arial"/>
              </w:rPr>
              <w:lastRenderedPageBreak/>
              <w:t>sein analysieren</w:t>
            </w:r>
          </w:p>
        </w:tc>
        <w:tc>
          <w:tcPr>
            <w:tcW w:w="762"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021AF4FC" w14:textId="77777777" w:rsidR="00D73D2C" w:rsidRPr="002F59C5" w:rsidRDefault="00D73D2C" w:rsidP="00D73D2C">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G (2): den Epochenwechsel vom Mittelalter zur Neuzeit charakterisieren und seine Erscheinungsformen im Alltag der Menschen</w:t>
            </w:r>
          </w:p>
          <w:p w14:paraId="10797D2D" w14:textId="77777777" w:rsidR="00D73D2C" w:rsidRPr="002F59C5" w:rsidRDefault="00D73D2C" w:rsidP="00D73D2C">
            <w:pPr>
              <w:pStyle w:val="Tabellenormal"/>
              <w:shd w:val="clear" w:color="auto" w:fill="FFE2D5"/>
              <w:spacing w:before="60" w:after="60" w:line="276" w:lineRule="auto"/>
              <w:rPr>
                <w:rFonts w:ascii="Arial" w:eastAsia="Arial" w:hAnsi="Arial" w:cs="Arial"/>
              </w:rPr>
            </w:pPr>
            <w:r w:rsidRPr="2B5AF379">
              <w:rPr>
                <w:rFonts w:ascii="Arial" w:eastAsia="Arial" w:hAnsi="Arial" w:cs="Arial"/>
              </w:rPr>
              <w:t>beschreiben (</w:t>
            </w:r>
            <w:r w:rsidRPr="2B5AF379">
              <w:rPr>
                <w:rFonts w:ascii="Arial" w:eastAsia="Arial" w:hAnsi="Arial" w:cs="Arial"/>
                <w:i/>
                <w:iCs/>
              </w:rPr>
              <w:t>z. B. Kopernikanische Wende, Buchdruck</w:t>
            </w:r>
            <w:r w:rsidRPr="2B5AF379">
              <w:rPr>
                <w:rFonts w:ascii="Arial" w:eastAsia="Arial" w:hAnsi="Arial" w:cs="Arial"/>
              </w:rPr>
              <w:t>)</w:t>
            </w:r>
          </w:p>
          <w:p w14:paraId="5092396B" w14:textId="77777777" w:rsidR="00D73D2C" w:rsidRPr="002F59C5" w:rsidRDefault="00D73D2C" w:rsidP="00D73D2C">
            <w:pPr>
              <w:pStyle w:val="Tabellenormal"/>
              <w:spacing w:before="60" w:after="60" w:line="276" w:lineRule="auto"/>
              <w:rPr>
                <w:rFonts w:ascii="Arial" w:eastAsia="ArialUnicodeMS" w:hAnsi="Arial" w:cs="Arial"/>
              </w:rPr>
            </w:pPr>
          </w:p>
          <w:p w14:paraId="0DBD701B" w14:textId="041D4C5E" w:rsidR="00D73D2C" w:rsidRPr="002F59C5" w:rsidRDefault="00D73D2C" w:rsidP="00D73D2C">
            <w:pPr>
              <w:shd w:val="clear" w:color="auto" w:fill="FFCEB9"/>
              <w:autoSpaceDE w:val="0"/>
              <w:autoSpaceDN w:val="0"/>
              <w:adjustRightInd w:val="0"/>
              <w:spacing w:before="60" w:after="60" w:line="276" w:lineRule="auto"/>
              <w:rPr>
                <w:rFonts w:eastAsia="Arial" w:cs="Arial"/>
              </w:rPr>
            </w:pPr>
            <w:r w:rsidRPr="2B5AF379">
              <w:rPr>
                <w:rFonts w:eastAsia="Arial" w:cs="Arial"/>
              </w:rPr>
              <w:t>M (2): den Epochenwechsel vom Mittelal</w:t>
            </w:r>
            <w:r w:rsidRPr="2B5AF379">
              <w:rPr>
                <w:rFonts w:eastAsia="Arial" w:cs="Arial"/>
              </w:rPr>
              <w:lastRenderedPageBreak/>
              <w:t>ter zur Neuzeit charakterisieren und seine Erscheinungsformen im Alltag der Menschen erläutern (Kopernikanische Wende,</w:t>
            </w:r>
            <w:r w:rsidR="002D0139">
              <w:rPr>
                <w:rFonts w:eastAsia="Arial" w:cs="Arial"/>
              </w:rPr>
              <w:t xml:space="preserve"> </w:t>
            </w:r>
            <w:r w:rsidRPr="2B5AF379">
              <w:rPr>
                <w:rFonts w:eastAsia="Arial" w:cs="Arial"/>
                <w:i/>
                <w:iCs/>
              </w:rPr>
              <w:t>z. B. Naturbeobachtung, Buchdruck</w:t>
            </w:r>
            <w:r w:rsidRPr="2B5AF379">
              <w:rPr>
                <w:rFonts w:eastAsia="Arial" w:cs="Arial"/>
              </w:rPr>
              <w:t>)</w:t>
            </w:r>
          </w:p>
          <w:p w14:paraId="2D5338BD" w14:textId="77777777" w:rsidR="00D73D2C" w:rsidRPr="002F59C5" w:rsidRDefault="00D73D2C" w:rsidP="00D73D2C">
            <w:pPr>
              <w:autoSpaceDE w:val="0"/>
              <w:autoSpaceDN w:val="0"/>
              <w:adjustRightInd w:val="0"/>
              <w:spacing w:before="60" w:after="60" w:line="276" w:lineRule="auto"/>
              <w:rPr>
                <w:rFonts w:eastAsia="ArialUnicodeMS" w:cs="Arial"/>
              </w:rPr>
            </w:pPr>
          </w:p>
          <w:p w14:paraId="4357F703" w14:textId="77777777" w:rsidR="00D73D2C" w:rsidRPr="002F59C5" w:rsidRDefault="00D73D2C" w:rsidP="00D73D2C">
            <w:pPr>
              <w:shd w:val="clear" w:color="auto" w:fill="F5A092"/>
              <w:autoSpaceDE w:val="0"/>
              <w:autoSpaceDN w:val="0"/>
              <w:adjustRightInd w:val="0"/>
              <w:spacing w:before="60" w:after="60" w:line="276" w:lineRule="auto"/>
              <w:rPr>
                <w:rFonts w:eastAsia="Arial" w:cs="Arial"/>
              </w:rPr>
            </w:pPr>
            <w:r w:rsidRPr="4DEAE06F">
              <w:rPr>
                <w:rFonts w:eastAsia="Arial" w:cs="Arial"/>
              </w:rPr>
              <w:t xml:space="preserve">E (2): den Epochenwechsel vom Mittelalter zur Neuzeit charakterisieren und seine Erscheinungsformen im Alltag der Menschen erläutern </w:t>
            </w:r>
          </w:p>
          <w:p w14:paraId="72F4AA59" w14:textId="271EA887" w:rsidR="00D73D2C" w:rsidRPr="002F59C5" w:rsidRDefault="00D73D2C" w:rsidP="00D73D2C">
            <w:pPr>
              <w:shd w:val="clear" w:color="auto" w:fill="F5A092"/>
              <w:spacing w:before="60" w:after="60" w:line="276" w:lineRule="auto"/>
              <w:rPr>
                <w:rFonts w:eastAsia="Arial" w:cs="Arial"/>
                <w:b/>
                <w:bCs/>
              </w:rPr>
            </w:pPr>
            <w:r w:rsidRPr="4DEAE06F">
              <w:rPr>
                <w:rFonts w:eastAsia="Arial" w:cs="Arial"/>
              </w:rPr>
              <w:t xml:space="preserve">(Renaissance: </w:t>
            </w:r>
            <w:r w:rsidRPr="4DEAE06F">
              <w:rPr>
                <w:rFonts w:eastAsia="Arial" w:cs="Arial"/>
                <w:i/>
                <w:iCs/>
              </w:rPr>
              <w:t>z. B.</w:t>
            </w:r>
            <w:r w:rsidRPr="4DEAE06F">
              <w:rPr>
                <w:rFonts w:eastAsia="Arial" w:cs="Arial"/>
              </w:rPr>
              <w:t xml:space="preserve"> </w:t>
            </w:r>
            <w:r w:rsidRPr="4DEAE06F">
              <w:rPr>
                <w:rFonts w:eastAsia="Arial" w:cs="Arial"/>
                <w:i/>
                <w:iCs/>
              </w:rPr>
              <w:t>Individuum, Neue Wissenschaft</w:t>
            </w:r>
            <w:r w:rsidRPr="4DEAE06F">
              <w:rPr>
                <w:rFonts w:eastAsia="Arial" w:cs="Arial"/>
              </w:rPr>
              <w:t xml:space="preserve">, Kopernikanische Wende; Buchdruck; </w:t>
            </w:r>
            <w:r w:rsidRPr="4DEAE06F">
              <w:rPr>
                <w:rFonts w:eastAsia="Arial" w:cs="Arial"/>
                <w:i/>
                <w:iCs/>
              </w:rPr>
              <w:t>z. B. Bankwesen, Fernhandel</w:t>
            </w:r>
            <w:r w:rsidRPr="4DEAE06F">
              <w:rPr>
                <w:rFonts w:eastAsia="Arial" w:cs="Arial"/>
              </w:rPr>
              <w:t>)</w:t>
            </w:r>
          </w:p>
        </w:tc>
        <w:tc>
          <w:tcPr>
            <w:tcW w:w="2229" w:type="pct"/>
            <w:gridSpan w:val="3"/>
            <w:tcBorders>
              <w:top w:val="single" w:sz="4" w:space="0" w:color="000001"/>
              <w:left w:val="single" w:sz="4" w:space="0" w:color="000001"/>
              <w:bottom w:val="single" w:sz="4" w:space="0" w:color="auto"/>
              <w:right w:val="single" w:sz="4" w:space="0" w:color="000001"/>
            </w:tcBorders>
            <w:shd w:val="clear" w:color="auto" w:fill="FFFFFF"/>
            <w:tcMar>
              <w:left w:w="75" w:type="dxa"/>
            </w:tcMar>
          </w:tcPr>
          <w:p w14:paraId="129A168E" w14:textId="77777777" w:rsidR="00D73D2C" w:rsidRPr="002F59C5" w:rsidRDefault="00D73D2C" w:rsidP="00D73D2C">
            <w:pPr>
              <w:pStyle w:val="Tabellenormal"/>
              <w:spacing w:before="60" w:after="60" w:line="276" w:lineRule="auto"/>
              <w:rPr>
                <w:rFonts w:ascii="Arial" w:eastAsia="Arial" w:hAnsi="Arial" w:cs="Arial"/>
                <w:b/>
                <w:bCs/>
                <w:u w:val="single"/>
              </w:rPr>
            </w:pPr>
            <w:r w:rsidRPr="2B5AF379">
              <w:rPr>
                <w:rFonts w:ascii="Arial" w:eastAsia="Arial" w:hAnsi="Arial" w:cs="Arial"/>
                <w:b/>
                <w:bCs/>
                <w:u w:val="single"/>
              </w:rPr>
              <w:lastRenderedPageBreak/>
              <w:t xml:space="preserve">3. Stunde: Buchdruck – Warum war die Erfindung des Buchdrucks so wichtig? </w:t>
            </w:r>
          </w:p>
          <w:p w14:paraId="6FEACADD" w14:textId="77777777" w:rsidR="00D73D2C" w:rsidRPr="002F59C5" w:rsidRDefault="00D73D2C" w:rsidP="00D73D2C">
            <w:pPr>
              <w:pStyle w:val="Tabellenormal"/>
              <w:spacing w:before="60" w:after="60" w:line="276" w:lineRule="auto"/>
              <w:rPr>
                <w:rFonts w:ascii="Arial" w:eastAsia="Arial" w:hAnsi="Arial" w:cs="Arial"/>
                <w:b/>
                <w:bCs/>
              </w:rPr>
            </w:pPr>
            <w:r w:rsidRPr="2B5AF379">
              <w:rPr>
                <w:rFonts w:ascii="Arial" w:eastAsia="Arial" w:hAnsi="Arial" w:cs="Arial"/>
                <w:b/>
                <w:bCs/>
              </w:rPr>
              <w:t>Einstieg:</w:t>
            </w:r>
          </w:p>
          <w:p w14:paraId="2EE0ECF4" w14:textId="77777777" w:rsidR="00D73D2C" w:rsidRPr="002F59C5" w:rsidRDefault="00D73D2C" w:rsidP="00D73D2C">
            <w:pPr>
              <w:pStyle w:val="Tabellenormal"/>
              <w:spacing w:before="60" w:after="60" w:line="276" w:lineRule="auto"/>
              <w:rPr>
                <w:rFonts w:ascii="Arial" w:eastAsia="Arial" w:hAnsi="Arial" w:cs="Arial"/>
              </w:rPr>
            </w:pPr>
            <w:r w:rsidRPr="2B5AF379">
              <w:rPr>
                <w:rFonts w:ascii="Arial" w:eastAsia="Arial" w:hAnsi="Arial" w:cs="Arial"/>
              </w:rPr>
              <w:t>Bild Gutenbergs, Mensch vor Computer, Zitat Philosoph Lichtenberg: „</w:t>
            </w:r>
            <w:r w:rsidRPr="002D0139">
              <w:rPr>
                <w:rFonts w:ascii="Arial" w:eastAsia="Arial" w:hAnsi="Arial" w:cs="Arial"/>
                <w:i/>
              </w:rPr>
              <w:t>Mehr als das Gold hat das Blei in der Welt verändert. Und mehr als das Blei in der Flinte das im Setzkasten</w:t>
            </w:r>
            <w:r w:rsidRPr="2B5AF379">
              <w:rPr>
                <w:rFonts w:ascii="Arial" w:eastAsia="Arial" w:hAnsi="Arial" w:cs="Arial"/>
              </w:rPr>
              <w:t xml:space="preserve">.“ </w:t>
            </w:r>
            <w:r w:rsidRPr="00B77CFA">
              <w:rPr>
                <w:rFonts w:ascii="Arial" w:eastAsia="Arial" w:hAnsi="Arial" w:cs="Arial"/>
                <w:color w:val="F79646"/>
              </w:rPr>
              <w:t>(OK 1)</w:t>
            </w:r>
          </w:p>
        </w:tc>
        <w:tc>
          <w:tcPr>
            <w:tcW w:w="1260" w:type="pct"/>
            <w:vMerge w:val="restart"/>
            <w:tcBorders>
              <w:top w:val="single" w:sz="4" w:space="0" w:color="000001"/>
              <w:left w:val="single" w:sz="4" w:space="0" w:color="000001"/>
              <w:right w:val="single" w:sz="4" w:space="0" w:color="000001"/>
            </w:tcBorders>
            <w:shd w:val="clear" w:color="auto" w:fill="FFFFFF"/>
            <w:tcMar>
              <w:left w:w="75" w:type="dxa"/>
            </w:tcMar>
          </w:tcPr>
          <w:p w14:paraId="1BD08CE2" w14:textId="00C9D2A8" w:rsidR="001156A1" w:rsidRPr="0022103D" w:rsidRDefault="00D73D2C" w:rsidP="001156A1">
            <w:pPr>
              <w:spacing w:before="60" w:after="60" w:line="276" w:lineRule="auto"/>
              <w:rPr>
                <w:rFonts w:eastAsia="Arial" w:cs="Arial"/>
              </w:rPr>
            </w:pPr>
            <w:r w:rsidRPr="2B5AF379">
              <w:rPr>
                <w:rFonts w:eastAsia="Arial" w:cs="Arial"/>
              </w:rPr>
              <w:t xml:space="preserve">Unterrichtsvorschlag unter </w:t>
            </w:r>
            <w:hyperlink r:id="rId35" w:history="1">
              <w:r w:rsidR="0022103D" w:rsidRPr="00FF5EA3">
                <w:rPr>
                  <w:rStyle w:val="Hyperlink"/>
                  <w:rFonts w:eastAsia="Arial" w:cs="Arial"/>
                </w:rPr>
                <w:t>http://lehrerfortbildung-bw.de/faecher/geschichte/gym/fb7/3_orient/21_unter/1_unterrichtsverlauf/</w:t>
              </w:r>
            </w:hyperlink>
            <w:r w:rsidR="0022103D">
              <w:rPr>
                <w:rStyle w:val="Internetlink"/>
                <w:rFonts w:eastAsia="Arial" w:cs="Arial"/>
                <w:color w:val="00000A"/>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4D0FBD78" w14:textId="77777777" w:rsidR="00D73D2C" w:rsidRPr="002F59C5" w:rsidRDefault="00D73D2C" w:rsidP="00D73D2C">
            <w:pPr>
              <w:spacing w:before="60" w:after="60" w:line="276" w:lineRule="auto"/>
              <w:rPr>
                <w:rFonts w:cs="Arial"/>
              </w:rPr>
            </w:pPr>
          </w:p>
          <w:p w14:paraId="120258D8" w14:textId="3C8EF72B" w:rsidR="0022103D" w:rsidRDefault="0022103D" w:rsidP="001156A1">
            <w:pPr>
              <w:spacing w:before="60" w:after="60" w:line="276" w:lineRule="auto"/>
              <w:rPr>
                <w:rStyle w:val="Internetlink"/>
                <w:rFonts w:eastAsia="Arial" w:cs="Arial"/>
                <w:color w:val="00000A"/>
              </w:rPr>
            </w:pPr>
          </w:p>
          <w:p w14:paraId="28CF19CF" w14:textId="01DD4310" w:rsidR="00D73D2C" w:rsidRDefault="00D73D2C" w:rsidP="00D73D2C">
            <w:pPr>
              <w:spacing w:before="60" w:after="60" w:line="276" w:lineRule="auto"/>
              <w:rPr>
                <w:rStyle w:val="Internetlink"/>
                <w:rFonts w:eastAsia="Arial" w:cs="Arial"/>
                <w:color w:val="00000A"/>
              </w:rPr>
            </w:pPr>
          </w:p>
          <w:p w14:paraId="53AD0C61" w14:textId="77777777" w:rsidR="006D1C6F" w:rsidRDefault="006D1C6F" w:rsidP="00D73D2C">
            <w:pPr>
              <w:spacing w:before="60" w:after="60" w:line="276" w:lineRule="auto"/>
              <w:rPr>
                <w:rStyle w:val="Internetlink"/>
                <w:rFonts w:eastAsia="Arial" w:cs="Arial"/>
                <w:color w:val="00000A"/>
              </w:rPr>
            </w:pPr>
          </w:p>
          <w:p w14:paraId="30C0C453" w14:textId="77777777" w:rsidR="006D1C6F" w:rsidRDefault="006D1C6F" w:rsidP="00D73D2C">
            <w:pPr>
              <w:spacing w:before="60" w:after="60" w:line="276" w:lineRule="auto"/>
              <w:rPr>
                <w:rStyle w:val="Internetlink"/>
                <w:rFonts w:eastAsia="Arial" w:cs="Arial"/>
                <w:color w:val="00000A"/>
              </w:rPr>
            </w:pPr>
          </w:p>
          <w:p w14:paraId="6E386AE2" w14:textId="77777777" w:rsidR="006D1C6F" w:rsidRDefault="006D1C6F" w:rsidP="00D73D2C">
            <w:pPr>
              <w:spacing w:before="60" w:after="60" w:line="276" w:lineRule="auto"/>
              <w:rPr>
                <w:rStyle w:val="Internetlink"/>
                <w:rFonts w:eastAsia="Arial" w:cs="Arial"/>
                <w:color w:val="00000A"/>
              </w:rPr>
            </w:pPr>
          </w:p>
          <w:p w14:paraId="05694BED" w14:textId="77777777" w:rsidR="006D1C6F" w:rsidRPr="002F59C5" w:rsidRDefault="006D1C6F" w:rsidP="00D73D2C">
            <w:pPr>
              <w:spacing w:before="60" w:after="60" w:line="276" w:lineRule="auto"/>
              <w:rPr>
                <w:rStyle w:val="Internetlink"/>
                <w:rFonts w:eastAsia="Arial" w:cs="Arial"/>
                <w:color w:val="00000A"/>
              </w:rPr>
            </w:pPr>
          </w:p>
          <w:p w14:paraId="1139861D" w14:textId="77777777" w:rsidR="00D73D2C" w:rsidRPr="002F59C5" w:rsidRDefault="00D73D2C" w:rsidP="00D73D2C">
            <w:pPr>
              <w:spacing w:before="60" w:after="60" w:line="276" w:lineRule="auto"/>
              <w:rPr>
                <w:rFonts w:cs="Arial"/>
              </w:rPr>
            </w:pPr>
          </w:p>
          <w:p w14:paraId="3E529561" w14:textId="77777777" w:rsidR="00D73D2C" w:rsidRPr="002F59C5" w:rsidRDefault="00D73D2C" w:rsidP="00D73D2C">
            <w:pPr>
              <w:spacing w:before="60" w:after="60" w:line="276" w:lineRule="auto"/>
              <w:rPr>
                <w:rFonts w:eastAsia="Arial" w:cs="Arial"/>
                <w:color w:val="009C38"/>
              </w:rPr>
            </w:pPr>
            <w:r w:rsidRPr="0022103D">
              <w:rPr>
                <w:rFonts w:eastAsia="Arial" w:cs="Arial"/>
                <w:shd w:val="clear" w:color="auto" w:fill="A3D7B7"/>
              </w:rPr>
              <w:t>L MB: Informationen und Wissen</w:t>
            </w:r>
          </w:p>
        </w:tc>
      </w:tr>
      <w:tr w:rsidR="000045F5" w:rsidRPr="002F59C5" w14:paraId="4FCD1DE7" w14:textId="77777777" w:rsidTr="000045F5">
        <w:tblPrEx>
          <w:tblCellMar>
            <w:left w:w="0" w:type="dxa"/>
            <w:right w:w="0" w:type="dxa"/>
          </w:tblCellMar>
        </w:tblPrEx>
        <w:trPr>
          <w:trHeight w:val="453"/>
        </w:trPr>
        <w:tc>
          <w:tcPr>
            <w:tcW w:w="749" w:type="pct"/>
            <w:vMerge/>
            <w:tcBorders>
              <w:left w:val="single" w:sz="4" w:space="0" w:color="000001"/>
              <w:right w:val="single" w:sz="4" w:space="0" w:color="000001"/>
            </w:tcBorders>
            <w:tcMar>
              <w:left w:w="108" w:type="dxa"/>
            </w:tcMar>
          </w:tcPr>
          <w:p w14:paraId="0CB5DA23" w14:textId="77777777" w:rsidR="00D73D2C" w:rsidRPr="002F59C5" w:rsidRDefault="00D73D2C" w:rsidP="00D73D2C">
            <w:pPr>
              <w:spacing w:before="60" w:after="60" w:line="276" w:lineRule="auto"/>
              <w:rPr>
                <w:rFonts w:cs="Arial"/>
              </w:rPr>
            </w:pPr>
          </w:p>
        </w:tc>
        <w:tc>
          <w:tcPr>
            <w:tcW w:w="762" w:type="pct"/>
            <w:vMerge/>
            <w:tcBorders>
              <w:left w:val="single" w:sz="4" w:space="0" w:color="000001"/>
              <w:right w:val="single" w:sz="4" w:space="0" w:color="auto"/>
            </w:tcBorders>
            <w:tcMar>
              <w:left w:w="108" w:type="dxa"/>
            </w:tcMar>
          </w:tcPr>
          <w:p w14:paraId="04E72F15" w14:textId="77777777" w:rsidR="00D73D2C" w:rsidRPr="002F59C5" w:rsidRDefault="00D73D2C" w:rsidP="00D73D2C">
            <w:pPr>
              <w:spacing w:before="60" w:after="60" w:line="276" w:lineRule="auto"/>
              <w:rPr>
                <w:rFonts w:cs="Arial"/>
              </w:rPr>
            </w:pPr>
          </w:p>
        </w:tc>
        <w:tc>
          <w:tcPr>
            <w:tcW w:w="743" w:type="pct"/>
            <w:tcBorders>
              <w:top w:val="single" w:sz="4" w:space="0" w:color="auto"/>
              <w:left w:val="single" w:sz="4" w:space="0" w:color="auto"/>
              <w:bottom w:val="single" w:sz="4" w:space="0" w:color="auto"/>
              <w:right w:val="single" w:sz="4" w:space="0" w:color="auto"/>
            </w:tcBorders>
            <w:tcMar>
              <w:left w:w="108" w:type="dxa"/>
            </w:tcMar>
          </w:tcPr>
          <w:p w14:paraId="464E4263" w14:textId="77777777" w:rsidR="00D73D2C" w:rsidRPr="002F59C5" w:rsidRDefault="00D73D2C" w:rsidP="00D73D2C">
            <w:pPr>
              <w:pStyle w:val="Tabellenormal"/>
              <w:spacing w:before="60" w:after="60" w:line="276" w:lineRule="auto"/>
              <w:rPr>
                <w:rFonts w:ascii="Arial" w:eastAsia="Arial" w:hAnsi="Arial" w:cs="Arial"/>
                <w:b/>
                <w:bCs/>
              </w:rPr>
            </w:pPr>
            <w:r w:rsidRPr="2B5AF379">
              <w:rPr>
                <w:rFonts w:ascii="Arial" w:eastAsia="Arial" w:hAnsi="Arial" w:cs="Arial"/>
                <w:b/>
                <w:bCs/>
              </w:rPr>
              <w:t>Erarbeitung:</w:t>
            </w:r>
          </w:p>
          <w:p w14:paraId="0191E6EF" w14:textId="77777777" w:rsidR="00D73D2C" w:rsidRPr="002F59C5" w:rsidRDefault="00D73D2C" w:rsidP="00D73D2C">
            <w:pPr>
              <w:pStyle w:val="Tabellenormal"/>
              <w:spacing w:before="60" w:after="60" w:line="276" w:lineRule="auto"/>
              <w:rPr>
                <w:rFonts w:ascii="Arial" w:eastAsia="Arial" w:hAnsi="Arial" w:cs="Arial"/>
                <w:b/>
                <w:bCs/>
              </w:rPr>
            </w:pPr>
            <w:r w:rsidRPr="2B5AF379">
              <w:rPr>
                <w:rFonts w:ascii="Arial" w:eastAsia="Arial" w:hAnsi="Arial" w:cs="Arial"/>
                <w:b/>
                <w:bCs/>
              </w:rPr>
              <w:t>G</w:t>
            </w:r>
          </w:p>
          <w:p w14:paraId="303EA539" w14:textId="77777777" w:rsidR="00D73D2C" w:rsidRPr="00D9436D" w:rsidRDefault="00D73D2C" w:rsidP="00D73D2C">
            <w:pPr>
              <w:spacing w:before="60" w:after="60" w:line="276" w:lineRule="auto"/>
              <w:rPr>
                <w:rFonts w:eastAsia="Arial" w:cs="Arial"/>
                <w:b/>
                <w:bCs/>
              </w:rPr>
            </w:pPr>
            <w:r w:rsidRPr="2B5AF379">
              <w:rPr>
                <w:rFonts w:eastAsia="Arial" w:cs="Arial"/>
              </w:rPr>
              <w:t>- Erfindung des Buchdrucks</w:t>
            </w:r>
          </w:p>
          <w:p w14:paraId="1997AE9A" w14:textId="683B8005" w:rsidR="001156A1" w:rsidRPr="00E401BE" w:rsidRDefault="00D73D2C" w:rsidP="00D73D2C">
            <w:pPr>
              <w:spacing w:before="60" w:after="60" w:line="276" w:lineRule="auto"/>
              <w:rPr>
                <w:rFonts w:eastAsia="Arial" w:cs="Arial"/>
              </w:rPr>
            </w:pPr>
            <w:r w:rsidRPr="2B5AF379">
              <w:rPr>
                <w:rFonts w:eastAsia="Arial" w:cs="Arial"/>
              </w:rPr>
              <w:t>- Folgen des Buchdrucks</w:t>
            </w:r>
          </w:p>
          <w:p w14:paraId="540E65D7" w14:textId="77777777" w:rsidR="00D73D2C" w:rsidRDefault="00D73D2C" w:rsidP="00D73D2C">
            <w:pPr>
              <w:spacing w:before="60" w:after="60" w:line="276" w:lineRule="auto"/>
              <w:rPr>
                <w:rFonts w:eastAsia="Arial" w:cs="Arial"/>
                <w:color w:val="F79646"/>
              </w:rPr>
            </w:pPr>
            <w:r w:rsidRPr="2B5AF379">
              <w:rPr>
                <w:rFonts w:eastAsia="Arial" w:cs="Arial"/>
              </w:rPr>
              <w:lastRenderedPageBreak/>
              <w:t>- Vergleich mit der Gegenwart</w:t>
            </w:r>
            <w:r>
              <w:rPr>
                <w:rFonts w:eastAsia="Arial" w:cs="Arial"/>
              </w:rPr>
              <w:t xml:space="preserve"> </w:t>
            </w:r>
            <w:r w:rsidRPr="00B77CFA">
              <w:rPr>
                <w:rFonts w:eastAsia="Arial" w:cs="Arial"/>
                <w:color w:val="F79646"/>
              </w:rPr>
              <w:t>(RK 9)</w:t>
            </w:r>
          </w:p>
          <w:p w14:paraId="36E6E289" w14:textId="5AE9BD42" w:rsidR="001156A1" w:rsidRPr="00D73D2C" w:rsidRDefault="001156A1" w:rsidP="00D73D2C">
            <w:pPr>
              <w:spacing w:before="60" w:after="60" w:line="276" w:lineRule="auto"/>
              <w:rPr>
                <w:rFonts w:eastAsia="Arial" w:cs="Arial"/>
                <w:color w:val="F79646"/>
              </w:rPr>
            </w:pPr>
          </w:p>
        </w:tc>
        <w:tc>
          <w:tcPr>
            <w:tcW w:w="743" w:type="pct"/>
            <w:tcBorders>
              <w:top w:val="single" w:sz="4" w:space="0" w:color="auto"/>
              <w:left w:val="single" w:sz="4" w:space="0" w:color="auto"/>
              <w:bottom w:val="single" w:sz="4" w:space="0" w:color="auto"/>
              <w:right w:val="single" w:sz="4" w:space="0" w:color="auto"/>
            </w:tcBorders>
            <w:tcMar>
              <w:left w:w="108" w:type="dxa"/>
            </w:tcMar>
          </w:tcPr>
          <w:p w14:paraId="7CC19142" w14:textId="77777777" w:rsidR="00D73D2C" w:rsidRPr="002F59C5" w:rsidRDefault="00D73D2C" w:rsidP="00D73D2C">
            <w:pPr>
              <w:pStyle w:val="Tabellenormal"/>
              <w:spacing w:before="60" w:after="60" w:line="276" w:lineRule="auto"/>
              <w:rPr>
                <w:rFonts w:ascii="Arial" w:hAnsi="Arial" w:cs="Arial"/>
                <w:b/>
              </w:rPr>
            </w:pPr>
          </w:p>
          <w:p w14:paraId="7C6554F6" w14:textId="77777777" w:rsidR="00D73D2C" w:rsidRPr="002F59C5" w:rsidRDefault="00D73D2C" w:rsidP="00D73D2C">
            <w:pPr>
              <w:pStyle w:val="Tabellenormal"/>
              <w:spacing w:before="60" w:after="60" w:line="276" w:lineRule="auto"/>
              <w:rPr>
                <w:rFonts w:ascii="Arial" w:eastAsia="Arial" w:hAnsi="Arial" w:cs="Arial"/>
                <w:b/>
                <w:bCs/>
              </w:rPr>
            </w:pPr>
            <w:r w:rsidRPr="2B5AF379">
              <w:rPr>
                <w:rFonts w:ascii="Arial" w:eastAsia="Arial" w:hAnsi="Arial" w:cs="Arial"/>
                <w:b/>
                <w:bCs/>
              </w:rPr>
              <w:t>M</w:t>
            </w:r>
          </w:p>
          <w:p w14:paraId="6241351E" w14:textId="77777777" w:rsidR="00D73D2C" w:rsidRPr="00D9436D" w:rsidRDefault="00D73D2C" w:rsidP="00D73D2C">
            <w:pPr>
              <w:spacing w:before="60" w:after="60" w:line="276" w:lineRule="auto"/>
              <w:rPr>
                <w:rFonts w:eastAsia="Arial" w:cs="Arial"/>
                <w:b/>
                <w:bCs/>
              </w:rPr>
            </w:pPr>
            <w:r w:rsidRPr="2B5AF379">
              <w:rPr>
                <w:rFonts w:eastAsia="Arial" w:cs="Arial"/>
              </w:rPr>
              <w:t>- Erfindung des Buchdrucks</w:t>
            </w:r>
          </w:p>
          <w:p w14:paraId="19E44B54" w14:textId="77777777" w:rsidR="00D73D2C" w:rsidRPr="00D9436D" w:rsidRDefault="00D73D2C" w:rsidP="00D73D2C">
            <w:pPr>
              <w:spacing w:before="60" w:after="60" w:line="276" w:lineRule="auto"/>
              <w:rPr>
                <w:rFonts w:eastAsia="Arial" w:cs="Arial"/>
                <w:b/>
                <w:bCs/>
              </w:rPr>
            </w:pPr>
            <w:r w:rsidRPr="2B5AF379">
              <w:rPr>
                <w:rFonts w:eastAsia="Arial" w:cs="Arial"/>
              </w:rPr>
              <w:t>- Folgen des Buchdrucks</w:t>
            </w:r>
          </w:p>
          <w:p w14:paraId="658A97AA" w14:textId="217A39B4" w:rsidR="00D73D2C" w:rsidRPr="00D9436D" w:rsidRDefault="00D73D2C" w:rsidP="00D73D2C">
            <w:pPr>
              <w:spacing w:before="60" w:after="60" w:line="276" w:lineRule="auto"/>
              <w:rPr>
                <w:rFonts w:eastAsia="Arial" w:cs="Arial"/>
              </w:rPr>
            </w:pPr>
            <w:r w:rsidRPr="2B5AF379">
              <w:rPr>
                <w:rFonts w:eastAsia="Arial" w:cs="Arial"/>
              </w:rPr>
              <w:lastRenderedPageBreak/>
              <w:t xml:space="preserve">- Vergleich mit der Gegenwart </w:t>
            </w:r>
            <w:r w:rsidRPr="00B77CFA">
              <w:rPr>
                <w:rFonts w:eastAsia="Arial" w:cs="Arial"/>
                <w:color w:val="F79646"/>
              </w:rPr>
              <w:t>(RK 9)</w:t>
            </w:r>
          </w:p>
        </w:tc>
        <w:tc>
          <w:tcPr>
            <w:tcW w:w="743" w:type="pct"/>
            <w:tcBorders>
              <w:top w:val="single" w:sz="4" w:space="0" w:color="auto"/>
              <w:left w:val="single" w:sz="4" w:space="0" w:color="auto"/>
              <w:bottom w:val="single" w:sz="4" w:space="0" w:color="auto"/>
              <w:right w:val="single" w:sz="4" w:space="0" w:color="auto"/>
            </w:tcBorders>
            <w:tcMar>
              <w:left w:w="108" w:type="dxa"/>
            </w:tcMar>
          </w:tcPr>
          <w:p w14:paraId="59880EF3" w14:textId="77777777" w:rsidR="00D73D2C" w:rsidRPr="002F59C5" w:rsidRDefault="00D73D2C" w:rsidP="00D73D2C">
            <w:pPr>
              <w:pStyle w:val="Tabellenormal"/>
              <w:spacing w:before="60" w:after="60" w:line="276" w:lineRule="auto"/>
              <w:rPr>
                <w:rFonts w:ascii="Arial" w:hAnsi="Arial" w:cs="Arial"/>
                <w:b/>
              </w:rPr>
            </w:pPr>
          </w:p>
          <w:p w14:paraId="0591E59C" w14:textId="77777777" w:rsidR="00D73D2C" w:rsidRPr="002F59C5" w:rsidRDefault="00D73D2C" w:rsidP="00D73D2C">
            <w:pPr>
              <w:pStyle w:val="Tabellenormal"/>
              <w:spacing w:before="60" w:after="60" w:line="276" w:lineRule="auto"/>
              <w:rPr>
                <w:rFonts w:ascii="Arial" w:eastAsia="Arial" w:hAnsi="Arial" w:cs="Arial"/>
                <w:b/>
                <w:bCs/>
              </w:rPr>
            </w:pPr>
            <w:r w:rsidRPr="2B5AF379">
              <w:rPr>
                <w:rFonts w:ascii="Arial" w:eastAsia="Arial" w:hAnsi="Arial" w:cs="Arial"/>
                <w:b/>
                <w:bCs/>
              </w:rPr>
              <w:t>E</w:t>
            </w:r>
          </w:p>
          <w:p w14:paraId="75BF2A18" w14:textId="77777777" w:rsidR="00D73D2C" w:rsidRPr="00D9436D" w:rsidRDefault="00D73D2C" w:rsidP="00D73D2C">
            <w:pPr>
              <w:spacing w:before="60" w:after="60" w:line="276" w:lineRule="auto"/>
              <w:rPr>
                <w:rFonts w:eastAsia="Arial" w:cs="Arial"/>
                <w:b/>
                <w:bCs/>
              </w:rPr>
            </w:pPr>
            <w:r w:rsidRPr="2B5AF379">
              <w:rPr>
                <w:rFonts w:eastAsia="Arial" w:cs="Arial"/>
              </w:rPr>
              <w:t>- Erfindung des Buchdrucks</w:t>
            </w:r>
          </w:p>
          <w:p w14:paraId="4EE86A71" w14:textId="77777777" w:rsidR="00D73D2C" w:rsidRPr="00D9436D" w:rsidRDefault="00D73D2C" w:rsidP="00D73D2C">
            <w:pPr>
              <w:spacing w:before="60" w:after="60" w:line="276" w:lineRule="auto"/>
              <w:rPr>
                <w:rFonts w:eastAsia="Arial" w:cs="Arial"/>
                <w:b/>
                <w:bCs/>
              </w:rPr>
            </w:pPr>
            <w:r w:rsidRPr="2B5AF379">
              <w:rPr>
                <w:rFonts w:eastAsia="Arial" w:cs="Arial"/>
              </w:rPr>
              <w:t>- Folgen des Buchdrucks</w:t>
            </w:r>
          </w:p>
          <w:p w14:paraId="6A622D96" w14:textId="7D541FEF" w:rsidR="00D73D2C" w:rsidRPr="00D73D2C" w:rsidRDefault="00D73D2C" w:rsidP="00D73D2C">
            <w:pPr>
              <w:spacing w:before="60" w:after="60" w:line="276" w:lineRule="auto"/>
              <w:rPr>
                <w:rFonts w:eastAsia="Arial" w:cs="Arial"/>
                <w:color w:val="F79646"/>
              </w:rPr>
            </w:pPr>
            <w:r w:rsidRPr="2B5AF379">
              <w:rPr>
                <w:rFonts w:eastAsia="Arial" w:cs="Arial"/>
              </w:rPr>
              <w:lastRenderedPageBreak/>
              <w:t xml:space="preserve">- Vergleich mit der Gegenwart </w:t>
            </w:r>
            <w:r w:rsidRPr="00B77CFA">
              <w:rPr>
                <w:rFonts w:eastAsia="Arial" w:cs="Arial"/>
                <w:color w:val="F79646"/>
              </w:rPr>
              <w:t>(RK 9)</w:t>
            </w:r>
          </w:p>
        </w:tc>
        <w:tc>
          <w:tcPr>
            <w:tcW w:w="1260" w:type="pct"/>
            <w:vMerge/>
            <w:tcBorders>
              <w:left w:val="single" w:sz="4" w:space="0" w:color="auto"/>
              <w:right w:val="single" w:sz="4" w:space="0" w:color="000001"/>
            </w:tcBorders>
            <w:tcMar>
              <w:left w:w="108" w:type="dxa"/>
            </w:tcMar>
          </w:tcPr>
          <w:p w14:paraId="57180063" w14:textId="4CDA7A0C" w:rsidR="00D73D2C" w:rsidRPr="002F59C5" w:rsidRDefault="00D73D2C" w:rsidP="00D73D2C">
            <w:pPr>
              <w:spacing w:before="60" w:after="60" w:line="276" w:lineRule="auto"/>
              <w:rPr>
                <w:rFonts w:cs="Arial"/>
              </w:rPr>
            </w:pPr>
          </w:p>
        </w:tc>
      </w:tr>
      <w:tr w:rsidR="0080464D" w:rsidRPr="002F59C5" w14:paraId="1D535E86" w14:textId="77777777" w:rsidTr="0022103D">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472"/>
        </w:trPr>
        <w:tc>
          <w:tcPr>
            <w:tcW w:w="74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9ADBACC" w14:textId="77777777" w:rsidR="00372C68" w:rsidRPr="002F59C5" w:rsidRDefault="2B5AF379" w:rsidP="008B1688">
            <w:pPr>
              <w:pStyle w:val="Tabellenormal"/>
              <w:spacing w:before="60" w:after="60" w:line="276" w:lineRule="auto"/>
              <w:rPr>
                <w:rFonts w:ascii="Arial" w:eastAsia="Arial" w:hAnsi="Arial" w:cs="Arial"/>
                <w:lang w:eastAsia="en-US"/>
              </w:rPr>
            </w:pPr>
            <w:r w:rsidRPr="2B5AF379">
              <w:rPr>
                <w:rFonts w:ascii="Arial" w:eastAsia="Arial" w:hAnsi="Arial" w:cs="Arial"/>
                <w:lang w:eastAsia="en-US"/>
              </w:rPr>
              <w:t>FK 3: Hypothesen aufstellen</w:t>
            </w:r>
          </w:p>
          <w:p w14:paraId="22A18C1E" w14:textId="77777777" w:rsidR="00372C68" w:rsidRPr="002F59C5" w:rsidRDefault="00372C68" w:rsidP="008B1688">
            <w:pPr>
              <w:pStyle w:val="Tabellenormal"/>
              <w:spacing w:before="60" w:after="60" w:line="276" w:lineRule="auto"/>
              <w:rPr>
                <w:rFonts w:ascii="Arial" w:hAnsi="Arial" w:cs="Arial"/>
                <w:lang w:eastAsia="en-US"/>
              </w:rPr>
            </w:pPr>
          </w:p>
          <w:p w14:paraId="64853F9A" w14:textId="77777777" w:rsidR="00372C68" w:rsidRPr="002F59C5" w:rsidRDefault="2B5AF379" w:rsidP="008B1688">
            <w:pPr>
              <w:pStyle w:val="Tabellenormal"/>
              <w:spacing w:before="60" w:after="60" w:line="276" w:lineRule="auto"/>
              <w:rPr>
                <w:rFonts w:ascii="Arial" w:eastAsia="Arial" w:hAnsi="Arial" w:cs="Arial"/>
                <w:lang w:eastAsia="en-US"/>
              </w:rPr>
            </w:pPr>
            <w:r w:rsidRPr="2B5AF379">
              <w:rPr>
                <w:rFonts w:ascii="Arial" w:eastAsia="Arial" w:hAnsi="Arial" w:cs="Arial"/>
                <w:lang w:eastAsia="en-US"/>
              </w:rPr>
              <w:t>RK 7: Auswirkungen von politischen, wirtschaftlichen und gesellschaftlichen Struk</w:t>
            </w:r>
            <w:r w:rsidRPr="2B5AF379">
              <w:rPr>
                <w:rFonts w:ascii="Arial" w:eastAsia="Arial" w:hAnsi="Arial" w:cs="Arial"/>
                <w:lang w:eastAsia="en-US"/>
              </w:rPr>
              <w:lastRenderedPageBreak/>
              <w:t>turen und Prozessen auf die Lebens- und Erfahrungswelt der Menschen erläutern</w:t>
            </w:r>
          </w:p>
        </w:tc>
        <w:tc>
          <w:tcPr>
            <w:tcW w:w="762"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09CA4B9D" w14:textId="77777777" w:rsidR="00372C68" w:rsidRPr="002F59C5" w:rsidRDefault="2B5AF379" w:rsidP="008B1688">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G (2): Fenster zur Welt:</w:t>
            </w:r>
          </w:p>
          <w:p w14:paraId="08B2D3C4" w14:textId="77777777" w:rsidR="00372C68" w:rsidRPr="002F59C5" w:rsidRDefault="2B5AF379" w:rsidP="008B1688">
            <w:pPr>
              <w:shd w:val="clear" w:color="auto" w:fill="FFE2D5"/>
              <w:autoSpaceDE w:val="0"/>
              <w:autoSpaceDN w:val="0"/>
              <w:adjustRightInd w:val="0"/>
              <w:spacing w:before="60" w:after="60" w:line="276" w:lineRule="auto"/>
              <w:rPr>
                <w:rFonts w:eastAsia="Arial" w:cs="Arial"/>
              </w:rPr>
            </w:pPr>
            <w:r w:rsidRPr="2B5AF379">
              <w:rPr>
                <w:rFonts w:eastAsia="Arial" w:cs="Arial"/>
              </w:rPr>
              <w:t>die Expansion des Osmanischen Reichs und ihre Folgen für das frühneuzeitliche Europa beschreiben</w:t>
            </w:r>
          </w:p>
          <w:p w14:paraId="63719275" w14:textId="77777777" w:rsidR="00372C68" w:rsidRPr="002F59C5" w:rsidRDefault="2B5AF379" w:rsidP="008B1688">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(Osmanisches Reich, Seeweg nach Indien)</w:t>
            </w:r>
          </w:p>
          <w:p w14:paraId="148DE188" w14:textId="77777777" w:rsidR="00372C68" w:rsidRPr="002F59C5" w:rsidRDefault="00372C68" w:rsidP="008B1688">
            <w:pPr>
              <w:autoSpaceDE w:val="0"/>
              <w:autoSpaceDN w:val="0"/>
              <w:adjustRightInd w:val="0"/>
              <w:spacing w:before="60" w:after="60" w:line="276" w:lineRule="auto"/>
              <w:rPr>
                <w:rFonts w:cs="Arial"/>
              </w:rPr>
            </w:pPr>
          </w:p>
          <w:p w14:paraId="70A981AC" w14:textId="77777777" w:rsidR="00372C68" w:rsidRPr="002F59C5" w:rsidRDefault="2B5AF379" w:rsidP="008B1688">
            <w:pPr>
              <w:shd w:val="clear" w:color="auto" w:fill="FFCEB9"/>
              <w:autoSpaceDE w:val="0"/>
              <w:autoSpaceDN w:val="0"/>
              <w:adjustRightInd w:val="0"/>
              <w:spacing w:before="60" w:after="60" w:line="276" w:lineRule="auto"/>
              <w:rPr>
                <w:rFonts w:eastAsia="Arial" w:cs="Arial"/>
              </w:rPr>
            </w:pPr>
            <w:r w:rsidRPr="2B5AF379">
              <w:rPr>
                <w:rFonts w:eastAsia="Arial" w:cs="Arial"/>
              </w:rPr>
              <w:t>M (2): Fenster zur Welt:</w:t>
            </w:r>
          </w:p>
          <w:p w14:paraId="0BB2D350" w14:textId="77777777" w:rsidR="00372C68" w:rsidRPr="002F59C5" w:rsidRDefault="2B5AF379" w:rsidP="008B1688">
            <w:pPr>
              <w:shd w:val="clear" w:color="auto" w:fill="FFCEB9"/>
              <w:autoSpaceDE w:val="0"/>
              <w:autoSpaceDN w:val="0"/>
              <w:adjustRightInd w:val="0"/>
              <w:spacing w:before="60" w:after="60" w:line="276" w:lineRule="auto"/>
              <w:rPr>
                <w:rFonts w:eastAsia="Arial" w:cs="Arial"/>
              </w:rPr>
            </w:pPr>
            <w:r w:rsidRPr="2B5AF379">
              <w:rPr>
                <w:rFonts w:eastAsia="Arial" w:cs="Arial"/>
              </w:rPr>
              <w:t>die Expansion des Osmanischen Reichs und ihre Folgen für das frühneuzeitliche Europa beschreiben</w:t>
            </w:r>
          </w:p>
          <w:p w14:paraId="2DB531E5" w14:textId="77777777" w:rsidR="00372C68" w:rsidRPr="002F59C5" w:rsidRDefault="2B5AF379" w:rsidP="008B1688">
            <w:pPr>
              <w:shd w:val="clear" w:color="auto" w:fill="FFCEB9"/>
              <w:autoSpaceDE w:val="0"/>
              <w:autoSpaceDN w:val="0"/>
              <w:adjustRightInd w:val="0"/>
              <w:spacing w:before="60" w:after="60" w:line="276" w:lineRule="auto"/>
              <w:rPr>
                <w:rFonts w:eastAsia="Arial" w:cs="Arial"/>
              </w:rPr>
            </w:pPr>
            <w:r w:rsidRPr="2B5AF379">
              <w:rPr>
                <w:rFonts w:eastAsia="Arial" w:cs="Arial"/>
              </w:rPr>
              <w:t>(Osmanisches Reich, Seeweg nach Indien)</w:t>
            </w:r>
          </w:p>
          <w:p w14:paraId="5CB8CB12" w14:textId="77777777" w:rsidR="00372C68" w:rsidRPr="002F59C5" w:rsidRDefault="00372C68" w:rsidP="008B1688">
            <w:pPr>
              <w:autoSpaceDE w:val="0"/>
              <w:autoSpaceDN w:val="0"/>
              <w:adjustRightInd w:val="0"/>
              <w:spacing w:before="60" w:after="60" w:line="276" w:lineRule="auto"/>
              <w:rPr>
                <w:rFonts w:cs="Arial"/>
              </w:rPr>
            </w:pPr>
          </w:p>
          <w:p w14:paraId="1EC0EF22" w14:textId="77777777" w:rsidR="00372C68" w:rsidRPr="002F59C5" w:rsidRDefault="2B5AF379" w:rsidP="008B1688">
            <w:pPr>
              <w:shd w:val="clear" w:color="auto" w:fill="F5A092"/>
              <w:autoSpaceDE w:val="0"/>
              <w:autoSpaceDN w:val="0"/>
              <w:adjustRightInd w:val="0"/>
              <w:spacing w:before="60" w:after="60" w:line="276" w:lineRule="auto"/>
              <w:rPr>
                <w:rFonts w:eastAsia="Arial" w:cs="Arial"/>
              </w:rPr>
            </w:pPr>
            <w:r w:rsidRPr="2B5AF379">
              <w:rPr>
                <w:rFonts w:eastAsia="Arial" w:cs="Arial"/>
              </w:rPr>
              <w:t>E (2): Fenster zur Welt:</w:t>
            </w:r>
          </w:p>
          <w:p w14:paraId="61CFED3F" w14:textId="77777777" w:rsidR="00372C68" w:rsidRPr="002F59C5" w:rsidRDefault="2B5AF379" w:rsidP="008B1688">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die Expansion des Osmanischen Reichs und ihre Folgen für das frühneuzeitliche Europa beschreiben </w:t>
            </w:r>
          </w:p>
          <w:p w14:paraId="384D3CA5" w14:textId="77777777" w:rsidR="00372C68" w:rsidRPr="002F59C5" w:rsidRDefault="2B5AF379" w:rsidP="008B1688">
            <w:pPr>
              <w:shd w:val="clear" w:color="auto" w:fill="F5A092"/>
              <w:autoSpaceDE w:val="0"/>
              <w:autoSpaceDN w:val="0"/>
              <w:adjustRightInd w:val="0"/>
              <w:spacing w:before="60" w:after="60" w:line="276" w:lineRule="auto"/>
              <w:rPr>
                <w:rFonts w:eastAsia="Arial" w:cs="Arial"/>
              </w:rPr>
            </w:pPr>
            <w:r w:rsidRPr="2B5AF379">
              <w:rPr>
                <w:rFonts w:eastAsia="Arial" w:cs="Arial"/>
              </w:rPr>
              <w:t>(Osmanisches Reich: Kulturtransfer/Kulturkonflikt; Seeweg nach Indien)</w:t>
            </w: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51DC4FC2" w14:textId="77777777" w:rsidR="00372C68" w:rsidRPr="002F59C5" w:rsidRDefault="2B5AF379" w:rsidP="008B1688">
            <w:pPr>
              <w:pStyle w:val="Tabellenormal"/>
              <w:spacing w:before="60" w:after="60" w:line="276" w:lineRule="auto"/>
              <w:rPr>
                <w:rFonts w:ascii="Arial" w:eastAsia="Arial" w:hAnsi="Arial" w:cs="Arial"/>
                <w:b/>
                <w:bCs/>
                <w:u w:val="single"/>
              </w:rPr>
            </w:pPr>
            <w:r w:rsidRPr="2B5AF379">
              <w:rPr>
                <w:rFonts w:ascii="Arial" w:eastAsia="Arial" w:hAnsi="Arial" w:cs="Arial"/>
                <w:b/>
                <w:bCs/>
                <w:u w:val="single"/>
              </w:rPr>
              <w:lastRenderedPageBreak/>
              <w:t xml:space="preserve">4./5. Stunde: Die Osmanen kommen! – Welche Folgen hatte die osmanische Expansion? </w:t>
            </w:r>
          </w:p>
          <w:p w14:paraId="3759DB28"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 xml:space="preserve">Einstieg: </w:t>
            </w:r>
          </w:p>
          <w:p w14:paraId="19AB56E2"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Variante A: Kartenausschnitte zur Ausdehnung des Osmanischen Reiches</w:t>
            </w:r>
          </w:p>
          <w:p w14:paraId="419EF469" w14:textId="77777777" w:rsidR="00372C68"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Variante B: Gemälde von Michelangelo „Die Grablegung“ (E) mit einem Rückgriff auf die Stunde: „Bringt die Seide den Tod?“</w:t>
            </w:r>
          </w:p>
          <w:p w14:paraId="11581B24" w14:textId="77777777" w:rsidR="00372C68" w:rsidRPr="002F59C5" w:rsidRDefault="2B5AF379" w:rsidP="008B1688">
            <w:pPr>
              <w:pStyle w:val="Tabellenormal"/>
              <w:spacing w:before="60" w:after="60" w:line="276" w:lineRule="auto"/>
              <w:rPr>
                <w:rFonts w:ascii="Arial" w:eastAsia="Arial" w:hAnsi="Arial" w:cs="Arial"/>
                <w:b/>
                <w:bCs/>
                <w:color w:val="0000FF"/>
              </w:rPr>
            </w:pPr>
            <w:r w:rsidRPr="2B5AF379">
              <w:rPr>
                <w:rFonts w:ascii="Arial" w:eastAsia="Arial" w:hAnsi="Arial" w:cs="Arial"/>
              </w:rPr>
              <w:lastRenderedPageBreak/>
              <w:t xml:space="preserve">- Formulieren von Hypothesen </w:t>
            </w:r>
            <w:r w:rsidRPr="002C1CD3">
              <w:rPr>
                <w:rFonts w:ascii="Arial" w:eastAsia="Arial" w:hAnsi="Arial" w:cs="Arial"/>
                <w:color w:val="F59D1E"/>
              </w:rPr>
              <w:t>(FK 3)</w:t>
            </w:r>
          </w:p>
        </w:tc>
        <w:tc>
          <w:tcPr>
            <w:tcW w:w="1260"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1A8F1CB" w14:textId="725E39DD" w:rsidR="001156A1" w:rsidRPr="0022103D" w:rsidRDefault="2B5AF379" w:rsidP="001156A1">
            <w:pPr>
              <w:spacing w:before="60" w:after="60" w:line="276" w:lineRule="auto"/>
              <w:rPr>
                <w:rFonts w:cs="Arial"/>
                <w:bCs/>
              </w:rPr>
            </w:pPr>
            <w:r w:rsidRPr="00190E5B">
              <w:rPr>
                <w:rFonts w:eastAsia="Arial" w:cs="Arial"/>
              </w:rPr>
              <w:lastRenderedPageBreak/>
              <w:t>Unterrichtsvorschlag unter</w:t>
            </w:r>
            <w:r w:rsidR="00190E5B">
              <w:rPr>
                <w:rFonts w:eastAsia="Arial" w:cs="Arial"/>
              </w:rPr>
              <w:t xml:space="preserve"> </w:t>
            </w:r>
            <w:hyperlink r:id="rId36" w:history="1">
              <w:r w:rsidR="0022103D" w:rsidRPr="00FF5EA3">
                <w:rPr>
                  <w:rStyle w:val="Hyperlink"/>
                  <w:rFonts w:eastAsia="Arial" w:cs="Arial"/>
                </w:rPr>
                <w:t>http://lehrerfortbildung-bw.de/faecher/geschichte/gym/fb7/6_fenster/32_mat/</w:t>
              </w:r>
            </w:hyperlink>
            <w:r w:rsidR="0022103D">
              <w:rPr>
                <w:rFonts w:eastAsia="Arial" w:cs="Arial"/>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4B12039E" w14:textId="483D1670" w:rsidR="00372C68" w:rsidRPr="00190E5B" w:rsidRDefault="00372C68" w:rsidP="008B1688">
            <w:pPr>
              <w:spacing w:before="60" w:after="60" w:line="276" w:lineRule="auto"/>
              <w:contextualSpacing/>
              <w:rPr>
                <w:rFonts w:eastAsia="Arial" w:cs="Arial"/>
              </w:rPr>
            </w:pPr>
          </w:p>
          <w:p w14:paraId="2973ABAF" w14:textId="77777777" w:rsidR="00372C68" w:rsidRPr="002F59C5" w:rsidRDefault="00372C68" w:rsidP="008B1688">
            <w:pPr>
              <w:spacing w:before="60" w:after="60" w:line="276" w:lineRule="auto"/>
              <w:contextualSpacing/>
              <w:rPr>
                <w:rFonts w:cs="Arial"/>
              </w:rPr>
            </w:pPr>
          </w:p>
          <w:p w14:paraId="0D6A12AF" w14:textId="77777777" w:rsidR="00372C68" w:rsidRPr="002F59C5" w:rsidRDefault="2B5AF379" w:rsidP="008B1688">
            <w:pPr>
              <w:spacing w:before="60" w:after="60" w:line="276" w:lineRule="auto"/>
              <w:contextualSpacing/>
              <w:rPr>
                <w:rFonts w:eastAsia="Arial" w:cs="Arial"/>
              </w:rPr>
            </w:pPr>
            <w:r w:rsidRPr="2B5AF379">
              <w:rPr>
                <w:rFonts w:eastAsia="Arial" w:cs="Arial"/>
              </w:rPr>
              <w:lastRenderedPageBreak/>
              <w:t>Weitere Informationen unter:</w:t>
            </w:r>
          </w:p>
          <w:p w14:paraId="3912079A" w14:textId="77777777" w:rsidR="00372C68" w:rsidRPr="002F59C5" w:rsidRDefault="00372C68" w:rsidP="008B1688">
            <w:pPr>
              <w:spacing w:before="60" w:after="60" w:line="276" w:lineRule="auto"/>
              <w:contextualSpacing/>
              <w:rPr>
                <w:rFonts w:cs="Arial"/>
              </w:rPr>
            </w:pPr>
          </w:p>
          <w:p w14:paraId="1B7964DE" w14:textId="46DB3FB4" w:rsidR="001156A1" w:rsidRPr="0022103D" w:rsidRDefault="000E66B6" w:rsidP="001156A1">
            <w:pPr>
              <w:spacing w:before="60" w:after="60" w:line="276" w:lineRule="auto"/>
              <w:rPr>
                <w:rFonts w:cs="Arial"/>
                <w:bCs/>
              </w:rPr>
            </w:pPr>
            <w:hyperlink r:id="rId37" w:history="1">
              <w:r w:rsidR="0022103D" w:rsidRPr="00FF5EA3">
                <w:rPr>
                  <w:rStyle w:val="Hyperlink"/>
                  <w:rFonts w:cs="Arial"/>
                </w:rPr>
                <w:t>http://www.bpb.de/internationales/europa/tuerkei/187979/osmanisches-reich-expansion</w:t>
              </w:r>
            </w:hyperlink>
            <w:r w:rsidR="0022103D">
              <w:rPr>
                <w:rStyle w:val="Internetlink"/>
                <w:rFonts w:cs="Arial"/>
                <w:color w:val="00000A"/>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6A58E541" w14:textId="77777777" w:rsidR="00372C68" w:rsidRPr="002F59C5" w:rsidRDefault="00372C68" w:rsidP="008B1688">
            <w:pPr>
              <w:spacing w:before="60" w:after="60" w:line="276" w:lineRule="auto"/>
              <w:contextualSpacing/>
              <w:rPr>
                <w:rStyle w:val="Internetlink"/>
                <w:rFonts w:cs="Arial"/>
                <w:color w:val="00000A"/>
              </w:rPr>
            </w:pPr>
          </w:p>
          <w:p w14:paraId="3921C2DB" w14:textId="77777777" w:rsidR="00372C68" w:rsidRPr="002F59C5" w:rsidRDefault="00372C68" w:rsidP="008B1688">
            <w:pPr>
              <w:spacing w:before="60" w:after="60" w:line="276" w:lineRule="auto"/>
              <w:contextualSpacing/>
              <w:rPr>
                <w:rFonts w:cs="Arial"/>
                <w:color w:val="00000A"/>
              </w:rPr>
            </w:pPr>
          </w:p>
          <w:p w14:paraId="51B7196B" w14:textId="47505B64" w:rsidR="00372C68" w:rsidRPr="002F59C5" w:rsidRDefault="00372C68" w:rsidP="006D1C6F">
            <w:pPr>
              <w:spacing w:before="60" w:after="60" w:line="276" w:lineRule="auto"/>
              <w:rPr>
                <w:rStyle w:val="Internetlink"/>
                <w:rFonts w:cs="Arial"/>
                <w:color w:val="00000A"/>
              </w:rPr>
            </w:pPr>
          </w:p>
        </w:tc>
      </w:tr>
      <w:tr w:rsidR="000045F5" w:rsidRPr="002F59C5" w14:paraId="7630C1B1"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1630"/>
        </w:trPr>
        <w:tc>
          <w:tcPr>
            <w:tcW w:w="749" w:type="pct"/>
            <w:vMerge/>
            <w:shd w:val="clear" w:color="auto" w:fill="FFFFFF"/>
            <w:tcMar>
              <w:top w:w="0" w:type="dxa"/>
              <w:left w:w="0" w:type="dxa"/>
              <w:bottom w:w="0" w:type="dxa"/>
              <w:right w:w="0" w:type="dxa"/>
            </w:tcMar>
          </w:tcPr>
          <w:p w14:paraId="7B44C0DE" w14:textId="77777777" w:rsidR="00372C68" w:rsidRPr="002F59C5" w:rsidRDefault="00372C68" w:rsidP="008B1688">
            <w:pPr>
              <w:pStyle w:val="Tabellenormal"/>
              <w:spacing w:before="60" w:after="60" w:line="276" w:lineRule="auto"/>
              <w:rPr>
                <w:rFonts w:ascii="Arial" w:hAnsi="Arial" w:cs="Arial"/>
              </w:rPr>
            </w:pPr>
          </w:p>
        </w:tc>
        <w:tc>
          <w:tcPr>
            <w:tcW w:w="762" w:type="pct"/>
            <w:vMerge/>
            <w:shd w:val="clear" w:color="auto" w:fill="FFFFFF"/>
            <w:tcMar>
              <w:top w:w="0" w:type="dxa"/>
              <w:left w:w="0" w:type="dxa"/>
              <w:bottom w:w="0" w:type="dxa"/>
              <w:right w:w="0" w:type="dxa"/>
            </w:tcMar>
          </w:tcPr>
          <w:p w14:paraId="1DB67C8C" w14:textId="77777777" w:rsidR="00372C68" w:rsidRPr="002F59C5" w:rsidRDefault="00372C68" w:rsidP="008B1688">
            <w:pPr>
              <w:pStyle w:val="Tabellenormal"/>
              <w:spacing w:before="60" w:after="60" w:line="276" w:lineRule="auto"/>
              <w:rPr>
                <w:rFonts w:ascii="Arial" w:hAnsi="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161D68B3"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Erarbeitung:</w:t>
            </w:r>
          </w:p>
          <w:p w14:paraId="53276A43"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 xml:space="preserve">G </w:t>
            </w:r>
          </w:p>
          <w:p w14:paraId="28FAE3DD"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Gruppenpuzzle:</w:t>
            </w:r>
          </w:p>
          <w:p w14:paraId="57E42C22" w14:textId="77777777" w:rsidR="00372C68" w:rsidRPr="002F59C5" w:rsidRDefault="2B5AF379" w:rsidP="008B1688">
            <w:pPr>
              <w:spacing w:before="60" w:after="60" w:line="276" w:lineRule="auto"/>
              <w:rPr>
                <w:rFonts w:eastAsia="Arial" w:cs="Arial"/>
              </w:rPr>
            </w:pPr>
            <w:r w:rsidRPr="2B5AF379">
              <w:rPr>
                <w:rFonts w:eastAsia="Arial" w:cs="Arial"/>
              </w:rPr>
              <w:t>- A: Der Aufstieg des Osmanischen Reiches (Kartenarbeit)</w:t>
            </w:r>
          </w:p>
          <w:p w14:paraId="7A61AF7D" w14:textId="77777777" w:rsidR="00D73D2C" w:rsidRDefault="2B5AF379" w:rsidP="008B1688">
            <w:pPr>
              <w:spacing w:before="60" w:after="60" w:line="276" w:lineRule="auto"/>
              <w:rPr>
                <w:rFonts w:eastAsia="Arial" w:cs="Arial"/>
              </w:rPr>
            </w:pPr>
            <w:r w:rsidRPr="2B5AF379">
              <w:rPr>
                <w:rFonts w:eastAsia="Arial" w:cs="Arial"/>
              </w:rPr>
              <w:t xml:space="preserve">- B: Die Osmanen stören den Fernhandel </w:t>
            </w:r>
          </w:p>
          <w:p w14:paraId="26A018BA" w14:textId="2FD5023C" w:rsidR="00D73D2C" w:rsidRDefault="00D73D2C" w:rsidP="008B1688">
            <w:pPr>
              <w:spacing w:before="60" w:after="60" w:line="276" w:lineRule="auto"/>
              <w:rPr>
                <w:rFonts w:eastAsia="Arial" w:cs="Arial"/>
              </w:rPr>
            </w:pPr>
          </w:p>
          <w:p w14:paraId="19C396A9" w14:textId="696B8188" w:rsidR="002D0139" w:rsidRDefault="002D0139" w:rsidP="008B1688">
            <w:pPr>
              <w:spacing w:before="60" w:after="60" w:line="276" w:lineRule="auto"/>
              <w:rPr>
                <w:rFonts w:eastAsia="Arial" w:cs="Arial"/>
              </w:rPr>
            </w:pPr>
          </w:p>
          <w:p w14:paraId="5C55371D" w14:textId="3BFBDB71" w:rsidR="002D0139" w:rsidRDefault="002D0139" w:rsidP="008B1688">
            <w:pPr>
              <w:spacing w:before="60" w:after="60" w:line="276" w:lineRule="auto"/>
              <w:rPr>
                <w:rFonts w:eastAsia="Arial" w:cs="Arial"/>
              </w:rPr>
            </w:pPr>
          </w:p>
          <w:p w14:paraId="481E6394" w14:textId="77777777" w:rsidR="002D0139" w:rsidRDefault="002D0139" w:rsidP="008B1688">
            <w:pPr>
              <w:spacing w:before="60" w:after="60" w:line="276" w:lineRule="auto"/>
              <w:rPr>
                <w:rFonts w:eastAsia="Arial" w:cs="Arial"/>
              </w:rPr>
            </w:pPr>
          </w:p>
          <w:p w14:paraId="0D9D191B" w14:textId="54B10881" w:rsidR="00D73D2C" w:rsidRPr="002F59C5" w:rsidRDefault="00D73D2C" w:rsidP="008B1688">
            <w:pPr>
              <w:spacing w:before="60" w:after="60" w:line="276" w:lineRule="auto"/>
              <w:rPr>
                <w:rFonts w:eastAsia="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749A6269" w14:textId="77777777" w:rsidR="00372C68" w:rsidRPr="002F59C5" w:rsidRDefault="00372C68" w:rsidP="008B1688">
            <w:pPr>
              <w:pStyle w:val="Tabellenormal"/>
              <w:spacing w:before="60" w:after="60" w:line="276" w:lineRule="auto"/>
              <w:rPr>
                <w:rFonts w:ascii="Arial" w:hAnsi="Arial" w:cs="Arial"/>
                <w:b/>
                <w:bCs/>
              </w:rPr>
            </w:pPr>
          </w:p>
          <w:p w14:paraId="2D1C96EC"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M</w:t>
            </w:r>
          </w:p>
          <w:p w14:paraId="740EBD7E"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Gruppenpuzzle:</w:t>
            </w:r>
          </w:p>
          <w:p w14:paraId="18F3C281" w14:textId="77777777" w:rsidR="00372C68" w:rsidRPr="002F59C5" w:rsidRDefault="2B5AF379" w:rsidP="008B1688">
            <w:pPr>
              <w:spacing w:before="60" w:after="60" w:line="276" w:lineRule="auto"/>
              <w:rPr>
                <w:rFonts w:eastAsia="Arial" w:cs="Arial"/>
              </w:rPr>
            </w:pPr>
            <w:r w:rsidRPr="2B5AF379">
              <w:rPr>
                <w:rFonts w:eastAsia="Arial" w:cs="Arial"/>
              </w:rPr>
              <w:t>- A: Der Aufstieg des Osmanischen Reiches (Kartenarbeit)</w:t>
            </w:r>
          </w:p>
          <w:p w14:paraId="33E0D8CC" w14:textId="77777777" w:rsidR="00372C68" w:rsidRDefault="2B5AF379" w:rsidP="008B1688">
            <w:pPr>
              <w:spacing w:before="60" w:after="60" w:line="276" w:lineRule="auto"/>
              <w:rPr>
                <w:rFonts w:eastAsia="Arial" w:cs="Arial"/>
              </w:rPr>
            </w:pPr>
            <w:r w:rsidRPr="2B5AF379">
              <w:rPr>
                <w:rFonts w:eastAsia="Arial" w:cs="Arial"/>
              </w:rPr>
              <w:t xml:space="preserve">- B: Die Osmanen stören den Fernhandel </w:t>
            </w:r>
          </w:p>
          <w:p w14:paraId="343B9A43" w14:textId="4C770F79" w:rsidR="00D73D2C" w:rsidRDefault="00D73D2C" w:rsidP="008B1688">
            <w:pPr>
              <w:spacing w:before="60" w:after="60" w:line="276" w:lineRule="auto"/>
              <w:rPr>
                <w:rFonts w:eastAsia="Arial" w:cs="Arial"/>
              </w:rPr>
            </w:pPr>
          </w:p>
          <w:p w14:paraId="0E997159" w14:textId="6C42030D" w:rsidR="002D0139" w:rsidRDefault="002D0139" w:rsidP="008B1688">
            <w:pPr>
              <w:spacing w:before="60" w:after="60" w:line="276" w:lineRule="auto"/>
              <w:rPr>
                <w:rFonts w:eastAsia="Arial" w:cs="Arial"/>
              </w:rPr>
            </w:pPr>
          </w:p>
          <w:p w14:paraId="3B7BF552" w14:textId="43C38C79" w:rsidR="002D0139" w:rsidRDefault="002D0139" w:rsidP="008B1688">
            <w:pPr>
              <w:spacing w:before="60" w:after="60" w:line="276" w:lineRule="auto"/>
              <w:rPr>
                <w:rFonts w:eastAsia="Arial" w:cs="Arial"/>
              </w:rPr>
            </w:pPr>
          </w:p>
          <w:p w14:paraId="3FF0D5D9" w14:textId="77777777" w:rsidR="002D0139" w:rsidRDefault="002D0139" w:rsidP="008B1688">
            <w:pPr>
              <w:spacing w:before="60" w:after="60" w:line="276" w:lineRule="auto"/>
              <w:rPr>
                <w:rFonts w:eastAsia="Arial" w:cs="Arial"/>
              </w:rPr>
            </w:pPr>
          </w:p>
          <w:p w14:paraId="31BAD617" w14:textId="77777777" w:rsidR="00D73D2C" w:rsidRDefault="00D73D2C" w:rsidP="008B1688">
            <w:pPr>
              <w:spacing w:before="60" w:after="60" w:line="276" w:lineRule="auto"/>
              <w:rPr>
                <w:rFonts w:eastAsia="Arial" w:cs="Arial"/>
              </w:rPr>
            </w:pPr>
          </w:p>
          <w:p w14:paraId="4DB35396" w14:textId="79AE7140" w:rsidR="0022103D" w:rsidRPr="002F59C5" w:rsidRDefault="0022103D" w:rsidP="008B1688">
            <w:pPr>
              <w:spacing w:before="60" w:after="60" w:line="276" w:lineRule="auto"/>
              <w:rPr>
                <w:rFonts w:eastAsia="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93AC9A7" w14:textId="77777777" w:rsidR="00372C68" w:rsidRPr="002F59C5" w:rsidRDefault="00372C68" w:rsidP="008B1688">
            <w:pPr>
              <w:pStyle w:val="Tabellenormal"/>
              <w:spacing w:before="60" w:after="60" w:line="276" w:lineRule="auto"/>
              <w:rPr>
                <w:rFonts w:ascii="Arial" w:hAnsi="Arial" w:cs="Arial"/>
                <w:b/>
              </w:rPr>
            </w:pPr>
          </w:p>
          <w:p w14:paraId="59D7C45A"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E</w:t>
            </w:r>
          </w:p>
          <w:p w14:paraId="2BD2DD0E"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Gruppenpuzzle:</w:t>
            </w:r>
          </w:p>
          <w:p w14:paraId="28D91A89" w14:textId="77777777" w:rsidR="00372C68" w:rsidRPr="002F59C5" w:rsidRDefault="2B5AF379" w:rsidP="008B1688">
            <w:pPr>
              <w:spacing w:before="60" w:after="60" w:line="276" w:lineRule="auto"/>
              <w:rPr>
                <w:rFonts w:eastAsia="Arial" w:cs="Arial"/>
              </w:rPr>
            </w:pPr>
            <w:r w:rsidRPr="2B5AF379">
              <w:rPr>
                <w:rFonts w:eastAsia="Arial" w:cs="Arial"/>
              </w:rPr>
              <w:t>- A: Der Aufstieg des Osmanischen Reiches (Kartenarbeit)</w:t>
            </w:r>
          </w:p>
          <w:p w14:paraId="56FE3AF6" w14:textId="77777777" w:rsidR="00372C68" w:rsidRPr="002F59C5" w:rsidRDefault="2B5AF379" w:rsidP="008B1688">
            <w:pPr>
              <w:spacing w:before="60" w:after="60" w:line="276" w:lineRule="auto"/>
              <w:rPr>
                <w:rFonts w:eastAsia="Arial" w:cs="Arial"/>
              </w:rPr>
            </w:pPr>
            <w:r w:rsidRPr="2B5AF379">
              <w:rPr>
                <w:rFonts w:eastAsia="Arial" w:cs="Arial"/>
              </w:rPr>
              <w:t xml:space="preserve">- B: Die Osmanen stören den Fernhandel </w:t>
            </w:r>
          </w:p>
          <w:p w14:paraId="028CE6C3" w14:textId="77777777" w:rsidR="00D73D2C" w:rsidRDefault="2B5AF379" w:rsidP="008B1688">
            <w:pPr>
              <w:spacing w:before="60" w:after="60" w:line="276" w:lineRule="auto"/>
              <w:rPr>
                <w:rFonts w:eastAsia="Arial" w:cs="Arial"/>
              </w:rPr>
            </w:pPr>
            <w:r w:rsidRPr="2B5AF379">
              <w:rPr>
                <w:rFonts w:eastAsia="Arial" w:cs="Arial"/>
              </w:rPr>
              <w:t xml:space="preserve">- C: Neues aus dem Orient! </w:t>
            </w:r>
          </w:p>
          <w:p w14:paraId="3214F0F1" w14:textId="03B2EF24" w:rsidR="00372C68" w:rsidRPr="002F59C5" w:rsidRDefault="2B5AF379" w:rsidP="008B1688">
            <w:pPr>
              <w:spacing w:before="60" w:after="60" w:line="276" w:lineRule="auto"/>
              <w:rPr>
                <w:rFonts w:eastAsia="Arial" w:cs="Arial"/>
              </w:rPr>
            </w:pPr>
            <w:r w:rsidRPr="2B5AF379">
              <w:rPr>
                <w:rFonts w:eastAsia="Arial" w:cs="Arial"/>
              </w:rPr>
              <w:t xml:space="preserve">- D: Die Darstellung der Osmanen in Europa </w:t>
            </w:r>
          </w:p>
        </w:tc>
        <w:tc>
          <w:tcPr>
            <w:tcW w:w="1260" w:type="pct"/>
            <w:vMerge/>
            <w:shd w:val="clear" w:color="auto" w:fill="FFFFFF"/>
            <w:tcMar>
              <w:top w:w="0" w:type="dxa"/>
              <w:left w:w="0" w:type="dxa"/>
              <w:bottom w:w="0" w:type="dxa"/>
              <w:right w:w="0" w:type="dxa"/>
            </w:tcMar>
          </w:tcPr>
          <w:p w14:paraId="053BB0A1" w14:textId="77777777" w:rsidR="00372C68" w:rsidRPr="002F59C5" w:rsidRDefault="00372C68" w:rsidP="008B1688">
            <w:pPr>
              <w:pStyle w:val="Tabellenormal"/>
              <w:spacing w:before="60" w:after="60" w:line="276" w:lineRule="auto"/>
              <w:rPr>
                <w:rFonts w:ascii="Arial" w:hAnsi="Arial" w:cs="Arial"/>
              </w:rPr>
            </w:pPr>
          </w:p>
        </w:tc>
      </w:tr>
      <w:tr w:rsidR="0080464D" w:rsidRPr="002F59C5" w14:paraId="63AEE942"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1842"/>
        </w:trPr>
        <w:tc>
          <w:tcPr>
            <w:tcW w:w="749" w:type="pct"/>
            <w:vMerge/>
            <w:shd w:val="clear" w:color="auto" w:fill="FFFFFF"/>
            <w:tcMar>
              <w:top w:w="0" w:type="dxa"/>
              <w:left w:w="0" w:type="dxa"/>
              <w:bottom w:w="0" w:type="dxa"/>
              <w:right w:w="0" w:type="dxa"/>
            </w:tcMar>
          </w:tcPr>
          <w:p w14:paraId="29627DA0" w14:textId="77777777" w:rsidR="00372C68" w:rsidRPr="002F59C5" w:rsidRDefault="00372C68" w:rsidP="008B1688">
            <w:pPr>
              <w:pStyle w:val="Tabellenormal"/>
              <w:spacing w:before="60" w:after="60" w:line="276" w:lineRule="auto"/>
              <w:rPr>
                <w:rFonts w:ascii="Arial" w:hAnsi="Arial" w:cs="Arial"/>
              </w:rPr>
            </w:pPr>
          </w:p>
        </w:tc>
        <w:tc>
          <w:tcPr>
            <w:tcW w:w="762" w:type="pct"/>
            <w:vMerge/>
            <w:shd w:val="clear" w:color="auto" w:fill="FFFFFF"/>
            <w:tcMar>
              <w:top w:w="0" w:type="dxa"/>
              <w:left w:w="0" w:type="dxa"/>
              <w:bottom w:w="0" w:type="dxa"/>
              <w:right w:w="0" w:type="dxa"/>
            </w:tcMar>
          </w:tcPr>
          <w:p w14:paraId="7077ACF1" w14:textId="77777777" w:rsidR="00372C68" w:rsidRPr="002F59C5" w:rsidRDefault="00372C68" w:rsidP="008B1688">
            <w:pPr>
              <w:pStyle w:val="Tabellenormal"/>
              <w:spacing w:before="60" w:after="60" w:line="276" w:lineRule="auto"/>
              <w:rPr>
                <w:rFonts w:ascii="Arial" w:hAnsi="Arial" w:cs="Arial"/>
              </w:rPr>
            </w:pP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6540564B" w14:textId="427BE2A4" w:rsidR="00372C68" w:rsidRPr="002F59C5" w:rsidRDefault="00CD1855" w:rsidP="008B1688">
            <w:pPr>
              <w:pStyle w:val="Tabellenormal"/>
              <w:spacing w:before="60" w:after="60" w:line="276" w:lineRule="auto"/>
              <w:rPr>
                <w:rFonts w:ascii="Arial" w:eastAsia="Arial" w:hAnsi="Arial" w:cs="Arial"/>
                <w:b/>
                <w:bCs/>
              </w:rPr>
            </w:pPr>
            <w:r>
              <w:rPr>
                <w:rFonts w:ascii="Arial" w:eastAsia="Arial" w:hAnsi="Arial" w:cs="Arial"/>
                <w:b/>
                <w:bCs/>
              </w:rPr>
              <w:t>Fazit und Problematisierung:</w:t>
            </w:r>
          </w:p>
          <w:p w14:paraId="66ADC132"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Beantwortung der Fragestellung(en) zu Beginn der Stunde.</w:t>
            </w:r>
          </w:p>
          <w:p w14:paraId="73DFB2D6"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xml:space="preserve">- Hypothesen über die Folgen der Expansion (z.B. Die Kaufleute aus Venedig bestimmen den Fernhandel mit Asien. Zusammen mit den hohen Zöllen, die die Osmanen erheben, sind die Preise für Luxusgüter aus Asien extrem hoch. </w:t>
            </w:r>
            <w:proofErr w:type="gramStart"/>
            <w:r w:rsidRPr="2B5AF379">
              <w:rPr>
                <w:rFonts w:ascii="Arial" w:eastAsia="Arial" w:hAnsi="Arial" w:cs="Arial"/>
              </w:rPr>
              <w:t>Das</w:t>
            </w:r>
            <w:proofErr w:type="gramEnd"/>
            <w:r w:rsidRPr="2B5AF379">
              <w:rPr>
                <w:rFonts w:ascii="Arial" w:eastAsia="Arial" w:hAnsi="Arial" w:cs="Arial"/>
              </w:rPr>
              <w:t xml:space="preserve"> wollen die portugiesischen Händler nicht länger mit machen. Was können Sie tun?)</w:t>
            </w:r>
          </w:p>
          <w:p w14:paraId="1C43A81D"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xml:space="preserve">- Auswirkungen der Osmanischen Herrschaft auf die Kultur in Südosteuropa (Kulturtransfer: Religion, Architektur, Feste, Essen…) </w:t>
            </w:r>
            <w:r w:rsidRPr="00B77CFA">
              <w:rPr>
                <w:rFonts w:ascii="Arial" w:eastAsia="Arial" w:hAnsi="Arial" w:cs="Arial"/>
                <w:color w:val="F79646"/>
              </w:rPr>
              <w:t>(RK 7)</w:t>
            </w:r>
          </w:p>
        </w:tc>
        <w:tc>
          <w:tcPr>
            <w:tcW w:w="1260" w:type="pct"/>
            <w:vMerge/>
            <w:shd w:val="clear" w:color="auto" w:fill="FFFFFF"/>
            <w:tcMar>
              <w:top w:w="0" w:type="dxa"/>
              <w:left w:w="0" w:type="dxa"/>
              <w:bottom w:w="0" w:type="dxa"/>
              <w:right w:w="0" w:type="dxa"/>
            </w:tcMar>
          </w:tcPr>
          <w:p w14:paraId="698F8483" w14:textId="77777777" w:rsidR="00372C68" w:rsidRPr="002F59C5" w:rsidRDefault="00372C68" w:rsidP="008B1688">
            <w:pPr>
              <w:pStyle w:val="Tabellenormal"/>
              <w:spacing w:before="60" w:after="60" w:line="276" w:lineRule="auto"/>
              <w:rPr>
                <w:rFonts w:ascii="Arial" w:hAnsi="Arial" w:cs="Arial"/>
              </w:rPr>
            </w:pPr>
          </w:p>
        </w:tc>
      </w:tr>
      <w:tr w:rsidR="0080464D" w:rsidRPr="002F59C5" w14:paraId="7A2C5A58"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341"/>
        </w:trPr>
        <w:tc>
          <w:tcPr>
            <w:tcW w:w="74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50A888C1"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lastRenderedPageBreak/>
              <w:t>OK 2: das kollektive Gedächtnis, insbesondere unterschiedliche Geschichtsbilder, analysieren und bewerten, auch unter Berücksichtigung ihrer medialen Darstellung</w:t>
            </w:r>
          </w:p>
          <w:p w14:paraId="07415FBE" w14:textId="77777777" w:rsidR="00372C68" w:rsidRPr="002F59C5" w:rsidRDefault="00372C68" w:rsidP="008B1688">
            <w:pPr>
              <w:pStyle w:val="Tabellenormal"/>
              <w:spacing w:before="60" w:after="60" w:line="276" w:lineRule="auto"/>
              <w:rPr>
                <w:rFonts w:ascii="Arial" w:hAnsi="Arial" w:cs="Arial"/>
              </w:rPr>
            </w:pPr>
          </w:p>
          <w:p w14:paraId="00C40294"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MK 2: unterschiedliche Materialien (insbesondere Texte, Karten, Statistiken, Karikaturen, Plakate, Historiengemälde, Fotografien, Filme …) auch unter Einbeziehung digitaler Medien analysieren</w:t>
            </w:r>
          </w:p>
        </w:tc>
        <w:tc>
          <w:tcPr>
            <w:tcW w:w="762"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42D6C81C" w14:textId="77777777" w:rsidR="00372C68" w:rsidRPr="002F59C5" w:rsidRDefault="2B5AF379" w:rsidP="008B1688">
            <w:pPr>
              <w:shd w:val="clear" w:color="auto" w:fill="FFE2D5"/>
              <w:autoSpaceDE w:val="0"/>
              <w:autoSpaceDN w:val="0"/>
              <w:adjustRightInd w:val="0"/>
              <w:spacing w:before="60" w:after="60" w:line="276" w:lineRule="auto"/>
              <w:rPr>
                <w:rFonts w:eastAsia="Arial" w:cs="Arial"/>
              </w:rPr>
            </w:pPr>
            <w:r w:rsidRPr="2B5AF379">
              <w:rPr>
                <w:rFonts w:eastAsia="Arial" w:cs="Arial"/>
              </w:rPr>
              <w:t>G (3): Fenster zur Welt:</w:t>
            </w:r>
          </w:p>
          <w:p w14:paraId="7A78BFFA" w14:textId="77777777" w:rsidR="00372C68" w:rsidRPr="002F59C5" w:rsidRDefault="2B5AF379" w:rsidP="008B1688">
            <w:pPr>
              <w:shd w:val="clear" w:color="auto" w:fill="FFE2D5"/>
              <w:autoSpaceDE w:val="0"/>
              <w:autoSpaceDN w:val="0"/>
              <w:adjustRightInd w:val="0"/>
              <w:spacing w:before="60" w:after="60" w:line="276" w:lineRule="auto"/>
              <w:rPr>
                <w:rFonts w:eastAsia="Arial" w:cs="Arial"/>
              </w:rPr>
            </w:pPr>
            <w:r w:rsidRPr="2B5AF379">
              <w:rPr>
                <w:rFonts w:eastAsia="Arial" w:cs="Arial"/>
              </w:rPr>
              <w:t>die Expansion Europas nach Amerika beschreiben und ihre Folgen für die „Neue“ Welt bewerten</w:t>
            </w:r>
          </w:p>
          <w:p w14:paraId="106E1271" w14:textId="77777777" w:rsidR="00372C68" w:rsidRPr="002F59C5" w:rsidRDefault="2B5AF379" w:rsidP="008B1688">
            <w:pPr>
              <w:shd w:val="clear" w:color="auto" w:fill="FFE2D5"/>
              <w:autoSpaceDE w:val="0"/>
              <w:autoSpaceDN w:val="0"/>
              <w:adjustRightInd w:val="0"/>
              <w:spacing w:before="60" w:after="60" w:line="276" w:lineRule="auto"/>
              <w:rPr>
                <w:rFonts w:eastAsia="Arial" w:cs="Arial"/>
              </w:rPr>
            </w:pPr>
            <w:r w:rsidRPr="2B5AF379">
              <w:rPr>
                <w:rFonts w:eastAsia="Arial" w:cs="Arial"/>
              </w:rPr>
              <w:t>(</w:t>
            </w:r>
            <w:r w:rsidRPr="2B5AF379">
              <w:rPr>
                <w:rFonts w:eastAsia="Arial" w:cs="Arial"/>
                <w:i/>
                <w:iCs/>
              </w:rPr>
              <w:t>z. B. Aztekenreich, Inkareich, Mayareich</w:t>
            </w:r>
            <w:r w:rsidRPr="2B5AF379">
              <w:rPr>
                <w:rFonts w:eastAsia="Arial" w:cs="Arial"/>
              </w:rPr>
              <w:t>; Dreieckshandel)</w:t>
            </w:r>
          </w:p>
          <w:p w14:paraId="0FFEB559" w14:textId="77777777" w:rsidR="00372C68" w:rsidRPr="002F59C5" w:rsidRDefault="00372C68" w:rsidP="008B1688">
            <w:pPr>
              <w:autoSpaceDE w:val="0"/>
              <w:autoSpaceDN w:val="0"/>
              <w:adjustRightInd w:val="0"/>
              <w:spacing w:before="60" w:after="60" w:line="276" w:lineRule="auto"/>
              <w:rPr>
                <w:rFonts w:cs="Arial"/>
              </w:rPr>
            </w:pPr>
          </w:p>
          <w:p w14:paraId="469B625F" w14:textId="77777777" w:rsidR="00372C68" w:rsidRPr="002F59C5" w:rsidRDefault="2B5AF379" w:rsidP="008B1688">
            <w:pPr>
              <w:shd w:val="clear" w:color="auto" w:fill="FFCEB9"/>
              <w:autoSpaceDE w:val="0"/>
              <w:autoSpaceDN w:val="0"/>
              <w:adjustRightInd w:val="0"/>
              <w:spacing w:before="60" w:after="60" w:line="276" w:lineRule="auto"/>
              <w:rPr>
                <w:rFonts w:eastAsia="Arial" w:cs="Arial"/>
              </w:rPr>
            </w:pPr>
            <w:r w:rsidRPr="2B5AF379">
              <w:rPr>
                <w:rFonts w:eastAsia="Arial" w:cs="Arial"/>
              </w:rPr>
              <w:t>M (3): Fenster zur Welt:</w:t>
            </w:r>
          </w:p>
          <w:p w14:paraId="4B9984DE" w14:textId="77777777" w:rsidR="00372C68" w:rsidRPr="002F59C5" w:rsidRDefault="2B5AF379" w:rsidP="008B1688">
            <w:pPr>
              <w:shd w:val="clear" w:color="auto" w:fill="FFCEB9"/>
              <w:autoSpaceDE w:val="0"/>
              <w:autoSpaceDN w:val="0"/>
              <w:adjustRightInd w:val="0"/>
              <w:spacing w:before="60" w:after="60" w:line="276" w:lineRule="auto"/>
              <w:rPr>
                <w:rFonts w:eastAsia="Arial" w:cs="Arial"/>
              </w:rPr>
            </w:pPr>
            <w:r w:rsidRPr="2B5AF379">
              <w:rPr>
                <w:rFonts w:eastAsia="Arial" w:cs="Arial"/>
              </w:rPr>
              <w:t>die Expansion Europas nach Amerika beschreiben und ihre Folgen für die „Neue“ und die „Alte“ Welt bewerten</w:t>
            </w:r>
          </w:p>
          <w:p w14:paraId="38D50962" w14:textId="77777777" w:rsidR="00372C68" w:rsidRPr="002F59C5" w:rsidRDefault="2B5AF379" w:rsidP="008B1688">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(Kolonialisierung, </w:t>
            </w:r>
            <w:r w:rsidRPr="2B5AF379">
              <w:rPr>
                <w:rFonts w:eastAsia="Arial" w:cs="Arial"/>
                <w:i/>
                <w:iCs/>
              </w:rPr>
              <w:t>z. B. Aztekenreich, Inkareich, Mayareich</w:t>
            </w:r>
            <w:r w:rsidRPr="2B5AF379">
              <w:rPr>
                <w:rFonts w:eastAsia="Arial" w:cs="Arial"/>
              </w:rPr>
              <w:t>; Dreieckshandel)</w:t>
            </w:r>
          </w:p>
          <w:p w14:paraId="60691082" w14:textId="77777777" w:rsidR="00372C68" w:rsidRPr="002F59C5" w:rsidRDefault="00372C68" w:rsidP="008B1688">
            <w:pPr>
              <w:autoSpaceDE w:val="0"/>
              <w:autoSpaceDN w:val="0"/>
              <w:adjustRightInd w:val="0"/>
              <w:spacing w:before="60" w:after="60" w:line="276" w:lineRule="auto"/>
              <w:rPr>
                <w:rFonts w:cs="Arial"/>
              </w:rPr>
            </w:pPr>
          </w:p>
          <w:p w14:paraId="443F36A7" w14:textId="77777777" w:rsidR="00372C68" w:rsidRPr="002F59C5" w:rsidRDefault="2B5AF379" w:rsidP="008B1688">
            <w:pPr>
              <w:shd w:val="clear" w:color="auto" w:fill="F5A092"/>
              <w:autoSpaceDE w:val="0"/>
              <w:autoSpaceDN w:val="0"/>
              <w:adjustRightInd w:val="0"/>
              <w:spacing w:before="60" w:after="60" w:line="276" w:lineRule="auto"/>
              <w:rPr>
                <w:rFonts w:eastAsia="Arial" w:cs="Arial"/>
              </w:rPr>
            </w:pPr>
            <w:r w:rsidRPr="2B5AF379">
              <w:rPr>
                <w:rFonts w:eastAsia="Arial" w:cs="Arial"/>
              </w:rPr>
              <w:t>E (3): Fenster zur Welt:</w:t>
            </w:r>
          </w:p>
          <w:p w14:paraId="42BF78BE" w14:textId="77777777" w:rsidR="00372C68" w:rsidRPr="002F59C5" w:rsidRDefault="2B5AF379" w:rsidP="008B1688">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die Expansion Europas nach Amerika und Asien analysieren und </w:t>
            </w:r>
            <w:r w:rsidRPr="2B5AF379">
              <w:rPr>
                <w:rFonts w:eastAsia="Arial" w:cs="Arial"/>
              </w:rPr>
              <w:lastRenderedPageBreak/>
              <w:t>ihre Folgen für die „Neue“ und die „Alte“ Welt bewerten</w:t>
            </w:r>
          </w:p>
          <w:p w14:paraId="6C8EBFF5" w14:textId="77777777" w:rsidR="00372C68" w:rsidRPr="002F59C5" w:rsidRDefault="2B5AF379" w:rsidP="008B1688">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(Kolonialisierung, </w:t>
            </w:r>
            <w:r w:rsidRPr="2B5AF379">
              <w:rPr>
                <w:rFonts w:eastAsia="Arial" w:cs="Arial"/>
                <w:i/>
                <w:iCs/>
              </w:rPr>
              <w:t>z. B. Aztekenreich, Inkareich, Mayareich</w:t>
            </w:r>
            <w:r w:rsidRPr="2B5AF379">
              <w:rPr>
                <w:rFonts w:eastAsia="Arial" w:cs="Arial"/>
              </w:rPr>
              <w:t>; Dreieckshandel, Luxuswaren)</w:t>
            </w: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4D9036EA" w14:textId="77777777" w:rsidR="00372C68" w:rsidRPr="002F59C5" w:rsidRDefault="2B5AF379" w:rsidP="008B1688">
            <w:pPr>
              <w:pStyle w:val="Tabellenormal"/>
              <w:spacing w:before="60" w:after="60" w:line="276" w:lineRule="auto"/>
              <w:rPr>
                <w:rFonts w:ascii="Arial" w:eastAsia="Arial" w:hAnsi="Arial" w:cs="Arial"/>
                <w:b/>
                <w:bCs/>
                <w:u w:val="single"/>
              </w:rPr>
            </w:pPr>
            <w:r w:rsidRPr="2B5AF379">
              <w:rPr>
                <w:rFonts w:ascii="Arial" w:eastAsia="Arial" w:hAnsi="Arial" w:cs="Arial"/>
                <w:b/>
                <w:bCs/>
                <w:u w:val="single"/>
              </w:rPr>
              <w:lastRenderedPageBreak/>
              <w:t xml:space="preserve">6. Stunde: Die Entdeckung eines neuen Kontinents – Warum wurde Amerika entdeckt? </w:t>
            </w:r>
          </w:p>
        </w:tc>
        <w:tc>
          <w:tcPr>
            <w:tcW w:w="1260"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786458A2" w14:textId="77777777" w:rsidR="00372C68" w:rsidRPr="002F59C5" w:rsidRDefault="00372C68" w:rsidP="008B1688">
            <w:pPr>
              <w:spacing w:before="60" w:after="60" w:line="276" w:lineRule="auto"/>
              <w:contextualSpacing/>
              <w:rPr>
                <w:rStyle w:val="Internetlink"/>
                <w:rFonts w:cs="Arial"/>
                <w:color w:val="auto"/>
              </w:rPr>
            </w:pPr>
          </w:p>
          <w:p w14:paraId="1E99D17C" w14:textId="238837BA" w:rsidR="001156A1" w:rsidRPr="0022103D" w:rsidRDefault="000E66B6" w:rsidP="001156A1">
            <w:pPr>
              <w:spacing w:before="60" w:after="60" w:line="276" w:lineRule="auto"/>
              <w:rPr>
                <w:rFonts w:cs="Arial"/>
                <w:bCs/>
              </w:rPr>
            </w:pPr>
            <w:hyperlink r:id="rId38" w:history="1">
              <w:r w:rsidR="0022103D" w:rsidRPr="00FF5EA3">
                <w:rPr>
                  <w:rStyle w:val="Hyperlink"/>
                  <w:rFonts w:cs="Arial"/>
                  <w:szCs w:val="22"/>
                </w:rPr>
                <w:t>http://www.planet-wissen.de/geschichte/neuzeit/entdeckung_amerikas/index.html</w:t>
              </w:r>
            </w:hyperlink>
            <w:r w:rsidR="0022103D">
              <w:rPr>
                <w:rStyle w:val="Hyperlink"/>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0038E208" w14:textId="77777777" w:rsidR="00372C68" w:rsidRPr="002F59C5" w:rsidRDefault="00372C68" w:rsidP="008B1688">
            <w:pPr>
              <w:spacing w:before="60" w:after="60" w:line="276" w:lineRule="auto"/>
              <w:contextualSpacing/>
              <w:rPr>
                <w:rFonts w:cs="Arial"/>
              </w:rPr>
            </w:pPr>
          </w:p>
          <w:p w14:paraId="33924E54" w14:textId="77777777" w:rsidR="00372C68" w:rsidRPr="002F59C5" w:rsidRDefault="00372C68" w:rsidP="008B1688">
            <w:pPr>
              <w:spacing w:before="60" w:after="60" w:line="276" w:lineRule="auto"/>
              <w:contextualSpacing/>
              <w:rPr>
                <w:rFonts w:cs="Arial"/>
              </w:rPr>
            </w:pPr>
          </w:p>
          <w:p w14:paraId="0D3F2A8C" w14:textId="77777777" w:rsidR="00372C68" w:rsidRPr="002F59C5" w:rsidRDefault="00372C68" w:rsidP="008B1688">
            <w:pPr>
              <w:spacing w:before="60" w:after="60" w:line="276" w:lineRule="auto"/>
              <w:contextualSpacing/>
              <w:rPr>
                <w:rFonts w:cs="Arial"/>
              </w:rPr>
            </w:pPr>
          </w:p>
          <w:p w14:paraId="367089DD" w14:textId="1E1E037F" w:rsidR="001156A1" w:rsidRPr="0022103D" w:rsidRDefault="000E66B6" w:rsidP="001156A1">
            <w:pPr>
              <w:spacing w:before="60" w:after="60" w:line="276" w:lineRule="auto"/>
              <w:rPr>
                <w:rFonts w:cs="Arial"/>
                <w:bCs/>
              </w:rPr>
            </w:pPr>
            <w:hyperlink r:id="rId39" w:history="1">
              <w:r w:rsidR="0022103D" w:rsidRPr="00FF5EA3">
                <w:rPr>
                  <w:rStyle w:val="Hyperlink"/>
                  <w:rFonts w:cs="Arial"/>
                  <w:szCs w:val="22"/>
                </w:rPr>
                <w:t>http://segu-geschichte.de/alte-welt-trifft-neue-welt/</w:t>
              </w:r>
            </w:hyperlink>
            <w:r w:rsidR="0022103D">
              <w:rPr>
                <w:rStyle w:val="Hyperlink"/>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622387E4" w14:textId="77777777" w:rsidR="00372C68" w:rsidRPr="002F59C5" w:rsidRDefault="00372C68" w:rsidP="008B1688">
            <w:pPr>
              <w:spacing w:before="60" w:after="60" w:line="276" w:lineRule="auto"/>
              <w:contextualSpacing/>
              <w:rPr>
                <w:rFonts w:cs="Arial"/>
              </w:rPr>
            </w:pPr>
          </w:p>
          <w:p w14:paraId="1458F6D4" w14:textId="77777777" w:rsidR="00372C68" w:rsidRPr="002F59C5" w:rsidRDefault="00372C68" w:rsidP="008B1688">
            <w:pPr>
              <w:spacing w:before="60" w:after="60" w:line="276" w:lineRule="auto"/>
              <w:contextualSpacing/>
              <w:rPr>
                <w:rFonts w:cs="Arial"/>
              </w:rPr>
            </w:pPr>
          </w:p>
          <w:p w14:paraId="30989EF0" w14:textId="77777777" w:rsidR="00372C68" w:rsidRPr="002F59C5" w:rsidRDefault="00372C68" w:rsidP="008B1688">
            <w:pPr>
              <w:spacing w:before="60" w:after="60" w:line="276" w:lineRule="auto"/>
              <w:contextualSpacing/>
              <w:rPr>
                <w:rFonts w:cs="Arial"/>
              </w:rPr>
            </w:pPr>
          </w:p>
        </w:tc>
      </w:tr>
      <w:tr w:rsidR="0080464D" w:rsidRPr="002F59C5" w14:paraId="4C7B68CA"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411"/>
        </w:trPr>
        <w:tc>
          <w:tcPr>
            <w:tcW w:w="749" w:type="pct"/>
            <w:vMerge/>
            <w:shd w:val="clear" w:color="auto" w:fill="FFFFFF"/>
            <w:tcMar>
              <w:left w:w="75" w:type="dxa"/>
            </w:tcMar>
          </w:tcPr>
          <w:p w14:paraId="1281D86F" w14:textId="77777777" w:rsidR="00372C68" w:rsidRPr="002F59C5" w:rsidRDefault="00372C68" w:rsidP="008B1688">
            <w:pPr>
              <w:spacing w:before="60" w:after="60" w:line="276" w:lineRule="auto"/>
              <w:rPr>
                <w:rFonts w:cs="Arial"/>
              </w:rPr>
            </w:pPr>
          </w:p>
        </w:tc>
        <w:tc>
          <w:tcPr>
            <w:tcW w:w="762" w:type="pct"/>
            <w:vMerge/>
            <w:shd w:val="clear" w:color="auto" w:fill="FFFFFF"/>
            <w:tcMar>
              <w:left w:w="75" w:type="dxa"/>
            </w:tcMar>
          </w:tcPr>
          <w:p w14:paraId="51E2433E" w14:textId="77777777" w:rsidR="00372C68" w:rsidRPr="002F59C5" w:rsidRDefault="00372C68" w:rsidP="008B1688">
            <w:pPr>
              <w:pStyle w:val="Tabellenormal"/>
              <w:spacing w:before="60" w:after="60" w:line="276" w:lineRule="auto"/>
              <w:rPr>
                <w:rFonts w:ascii="Arial" w:hAnsi="Arial" w:cs="Arial"/>
                <w:b/>
              </w:rPr>
            </w:pP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D3ECF9A"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b/>
                <w:bCs/>
              </w:rPr>
              <w:t>Einstieg:</w:t>
            </w:r>
            <w:r w:rsidRPr="2B5AF379">
              <w:rPr>
                <w:rFonts w:ascii="Arial" w:eastAsia="Arial" w:hAnsi="Arial" w:cs="Arial"/>
              </w:rPr>
              <w:t xml:space="preserve"> Kartenvergleich: Weltkarte aus London (13 Jh.) mit der Weltkarte von M. Waldseemüller (1507) vergleichen. </w:t>
            </w:r>
            <w:r w:rsidRPr="00B77CFA">
              <w:rPr>
                <w:rFonts w:ascii="Arial" w:eastAsia="Arial" w:hAnsi="Arial" w:cs="Arial"/>
                <w:color w:val="F79646"/>
              </w:rPr>
              <w:t>(OK 2)</w:t>
            </w:r>
          </w:p>
        </w:tc>
        <w:tc>
          <w:tcPr>
            <w:tcW w:w="1260" w:type="pct"/>
            <w:vMerge/>
            <w:shd w:val="clear" w:color="auto" w:fill="FFFFFF"/>
            <w:tcMar>
              <w:left w:w="75" w:type="dxa"/>
            </w:tcMar>
          </w:tcPr>
          <w:p w14:paraId="30DD1267" w14:textId="77777777" w:rsidR="00372C68" w:rsidRPr="002F59C5" w:rsidRDefault="00372C68" w:rsidP="008B1688">
            <w:pPr>
              <w:spacing w:before="60" w:after="60" w:line="276" w:lineRule="auto"/>
              <w:contextualSpacing/>
              <w:rPr>
                <w:rFonts w:cs="Arial"/>
              </w:rPr>
            </w:pPr>
          </w:p>
        </w:tc>
      </w:tr>
      <w:tr w:rsidR="000045F5" w:rsidRPr="002F59C5" w14:paraId="6C79A910"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3850"/>
        </w:trPr>
        <w:tc>
          <w:tcPr>
            <w:tcW w:w="749" w:type="pct"/>
            <w:vMerge/>
            <w:shd w:val="clear" w:color="auto" w:fill="FFFFFF"/>
            <w:tcMar>
              <w:top w:w="0" w:type="dxa"/>
              <w:left w:w="0" w:type="dxa"/>
              <w:bottom w:w="0" w:type="dxa"/>
              <w:right w:w="0" w:type="dxa"/>
            </w:tcMar>
          </w:tcPr>
          <w:p w14:paraId="351B3106" w14:textId="77777777" w:rsidR="00372C68" w:rsidRPr="002F59C5" w:rsidRDefault="00372C68" w:rsidP="008B1688">
            <w:pPr>
              <w:pStyle w:val="Tabellenormal"/>
              <w:spacing w:before="60" w:after="60" w:line="276" w:lineRule="auto"/>
              <w:rPr>
                <w:rFonts w:ascii="Arial" w:hAnsi="Arial" w:cs="Arial"/>
              </w:rPr>
            </w:pPr>
          </w:p>
        </w:tc>
        <w:tc>
          <w:tcPr>
            <w:tcW w:w="762" w:type="pct"/>
            <w:vMerge/>
            <w:shd w:val="clear" w:color="auto" w:fill="FFFFFF"/>
            <w:tcMar>
              <w:top w:w="0" w:type="dxa"/>
              <w:left w:w="0" w:type="dxa"/>
              <w:bottom w:w="0" w:type="dxa"/>
              <w:right w:w="0" w:type="dxa"/>
            </w:tcMar>
          </w:tcPr>
          <w:p w14:paraId="3BA08405" w14:textId="77777777" w:rsidR="00372C68" w:rsidRPr="002F59C5" w:rsidRDefault="00372C68" w:rsidP="008B1688">
            <w:pPr>
              <w:pStyle w:val="Tabellenormal"/>
              <w:spacing w:before="60" w:after="60" w:line="276" w:lineRule="auto"/>
              <w:rPr>
                <w:rFonts w:ascii="Arial" w:hAnsi="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40D9497"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Erarbeitung:</w:t>
            </w:r>
          </w:p>
          <w:p w14:paraId="7A6E0810"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G</w:t>
            </w:r>
          </w:p>
          <w:p w14:paraId="5C740E2A"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die Suche nach dem Seeweg nach Indien</w:t>
            </w:r>
          </w:p>
          <w:p w14:paraId="6CCD5DC0"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xml:space="preserve">- Reise ins Unbekannte - Alltagsleben auf einem Entdeckerschiff (Quellenarbeit) </w:t>
            </w:r>
            <w:r w:rsidRPr="00B77CFA">
              <w:rPr>
                <w:rFonts w:ascii="Arial" w:eastAsia="Arial" w:hAnsi="Arial" w:cs="Arial"/>
                <w:color w:val="F79646"/>
              </w:rPr>
              <w:t>(MK 2)</w:t>
            </w:r>
          </w:p>
          <w:p w14:paraId="182FBFED"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Entdeckungsfahrten</w:t>
            </w: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0ADC8B7A" w14:textId="77777777" w:rsidR="00372C68" w:rsidRPr="002F59C5" w:rsidRDefault="00372C68" w:rsidP="008B1688">
            <w:pPr>
              <w:pStyle w:val="Tabellenormal"/>
              <w:spacing w:before="60" w:after="60" w:line="276" w:lineRule="auto"/>
              <w:rPr>
                <w:rFonts w:ascii="Arial" w:hAnsi="Arial" w:cs="Arial"/>
              </w:rPr>
            </w:pPr>
          </w:p>
          <w:p w14:paraId="2EC209AC"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M</w:t>
            </w:r>
          </w:p>
          <w:p w14:paraId="4969B1E9"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die Suche nach dem Seeweg nach Indien</w:t>
            </w:r>
          </w:p>
          <w:p w14:paraId="1BD427B5"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xml:space="preserve">- Reise ins Unbekannte - Alltagsleben auf einem </w:t>
            </w:r>
          </w:p>
          <w:p w14:paraId="623DB829" w14:textId="77777777" w:rsidR="00372C68" w:rsidRPr="00B77CFA" w:rsidRDefault="2B5AF379" w:rsidP="008B1688">
            <w:pPr>
              <w:pStyle w:val="Tabellenormal"/>
              <w:spacing w:before="60" w:after="60" w:line="276" w:lineRule="auto"/>
              <w:rPr>
                <w:rFonts w:ascii="Arial" w:eastAsia="Arial" w:hAnsi="Arial" w:cs="Arial"/>
                <w:color w:val="F79646"/>
              </w:rPr>
            </w:pPr>
            <w:r w:rsidRPr="2B5AF379">
              <w:rPr>
                <w:rFonts w:ascii="Arial" w:eastAsia="Arial" w:hAnsi="Arial" w:cs="Arial"/>
              </w:rPr>
              <w:t xml:space="preserve">Entdeckerschiff (Quellenarbeit) </w:t>
            </w:r>
            <w:r w:rsidRPr="00B77CFA">
              <w:rPr>
                <w:rFonts w:ascii="Arial" w:eastAsia="Arial" w:hAnsi="Arial" w:cs="Arial"/>
                <w:color w:val="F79646"/>
              </w:rPr>
              <w:t>(MK 2)</w:t>
            </w:r>
          </w:p>
          <w:p w14:paraId="0B64B618"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Entdeckungsfahrten</w:t>
            </w: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344373CF" w14:textId="77777777" w:rsidR="00372C68" w:rsidRPr="002F59C5" w:rsidRDefault="00372C68" w:rsidP="008B1688">
            <w:pPr>
              <w:pStyle w:val="Tabellenormal"/>
              <w:spacing w:before="60" w:after="60" w:line="276" w:lineRule="auto"/>
              <w:rPr>
                <w:rFonts w:ascii="Arial" w:hAnsi="Arial" w:cs="Arial"/>
              </w:rPr>
            </w:pPr>
          </w:p>
          <w:p w14:paraId="51ABE06E"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E</w:t>
            </w:r>
          </w:p>
          <w:p w14:paraId="40FC79F9"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die Suche nach dem Seeweg nach Indien</w:t>
            </w:r>
          </w:p>
          <w:p w14:paraId="20EF7084"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xml:space="preserve">- Reise ins Unbekannte - Alltagsleben auf einem Entdeckerschiff (Quellenarbeit) </w:t>
            </w:r>
            <w:r w:rsidRPr="00B77CFA">
              <w:rPr>
                <w:rFonts w:ascii="Arial" w:eastAsia="Arial" w:hAnsi="Arial" w:cs="Arial"/>
                <w:color w:val="F79646"/>
              </w:rPr>
              <w:t>(MK 2)</w:t>
            </w:r>
          </w:p>
          <w:p w14:paraId="3CD3BDAA"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Entdeckungsfahrten</w:t>
            </w:r>
          </w:p>
        </w:tc>
        <w:tc>
          <w:tcPr>
            <w:tcW w:w="1260" w:type="pct"/>
            <w:vMerge/>
            <w:shd w:val="clear" w:color="auto" w:fill="FFFFFF"/>
            <w:tcMar>
              <w:top w:w="0" w:type="dxa"/>
              <w:left w:w="0" w:type="dxa"/>
              <w:bottom w:w="0" w:type="dxa"/>
              <w:right w:w="0" w:type="dxa"/>
            </w:tcMar>
          </w:tcPr>
          <w:p w14:paraId="22E77607" w14:textId="77777777" w:rsidR="00372C68" w:rsidRPr="002F59C5" w:rsidRDefault="00372C68" w:rsidP="008B1688">
            <w:pPr>
              <w:pStyle w:val="Tabellenormal"/>
              <w:spacing w:before="60" w:after="60" w:line="276" w:lineRule="auto"/>
              <w:rPr>
                <w:rFonts w:ascii="Arial" w:hAnsi="Arial" w:cs="Arial"/>
              </w:rPr>
            </w:pPr>
          </w:p>
        </w:tc>
      </w:tr>
      <w:tr w:rsidR="0080464D" w:rsidRPr="002F59C5" w14:paraId="6CDBFDA8"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1558"/>
        </w:trPr>
        <w:tc>
          <w:tcPr>
            <w:tcW w:w="749" w:type="pct"/>
            <w:vMerge/>
            <w:shd w:val="clear" w:color="auto" w:fill="FFFFFF"/>
            <w:tcMar>
              <w:top w:w="0" w:type="dxa"/>
              <w:left w:w="0" w:type="dxa"/>
              <w:bottom w:w="0" w:type="dxa"/>
              <w:right w:w="0" w:type="dxa"/>
            </w:tcMar>
          </w:tcPr>
          <w:p w14:paraId="694F112A" w14:textId="77777777" w:rsidR="00372C68" w:rsidRPr="002F59C5" w:rsidRDefault="00372C68" w:rsidP="008B1688">
            <w:pPr>
              <w:pStyle w:val="Tabellenormal"/>
              <w:spacing w:before="60" w:after="60" w:line="276" w:lineRule="auto"/>
              <w:rPr>
                <w:rFonts w:ascii="Arial" w:hAnsi="Arial" w:cs="Arial"/>
              </w:rPr>
            </w:pPr>
          </w:p>
        </w:tc>
        <w:tc>
          <w:tcPr>
            <w:tcW w:w="762" w:type="pct"/>
            <w:vMerge/>
            <w:shd w:val="clear" w:color="auto" w:fill="FFFFFF"/>
            <w:tcMar>
              <w:top w:w="0" w:type="dxa"/>
              <w:left w:w="0" w:type="dxa"/>
              <w:bottom w:w="0" w:type="dxa"/>
              <w:right w:w="0" w:type="dxa"/>
            </w:tcMar>
          </w:tcPr>
          <w:p w14:paraId="73A6D0CE" w14:textId="77777777" w:rsidR="00372C68" w:rsidRPr="002F59C5" w:rsidRDefault="00372C68" w:rsidP="008B1688">
            <w:pPr>
              <w:pStyle w:val="Tabellenormal"/>
              <w:spacing w:before="60" w:after="60" w:line="276" w:lineRule="auto"/>
              <w:rPr>
                <w:rFonts w:ascii="Arial" w:hAnsi="Arial" w:cs="Arial"/>
              </w:rPr>
            </w:pP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68B159C8" w14:textId="4D9D1E8F" w:rsidR="00372C68" w:rsidRPr="002F59C5" w:rsidRDefault="00CD1855" w:rsidP="008B1688">
            <w:pPr>
              <w:pStyle w:val="Tabellenormal"/>
              <w:spacing w:before="60" w:after="60" w:line="276" w:lineRule="auto"/>
              <w:rPr>
                <w:rFonts w:ascii="Arial" w:eastAsia="Arial" w:hAnsi="Arial" w:cs="Arial"/>
                <w:b/>
                <w:bCs/>
              </w:rPr>
            </w:pPr>
            <w:r>
              <w:rPr>
                <w:rFonts w:ascii="Arial" w:eastAsia="Arial" w:hAnsi="Arial" w:cs="Arial"/>
                <w:b/>
                <w:bCs/>
              </w:rPr>
              <w:t>Fazit und Problematisierung:</w:t>
            </w:r>
            <w:r w:rsidR="2B5AF379" w:rsidRPr="2B5AF379">
              <w:rPr>
                <w:rFonts w:ascii="Arial" w:eastAsia="Arial" w:hAnsi="Arial" w:cs="Arial"/>
                <w:b/>
                <w:bCs/>
              </w:rPr>
              <w:t xml:space="preserve"> </w:t>
            </w:r>
          </w:p>
          <w:p w14:paraId="5C5059F7"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Beantwortung der Einstiegsfrage</w:t>
            </w:r>
          </w:p>
          <w:p w14:paraId="38AC8FA0" w14:textId="77777777" w:rsidR="00372C68" w:rsidRPr="00B77CFA" w:rsidRDefault="2B5AF379" w:rsidP="008B1688">
            <w:pPr>
              <w:pStyle w:val="Tabellenormal"/>
              <w:spacing w:before="60" w:after="60" w:line="276" w:lineRule="auto"/>
              <w:rPr>
                <w:rFonts w:ascii="Arial" w:eastAsia="Arial" w:hAnsi="Arial" w:cs="Arial"/>
                <w:color w:val="F79646"/>
              </w:rPr>
            </w:pPr>
            <w:r w:rsidRPr="2B5AF379">
              <w:rPr>
                <w:rFonts w:ascii="Arial" w:eastAsia="Arial" w:hAnsi="Arial" w:cs="Arial"/>
              </w:rPr>
              <w:t xml:space="preserve">- Überprüfung, ob die Bezeichnung „Neue Welt“ für Kolumbus Entdeckung berechtigt ist </w:t>
            </w:r>
            <w:r w:rsidRPr="00B77CFA">
              <w:rPr>
                <w:rFonts w:ascii="Arial" w:eastAsia="Arial" w:hAnsi="Arial" w:cs="Arial"/>
                <w:color w:val="F79646"/>
              </w:rPr>
              <w:t>(OK 2)</w:t>
            </w:r>
          </w:p>
          <w:p w14:paraId="6E8500DC"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xml:space="preserve">- Folgen der Entdeckung (Entdeckungsfahrten, Beginn der Expansion) </w:t>
            </w:r>
            <w:r w:rsidRPr="00B77CFA">
              <w:rPr>
                <w:rFonts w:ascii="Arial" w:eastAsia="Arial" w:hAnsi="Arial" w:cs="Arial"/>
                <w:color w:val="F79646"/>
              </w:rPr>
              <w:t>(OK 2)</w:t>
            </w:r>
          </w:p>
        </w:tc>
        <w:tc>
          <w:tcPr>
            <w:tcW w:w="1260" w:type="pct"/>
            <w:vMerge/>
            <w:shd w:val="clear" w:color="auto" w:fill="FFFFFF"/>
            <w:tcMar>
              <w:top w:w="0" w:type="dxa"/>
              <w:left w:w="0" w:type="dxa"/>
              <w:bottom w:w="0" w:type="dxa"/>
              <w:right w:w="0" w:type="dxa"/>
            </w:tcMar>
          </w:tcPr>
          <w:p w14:paraId="72E868E9" w14:textId="77777777" w:rsidR="00372C68" w:rsidRPr="002F59C5" w:rsidRDefault="00372C68" w:rsidP="008B1688">
            <w:pPr>
              <w:pStyle w:val="Tabellenormal"/>
              <w:spacing w:before="60" w:after="60" w:line="276" w:lineRule="auto"/>
              <w:rPr>
                <w:rFonts w:ascii="Arial" w:hAnsi="Arial" w:cs="Arial"/>
              </w:rPr>
            </w:pPr>
          </w:p>
        </w:tc>
      </w:tr>
      <w:tr w:rsidR="0080464D" w:rsidRPr="002F59C5" w14:paraId="502B63A3"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520"/>
        </w:trPr>
        <w:tc>
          <w:tcPr>
            <w:tcW w:w="749" w:type="pct"/>
            <w:vMerge w:val="restart"/>
            <w:shd w:val="clear" w:color="auto" w:fill="FFFFFF"/>
            <w:tcMar>
              <w:left w:w="75" w:type="dxa"/>
            </w:tcMar>
          </w:tcPr>
          <w:p w14:paraId="765B5F51" w14:textId="08346CF9" w:rsidR="00372C68" w:rsidRDefault="2B5AF379" w:rsidP="008B1688">
            <w:pPr>
              <w:pStyle w:val="Tabellenormal"/>
              <w:spacing w:line="276" w:lineRule="auto"/>
              <w:rPr>
                <w:rFonts w:ascii="Arial" w:eastAsia="Arial" w:hAnsi="Arial" w:cs="Arial"/>
              </w:rPr>
            </w:pPr>
            <w:r w:rsidRPr="2B5AF379">
              <w:rPr>
                <w:rFonts w:ascii="Arial" w:eastAsia="Arial" w:hAnsi="Arial" w:cs="Arial"/>
              </w:rPr>
              <w:t>RK 7: Auswirkungen von politischen, wirtschaftlichen und gesellschaftlichen Strukturen und Prozessen auf die lebens- und Erfahrungswelt der Menschen erläutern</w:t>
            </w:r>
          </w:p>
          <w:p w14:paraId="5E453930" w14:textId="77777777" w:rsidR="002D0139" w:rsidRPr="002F59C5" w:rsidRDefault="002D0139" w:rsidP="008B1688">
            <w:pPr>
              <w:pStyle w:val="Tabellenormal"/>
              <w:spacing w:line="276" w:lineRule="auto"/>
              <w:rPr>
                <w:rFonts w:ascii="Arial" w:eastAsia="Arial" w:hAnsi="Arial" w:cs="Arial"/>
              </w:rPr>
            </w:pPr>
          </w:p>
          <w:p w14:paraId="67F6E78B"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OK 2: das kollektive Gedächtnis, insbesondere unterschiedliche Geschichtsbilder, analysieren und bewerten, auch unter Berücksichtigung ihrer medialen Darstellung</w:t>
            </w:r>
          </w:p>
        </w:tc>
        <w:tc>
          <w:tcPr>
            <w:tcW w:w="762" w:type="pct"/>
            <w:vMerge w:val="restart"/>
            <w:shd w:val="clear" w:color="auto" w:fill="FFFFFF"/>
            <w:tcMar>
              <w:left w:w="75" w:type="dxa"/>
            </w:tcMar>
          </w:tcPr>
          <w:p w14:paraId="3E8BCF32" w14:textId="77777777" w:rsidR="00372C68" w:rsidRPr="002F59C5" w:rsidRDefault="2B5AF379" w:rsidP="008B1688">
            <w:pPr>
              <w:shd w:val="clear" w:color="auto" w:fill="FFE2D5"/>
              <w:autoSpaceDE w:val="0"/>
              <w:autoSpaceDN w:val="0"/>
              <w:adjustRightInd w:val="0"/>
              <w:spacing w:line="276" w:lineRule="auto"/>
              <w:rPr>
                <w:rFonts w:eastAsia="Arial" w:cs="Arial"/>
              </w:rPr>
            </w:pPr>
            <w:r w:rsidRPr="2B5AF379">
              <w:rPr>
                <w:rFonts w:eastAsia="Arial" w:cs="Arial"/>
              </w:rPr>
              <w:t>G (3): Fenster zur Welt:</w:t>
            </w:r>
          </w:p>
          <w:p w14:paraId="62BFE5BE" w14:textId="77777777" w:rsidR="00372C68" w:rsidRPr="002F59C5" w:rsidRDefault="2B5AF379" w:rsidP="008B1688">
            <w:pPr>
              <w:shd w:val="clear" w:color="auto" w:fill="FFE2D5"/>
              <w:autoSpaceDE w:val="0"/>
              <w:autoSpaceDN w:val="0"/>
              <w:adjustRightInd w:val="0"/>
              <w:spacing w:line="276" w:lineRule="auto"/>
              <w:rPr>
                <w:rFonts w:eastAsia="Arial" w:cs="Arial"/>
              </w:rPr>
            </w:pPr>
            <w:r w:rsidRPr="2B5AF379">
              <w:rPr>
                <w:rFonts w:eastAsia="Arial" w:cs="Arial"/>
              </w:rPr>
              <w:t>die Expansion Europas nach Amerika beschreiben und ihre Folgen für die „Neue“ Welt bewerten</w:t>
            </w:r>
          </w:p>
          <w:p w14:paraId="15BE4FF8" w14:textId="77777777" w:rsidR="00372C68" w:rsidRPr="002F59C5" w:rsidRDefault="2B5AF379" w:rsidP="008B1688">
            <w:pPr>
              <w:shd w:val="clear" w:color="auto" w:fill="FFE2D5"/>
              <w:autoSpaceDE w:val="0"/>
              <w:autoSpaceDN w:val="0"/>
              <w:adjustRightInd w:val="0"/>
              <w:spacing w:line="276" w:lineRule="auto"/>
              <w:rPr>
                <w:rFonts w:eastAsia="Arial" w:cs="Arial"/>
              </w:rPr>
            </w:pPr>
            <w:r w:rsidRPr="2B5AF379">
              <w:rPr>
                <w:rFonts w:eastAsia="Arial" w:cs="Arial"/>
              </w:rPr>
              <w:t>(</w:t>
            </w:r>
            <w:r w:rsidRPr="2B5AF379">
              <w:rPr>
                <w:rFonts w:eastAsia="Arial" w:cs="Arial"/>
                <w:i/>
                <w:iCs/>
              </w:rPr>
              <w:t>z. B. Aztekenreich, Inkareich, Mayareich</w:t>
            </w:r>
            <w:r w:rsidRPr="2B5AF379">
              <w:rPr>
                <w:rFonts w:eastAsia="Arial" w:cs="Arial"/>
              </w:rPr>
              <w:t>; Dreieckshandel)</w:t>
            </w:r>
          </w:p>
          <w:p w14:paraId="5F1FDBCD" w14:textId="77777777" w:rsidR="00372C68" w:rsidRPr="002F59C5" w:rsidRDefault="00372C68" w:rsidP="008B1688">
            <w:pPr>
              <w:pStyle w:val="Tabellenormal"/>
              <w:spacing w:line="276" w:lineRule="auto"/>
              <w:rPr>
                <w:rFonts w:ascii="Arial" w:hAnsi="Arial" w:cs="Arial"/>
              </w:rPr>
            </w:pPr>
          </w:p>
          <w:p w14:paraId="03B9D85C" w14:textId="77777777" w:rsidR="00372C68" w:rsidRPr="002F59C5" w:rsidRDefault="2B5AF379" w:rsidP="008B1688">
            <w:pPr>
              <w:shd w:val="clear" w:color="auto" w:fill="FFCEB9"/>
              <w:autoSpaceDE w:val="0"/>
              <w:autoSpaceDN w:val="0"/>
              <w:adjustRightInd w:val="0"/>
              <w:spacing w:line="276" w:lineRule="auto"/>
              <w:rPr>
                <w:rFonts w:eastAsia="Arial" w:cs="Arial"/>
              </w:rPr>
            </w:pPr>
            <w:r w:rsidRPr="2B5AF379">
              <w:rPr>
                <w:rFonts w:eastAsia="Arial" w:cs="Arial"/>
              </w:rPr>
              <w:t>M (3): Fenster zur Welt:</w:t>
            </w:r>
          </w:p>
          <w:p w14:paraId="24C88C7D" w14:textId="77777777" w:rsidR="00372C68" w:rsidRPr="002F59C5" w:rsidRDefault="2B5AF379" w:rsidP="008B1688">
            <w:pPr>
              <w:shd w:val="clear" w:color="auto" w:fill="FFCEB9"/>
              <w:autoSpaceDE w:val="0"/>
              <w:autoSpaceDN w:val="0"/>
              <w:adjustRightInd w:val="0"/>
              <w:spacing w:line="276" w:lineRule="auto"/>
              <w:rPr>
                <w:rFonts w:eastAsia="Arial" w:cs="Arial"/>
              </w:rPr>
            </w:pPr>
            <w:r w:rsidRPr="2B5AF379">
              <w:rPr>
                <w:rFonts w:eastAsia="Arial" w:cs="Arial"/>
              </w:rPr>
              <w:t xml:space="preserve">die Expansion Europas nach Amerika beschreiben und ihre Folgen für die „Neue“ und die „Alte“ Welt bewerten </w:t>
            </w:r>
          </w:p>
          <w:p w14:paraId="2031A210" w14:textId="77777777" w:rsidR="00372C68" w:rsidRPr="002F59C5" w:rsidRDefault="2B5AF379" w:rsidP="008B1688">
            <w:pPr>
              <w:shd w:val="clear" w:color="auto" w:fill="FFCEB9"/>
              <w:autoSpaceDE w:val="0"/>
              <w:autoSpaceDN w:val="0"/>
              <w:adjustRightInd w:val="0"/>
              <w:spacing w:line="276" w:lineRule="auto"/>
              <w:rPr>
                <w:rFonts w:eastAsia="Arial" w:cs="Arial"/>
              </w:rPr>
            </w:pPr>
            <w:r w:rsidRPr="2B5AF379">
              <w:rPr>
                <w:rFonts w:eastAsia="Arial" w:cs="Arial"/>
              </w:rPr>
              <w:t xml:space="preserve">(Kolonialisierung, </w:t>
            </w:r>
            <w:r w:rsidRPr="2B5AF379">
              <w:rPr>
                <w:rFonts w:eastAsia="Arial" w:cs="Arial"/>
                <w:i/>
                <w:iCs/>
              </w:rPr>
              <w:t>z. B. Aztekenreich, Inkareich, Mayareich</w:t>
            </w:r>
            <w:r w:rsidRPr="2B5AF379">
              <w:rPr>
                <w:rFonts w:eastAsia="Arial" w:cs="Arial"/>
              </w:rPr>
              <w:t>; Dreieckshandel)</w:t>
            </w:r>
          </w:p>
          <w:p w14:paraId="485170AD" w14:textId="77777777" w:rsidR="00372C68" w:rsidRPr="002F59C5" w:rsidRDefault="00372C68" w:rsidP="008B1688">
            <w:pPr>
              <w:autoSpaceDE w:val="0"/>
              <w:autoSpaceDN w:val="0"/>
              <w:adjustRightInd w:val="0"/>
              <w:spacing w:line="276" w:lineRule="auto"/>
              <w:rPr>
                <w:rFonts w:cs="Arial"/>
              </w:rPr>
            </w:pPr>
          </w:p>
          <w:p w14:paraId="101AB1CB" w14:textId="77777777" w:rsidR="00372C68" w:rsidRPr="002F59C5" w:rsidRDefault="2B5AF379" w:rsidP="008B1688">
            <w:pPr>
              <w:shd w:val="clear" w:color="auto" w:fill="F5A092"/>
              <w:autoSpaceDE w:val="0"/>
              <w:autoSpaceDN w:val="0"/>
              <w:adjustRightInd w:val="0"/>
              <w:spacing w:line="276" w:lineRule="auto"/>
              <w:rPr>
                <w:rFonts w:eastAsia="Arial" w:cs="Arial"/>
              </w:rPr>
            </w:pPr>
            <w:r w:rsidRPr="2B5AF379">
              <w:rPr>
                <w:rFonts w:eastAsia="Arial" w:cs="Arial"/>
              </w:rPr>
              <w:t>E (3): Fenster zur Welt:</w:t>
            </w:r>
          </w:p>
          <w:p w14:paraId="60C2D929" w14:textId="77777777" w:rsidR="00372C68" w:rsidRPr="002F59C5" w:rsidRDefault="2B5AF379" w:rsidP="008B1688">
            <w:pPr>
              <w:shd w:val="clear" w:color="auto" w:fill="F5A092"/>
              <w:autoSpaceDE w:val="0"/>
              <w:autoSpaceDN w:val="0"/>
              <w:adjustRightInd w:val="0"/>
              <w:spacing w:line="276" w:lineRule="auto"/>
              <w:rPr>
                <w:rFonts w:eastAsia="Arial" w:cs="Arial"/>
              </w:rPr>
            </w:pPr>
            <w:r w:rsidRPr="2B5AF379">
              <w:rPr>
                <w:rFonts w:eastAsia="Arial" w:cs="Arial"/>
              </w:rPr>
              <w:t xml:space="preserve">die Expansion Europas </w:t>
            </w:r>
            <w:r w:rsidRPr="2B5AF379">
              <w:rPr>
                <w:rFonts w:eastAsia="Arial" w:cs="Arial"/>
              </w:rPr>
              <w:lastRenderedPageBreak/>
              <w:t>nach Amerika und Asien analysieren und ihre Folgen für die „Neue“ und die „Alte“ Welt bewerten</w:t>
            </w:r>
          </w:p>
          <w:p w14:paraId="603498B5" w14:textId="77777777" w:rsidR="00372C68" w:rsidRPr="002F59C5" w:rsidRDefault="2B5AF379" w:rsidP="008B1688">
            <w:pPr>
              <w:shd w:val="clear" w:color="auto" w:fill="F5A092"/>
              <w:autoSpaceDE w:val="0"/>
              <w:autoSpaceDN w:val="0"/>
              <w:adjustRightInd w:val="0"/>
              <w:spacing w:line="276" w:lineRule="auto"/>
              <w:rPr>
                <w:rFonts w:eastAsia="Arial" w:cs="Arial"/>
                <w:i/>
                <w:iCs/>
              </w:rPr>
            </w:pPr>
            <w:r w:rsidRPr="2B5AF379">
              <w:rPr>
                <w:rFonts w:eastAsia="Arial" w:cs="Arial"/>
              </w:rPr>
              <w:t xml:space="preserve">(Kolonialisierung, </w:t>
            </w:r>
            <w:r w:rsidRPr="2B5AF379">
              <w:rPr>
                <w:rFonts w:eastAsia="Arial" w:cs="Arial"/>
                <w:i/>
                <w:iCs/>
              </w:rPr>
              <w:t>z. B. Aztekenreich, Inkareich, Mayareich</w:t>
            </w:r>
            <w:r w:rsidRPr="2B5AF379">
              <w:rPr>
                <w:rFonts w:eastAsia="Arial" w:cs="Arial"/>
              </w:rPr>
              <w:t>; Dreieckshandel, Luxuswaren)</w:t>
            </w:r>
          </w:p>
        </w:tc>
        <w:tc>
          <w:tcPr>
            <w:tcW w:w="2229" w:type="pct"/>
            <w:gridSpan w:val="3"/>
            <w:shd w:val="clear" w:color="auto" w:fill="FFFFFF"/>
            <w:tcMar>
              <w:left w:w="75" w:type="dxa"/>
            </w:tcMar>
          </w:tcPr>
          <w:p w14:paraId="7282248D" w14:textId="77777777" w:rsidR="00372C68" w:rsidRPr="002F59C5" w:rsidRDefault="2B5AF379" w:rsidP="008B1688">
            <w:pPr>
              <w:pStyle w:val="Tabellenormal"/>
              <w:spacing w:line="276" w:lineRule="auto"/>
              <w:rPr>
                <w:rFonts w:ascii="Arial" w:eastAsia="Arial" w:hAnsi="Arial" w:cs="Arial"/>
                <w:b/>
                <w:bCs/>
                <w:u w:val="single"/>
              </w:rPr>
            </w:pPr>
            <w:r w:rsidRPr="2B5AF379">
              <w:rPr>
                <w:rFonts w:ascii="Arial" w:eastAsia="Arial" w:hAnsi="Arial" w:cs="Arial"/>
                <w:b/>
                <w:bCs/>
                <w:u w:val="single"/>
              </w:rPr>
              <w:lastRenderedPageBreak/>
              <w:t>7./8. Stunde: Europäische Eroberer – Welche Folgen hatte die europäische Expansion auf die amerikanische Bevölkerung?</w:t>
            </w:r>
          </w:p>
        </w:tc>
        <w:tc>
          <w:tcPr>
            <w:tcW w:w="1260" w:type="pct"/>
            <w:vMerge w:val="restart"/>
            <w:shd w:val="clear" w:color="auto" w:fill="FFFFFF"/>
            <w:tcMar>
              <w:left w:w="75" w:type="dxa"/>
            </w:tcMar>
          </w:tcPr>
          <w:p w14:paraId="5176D85B" w14:textId="77777777" w:rsidR="00372C68" w:rsidRPr="002F59C5" w:rsidRDefault="00372C68" w:rsidP="008B1688">
            <w:pPr>
              <w:pStyle w:val="Tabellenormal"/>
              <w:spacing w:line="276" w:lineRule="auto"/>
              <w:rPr>
                <w:rFonts w:ascii="Arial" w:hAnsi="Arial" w:cs="Arial"/>
              </w:rPr>
            </w:pPr>
          </w:p>
          <w:p w14:paraId="62C2DD1A" w14:textId="7103D203" w:rsidR="001156A1" w:rsidRPr="0022103D" w:rsidRDefault="000E66B6" w:rsidP="001156A1">
            <w:pPr>
              <w:spacing w:before="60" w:after="60" w:line="276" w:lineRule="auto"/>
              <w:rPr>
                <w:rFonts w:cs="Arial"/>
                <w:bCs/>
              </w:rPr>
            </w:pPr>
            <w:hyperlink r:id="rId40" w:history="1">
              <w:r w:rsidR="0022103D" w:rsidRPr="00FF5EA3">
                <w:rPr>
                  <w:rStyle w:val="Hyperlink"/>
                  <w:rFonts w:cs="Arial"/>
                </w:rPr>
                <w:t>http://www.lai.fu-berlin.de/e-learning/projekte/caminos/kulturkontakt_kolonialzeit/index.html</w:t>
              </w:r>
            </w:hyperlink>
            <w:r w:rsidR="0022103D">
              <w:rPr>
                <w:rStyle w:val="Hyperlink"/>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6A289C6A" w14:textId="069686F4" w:rsidR="00372C68" w:rsidRPr="002F59C5" w:rsidRDefault="00372C68" w:rsidP="008B1688">
            <w:pPr>
              <w:pStyle w:val="Tabellenormal"/>
              <w:spacing w:line="276" w:lineRule="auto"/>
              <w:rPr>
                <w:rFonts w:ascii="Arial" w:hAnsi="Arial" w:cs="Arial"/>
              </w:rPr>
            </w:pPr>
          </w:p>
          <w:p w14:paraId="716B02D6" w14:textId="77777777" w:rsidR="00372C68" w:rsidRPr="002F59C5" w:rsidRDefault="00372C68" w:rsidP="008B1688">
            <w:pPr>
              <w:pStyle w:val="Tabellenormal"/>
              <w:spacing w:line="276" w:lineRule="auto"/>
              <w:rPr>
                <w:rFonts w:ascii="Arial" w:hAnsi="Arial" w:cs="Arial"/>
              </w:rPr>
            </w:pPr>
          </w:p>
          <w:p w14:paraId="0B7EEED1" w14:textId="77777777" w:rsidR="00372C68" w:rsidRPr="002F59C5" w:rsidRDefault="00372C68" w:rsidP="008B1688">
            <w:pPr>
              <w:pStyle w:val="Tabellenormal"/>
              <w:spacing w:line="276" w:lineRule="auto"/>
              <w:rPr>
                <w:rFonts w:ascii="Arial" w:hAnsi="Arial" w:cs="Arial"/>
              </w:rPr>
            </w:pPr>
          </w:p>
          <w:p w14:paraId="719267EA" w14:textId="0CB47A73" w:rsidR="00372C68" w:rsidRPr="001156A1" w:rsidRDefault="001156A1" w:rsidP="008B1688">
            <w:pPr>
              <w:pStyle w:val="Tabellenormal"/>
              <w:spacing w:line="276" w:lineRule="auto"/>
              <w:rPr>
                <w:rFonts w:ascii="Arial" w:hAnsi="Arial" w:cs="Arial"/>
              </w:rPr>
            </w:pPr>
            <w:r w:rsidRPr="00E401BE">
              <w:rPr>
                <w:rFonts w:ascii="Arial" w:eastAsia="Arial" w:hAnsi="Arial" w:cs="Arial"/>
              </w:rPr>
              <w:t>Weitere Unterrichtsvorschläge unter</w:t>
            </w:r>
          </w:p>
          <w:p w14:paraId="28DC3C79" w14:textId="55B1D33D" w:rsidR="001156A1" w:rsidRPr="00530AA1" w:rsidRDefault="00A07B6E" w:rsidP="001156A1">
            <w:pPr>
              <w:spacing w:before="60" w:after="60" w:line="276" w:lineRule="auto"/>
              <w:rPr>
                <w:rFonts w:cs="Arial"/>
                <w:bCs/>
                <w:color w:val="000000"/>
                <w:u w:val="single"/>
              </w:rPr>
            </w:pPr>
            <w:r>
              <w:rPr>
                <w:rFonts w:cs="Arial"/>
              </w:rPr>
              <w:t>http://</w:t>
            </w:r>
            <w:hyperlink r:id="rId41" w:history="1">
              <w:r w:rsidRPr="001156A1">
                <w:rPr>
                  <w:rStyle w:val="Hyperlink"/>
                  <w:rFonts w:cs="Arial"/>
                </w:rPr>
                <w:t>www.schule-bw.de/faecher-und-schularten/gesellschaftswissenschaftliche-und-philosophische-faecher/geschichte/unterrichtsmaterialien/sekundarstufe-I/frueheneuzeit/moctezuma</w:t>
              </w:r>
            </w:hyperlink>
            <w: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0A575993" w14:textId="77777777" w:rsidR="00372C68" w:rsidRPr="002F59C5" w:rsidRDefault="00372C68" w:rsidP="008B1688">
            <w:pPr>
              <w:pStyle w:val="Tabellenormal"/>
              <w:spacing w:line="276" w:lineRule="auto"/>
              <w:rPr>
                <w:rFonts w:ascii="Arial" w:hAnsi="Arial" w:cs="Arial"/>
              </w:rPr>
            </w:pPr>
          </w:p>
          <w:p w14:paraId="032A97E6" w14:textId="69D9CE3B" w:rsidR="00372C68" w:rsidRPr="001156A1" w:rsidRDefault="000E66B6" w:rsidP="008B1688">
            <w:pPr>
              <w:pStyle w:val="Tabellenormal"/>
              <w:spacing w:line="276" w:lineRule="auto"/>
              <w:rPr>
                <w:rStyle w:val="Hyperlink"/>
                <w:rFonts w:ascii="Arial" w:hAnsi="Arial" w:cs="Arial"/>
                <w:color w:val="auto"/>
              </w:rPr>
            </w:pPr>
            <w:hyperlink r:id="rId42" w:anchor="RumeundEpochen" w:history="1">
              <w:r w:rsidR="0022103D" w:rsidRPr="00FF5EA3">
                <w:rPr>
                  <w:rStyle w:val="Hyperlink"/>
                  <w:rFonts w:ascii="Arial" w:hAnsi="Arial" w:cs="Arial"/>
                </w:rPr>
                <w:t>http://ieg-ego.eu/de/threads/hintergruende/koloni</w:t>
              </w:r>
              <w:r w:rsidR="0022103D" w:rsidRPr="00FF5EA3">
                <w:rPr>
                  <w:rStyle w:val="Hyperlink"/>
                  <w:rFonts w:ascii="Arial" w:hAnsi="Arial" w:cs="Arial"/>
                </w:rPr>
                <w:lastRenderedPageBreak/>
                <w:t>alismus-und-imperialismus/benedikt-stuchtey-kolonialismus-und-imperialismus-von-1450-bis-1950/?searchterm=None#RumeundEpochen</w:t>
              </w:r>
            </w:hyperlink>
            <w:r w:rsidR="0022103D">
              <w:rPr>
                <w:rFonts w:ascii="Arial" w:hAnsi="Arial" w:cs="Arial"/>
              </w:rPr>
              <w:t xml:space="preserve"> </w:t>
            </w:r>
            <w:r w:rsidR="001156A1" w:rsidRPr="0022103D">
              <w:rPr>
                <w:rStyle w:val="Internetlink"/>
                <w:rFonts w:ascii="Arial" w:eastAsia="Arial,Calibri" w:hAnsi="Arial" w:cs="Arial"/>
                <w:color w:val="auto"/>
                <w:u w:val="none"/>
              </w:rPr>
              <w:t xml:space="preserve">(zuletzt geprüft am </w:t>
            </w:r>
            <w:r w:rsidR="00650631" w:rsidRPr="0022103D">
              <w:rPr>
                <w:rStyle w:val="Internetlink"/>
                <w:rFonts w:ascii="Arial" w:eastAsia="Arial,Calibri" w:hAnsi="Arial" w:cs="Arial"/>
                <w:color w:val="auto"/>
                <w:u w:val="none"/>
              </w:rPr>
              <w:t>4.5.2017</w:t>
            </w:r>
            <w:r w:rsidR="001156A1" w:rsidRPr="0022103D">
              <w:rPr>
                <w:rStyle w:val="Internetlink"/>
                <w:rFonts w:ascii="Arial" w:eastAsia="Arial,Calibri" w:hAnsi="Arial" w:cs="Arial"/>
                <w:color w:val="auto"/>
                <w:u w:val="none"/>
              </w:rPr>
              <w:t>)</w:t>
            </w:r>
          </w:p>
          <w:p w14:paraId="41746037" w14:textId="77777777" w:rsidR="00372C68" w:rsidRPr="002F59C5" w:rsidRDefault="00372C68" w:rsidP="008B1688">
            <w:pPr>
              <w:pStyle w:val="Tabellenormal"/>
              <w:spacing w:line="276" w:lineRule="auto"/>
              <w:rPr>
                <w:rStyle w:val="Hyperlink"/>
                <w:rFonts w:ascii="Arial" w:hAnsi="Arial" w:cs="Arial"/>
                <w:color w:val="auto"/>
              </w:rPr>
            </w:pPr>
          </w:p>
          <w:p w14:paraId="52EF2A3C"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Produkte aus der „Neuen Welt“ in unserem Alltag untersuchen</w:t>
            </w:r>
          </w:p>
          <w:p w14:paraId="47BD3A9F" w14:textId="77777777" w:rsidR="00372C68" w:rsidRPr="002F59C5" w:rsidRDefault="2B5AF379" w:rsidP="008B1688">
            <w:pPr>
              <w:pStyle w:val="Tabellenormal"/>
              <w:spacing w:line="276" w:lineRule="auto"/>
              <w:rPr>
                <w:rFonts w:ascii="Arial" w:eastAsia="Arial" w:hAnsi="Arial" w:cs="Arial"/>
              </w:rPr>
            </w:pPr>
            <w:r w:rsidRPr="0022103D">
              <w:rPr>
                <w:rFonts w:ascii="Arial" w:eastAsia="Arial" w:hAnsi="Arial" w:cs="Arial"/>
                <w:shd w:val="clear" w:color="auto" w:fill="A3D7B7"/>
              </w:rPr>
              <w:t>L VB: Alltagskonsum</w:t>
            </w:r>
          </w:p>
        </w:tc>
      </w:tr>
      <w:tr w:rsidR="0080464D" w:rsidRPr="002F59C5" w14:paraId="41C17870"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503"/>
        </w:trPr>
        <w:tc>
          <w:tcPr>
            <w:tcW w:w="749" w:type="pct"/>
            <w:vMerge/>
            <w:shd w:val="clear" w:color="auto" w:fill="FFFFFF"/>
            <w:tcMar>
              <w:left w:w="75" w:type="dxa"/>
            </w:tcMar>
          </w:tcPr>
          <w:p w14:paraId="6DEF0D4D" w14:textId="77777777" w:rsidR="00372C68" w:rsidRPr="002F59C5" w:rsidRDefault="00372C68" w:rsidP="008B1688">
            <w:pPr>
              <w:pStyle w:val="Tabellenormal"/>
              <w:spacing w:line="276" w:lineRule="auto"/>
              <w:rPr>
                <w:rFonts w:ascii="Arial" w:hAnsi="Arial" w:cs="Arial"/>
                <w:lang w:eastAsia="en-US"/>
              </w:rPr>
            </w:pPr>
          </w:p>
        </w:tc>
        <w:tc>
          <w:tcPr>
            <w:tcW w:w="762" w:type="pct"/>
            <w:vMerge/>
            <w:shd w:val="clear" w:color="auto" w:fill="FFFFFF"/>
            <w:tcMar>
              <w:left w:w="75" w:type="dxa"/>
            </w:tcMar>
          </w:tcPr>
          <w:p w14:paraId="79E4F4D6" w14:textId="77777777" w:rsidR="00372C68" w:rsidRPr="002F59C5" w:rsidRDefault="00372C68" w:rsidP="008B1688">
            <w:pPr>
              <w:pStyle w:val="Tabellenormal"/>
              <w:spacing w:line="276" w:lineRule="auto"/>
              <w:rPr>
                <w:rFonts w:ascii="Arial" w:hAnsi="Arial" w:cs="Arial"/>
                <w:b/>
              </w:rPr>
            </w:pPr>
          </w:p>
        </w:tc>
        <w:tc>
          <w:tcPr>
            <w:tcW w:w="2229" w:type="pct"/>
            <w:gridSpan w:val="3"/>
            <w:shd w:val="clear" w:color="auto" w:fill="FFFFFF"/>
            <w:tcMar>
              <w:left w:w="75" w:type="dxa"/>
            </w:tcMar>
          </w:tcPr>
          <w:p w14:paraId="48045C49" w14:textId="77777777" w:rsidR="00372C68" w:rsidRPr="002F59C5" w:rsidRDefault="2B5AF379" w:rsidP="008B1688">
            <w:pPr>
              <w:pStyle w:val="Tabellenormal"/>
              <w:spacing w:line="276" w:lineRule="auto"/>
              <w:rPr>
                <w:rFonts w:ascii="Arial" w:eastAsia="Arial" w:hAnsi="Arial" w:cs="Arial"/>
                <w:b/>
                <w:bCs/>
              </w:rPr>
            </w:pPr>
            <w:r w:rsidRPr="2B5AF379">
              <w:rPr>
                <w:rFonts w:ascii="Arial" w:eastAsia="Arial" w:hAnsi="Arial" w:cs="Arial"/>
                <w:b/>
                <w:bCs/>
              </w:rPr>
              <w:t xml:space="preserve">Einstieg: </w:t>
            </w:r>
          </w:p>
          <w:p w14:paraId="14812C28"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Variante A:</w:t>
            </w:r>
            <w:r w:rsidRPr="2B5AF379">
              <w:rPr>
                <w:rFonts w:ascii="Arial" w:eastAsia="Arial" w:hAnsi="Arial" w:cs="Arial"/>
                <w:b/>
                <w:bCs/>
              </w:rPr>
              <w:t xml:space="preserve"> </w:t>
            </w:r>
            <w:r w:rsidRPr="2B5AF379">
              <w:rPr>
                <w:rFonts w:ascii="Arial" w:eastAsia="Arial" w:hAnsi="Arial" w:cs="Arial"/>
              </w:rPr>
              <w:t>Kartenvergleich:</w:t>
            </w:r>
            <w:r w:rsidRPr="2B5AF379">
              <w:rPr>
                <w:rFonts w:ascii="Arial" w:eastAsia="Arial" w:hAnsi="Arial" w:cs="Arial"/>
                <w:b/>
                <w:bCs/>
              </w:rPr>
              <w:t xml:space="preserve"> </w:t>
            </w:r>
            <w:r w:rsidRPr="2B5AF379">
              <w:rPr>
                <w:rFonts w:ascii="Arial" w:eastAsia="Arial" w:hAnsi="Arial" w:cs="Arial"/>
              </w:rPr>
              <w:t>Karte Südamerikas mit den Hochkulturen Azteken, Inka, anschließend Karte zu den europäischen Kolonien in Südamerika einige Jahrzehnte später</w:t>
            </w:r>
          </w:p>
          <w:p w14:paraId="46CB2220"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Variante B: Grafik zur Bevölkerungsentwicklung der Einwohnerzahlen in Südamerika von 1492 bis zum Ende des 16. Jahrhundert</w:t>
            </w:r>
          </w:p>
        </w:tc>
        <w:tc>
          <w:tcPr>
            <w:tcW w:w="1260" w:type="pct"/>
            <w:vMerge/>
            <w:shd w:val="clear" w:color="auto" w:fill="FFFFFF"/>
            <w:tcMar>
              <w:left w:w="75" w:type="dxa"/>
            </w:tcMar>
          </w:tcPr>
          <w:p w14:paraId="0ADDE2B7" w14:textId="77777777" w:rsidR="00372C68" w:rsidRPr="002F59C5" w:rsidRDefault="00372C68" w:rsidP="008B1688">
            <w:pPr>
              <w:spacing w:line="276" w:lineRule="auto"/>
              <w:contextualSpacing/>
              <w:rPr>
                <w:rFonts w:cs="Arial"/>
              </w:rPr>
            </w:pPr>
          </w:p>
        </w:tc>
      </w:tr>
      <w:tr w:rsidR="000045F5" w:rsidRPr="002F59C5" w14:paraId="391441F6"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3020"/>
        </w:trPr>
        <w:tc>
          <w:tcPr>
            <w:tcW w:w="749" w:type="pct"/>
            <w:vMerge/>
            <w:shd w:val="clear" w:color="auto" w:fill="FFFFFF"/>
          </w:tcPr>
          <w:p w14:paraId="4C7F6831" w14:textId="77777777" w:rsidR="00372C68" w:rsidRPr="002F59C5" w:rsidRDefault="00372C68" w:rsidP="008B1688">
            <w:pPr>
              <w:pStyle w:val="Tabellenormal"/>
              <w:spacing w:line="276" w:lineRule="auto"/>
              <w:rPr>
                <w:rFonts w:ascii="Arial" w:hAnsi="Arial" w:cs="Arial"/>
              </w:rPr>
            </w:pPr>
          </w:p>
        </w:tc>
        <w:tc>
          <w:tcPr>
            <w:tcW w:w="762" w:type="pct"/>
            <w:vMerge/>
            <w:shd w:val="clear" w:color="auto" w:fill="FFFFFF"/>
            <w:tcMar>
              <w:left w:w="75" w:type="dxa"/>
            </w:tcMar>
          </w:tcPr>
          <w:p w14:paraId="2C44DA4A" w14:textId="77777777" w:rsidR="00372C68" w:rsidRPr="002F59C5" w:rsidRDefault="00372C68" w:rsidP="008B1688">
            <w:pPr>
              <w:pStyle w:val="Tabellenormal"/>
              <w:spacing w:line="276" w:lineRule="auto"/>
              <w:rPr>
                <w:rFonts w:ascii="Arial" w:hAnsi="Arial" w:cs="Arial"/>
              </w:rPr>
            </w:pPr>
          </w:p>
        </w:tc>
        <w:tc>
          <w:tcPr>
            <w:tcW w:w="743" w:type="pct"/>
            <w:shd w:val="clear" w:color="auto" w:fill="FFFFFF"/>
            <w:tcMar>
              <w:left w:w="75" w:type="dxa"/>
            </w:tcMar>
          </w:tcPr>
          <w:p w14:paraId="30899B73" w14:textId="77777777" w:rsidR="00372C68" w:rsidRPr="002F59C5" w:rsidRDefault="2B5AF379" w:rsidP="008B1688">
            <w:pPr>
              <w:pStyle w:val="Tabellenormal"/>
              <w:spacing w:line="276" w:lineRule="auto"/>
              <w:rPr>
                <w:rFonts w:ascii="Arial" w:eastAsia="Arial" w:hAnsi="Arial" w:cs="Arial"/>
                <w:b/>
                <w:bCs/>
              </w:rPr>
            </w:pPr>
            <w:r w:rsidRPr="2B5AF379">
              <w:rPr>
                <w:rFonts w:ascii="Arial" w:eastAsia="Arial" w:hAnsi="Arial" w:cs="Arial"/>
                <w:b/>
                <w:bCs/>
              </w:rPr>
              <w:t>Erarbeitung:</w:t>
            </w:r>
          </w:p>
          <w:p w14:paraId="2CE353F1" w14:textId="7F1DC4B9" w:rsidR="00372C68" w:rsidRDefault="2B5AF379" w:rsidP="008B1688">
            <w:pPr>
              <w:pStyle w:val="Tabellenormal"/>
              <w:spacing w:line="276" w:lineRule="auto"/>
              <w:rPr>
                <w:rFonts w:ascii="Arial" w:eastAsia="Arial" w:hAnsi="Arial" w:cs="Arial"/>
                <w:b/>
                <w:bCs/>
              </w:rPr>
            </w:pPr>
            <w:r w:rsidRPr="2B5AF379">
              <w:rPr>
                <w:rFonts w:ascii="Arial" w:eastAsia="Arial" w:hAnsi="Arial" w:cs="Arial"/>
                <w:b/>
                <w:bCs/>
              </w:rPr>
              <w:t>G</w:t>
            </w:r>
          </w:p>
          <w:p w14:paraId="3410F13B" w14:textId="5743DF84" w:rsidR="002D0139" w:rsidRDefault="002D0139" w:rsidP="008B1688">
            <w:pPr>
              <w:pStyle w:val="Tabellenormal"/>
              <w:spacing w:line="276" w:lineRule="auto"/>
              <w:rPr>
                <w:rFonts w:ascii="Arial" w:eastAsia="Arial" w:hAnsi="Arial" w:cs="Arial"/>
                <w:b/>
                <w:bCs/>
              </w:rPr>
            </w:pPr>
          </w:p>
          <w:p w14:paraId="61E29DAC" w14:textId="6D20B87C" w:rsidR="002D0139" w:rsidRDefault="002D0139" w:rsidP="008B1688">
            <w:pPr>
              <w:pStyle w:val="Tabellenormal"/>
              <w:spacing w:line="276" w:lineRule="auto"/>
              <w:rPr>
                <w:rFonts w:ascii="Arial" w:eastAsia="Arial" w:hAnsi="Arial" w:cs="Arial"/>
                <w:b/>
                <w:bCs/>
              </w:rPr>
            </w:pPr>
          </w:p>
          <w:p w14:paraId="1B5254AD" w14:textId="77777777" w:rsidR="002D0139" w:rsidRPr="002F59C5" w:rsidRDefault="002D0139" w:rsidP="008B1688">
            <w:pPr>
              <w:pStyle w:val="Tabellenormal"/>
              <w:spacing w:line="276" w:lineRule="auto"/>
              <w:rPr>
                <w:rFonts w:ascii="Arial" w:eastAsia="Arial" w:hAnsi="Arial" w:cs="Arial"/>
                <w:b/>
                <w:bCs/>
              </w:rPr>
            </w:pPr>
          </w:p>
          <w:p w14:paraId="20CAD7E9"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Europäer gründen Kolonien in Amerika</w:t>
            </w:r>
          </w:p>
          <w:p w14:paraId="76CCEC9C" w14:textId="1024E63D"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Unterwerfung/</w:t>
            </w:r>
            <w:r w:rsidR="00CF112A">
              <w:rPr>
                <w:rFonts w:ascii="Arial" w:eastAsia="Arial" w:hAnsi="Arial" w:cs="Arial"/>
              </w:rPr>
              <w:t xml:space="preserve"> </w:t>
            </w:r>
            <w:r w:rsidRPr="2B5AF379">
              <w:rPr>
                <w:rFonts w:ascii="Arial" w:eastAsia="Arial" w:hAnsi="Arial" w:cs="Arial"/>
              </w:rPr>
              <w:t>Unterdrückung am Beispiel Azteken, Inka, Maya</w:t>
            </w:r>
          </w:p>
          <w:p w14:paraId="27178D33" w14:textId="6C136EB3" w:rsidR="00372C68" w:rsidRDefault="2B5AF379" w:rsidP="008B1688">
            <w:pPr>
              <w:pStyle w:val="Tabellenormal"/>
              <w:spacing w:line="276" w:lineRule="auto"/>
              <w:rPr>
                <w:rFonts w:ascii="Arial" w:eastAsia="Arial" w:hAnsi="Arial" w:cs="Arial"/>
                <w:color w:val="F79646"/>
              </w:rPr>
            </w:pPr>
            <w:r w:rsidRPr="2B5AF379">
              <w:rPr>
                <w:rFonts w:ascii="Arial" w:eastAsia="Arial" w:hAnsi="Arial" w:cs="Arial"/>
              </w:rPr>
              <w:t xml:space="preserve">- Dreieckshandel </w:t>
            </w:r>
            <w:r w:rsidRPr="00B77CFA">
              <w:rPr>
                <w:rFonts w:ascii="Arial" w:eastAsia="Arial" w:hAnsi="Arial" w:cs="Arial"/>
                <w:color w:val="F79646"/>
              </w:rPr>
              <w:t>(RK 7)</w:t>
            </w:r>
          </w:p>
          <w:p w14:paraId="408AAC3C" w14:textId="70DE2A5C" w:rsidR="007E61C2" w:rsidRDefault="007E61C2" w:rsidP="008B1688">
            <w:pPr>
              <w:pStyle w:val="Tabellenormal"/>
              <w:spacing w:line="276" w:lineRule="auto"/>
              <w:rPr>
                <w:rFonts w:ascii="Arial" w:eastAsia="Arial" w:hAnsi="Arial" w:cs="Arial"/>
                <w:color w:val="F79646"/>
              </w:rPr>
            </w:pPr>
          </w:p>
          <w:p w14:paraId="5564EC91" w14:textId="2B288A85" w:rsidR="007E61C2" w:rsidRDefault="007E61C2" w:rsidP="008B1688">
            <w:pPr>
              <w:pStyle w:val="Tabellenormal"/>
              <w:spacing w:line="276" w:lineRule="auto"/>
              <w:rPr>
                <w:rFonts w:ascii="Arial" w:eastAsia="Arial" w:hAnsi="Arial" w:cs="Arial"/>
                <w:color w:val="F79646"/>
              </w:rPr>
            </w:pPr>
          </w:p>
          <w:p w14:paraId="05F95FD2" w14:textId="13458636" w:rsidR="007E61C2" w:rsidRDefault="007E61C2" w:rsidP="008B1688">
            <w:pPr>
              <w:pStyle w:val="Tabellenormal"/>
              <w:spacing w:line="276" w:lineRule="auto"/>
              <w:rPr>
                <w:rFonts w:ascii="Arial" w:eastAsia="Arial" w:hAnsi="Arial" w:cs="Arial"/>
                <w:color w:val="F79646"/>
              </w:rPr>
            </w:pPr>
          </w:p>
          <w:p w14:paraId="3B583829" w14:textId="77777777" w:rsidR="007E61C2" w:rsidRDefault="007E61C2" w:rsidP="008B1688">
            <w:pPr>
              <w:pStyle w:val="Tabellenormal"/>
              <w:spacing w:line="276" w:lineRule="auto"/>
              <w:rPr>
                <w:rFonts w:ascii="Arial" w:eastAsia="Arial" w:hAnsi="Arial" w:cs="Arial"/>
                <w:color w:val="F79646"/>
              </w:rPr>
            </w:pPr>
          </w:p>
          <w:p w14:paraId="222FF873" w14:textId="28F3ABEE" w:rsidR="007E61C2" w:rsidRPr="002F59C5" w:rsidRDefault="007E61C2" w:rsidP="008B1688">
            <w:pPr>
              <w:pStyle w:val="Tabellenormal"/>
              <w:spacing w:line="276" w:lineRule="auto"/>
              <w:rPr>
                <w:rFonts w:ascii="Arial" w:eastAsia="Arial" w:hAnsi="Arial" w:cs="Arial"/>
              </w:rPr>
            </w:pPr>
          </w:p>
        </w:tc>
        <w:tc>
          <w:tcPr>
            <w:tcW w:w="743" w:type="pct"/>
            <w:shd w:val="clear" w:color="auto" w:fill="FFFFFF"/>
            <w:tcMar>
              <w:top w:w="0" w:type="dxa"/>
              <w:left w:w="0" w:type="dxa"/>
              <w:bottom w:w="0" w:type="dxa"/>
              <w:right w:w="0" w:type="dxa"/>
            </w:tcMar>
          </w:tcPr>
          <w:p w14:paraId="7E88BD5D" w14:textId="77777777" w:rsidR="00372C68" w:rsidRPr="002F59C5" w:rsidRDefault="00372C68" w:rsidP="008B1688">
            <w:pPr>
              <w:pStyle w:val="Tabellenormal"/>
              <w:spacing w:line="276" w:lineRule="auto"/>
              <w:rPr>
                <w:rFonts w:ascii="Arial" w:hAnsi="Arial" w:cs="Arial"/>
                <w:b/>
                <w:bCs/>
              </w:rPr>
            </w:pPr>
          </w:p>
          <w:p w14:paraId="6AE55720" w14:textId="77777777" w:rsidR="00372C68" w:rsidRPr="002F59C5" w:rsidRDefault="2B5AF379" w:rsidP="008B1688">
            <w:pPr>
              <w:pStyle w:val="Tabellenormal"/>
              <w:spacing w:line="276" w:lineRule="auto"/>
              <w:rPr>
                <w:rFonts w:ascii="Arial" w:eastAsia="Arial" w:hAnsi="Arial" w:cs="Arial"/>
                <w:b/>
                <w:bCs/>
              </w:rPr>
            </w:pPr>
            <w:r w:rsidRPr="2B5AF379">
              <w:rPr>
                <w:rFonts w:ascii="Arial" w:eastAsia="Arial" w:hAnsi="Arial" w:cs="Arial"/>
                <w:b/>
                <w:bCs/>
              </w:rPr>
              <w:t>M</w:t>
            </w:r>
          </w:p>
          <w:p w14:paraId="596A7D11"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das Reich der Azteken (Alternativ: Inka, Maya…)</w:t>
            </w:r>
          </w:p>
          <w:p w14:paraId="17C62F10"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Europäer gründen Kolonien in Amerika</w:t>
            </w:r>
          </w:p>
          <w:p w14:paraId="713EA521" w14:textId="489D258E"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Unterwerfung/</w:t>
            </w:r>
            <w:r w:rsidR="00CF112A">
              <w:rPr>
                <w:rFonts w:ascii="Arial" w:eastAsia="Arial" w:hAnsi="Arial" w:cs="Arial"/>
              </w:rPr>
              <w:t xml:space="preserve"> </w:t>
            </w:r>
            <w:r w:rsidRPr="2B5AF379">
              <w:rPr>
                <w:rFonts w:ascii="Arial" w:eastAsia="Arial" w:hAnsi="Arial" w:cs="Arial"/>
              </w:rPr>
              <w:t>Unterdrückung am Beispiel Azteken, Inka, Maya</w:t>
            </w:r>
          </w:p>
          <w:p w14:paraId="6ADC7080"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Dreieckshandel</w:t>
            </w:r>
          </w:p>
          <w:p w14:paraId="0D6D6954" w14:textId="77777777" w:rsidR="00372C68" w:rsidRDefault="2B5AF379" w:rsidP="007E61C2">
            <w:pPr>
              <w:pStyle w:val="Tabellenormal"/>
              <w:spacing w:line="276" w:lineRule="auto"/>
              <w:rPr>
                <w:rFonts w:ascii="Arial" w:eastAsia="Arial" w:hAnsi="Arial" w:cs="Arial"/>
                <w:color w:val="F79646"/>
              </w:rPr>
            </w:pPr>
            <w:r w:rsidRPr="2B5AF379">
              <w:rPr>
                <w:rFonts w:ascii="Arial" w:eastAsia="Arial" w:hAnsi="Arial" w:cs="Arial"/>
              </w:rPr>
              <w:t xml:space="preserve">- Auswirkungen der Kolonisierung von Amerika auf Europa </w:t>
            </w:r>
            <w:r w:rsidRPr="00B77CFA">
              <w:rPr>
                <w:rFonts w:ascii="Arial" w:eastAsia="Arial" w:hAnsi="Arial" w:cs="Arial"/>
                <w:color w:val="F79646"/>
              </w:rPr>
              <w:t>(RK 7)</w:t>
            </w:r>
          </w:p>
          <w:p w14:paraId="12230159" w14:textId="77777777" w:rsidR="007E61C2" w:rsidRDefault="007E61C2" w:rsidP="007E61C2">
            <w:pPr>
              <w:pStyle w:val="Tabellenormal"/>
              <w:spacing w:line="276" w:lineRule="auto"/>
              <w:rPr>
                <w:rFonts w:ascii="Arial" w:eastAsia="Arial" w:hAnsi="Arial" w:cs="Arial"/>
                <w:color w:val="F79646"/>
              </w:rPr>
            </w:pPr>
          </w:p>
          <w:p w14:paraId="2FE33D77" w14:textId="77777777" w:rsidR="007E61C2" w:rsidRDefault="007E61C2" w:rsidP="007E61C2">
            <w:pPr>
              <w:pStyle w:val="Tabellenormal"/>
              <w:spacing w:line="276" w:lineRule="auto"/>
              <w:rPr>
                <w:rFonts w:ascii="Arial" w:eastAsia="Arial" w:hAnsi="Arial" w:cs="Arial"/>
                <w:color w:val="F79646"/>
              </w:rPr>
            </w:pPr>
          </w:p>
          <w:p w14:paraId="76647FA0" w14:textId="67BAE0B5" w:rsidR="007E61C2" w:rsidRPr="002F59C5" w:rsidRDefault="007E61C2" w:rsidP="007E61C2">
            <w:pPr>
              <w:pStyle w:val="Tabellenormal"/>
              <w:spacing w:line="276" w:lineRule="auto"/>
              <w:rPr>
                <w:rFonts w:ascii="Arial" w:eastAsia="Arial" w:hAnsi="Arial" w:cs="Arial"/>
              </w:rPr>
            </w:pPr>
          </w:p>
        </w:tc>
        <w:tc>
          <w:tcPr>
            <w:tcW w:w="743" w:type="pct"/>
            <w:shd w:val="clear" w:color="auto" w:fill="FFFFFF"/>
            <w:tcMar>
              <w:left w:w="75" w:type="dxa"/>
            </w:tcMar>
          </w:tcPr>
          <w:p w14:paraId="297D499E" w14:textId="77777777" w:rsidR="00372C68" w:rsidRPr="002F59C5" w:rsidRDefault="00372C68" w:rsidP="008B1688">
            <w:pPr>
              <w:pStyle w:val="Tabellenormal"/>
              <w:spacing w:line="276" w:lineRule="auto"/>
              <w:rPr>
                <w:rFonts w:ascii="Arial" w:hAnsi="Arial" w:cs="Arial"/>
                <w:b/>
                <w:bCs/>
              </w:rPr>
            </w:pPr>
          </w:p>
          <w:p w14:paraId="58688C2B" w14:textId="77777777" w:rsidR="00372C68" w:rsidRPr="002F59C5" w:rsidRDefault="2B5AF379" w:rsidP="008B1688">
            <w:pPr>
              <w:pStyle w:val="Tabellenormal"/>
              <w:spacing w:line="276" w:lineRule="auto"/>
              <w:rPr>
                <w:rFonts w:ascii="Arial" w:eastAsia="Arial" w:hAnsi="Arial" w:cs="Arial"/>
                <w:b/>
                <w:bCs/>
              </w:rPr>
            </w:pPr>
            <w:r w:rsidRPr="2B5AF379">
              <w:rPr>
                <w:rFonts w:ascii="Arial" w:eastAsia="Arial" w:hAnsi="Arial" w:cs="Arial"/>
                <w:b/>
                <w:bCs/>
              </w:rPr>
              <w:t xml:space="preserve">E </w:t>
            </w:r>
          </w:p>
          <w:p w14:paraId="51BD3B39"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das Reich der Azteken (Alternativ: Inka, Maya…)</w:t>
            </w:r>
          </w:p>
          <w:p w14:paraId="5BF543E7"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Europäer gründen Kolonien in Amerika und Asien</w:t>
            </w:r>
          </w:p>
          <w:p w14:paraId="42457824" w14:textId="2B9F455D"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Unterwerfung/</w:t>
            </w:r>
            <w:r w:rsidR="00CF112A">
              <w:rPr>
                <w:rFonts w:ascii="Arial" w:eastAsia="Arial" w:hAnsi="Arial" w:cs="Arial"/>
              </w:rPr>
              <w:t xml:space="preserve"> </w:t>
            </w:r>
            <w:r w:rsidRPr="2B5AF379">
              <w:rPr>
                <w:rFonts w:ascii="Arial" w:eastAsia="Arial" w:hAnsi="Arial" w:cs="Arial"/>
              </w:rPr>
              <w:t>Unterdrückung am Beispiel Azteken, Inka, Maya</w:t>
            </w:r>
          </w:p>
          <w:p w14:paraId="16D7184A" w14:textId="7E14734B" w:rsidR="007E61C2" w:rsidRPr="002F59C5" w:rsidRDefault="2B5AF379" w:rsidP="008B1688">
            <w:pPr>
              <w:pStyle w:val="Tabellenormal"/>
              <w:spacing w:line="276" w:lineRule="auto"/>
              <w:rPr>
                <w:rFonts w:ascii="Arial" w:eastAsia="Arial" w:hAnsi="Arial" w:cs="Arial"/>
              </w:rPr>
            </w:pPr>
            <w:r w:rsidRPr="2B5AF379">
              <w:rPr>
                <w:rFonts w:ascii="Arial" w:eastAsia="Arial" w:hAnsi="Arial" w:cs="Arial"/>
              </w:rPr>
              <w:t>- Dreieckshandel</w:t>
            </w:r>
          </w:p>
          <w:p w14:paraId="58746770" w14:textId="299457CD" w:rsidR="007E61C2" w:rsidRPr="00E401BE" w:rsidRDefault="2B5AF379" w:rsidP="008B1688">
            <w:pPr>
              <w:pStyle w:val="Tabellenormal"/>
              <w:spacing w:line="276" w:lineRule="auto"/>
              <w:rPr>
                <w:rFonts w:ascii="Arial" w:eastAsia="Arial" w:hAnsi="Arial" w:cs="Arial"/>
                <w:color w:val="F79646"/>
              </w:rPr>
            </w:pPr>
            <w:r w:rsidRPr="2B5AF379">
              <w:rPr>
                <w:rFonts w:ascii="Arial" w:eastAsia="Arial" w:hAnsi="Arial" w:cs="Arial"/>
              </w:rPr>
              <w:t xml:space="preserve">- Auswirkungen der Kolonisierung von Amerika und Asien auf </w:t>
            </w:r>
            <w:r w:rsidRPr="2B5AF379">
              <w:rPr>
                <w:rFonts w:ascii="Arial" w:eastAsia="Arial" w:hAnsi="Arial" w:cs="Arial"/>
              </w:rPr>
              <w:lastRenderedPageBreak/>
              <w:t xml:space="preserve">Europa </w:t>
            </w:r>
            <w:r w:rsidRPr="00B77CFA">
              <w:rPr>
                <w:rFonts w:ascii="Arial" w:eastAsia="Arial" w:hAnsi="Arial" w:cs="Arial"/>
                <w:color w:val="F79646"/>
              </w:rPr>
              <w:t>(RK 7)</w:t>
            </w:r>
          </w:p>
        </w:tc>
        <w:tc>
          <w:tcPr>
            <w:tcW w:w="1260" w:type="pct"/>
            <w:vMerge/>
            <w:shd w:val="clear" w:color="auto" w:fill="FFFFFF"/>
            <w:tcMar>
              <w:left w:w="75" w:type="dxa"/>
            </w:tcMar>
          </w:tcPr>
          <w:p w14:paraId="068FF83D" w14:textId="77777777" w:rsidR="00372C68" w:rsidRPr="002F59C5" w:rsidRDefault="00372C68" w:rsidP="008B1688">
            <w:pPr>
              <w:pStyle w:val="Tabellenormal"/>
              <w:spacing w:line="276" w:lineRule="auto"/>
              <w:rPr>
                <w:rFonts w:ascii="Arial" w:hAnsi="Arial" w:cs="Arial"/>
              </w:rPr>
            </w:pPr>
          </w:p>
        </w:tc>
      </w:tr>
      <w:tr w:rsidR="0080464D" w:rsidRPr="002F59C5" w14:paraId="222BA47D"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c>
          <w:tcPr>
            <w:tcW w:w="749" w:type="pct"/>
            <w:vMerge/>
            <w:shd w:val="clear" w:color="auto" w:fill="FFFFFF"/>
            <w:tcMar>
              <w:left w:w="75" w:type="dxa"/>
            </w:tcMar>
          </w:tcPr>
          <w:p w14:paraId="66DDE452" w14:textId="77777777" w:rsidR="00372C68" w:rsidRPr="002F59C5" w:rsidRDefault="00372C68" w:rsidP="008B1688">
            <w:pPr>
              <w:pStyle w:val="Tabellenormal"/>
              <w:spacing w:line="276" w:lineRule="auto"/>
              <w:rPr>
                <w:rFonts w:ascii="Arial" w:hAnsi="Arial" w:cs="Arial"/>
              </w:rPr>
            </w:pPr>
          </w:p>
        </w:tc>
        <w:tc>
          <w:tcPr>
            <w:tcW w:w="762" w:type="pct"/>
            <w:vMerge/>
            <w:shd w:val="clear" w:color="auto" w:fill="FFFFFF"/>
            <w:tcMar>
              <w:left w:w="75" w:type="dxa"/>
            </w:tcMar>
          </w:tcPr>
          <w:p w14:paraId="18303C6C" w14:textId="77777777" w:rsidR="00372C68" w:rsidRPr="002F59C5" w:rsidRDefault="00372C68" w:rsidP="008B1688">
            <w:pPr>
              <w:pStyle w:val="Tabellenormal"/>
              <w:spacing w:line="276" w:lineRule="auto"/>
              <w:rPr>
                <w:rFonts w:ascii="Arial" w:hAnsi="Arial" w:cs="Arial"/>
              </w:rPr>
            </w:pPr>
          </w:p>
        </w:tc>
        <w:tc>
          <w:tcPr>
            <w:tcW w:w="2229" w:type="pct"/>
            <w:gridSpan w:val="3"/>
            <w:shd w:val="clear" w:color="auto" w:fill="FFFFFF"/>
            <w:tcMar>
              <w:left w:w="75" w:type="dxa"/>
            </w:tcMar>
          </w:tcPr>
          <w:p w14:paraId="5E00F865" w14:textId="5FBF63A3" w:rsidR="00372C68" w:rsidRPr="002F59C5" w:rsidRDefault="00CD1855" w:rsidP="008B1688">
            <w:pPr>
              <w:pStyle w:val="Tabellenormal"/>
              <w:spacing w:line="276" w:lineRule="auto"/>
              <w:rPr>
                <w:rFonts w:ascii="Arial" w:eastAsia="Arial" w:hAnsi="Arial" w:cs="Arial"/>
                <w:b/>
                <w:bCs/>
              </w:rPr>
            </w:pPr>
            <w:r>
              <w:rPr>
                <w:rFonts w:ascii="Arial" w:eastAsia="Arial" w:hAnsi="Arial" w:cs="Arial"/>
                <w:b/>
                <w:bCs/>
              </w:rPr>
              <w:t>Fazit und Problematisierung:</w:t>
            </w:r>
            <w:r w:rsidR="2B5AF379" w:rsidRPr="2B5AF379">
              <w:rPr>
                <w:rFonts w:ascii="Arial" w:eastAsia="Arial" w:hAnsi="Arial" w:cs="Arial"/>
                <w:b/>
                <w:bCs/>
              </w:rPr>
              <w:t xml:space="preserve"> </w:t>
            </w:r>
          </w:p>
          <w:p w14:paraId="0AABB63B" w14:textId="77777777" w:rsidR="00372C68" w:rsidRPr="00B77CFA" w:rsidRDefault="2B5AF379" w:rsidP="008B1688">
            <w:pPr>
              <w:pStyle w:val="Tabellenormal"/>
              <w:spacing w:line="276" w:lineRule="auto"/>
              <w:rPr>
                <w:rFonts w:ascii="Arial" w:eastAsia="Arial" w:hAnsi="Arial" w:cs="Arial"/>
                <w:color w:val="F79646"/>
                <w:lang w:eastAsia="en-US"/>
              </w:rPr>
            </w:pPr>
            <w:r w:rsidRPr="2B5AF379">
              <w:rPr>
                <w:rFonts w:ascii="Arial" w:eastAsia="Arial" w:hAnsi="Arial" w:cs="Arial"/>
                <w:lang w:eastAsia="en-US"/>
              </w:rPr>
              <w:t xml:space="preserve">- Beantwortung der Einstiegsfragen </w:t>
            </w:r>
            <w:r w:rsidRPr="00B77CFA">
              <w:rPr>
                <w:rFonts w:ascii="Arial" w:eastAsia="Arial" w:hAnsi="Arial" w:cs="Arial"/>
                <w:color w:val="F79646"/>
              </w:rPr>
              <w:t>(RK 7)</w:t>
            </w:r>
          </w:p>
          <w:p w14:paraId="5F4AB9B3" w14:textId="77777777" w:rsidR="00372C68" w:rsidRPr="002F59C5" w:rsidRDefault="2B5AF379" w:rsidP="008B1688">
            <w:pPr>
              <w:pStyle w:val="Tabellenormal"/>
              <w:spacing w:line="276" w:lineRule="auto"/>
              <w:rPr>
                <w:rFonts w:ascii="Arial" w:eastAsia="Arial" w:hAnsi="Arial" w:cs="Arial"/>
                <w:color w:val="0000FF"/>
                <w:lang w:eastAsia="en-US"/>
              </w:rPr>
            </w:pPr>
            <w:r w:rsidRPr="2B5AF379">
              <w:rPr>
                <w:rFonts w:ascii="Arial" w:eastAsia="Arial" w:hAnsi="Arial" w:cs="Arial"/>
                <w:lang w:eastAsia="en-US"/>
              </w:rPr>
              <w:t xml:space="preserve">- Ein Ereignis, zwei Sichtweisen: Der 12.10.1492 – ein Tag zum Feiern? </w:t>
            </w:r>
            <w:r w:rsidRPr="00B77CFA">
              <w:rPr>
                <w:rFonts w:ascii="Arial" w:eastAsia="Arial" w:hAnsi="Arial" w:cs="Arial"/>
                <w:color w:val="F79646"/>
                <w:lang w:eastAsia="en-US"/>
              </w:rPr>
              <w:t>(OK 2)</w:t>
            </w:r>
          </w:p>
        </w:tc>
        <w:tc>
          <w:tcPr>
            <w:tcW w:w="1260" w:type="pct"/>
            <w:vMerge/>
            <w:shd w:val="clear" w:color="auto" w:fill="FFFFFF"/>
            <w:tcMar>
              <w:left w:w="75" w:type="dxa"/>
            </w:tcMar>
          </w:tcPr>
          <w:p w14:paraId="3856C0E0" w14:textId="77777777" w:rsidR="00372C68" w:rsidRPr="002F59C5" w:rsidRDefault="00372C68" w:rsidP="008B1688">
            <w:pPr>
              <w:pStyle w:val="Tabellenormal"/>
              <w:spacing w:line="276" w:lineRule="auto"/>
              <w:rPr>
                <w:rFonts w:ascii="Arial" w:hAnsi="Arial" w:cs="Arial"/>
              </w:rPr>
            </w:pPr>
          </w:p>
        </w:tc>
      </w:tr>
      <w:tr w:rsidR="000045F5" w:rsidRPr="002F59C5" w14:paraId="12C2AA5D"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477"/>
        </w:trPr>
        <w:tc>
          <w:tcPr>
            <w:tcW w:w="749" w:type="pct"/>
            <w:vMerge w:val="restart"/>
            <w:shd w:val="clear" w:color="auto" w:fill="FFFFFF"/>
            <w:tcMar>
              <w:left w:w="75" w:type="dxa"/>
            </w:tcMar>
          </w:tcPr>
          <w:p w14:paraId="2A79F782" w14:textId="77777777" w:rsidR="00372C68" w:rsidRPr="002F59C5" w:rsidRDefault="2B5AF379" w:rsidP="2B5AF379">
            <w:pPr>
              <w:spacing w:before="60" w:after="60" w:line="276" w:lineRule="auto"/>
              <w:rPr>
                <w:rFonts w:eastAsia="Arial" w:cs="Arial"/>
              </w:rPr>
            </w:pPr>
            <w:r w:rsidRPr="2B5AF379">
              <w:rPr>
                <w:rFonts w:eastAsia="Arial" w:cs="Arial"/>
              </w:rPr>
              <w:t xml:space="preserve">RK 6: historische Sachverhalte rekonstruieren (Rekonstruktion) </w:t>
            </w:r>
          </w:p>
          <w:p w14:paraId="2F8BE791" w14:textId="77777777" w:rsidR="00372C68" w:rsidRPr="002F59C5" w:rsidRDefault="00372C68" w:rsidP="00983D2A">
            <w:pPr>
              <w:spacing w:before="60" w:after="60" w:line="276" w:lineRule="auto"/>
              <w:rPr>
                <w:rFonts w:cs="Arial"/>
              </w:rPr>
            </w:pPr>
          </w:p>
          <w:p w14:paraId="32096A90" w14:textId="77777777" w:rsidR="00372C68" w:rsidRPr="002F59C5" w:rsidRDefault="2B5AF379" w:rsidP="2B5AF379">
            <w:pPr>
              <w:spacing w:before="60" w:after="60" w:line="276" w:lineRule="auto"/>
              <w:rPr>
                <w:rFonts w:eastAsia="Arial" w:cs="Arial"/>
                <w:lang w:eastAsia="en-US"/>
              </w:rPr>
            </w:pPr>
            <w:r w:rsidRPr="2B5AF379">
              <w:rPr>
                <w:rFonts w:eastAsia="Arial" w:cs="Arial"/>
              </w:rPr>
              <w:t>RK 3: Möglichkeiten und Grenzen individuellen und kollektiven Handelns in historischen Situationen erkennen und alternative Handlungsmöglichkeiten erörtern</w:t>
            </w:r>
          </w:p>
        </w:tc>
        <w:tc>
          <w:tcPr>
            <w:tcW w:w="762" w:type="pct"/>
            <w:vMerge w:val="restart"/>
            <w:shd w:val="clear" w:color="auto" w:fill="FFFFFF"/>
            <w:tcMar>
              <w:left w:w="75" w:type="dxa"/>
            </w:tcMar>
          </w:tcPr>
          <w:p w14:paraId="6AB416E7"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(4): Grundideen und politische Folgen der Reformation beschreiben</w:t>
            </w:r>
          </w:p>
          <w:p w14:paraId="18F46814"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(Reformation)</w:t>
            </w:r>
          </w:p>
          <w:p w14:paraId="685579B4" w14:textId="77777777" w:rsidR="00372C68" w:rsidRPr="002F59C5" w:rsidRDefault="00372C68" w:rsidP="00983D2A">
            <w:pPr>
              <w:spacing w:before="60" w:after="60" w:line="276" w:lineRule="auto"/>
              <w:contextualSpacing/>
              <w:rPr>
                <w:rFonts w:cs="Arial"/>
              </w:rPr>
            </w:pPr>
          </w:p>
          <w:p w14:paraId="4832BCB5"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(4): Grundideen der Reformation darstellen und ihre politischen Folgen erklären</w:t>
            </w:r>
          </w:p>
          <w:p w14:paraId="3759AFCB"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(Reformation, </w:t>
            </w:r>
            <w:r w:rsidRPr="2B5AF379">
              <w:rPr>
                <w:rFonts w:eastAsia="Arial" w:cs="Arial"/>
                <w:i/>
                <w:iCs/>
              </w:rPr>
              <w:t>z. B. Territorialstaat, Konfessionalisierung</w:t>
            </w:r>
            <w:r w:rsidRPr="2B5AF379">
              <w:rPr>
                <w:rFonts w:eastAsia="Arial" w:cs="Arial"/>
              </w:rPr>
              <w:t>)</w:t>
            </w:r>
          </w:p>
          <w:p w14:paraId="0C5DAB49" w14:textId="77777777" w:rsidR="00372C68" w:rsidRPr="002F59C5" w:rsidRDefault="00372C68" w:rsidP="00983D2A">
            <w:pPr>
              <w:spacing w:before="60" w:after="60" w:line="276" w:lineRule="auto"/>
              <w:contextualSpacing/>
              <w:rPr>
                <w:rFonts w:cs="Arial"/>
              </w:rPr>
            </w:pPr>
          </w:p>
          <w:p w14:paraId="1F4467C4" w14:textId="77777777" w:rsidR="00372C68" w:rsidRPr="002F59C5" w:rsidRDefault="2B5AF379"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(4): die Reformation als Umbruch charakte</w:t>
            </w:r>
            <w:r w:rsidRPr="2B5AF379">
              <w:rPr>
                <w:rFonts w:eastAsia="Arial" w:cs="Arial"/>
              </w:rPr>
              <w:lastRenderedPageBreak/>
              <w:t>risieren und ihre politischen Folgen erklären</w:t>
            </w:r>
          </w:p>
          <w:p w14:paraId="54666CDE" w14:textId="77777777" w:rsidR="00372C68" w:rsidRPr="002F59C5" w:rsidRDefault="790E180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 xml:space="preserve">(Reformation, Bauernkrieg, Reich: Territorialstaat, Konfessionalisierung; </w:t>
            </w:r>
            <w:proofErr w:type="spellStart"/>
            <w:r w:rsidRPr="790E1805">
              <w:rPr>
                <w:rFonts w:eastAsia="Arial" w:cs="Arial"/>
              </w:rPr>
              <w:t>pax</w:t>
            </w:r>
            <w:proofErr w:type="spellEnd"/>
            <w:r w:rsidRPr="790E1805">
              <w:rPr>
                <w:rFonts w:eastAsia="Arial" w:cs="Arial"/>
              </w:rPr>
              <w:t xml:space="preserve"> </w:t>
            </w:r>
            <w:proofErr w:type="spellStart"/>
            <w:r w:rsidRPr="790E1805">
              <w:rPr>
                <w:rFonts w:eastAsia="Arial" w:cs="Arial"/>
              </w:rPr>
              <w:t>universalis</w:t>
            </w:r>
            <w:proofErr w:type="spellEnd"/>
            <w:r w:rsidRPr="790E1805">
              <w:rPr>
                <w:rFonts w:eastAsia="Arial" w:cs="Arial"/>
              </w:rPr>
              <w:t>)</w:t>
            </w:r>
          </w:p>
        </w:tc>
        <w:tc>
          <w:tcPr>
            <w:tcW w:w="2229" w:type="pct"/>
            <w:gridSpan w:val="3"/>
            <w:shd w:val="clear" w:color="auto" w:fill="FFFFFF"/>
            <w:tcMar>
              <w:left w:w="75" w:type="dxa"/>
            </w:tcMar>
          </w:tcPr>
          <w:p w14:paraId="5CD7E37E" w14:textId="77777777" w:rsidR="00372C68" w:rsidRPr="002F59C5" w:rsidRDefault="2B5AF379" w:rsidP="2B5AF379">
            <w:pPr>
              <w:spacing w:before="60" w:after="60" w:line="276" w:lineRule="auto"/>
              <w:contextualSpacing/>
              <w:rPr>
                <w:rFonts w:eastAsia="Arial" w:cs="Arial"/>
                <w:b/>
                <w:bCs/>
                <w:u w:val="single"/>
              </w:rPr>
            </w:pPr>
            <w:r w:rsidRPr="2B5AF379">
              <w:rPr>
                <w:rFonts w:eastAsia="Arial" w:cs="Arial"/>
                <w:b/>
                <w:bCs/>
                <w:u w:val="single"/>
              </w:rPr>
              <w:lastRenderedPageBreak/>
              <w:t xml:space="preserve">9./10. Stunde: „Von der Freiheit eines Christenmenschen“– Warum hatte Luther mit seinen Vorstellungen solchen Erfolg? </w:t>
            </w:r>
          </w:p>
        </w:tc>
        <w:tc>
          <w:tcPr>
            <w:tcW w:w="1260" w:type="pct"/>
            <w:vMerge w:val="restart"/>
            <w:shd w:val="clear" w:color="auto" w:fill="FFFFFF"/>
            <w:tcMar>
              <w:left w:w="75" w:type="dxa"/>
            </w:tcMar>
          </w:tcPr>
          <w:p w14:paraId="6856FB5E" w14:textId="77777777" w:rsidR="00372C68" w:rsidRPr="002F59C5" w:rsidRDefault="00372C68" w:rsidP="00983D2A">
            <w:pPr>
              <w:pStyle w:val="Tabellenormal"/>
              <w:spacing w:before="60" w:after="60" w:line="276" w:lineRule="auto"/>
              <w:rPr>
                <w:rStyle w:val="Internetlink"/>
                <w:rFonts w:ascii="Arial" w:hAnsi="Arial" w:cs="Arial"/>
                <w:color w:val="auto"/>
              </w:rPr>
            </w:pPr>
          </w:p>
          <w:p w14:paraId="3BD743D2" w14:textId="2A8AB472" w:rsidR="001156A1" w:rsidRPr="0022103D" w:rsidRDefault="000E66B6" w:rsidP="001156A1">
            <w:pPr>
              <w:pStyle w:val="Tabellenormal"/>
              <w:spacing w:line="276" w:lineRule="auto"/>
              <w:rPr>
                <w:rStyle w:val="Hyperlink"/>
                <w:rFonts w:ascii="Arial" w:hAnsi="Arial" w:cs="Arial"/>
                <w:color w:val="auto"/>
                <w:u w:val="none"/>
              </w:rPr>
            </w:pPr>
            <w:hyperlink r:id="rId43" w:history="1">
              <w:r w:rsidR="0022103D" w:rsidRPr="00FF5EA3">
                <w:rPr>
                  <w:rStyle w:val="Hyperlink"/>
                  <w:rFonts w:ascii="Arial" w:hAnsi="Arial" w:cs="Arial"/>
                </w:rPr>
                <w:t>http://www.zdf.de/die-deutschen/luther-und-die-nation-5244170.html?tabNo=0</w:t>
              </w:r>
            </w:hyperlink>
            <w:r w:rsidR="0022103D">
              <w:rPr>
                <w:rFonts w:ascii="Arial" w:hAnsi="Arial" w:cs="Arial"/>
              </w:rPr>
              <w:t xml:space="preserve"> </w:t>
            </w:r>
            <w:r w:rsidR="001156A1" w:rsidRPr="0022103D">
              <w:rPr>
                <w:rStyle w:val="Internetlink"/>
                <w:rFonts w:ascii="Arial" w:eastAsia="Arial,Calibri" w:hAnsi="Arial" w:cs="Arial"/>
                <w:color w:val="auto"/>
                <w:u w:val="none"/>
              </w:rPr>
              <w:t xml:space="preserve">(zuletzt geprüft am </w:t>
            </w:r>
            <w:r w:rsidR="00650631" w:rsidRPr="0022103D">
              <w:rPr>
                <w:rStyle w:val="Internetlink"/>
                <w:rFonts w:ascii="Arial" w:eastAsia="Arial,Calibri" w:hAnsi="Arial" w:cs="Arial"/>
                <w:color w:val="auto"/>
                <w:u w:val="none"/>
              </w:rPr>
              <w:t>4.5.2017</w:t>
            </w:r>
            <w:r w:rsidR="001156A1" w:rsidRPr="0022103D">
              <w:rPr>
                <w:rStyle w:val="Internetlink"/>
                <w:rFonts w:ascii="Arial" w:eastAsia="Arial,Calibri" w:hAnsi="Arial" w:cs="Arial"/>
                <w:color w:val="auto"/>
                <w:u w:val="none"/>
              </w:rPr>
              <w:t>)</w:t>
            </w:r>
          </w:p>
          <w:p w14:paraId="67120EF1" w14:textId="77777777" w:rsidR="00372C68" w:rsidRPr="002F59C5" w:rsidRDefault="00372C68" w:rsidP="00983D2A">
            <w:pPr>
              <w:pStyle w:val="Tabellenormal"/>
              <w:spacing w:before="60" w:after="60" w:line="276" w:lineRule="auto"/>
              <w:rPr>
                <w:rStyle w:val="Internetlink"/>
                <w:rFonts w:ascii="Arial" w:hAnsi="Arial" w:cs="Arial"/>
                <w:color w:val="auto"/>
              </w:rPr>
            </w:pPr>
          </w:p>
          <w:p w14:paraId="56C5B727" w14:textId="77777777" w:rsidR="00372C68" w:rsidRPr="002F59C5" w:rsidRDefault="00372C68" w:rsidP="00983D2A">
            <w:pPr>
              <w:pStyle w:val="Tabellenormal"/>
              <w:spacing w:before="60" w:after="60" w:line="276" w:lineRule="auto"/>
              <w:rPr>
                <w:rStyle w:val="Internetlink"/>
                <w:rFonts w:ascii="Arial" w:hAnsi="Arial" w:cs="Arial"/>
                <w:color w:val="auto"/>
              </w:rPr>
            </w:pPr>
          </w:p>
          <w:p w14:paraId="6CEA9DFD" w14:textId="0AAC42C4" w:rsidR="001156A1" w:rsidRPr="0022103D" w:rsidRDefault="000E66B6" w:rsidP="001156A1">
            <w:pPr>
              <w:pStyle w:val="Tabellenormal"/>
              <w:spacing w:line="276" w:lineRule="auto"/>
              <w:rPr>
                <w:rStyle w:val="Hyperlink"/>
                <w:rFonts w:ascii="Arial" w:hAnsi="Arial" w:cs="Arial"/>
                <w:color w:val="auto"/>
                <w:u w:val="none"/>
              </w:rPr>
            </w:pPr>
            <w:hyperlink r:id="rId44" w:anchor="/media/File:Arcimboldus,_aflatsbref,_Nordisk_familjebok.png" w:history="1">
              <w:r w:rsidR="0022103D" w:rsidRPr="00FF5EA3">
                <w:rPr>
                  <w:rStyle w:val="Hyperlink"/>
                  <w:rFonts w:ascii="Arial" w:hAnsi="Arial" w:cs="Arial"/>
                </w:rPr>
                <w:t>https://de.wikipedia.org/wiki/Ablassbrief#/media/File:Arcimboldus,_aflatsbref,_Nordisk_familjebok.png</w:t>
              </w:r>
            </w:hyperlink>
            <w:r w:rsidR="0022103D">
              <w:rPr>
                <w:rFonts w:ascii="Arial" w:hAnsi="Arial" w:cs="Arial"/>
              </w:rPr>
              <w:t xml:space="preserve"> </w:t>
            </w:r>
            <w:r w:rsidR="001156A1" w:rsidRPr="0022103D">
              <w:rPr>
                <w:rStyle w:val="Internetlink"/>
                <w:rFonts w:ascii="Arial" w:eastAsia="Arial,Calibri" w:hAnsi="Arial" w:cs="Arial"/>
                <w:color w:val="auto"/>
                <w:u w:val="none"/>
              </w:rPr>
              <w:t xml:space="preserve">(zuletzt geprüft am </w:t>
            </w:r>
            <w:r w:rsidR="00650631" w:rsidRPr="0022103D">
              <w:rPr>
                <w:rStyle w:val="Internetlink"/>
                <w:rFonts w:ascii="Arial" w:eastAsia="Arial,Calibri" w:hAnsi="Arial" w:cs="Arial"/>
                <w:color w:val="auto"/>
                <w:u w:val="none"/>
              </w:rPr>
              <w:t>4.5.2017</w:t>
            </w:r>
            <w:r w:rsidR="001156A1" w:rsidRPr="0022103D">
              <w:rPr>
                <w:rStyle w:val="Internetlink"/>
                <w:rFonts w:ascii="Arial" w:eastAsia="Arial,Calibri" w:hAnsi="Arial" w:cs="Arial"/>
                <w:color w:val="auto"/>
                <w:u w:val="none"/>
              </w:rPr>
              <w:t>)</w:t>
            </w:r>
          </w:p>
          <w:p w14:paraId="5066A27F" w14:textId="77777777" w:rsidR="00372C68" w:rsidRPr="002F59C5" w:rsidRDefault="00372C68" w:rsidP="00983D2A">
            <w:pPr>
              <w:pStyle w:val="Tabellenormal"/>
              <w:spacing w:before="60" w:after="60" w:line="276" w:lineRule="auto"/>
              <w:rPr>
                <w:rStyle w:val="Internetlink"/>
                <w:rFonts w:ascii="Arial" w:hAnsi="Arial" w:cs="Arial"/>
                <w:color w:val="auto"/>
              </w:rPr>
            </w:pPr>
          </w:p>
          <w:p w14:paraId="6E44234E" w14:textId="346D73B0" w:rsidR="00372C68" w:rsidRPr="00190E5B" w:rsidRDefault="000E66B6" w:rsidP="00E401BE">
            <w:pPr>
              <w:pStyle w:val="Tabellenormal"/>
              <w:spacing w:line="276" w:lineRule="auto"/>
              <w:rPr>
                <w:rStyle w:val="Internetlink"/>
                <w:rFonts w:ascii="Arial" w:hAnsi="Arial" w:cs="Arial"/>
                <w:color w:val="auto"/>
              </w:rPr>
            </w:pPr>
            <w:hyperlink r:id="rId45" w:history="1">
              <w:r w:rsidR="0022103D" w:rsidRPr="00FF5EA3">
                <w:rPr>
                  <w:rStyle w:val="Hyperlink"/>
                  <w:rFonts w:ascii="Arial" w:hAnsi="Arial" w:cs="Arial"/>
                </w:rPr>
                <w:t>http://www.planet-wissen.de/kultur/religion/martin_luther/pwielutherderreformator100.html</w:t>
              </w:r>
            </w:hyperlink>
            <w:r w:rsidR="0022103D">
              <w:rPr>
                <w:rFonts w:ascii="Arial" w:hAnsi="Arial" w:cs="Arial"/>
              </w:rPr>
              <w:t xml:space="preserve"> </w:t>
            </w:r>
            <w:r w:rsidR="001156A1" w:rsidRPr="0022103D">
              <w:rPr>
                <w:rStyle w:val="Internetlink"/>
                <w:rFonts w:ascii="Arial" w:eastAsia="Arial,Calibri" w:hAnsi="Arial" w:cs="Arial"/>
                <w:color w:val="auto"/>
                <w:u w:val="none"/>
              </w:rPr>
              <w:t xml:space="preserve">(zuletzt </w:t>
            </w:r>
            <w:r w:rsidR="001156A1" w:rsidRPr="0022103D">
              <w:rPr>
                <w:rStyle w:val="Internetlink"/>
                <w:rFonts w:ascii="Arial" w:eastAsia="Arial,Calibri" w:hAnsi="Arial" w:cs="Arial"/>
                <w:color w:val="auto"/>
                <w:u w:val="none"/>
              </w:rPr>
              <w:lastRenderedPageBreak/>
              <w:t xml:space="preserve">geprüft am </w:t>
            </w:r>
            <w:r w:rsidR="00650631" w:rsidRPr="0022103D">
              <w:rPr>
                <w:rStyle w:val="Internetlink"/>
                <w:rFonts w:ascii="Arial" w:eastAsia="Arial,Calibri" w:hAnsi="Arial" w:cs="Arial"/>
                <w:color w:val="auto"/>
                <w:u w:val="none"/>
              </w:rPr>
              <w:t>4.5.2017</w:t>
            </w:r>
            <w:r w:rsidR="001156A1" w:rsidRPr="0022103D">
              <w:rPr>
                <w:rStyle w:val="Internetlink"/>
                <w:rFonts w:ascii="Arial" w:eastAsia="Arial,Calibri" w:hAnsi="Arial" w:cs="Arial"/>
                <w:color w:val="auto"/>
                <w:u w:val="none"/>
              </w:rPr>
              <w:t>)</w:t>
            </w:r>
          </w:p>
        </w:tc>
      </w:tr>
      <w:tr w:rsidR="000045F5" w:rsidRPr="002F59C5" w14:paraId="5B09F1B0"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898"/>
        </w:trPr>
        <w:tc>
          <w:tcPr>
            <w:tcW w:w="749" w:type="pct"/>
            <w:vMerge/>
            <w:shd w:val="clear" w:color="auto" w:fill="FFFFFF"/>
            <w:tcMar>
              <w:left w:w="75" w:type="dxa"/>
            </w:tcMar>
          </w:tcPr>
          <w:p w14:paraId="48567078"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520E0799" w14:textId="77777777" w:rsidR="00372C68" w:rsidRPr="002F59C5" w:rsidRDefault="00372C68" w:rsidP="00983D2A">
            <w:pPr>
              <w:spacing w:before="60" w:after="60" w:line="276" w:lineRule="auto"/>
              <w:contextualSpacing/>
              <w:rPr>
                <w:rFonts w:cs="Arial"/>
              </w:rPr>
            </w:pPr>
          </w:p>
        </w:tc>
        <w:tc>
          <w:tcPr>
            <w:tcW w:w="2229" w:type="pct"/>
            <w:gridSpan w:val="3"/>
            <w:shd w:val="clear" w:color="auto" w:fill="FFFFFF"/>
            <w:tcMar>
              <w:left w:w="75" w:type="dxa"/>
            </w:tcMar>
          </w:tcPr>
          <w:p w14:paraId="0A8D6762" w14:textId="77777777" w:rsidR="00372C68" w:rsidRPr="002F59C5" w:rsidRDefault="2B5AF379" w:rsidP="2B5AF379">
            <w:pPr>
              <w:spacing w:before="60" w:after="60" w:line="276" w:lineRule="auto"/>
              <w:contextualSpacing/>
              <w:rPr>
                <w:rFonts w:eastAsia="Arial" w:cs="Arial"/>
                <w:b/>
                <w:bCs/>
              </w:rPr>
            </w:pPr>
            <w:r w:rsidRPr="2B5AF379">
              <w:rPr>
                <w:rFonts w:eastAsia="Arial" w:cs="Arial"/>
                <w:b/>
                <w:bCs/>
              </w:rPr>
              <w:t xml:space="preserve">Einstieg: </w:t>
            </w:r>
          </w:p>
          <w:p w14:paraId="5B46B88A" w14:textId="77777777" w:rsidR="00372C68" w:rsidRPr="002F59C5" w:rsidRDefault="2B5AF379" w:rsidP="2B5AF379">
            <w:pPr>
              <w:spacing w:before="60" w:after="60" w:line="276" w:lineRule="auto"/>
              <w:contextualSpacing/>
              <w:rPr>
                <w:rFonts w:eastAsia="Arial" w:cs="Arial"/>
              </w:rPr>
            </w:pPr>
            <w:r w:rsidRPr="2B5AF379">
              <w:rPr>
                <w:rFonts w:eastAsia="Arial" w:cs="Arial"/>
              </w:rPr>
              <w:t>Variante A: Filmausschnitt aus „Die Deutschen“. Luther wird beim Einzug in Worms von der Bevölkerung gefeiert. (ca. 3min.) (RK6)</w:t>
            </w:r>
          </w:p>
          <w:p w14:paraId="74772886" w14:textId="77777777" w:rsidR="00372C68" w:rsidRPr="002F59C5" w:rsidRDefault="2B5AF379" w:rsidP="2B5AF379">
            <w:pPr>
              <w:spacing w:before="60" w:after="60" w:line="276" w:lineRule="auto"/>
              <w:contextualSpacing/>
              <w:rPr>
                <w:rFonts w:eastAsia="Arial" w:cs="Arial"/>
                <w:color w:val="0000FF"/>
              </w:rPr>
            </w:pPr>
            <w:r w:rsidRPr="2B5AF379">
              <w:rPr>
                <w:rFonts w:eastAsia="Arial" w:cs="Arial"/>
              </w:rPr>
              <w:t>Variante B: Quelle zum Leben der Priester und Mönche um 1500/Holzstich zum Verkauf von Ablassbriefen</w:t>
            </w:r>
          </w:p>
        </w:tc>
        <w:tc>
          <w:tcPr>
            <w:tcW w:w="1260" w:type="pct"/>
            <w:vMerge/>
            <w:shd w:val="clear" w:color="auto" w:fill="FFFFFF"/>
            <w:tcMar>
              <w:left w:w="75" w:type="dxa"/>
            </w:tcMar>
          </w:tcPr>
          <w:p w14:paraId="18CBF437" w14:textId="77777777" w:rsidR="00372C68" w:rsidRPr="002F59C5" w:rsidRDefault="00372C68" w:rsidP="00983D2A">
            <w:pPr>
              <w:pStyle w:val="Tabellenormal"/>
              <w:spacing w:before="60" w:after="60" w:line="276" w:lineRule="auto"/>
              <w:rPr>
                <w:rFonts w:ascii="Arial" w:hAnsi="Arial" w:cs="Arial"/>
              </w:rPr>
            </w:pPr>
          </w:p>
        </w:tc>
      </w:tr>
      <w:tr w:rsidR="0080464D" w:rsidRPr="002F59C5" w14:paraId="17844238"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shd w:val="clear" w:color="auto" w:fill="FFFFFF"/>
          </w:tcPr>
          <w:p w14:paraId="1F3E03AA"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328E9640" w14:textId="77777777" w:rsidR="00372C68" w:rsidRPr="002F59C5" w:rsidRDefault="00372C68" w:rsidP="00983D2A">
            <w:pPr>
              <w:spacing w:before="60" w:after="60" w:line="276" w:lineRule="auto"/>
              <w:contextualSpacing/>
              <w:rPr>
                <w:rFonts w:cs="Arial"/>
              </w:rPr>
            </w:pPr>
          </w:p>
        </w:tc>
        <w:tc>
          <w:tcPr>
            <w:tcW w:w="743" w:type="pct"/>
            <w:shd w:val="clear" w:color="auto" w:fill="FFFFFF"/>
            <w:tcMar>
              <w:left w:w="75" w:type="dxa"/>
            </w:tcMar>
          </w:tcPr>
          <w:p w14:paraId="46A7D2B4" w14:textId="77777777" w:rsidR="00372C68" w:rsidRPr="002F59C5" w:rsidRDefault="2B5AF379" w:rsidP="2B5AF379">
            <w:pPr>
              <w:spacing w:before="60" w:after="60" w:line="276" w:lineRule="auto"/>
              <w:contextualSpacing/>
              <w:rPr>
                <w:rFonts w:eastAsia="Arial" w:cs="Arial"/>
                <w:b/>
                <w:bCs/>
              </w:rPr>
            </w:pPr>
            <w:r w:rsidRPr="2B5AF379">
              <w:rPr>
                <w:rFonts w:eastAsia="Arial" w:cs="Arial"/>
                <w:b/>
                <w:bCs/>
              </w:rPr>
              <w:t>Erarbeitung:</w:t>
            </w:r>
          </w:p>
          <w:p w14:paraId="6D4C378D" w14:textId="77777777" w:rsidR="00372C68" w:rsidRPr="002F59C5" w:rsidRDefault="2B5AF379" w:rsidP="2B5AF379">
            <w:pPr>
              <w:spacing w:before="60" w:after="60" w:line="276" w:lineRule="auto"/>
              <w:contextualSpacing/>
              <w:rPr>
                <w:rFonts w:eastAsia="Arial" w:cs="Arial"/>
                <w:b/>
                <w:bCs/>
              </w:rPr>
            </w:pPr>
            <w:r w:rsidRPr="2B5AF379">
              <w:rPr>
                <w:rFonts w:eastAsia="Arial" w:cs="Arial"/>
                <w:b/>
                <w:bCs/>
              </w:rPr>
              <w:t>G</w:t>
            </w:r>
          </w:p>
          <w:p w14:paraId="6346FE53" w14:textId="77777777" w:rsidR="00372C68" w:rsidRPr="002F59C5" w:rsidRDefault="2B5AF379" w:rsidP="2B5AF379">
            <w:pPr>
              <w:spacing w:before="60" w:after="60" w:line="276" w:lineRule="auto"/>
              <w:contextualSpacing/>
              <w:rPr>
                <w:rFonts w:eastAsia="Arial" w:cs="Arial"/>
              </w:rPr>
            </w:pPr>
            <w:r w:rsidRPr="2B5AF379">
              <w:rPr>
                <w:rFonts w:eastAsia="Arial" w:cs="Arial"/>
              </w:rPr>
              <w:t>- Wer war Luther?</w:t>
            </w:r>
          </w:p>
          <w:p w14:paraId="3F353A91" w14:textId="77777777" w:rsidR="00372C68" w:rsidRPr="002F59C5" w:rsidRDefault="2B5AF379" w:rsidP="2B5AF379">
            <w:pPr>
              <w:spacing w:before="60" w:after="60" w:line="276" w:lineRule="auto"/>
              <w:contextualSpacing/>
              <w:rPr>
                <w:rFonts w:eastAsia="Arial" w:cs="Arial"/>
              </w:rPr>
            </w:pPr>
            <w:r w:rsidRPr="2B5AF379">
              <w:rPr>
                <w:rFonts w:eastAsia="Arial" w:cs="Arial"/>
              </w:rPr>
              <w:t xml:space="preserve">- Grundideen der Reformation </w:t>
            </w:r>
          </w:p>
          <w:p w14:paraId="6DEB2E7B" w14:textId="77777777" w:rsidR="00372C68" w:rsidRDefault="2B5AF379" w:rsidP="2B5AF379">
            <w:pPr>
              <w:spacing w:before="60" w:after="60" w:line="276" w:lineRule="auto"/>
              <w:contextualSpacing/>
              <w:rPr>
                <w:rFonts w:eastAsia="Arial" w:cs="Arial"/>
              </w:rPr>
            </w:pPr>
            <w:r w:rsidRPr="2B5AF379">
              <w:rPr>
                <w:rFonts w:eastAsia="Arial" w:cs="Arial"/>
              </w:rPr>
              <w:t>- der Augsburger Religionsfriede</w:t>
            </w:r>
          </w:p>
          <w:p w14:paraId="73806067" w14:textId="77777777" w:rsidR="002C1CD3" w:rsidRDefault="002C1CD3" w:rsidP="2B5AF379">
            <w:pPr>
              <w:spacing w:before="60" w:after="60" w:line="276" w:lineRule="auto"/>
              <w:contextualSpacing/>
              <w:rPr>
                <w:rFonts w:eastAsia="Arial" w:cs="Arial"/>
              </w:rPr>
            </w:pPr>
          </w:p>
          <w:p w14:paraId="444F1DDD" w14:textId="77777777" w:rsidR="002C1CD3" w:rsidRDefault="002C1CD3" w:rsidP="2B5AF379">
            <w:pPr>
              <w:spacing w:before="60" w:after="60" w:line="276" w:lineRule="auto"/>
              <w:contextualSpacing/>
              <w:rPr>
                <w:rFonts w:eastAsia="Arial" w:cs="Arial"/>
              </w:rPr>
            </w:pPr>
          </w:p>
          <w:p w14:paraId="33BCD6A9" w14:textId="77777777" w:rsidR="002C1CD3" w:rsidRDefault="002C1CD3" w:rsidP="2B5AF379">
            <w:pPr>
              <w:spacing w:before="60" w:after="60" w:line="276" w:lineRule="auto"/>
              <w:contextualSpacing/>
              <w:rPr>
                <w:rFonts w:eastAsia="Arial" w:cs="Arial"/>
              </w:rPr>
            </w:pPr>
          </w:p>
          <w:p w14:paraId="00285999" w14:textId="104B4C5A" w:rsidR="002C1CD3" w:rsidRPr="002F59C5" w:rsidRDefault="002C1CD3" w:rsidP="2B5AF379">
            <w:pPr>
              <w:spacing w:before="60" w:after="60" w:line="276" w:lineRule="auto"/>
              <w:contextualSpacing/>
              <w:rPr>
                <w:rFonts w:eastAsia="Arial" w:cs="Arial"/>
              </w:rPr>
            </w:pPr>
          </w:p>
        </w:tc>
        <w:tc>
          <w:tcPr>
            <w:tcW w:w="743" w:type="pct"/>
            <w:shd w:val="clear" w:color="auto" w:fill="FFFFFF"/>
            <w:tcMar>
              <w:top w:w="0" w:type="dxa"/>
              <w:left w:w="0" w:type="dxa"/>
              <w:bottom w:w="0" w:type="dxa"/>
              <w:right w:w="0" w:type="dxa"/>
            </w:tcMar>
          </w:tcPr>
          <w:p w14:paraId="5D70178C" w14:textId="77777777" w:rsidR="00372C68" w:rsidRPr="002F59C5" w:rsidRDefault="00372C68" w:rsidP="00983D2A">
            <w:pPr>
              <w:spacing w:before="60" w:after="60" w:line="276" w:lineRule="auto"/>
              <w:rPr>
                <w:rFonts w:cs="Arial"/>
                <w:b/>
              </w:rPr>
            </w:pPr>
          </w:p>
          <w:p w14:paraId="4127CFE9"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M </w:t>
            </w:r>
          </w:p>
          <w:p w14:paraId="1035CF76" w14:textId="77777777" w:rsidR="00372C68" w:rsidRPr="002F59C5" w:rsidRDefault="2B5AF379" w:rsidP="2B5AF379">
            <w:pPr>
              <w:spacing w:before="60" w:after="60" w:line="276" w:lineRule="auto"/>
              <w:contextualSpacing/>
              <w:rPr>
                <w:rFonts w:eastAsia="Arial" w:cs="Arial"/>
              </w:rPr>
            </w:pPr>
            <w:r w:rsidRPr="2B5AF379">
              <w:rPr>
                <w:rFonts w:eastAsia="Arial" w:cs="Arial"/>
              </w:rPr>
              <w:t>- Wer war Luther?</w:t>
            </w:r>
          </w:p>
          <w:p w14:paraId="1A638B6E" w14:textId="77777777" w:rsidR="00372C68" w:rsidRPr="002F59C5" w:rsidRDefault="2B5AF379" w:rsidP="2B5AF379">
            <w:pPr>
              <w:spacing w:before="60" w:after="60" w:line="276" w:lineRule="auto"/>
              <w:contextualSpacing/>
              <w:rPr>
                <w:rFonts w:eastAsia="Arial" w:cs="Arial"/>
              </w:rPr>
            </w:pPr>
            <w:r w:rsidRPr="2B5AF379">
              <w:rPr>
                <w:rFonts w:eastAsia="Arial" w:cs="Arial"/>
              </w:rPr>
              <w:t>- Grundideen der Reformation</w:t>
            </w:r>
          </w:p>
          <w:p w14:paraId="4F97989E" w14:textId="77777777" w:rsidR="00372C68" w:rsidRPr="002F59C5" w:rsidRDefault="2B5AF379" w:rsidP="2B5AF379">
            <w:pPr>
              <w:spacing w:before="60" w:after="60" w:line="276" w:lineRule="auto"/>
              <w:contextualSpacing/>
              <w:rPr>
                <w:rFonts w:eastAsia="Arial" w:cs="Arial"/>
              </w:rPr>
            </w:pPr>
            <w:r w:rsidRPr="2B5AF379">
              <w:rPr>
                <w:rFonts w:eastAsia="Arial" w:cs="Arial"/>
              </w:rPr>
              <w:t>- Glaubensstreit zwischen Fürsten und Kaiser, ein Machtstreit?</w:t>
            </w:r>
          </w:p>
          <w:p w14:paraId="23011060" w14:textId="77777777" w:rsidR="00372C68" w:rsidRPr="002F59C5" w:rsidRDefault="2B5AF379" w:rsidP="2B5AF379">
            <w:pPr>
              <w:spacing w:before="60" w:after="60" w:line="276" w:lineRule="auto"/>
              <w:contextualSpacing/>
              <w:rPr>
                <w:rFonts w:eastAsia="Arial" w:cs="Arial"/>
              </w:rPr>
            </w:pPr>
            <w:r w:rsidRPr="2B5AF379">
              <w:rPr>
                <w:rFonts w:eastAsia="Arial" w:cs="Arial"/>
              </w:rPr>
              <w:lastRenderedPageBreak/>
              <w:t>- der Augsburger Religionsfriede</w:t>
            </w:r>
          </w:p>
        </w:tc>
        <w:tc>
          <w:tcPr>
            <w:tcW w:w="743" w:type="pct"/>
            <w:shd w:val="clear" w:color="auto" w:fill="FFFFFF"/>
            <w:tcMar>
              <w:left w:w="75" w:type="dxa"/>
            </w:tcMar>
          </w:tcPr>
          <w:p w14:paraId="7D72F561" w14:textId="77777777" w:rsidR="00372C68" w:rsidRPr="002F59C5" w:rsidRDefault="00372C68" w:rsidP="00983D2A">
            <w:pPr>
              <w:spacing w:before="60" w:after="60" w:line="276" w:lineRule="auto"/>
              <w:rPr>
                <w:rFonts w:cs="Arial"/>
                <w:b/>
                <w:bCs/>
              </w:rPr>
            </w:pPr>
          </w:p>
          <w:p w14:paraId="7B9C83F1"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1E38FCDE" w14:textId="77777777" w:rsidR="00372C68" w:rsidRPr="002F59C5" w:rsidRDefault="2B5AF379" w:rsidP="2B5AF379">
            <w:pPr>
              <w:spacing w:before="60" w:after="60" w:line="276" w:lineRule="auto"/>
              <w:contextualSpacing/>
              <w:rPr>
                <w:rFonts w:eastAsia="Arial" w:cs="Arial"/>
              </w:rPr>
            </w:pPr>
            <w:r w:rsidRPr="2B5AF379">
              <w:rPr>
                <w:rFonts w:eastAsia="Arial" w:cs="Arial"/>
              </w:rPr>
              <w:t>- Wer war Luther?</w:t>
            </w:r>
          </w:p>
          <w:p w14:paraId="4C02C63F" w14:textId="77777777" w:rsidR="00372C68" w:rsidRPr="002F59C5" w:rsidRDefault="2B5AF379" w:rsidP="2B5AF379">
            <w:pPr>
              <w:spacing w:before="60" w:after="60" w:line="276" w:lineRule="auto"/>
              <w:contextualSpacing/>
              <w:rPr>
                <w:rFonts w:eastAsia="Arial" w:cs="Arial"/>
              </w:rPr>
            </w:pPr>
            <w:r w:rsidRPr="2B5AF379">
              <w:rPr>
                <w:rFonts w:eastAsia="Arial" w:cs="Arial"/>
              </w:rPr>
              <w:t>- Grundideen der Reformation</w:t>
            </w:r>
          </w:p>
          <w:p w14:paraId="7FCBD560" w14:textId="77777777" w:rsidR="00372C68" w:rsidRPr="002F59C5" w:rsidRDefault="2B5AF379" w:rsidP="2B5AF379">
            <w:pPr>
              <w:spacing w:before="60" w:after="60" w:line="276" w:lineRule="auto"/>
              <w:contextualSpacing/>
              <w:rPr>
                <w:rFonts w:eastAsia="Arial" w:cs="Arial"/>
              </w:rPr>
            </w:pPr>
            <w:r w:rsidRPr="2B5AF379">
              <w:rPr>
                <w:rFonts w:eastAsia="Arial" w:cs="Arial"/>
              </w:rPr>
              <w:t>- Glaubensstreit zwischen Fürsten und Kaiser, ein Macht</w:t>
            </w:r>
            <w:r w:rsidRPr="2B5AF379">
              <w:rPr>
                <w:rFonts w:eastAsia="Arial" w:cs="Arial"/>
              </w:rPr>
              <w:lastRenderedPageBreak/>
              <w:t>streit?</w:t>
            </w:r>
          </w:p>
          <w:p w14:paraId="416A8544" w14:textId="77777777" w:rsidR="00372C68" w:rsidRPr="002F59C5" w:rsidRDefault="2B5AF379" w:rsidP="2B5AF379">
            <w:pPr>
              <w:spacing w:before="60" w:after="60" w:line="276" w:lineRule="auto"/>
              <w:contextualSpacing/>
              <w:rPr>
                <w:rFonts w:eastAsia="Arial" w:cs="Arial"/>
              </w:rPr>
            </w:pPr>
            <w:r w:rsidRPr="2B5AF379">
              <w:rPr>
                <w:rFonts w:eastAsia="Arial" w:cs="Arial"/>
              </w:rPr>
              <w:t>- der Augsburger Religionsfriede</w:t>
            </w:r>
          </w:p>
        </w:tc>
        <w:tc>
          <w:tcPr>
            <w:tcW w:w="1260" w:type="pct"/>
            <w:vMerge/>
            <w:shd w:val="clear" w:color="auto" w:fill="FFFFFF"/>
            <w:tcMar>
              <w:left w:w="75" w:type="dxa"/>
            </w:tcMar>
          </w:tcPr>
          <w:p w14:paraId="345C3CBE" w14:textId="77777777" w:rsidR="00372C68" w:rsidRPr="002F59C5" w:rsidRDefault="00372C68" w:rsidP="00983D2A">
            <w:pPr>
              <w:pStyle w:val="Tabellenormal"/>
              <w:spacing w:before="60" w:after="60" w:line="276" w:lineRule="auto"/>
              <w:rPr>
                <w:rFonts w:ascii="Arial" w:hAnsi="Arial" w:cs="Arial"/>
              </w:rPr>
            </w:pPr>
          </w:p>
        </w:tc>
      </w:tr>
      <w:tr w:rsidR="000045F5" w:rsidRPr="002F59C5" w14:paraId="3A4513BB"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shd w:val="clear" w:color="auto" w:fill="FFFFFF"/>
            <w:tcMar>
              <w:left w:w="75" w:type="dxa"/>
            </w:tcMar>
          </w:tcPr>
          <w:p w14:paraId="7DEA209A"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57AB0B15" w14:textId="77777777" w:rsidR="00372C68" w:rsidRPr="002F59C5" w:rsidRDefault="00372C68" w:rsidP="00983D2A">
            <w:pPr>
              <w:spacing w:before="60" w:after="60" w:line="276" w:lineRule="auto"/>
              <w:contextualSpacing/>
              <w:rPr>
                <w:rFonts w:cs="Arial"/>
              </w:rPr>
            </w:pPr>
          </w:p>
        </w:tc>
        <w:tc>
          <w:tcPr>
            <w:tcW w:w="2229" w:type="pct"/>
            <w:gridSpan w:val="3"/>
            <w:shd w:val="clear" w:color="auto" w:fill="FFFFFF"/>
            <w:tcMar>
              <w:left w:w="75" w:type="dxa"/>
            </w:tcMar>
          </w:tcPr>
          <w:p w14:paraId="18007D65" w14:textId="5A620402" w:rsidR="00372C68" w:rsidRPr="002F59C5" w:rsidRDefault="00CD1855" w:rsidP="2B5AF379">
            <w:pPr>
              <w:spacing w:before="60" w:after="60" w:line="276" w:lineRule="auto"/>
              <w:contextualSpacing/>
              <w:rPr>
                <w:rFonts w:eastAsia="Arial" w:cs="Arial"/>
                <w:b/>
                <w:bCs/>
              </w:rPr>
            </w:pPr>
            <w:r>
              <w:rPr>
                <w:rFonts w:eastAsia="Arial" w:cs="Arial"/>
                <w:b/>
                <w:bCs/>
              </w:rPr>
              <w:t>Fazit und Problematisierung:</w:t>
            </w:r>
          </w:p>
          <w:p w14:paraId="5A2A611F" w14:textId="77777777" w:rsidR="00372C68" w:rsidRPr="00B77CFA" w:rsidRDefault="2B5AF379" w:rsidP="2B5AF379">
            <w:pPr>
              <w:spacing w:before="60" w:after="60" w:line="276" w:lineRule="auto"/>
              <w:contextualSpacing/>
              <w:rPr>
                <w:rFonts w:eastAsia="Arial" w:cs="Arial"/>
                <w:color w:val="F79646"/>
              </w:rPr>
            </w:pPr>
            <w:r w:rsidRPr="2B5AF379">
              <w:rPr>
                <w:rFonts w:eastAsia="Arial" w:cs="Arial"/>
              </w:rPr>
              <w:t xml:space="preserve">- Bild von einem ökumenischen Gottesdienst mit einem katholischen und einem evangelischen Pfarrer oder von einem Ortseingangsschild mit den verschiedenen Gottesdienstzeiten </w:t>
            </w:r>
            <w:r w:rsidRPr="00B77CFA">
              <w:rPr>
                <w:rFonts w:eastAsia="Arial" w:cs="Arial"/>
                <w:color w:val="F79646"/>
              </w:rPr>
              <w:t>(RK 6)</w:t>
            </w:r>
          </w:p>
          <w:p w14:paraId="4147C442" w14:textId="77777777" w:rsidR="00372C68" w:rsidRPr="002F59C5" w:rsidRDefault="2B5AF379" w:rsidP="2B5AF379">
            <w:pPr>
              <w:spacing w:before="60" w:after="60" w:line="276" w:lineRule="auto"/>
              <w:contextualSpacing/>
              <w:rPr>
                <w:rFonts w:eastAsia="Arial" w:cs="Arial"/>
              </w:rPr>
            </w:pPr>
            <w:r w:rsidRPr="2B5AF379">
              <w:rPr>
                <w:rFonts w:eastAsia="Arial" w:cs="Arial"/>
              </w:rPr>
              <w:t xml:space="preserve">- Beurteilung, warum es Kaiser Karl V. nicht gelungen ist die Kirchenspaltung zu verhindern </w:t>
            </w:r>
            <w:r w:rsidRPr="00B77CFA">
              <w:rPr>
                <w:rFonts w:eastAsia="Arial" w:cs="Arial"/>
                <w:color w:val="F79646"/>
              </w:rPr>
              <w:t>(RK 3)</w:t>
            </w:r>
          </w:p>
        </w:tc>
        <w:tc>
          <w:tcPr>
            <w:tcW w:w="1260" w:type="pct"/>
            <w:vMerge/>
            <w:shd w:val="clear" w:color="auto" w:fill="FFFFFF"/>
            <w:tcMar>
              <w:left w:w="75" w:type="dxa"/>
            </w:tcMar>
          </w:tcPr>
          <w:p w14:paraId="56FF78DF" w14:textId="77777777" w:rsidR="00372C68" w:rsidRPr="002F59C5" w:rsidRDefault="00372C68" w:rsidP="00983D2A">
            <w:pPr>
              <w:spacing w:before="60" w:after="60" w:line="276" w:lineRule="auto"/>
              <w:contextualSpacing/>
              <w:rPr>
                <w:rFonts w:cs="Arial"/>
              </w:rPr>
            </w:pPr>
          </w:p>
        </w:tc>
      </w:tr>
      <w:tr w:rsidR="000045F5" w:rsidRPr="002F59C5" w14:paraId="225DA66F"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val="restart"/>
            <w:shd w:val="clear" w:color="auto" w:fill="FFFFFF"/>
            <w:tcMar>
              <w:left w:w="75" w:type="dxa"/>
            </w:tcMar>
          </w:tcPr>
          <w:p w14:paraId="46E6607A" w14:textId="77777777" w:rsidR="00372C68" w:rsidRPr="002F59C5" w:rsidRDefault="2B5AF379" w:rsidP="2B5AF379">
            <w:pPr>
              <w:spacing w:before="60" w:after="60" w:line="276" w:lineRule="auto"/>
              <w:rPr>
                <w:rFonts w:eastAsia="Arial" w:cs="Arial"/>
              </w:rPr>
            </w:pPr>
            <w:r w:rsidRPr="2B5AF379">
              <w:rPr>
                <w:rFonts w:eastAsia="Arial" w:cs="Arial"/>
              </w:rPr>
              <w:t>RK 3: Möglichkeiten und Grenzen individuellen und kollektiven Handelns in historischen Situationen erkennen und alternative Handlungsmöglichkeiten erörtern</w:t>
            </w:r>
          </w:p>
          <w:p w14:paraId="5DC81252" w14:textId="77777777" w:rsidR="00372C68" w:rsidRPr="002F59C5" w:rsidRDefault="00372C68" w:rsidP="00983D2A">
            <w:pPr>
              <w:spacing w:before="60" w:after="60" w:line="276" w:lineRule="auto"/>
              <w:rPr>
                <w:rFonts w:cs="Arial"/>
              </w:rPr>
            </w:pPr>
          </w:p>
          <w:p w14:paraId="6CEC042A" w14:textId="77777777" w:rsidR="00372C68" w:rsidRPr="002F59C5" w:rsidRDefault="2B5AF379" w:rsidP="2B5AF379">
            <w:pPr>
              <w:spacing w:before="60" w:after="60" w:line="276" w:lineRule="auto"/>
              <w:rPr>
                <w:rFonts w:eastAsia="Arial" w:cs="Arial"/>
                <w:lang w:eastAsia="en-US"/>
              </w:rPr>
            </w:pPr>
            <w:r w:rsidRPr="2B5AF379">
              <w:rPr>
                <w:rFonts w:eastAsia="Arial" w:cs="Arial"/>
              </w:rPr>
              <w:t>SK 3: Struktur, Prozess, Ereignis und Person unterscheiden</w:t>
            </w:r>
          </w:p>
        </w:tc>
        <w:tc>
          <w:tcPr>
            <w:tcW w:w="762" w:type="pct"/>
            <w:vMerge w:val="restart"/>
            <w:shd w:val="clear" w:color="auto" w:fill="FFFFFF"/>
            <w:tcMar>
              <w:left w:w="75" w:type="dxa"/>
            </w:tcMar>
          </w:tcPr>
          <w:p w14:paraId="42E28744"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(4): Grundideen und politische Folgen der Reformation beschreiben</w:t>
            </w:r>
          </w:p>
          <w:p w14:paraId="7391B711"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(Reformation)</w:t>
            </w:r>
          </w:p>
          <w:p w14:paraId="07C0258C" w14:textId="77777777" w:rsidR="00372C68" w:rsidRPr="002F59C5" w:rsidRDefault="00372C68" w:rsidP="00983D2A">
            <w:pPr>
              <w:spacing w:before="60" w:after="60" w:line="276" w:lineRule="auto"/>
              <w:contextualSpacing/>
              <w:rPr>
                <w:rFonts w:cs="Arial"/>
              </w:rPr>
            </w:pPr>
          </w:p>
          <w:p w14:paraId="35286934"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(4): Grundideen der Reformation darstellen und ihre politischen Folgen erklären</w:t>
            </w:r>
          </w:p>
          <w:p w14:paraId="2A494D3E"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(Reformation, </w:t>
            </w:r>
            <w:r w:rsidRPr="2B5AF379">
              <w:rPr>
                <w:rFonts w:eastAsia="Arial" w:cs="Arial"/>
                <w:i/>
                <w:iCs/>
              </w:rPr>
              <w:t>z. B. Territorialstaat, Konfessionalisierung</w:t>
            </w:r>
            <w:r w:rsidRPr="2B5AF379">
              <w:rPr>
                <w:rFonts w:eastAsia="Arial" w:cs="Arial"/>
              </w:rPr>
              <w:t>)</w:t>
            </w:r>
          </w:p>
          <w:p w14:paraId="21AF28AA" w14:textId="77777777" w:rsidR="00372C68" w:rsidRPr="002F59C5" w:rsidRDefault="00372C68" w:rsidP="00983D2A">
            <w:pPr>
              <w:autoSpaceDE w:val="0"/>
              <w:autoSpaceDN w:val="0"/>
              <w:adjustRightInd w:val="0"/>
              <w:spacing w:before="60" w:after="60" w:line="276" w:lineRule="auto"/>
              <w:rPr>
                <w:rFonts w:cs="Arial"/>
              </w:rPr>
            </w:pPr>
          </w:p>
          <w:p w14:paraId="68DCA6AF" w14:textId="77777777" w:rsidR="00372C68" w:rsidRPr="002F59C5" w:rsidRDefault="2B5AF379"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(4): die Reformation als Umbruch charakterisieren und ihre politischen Folgen erklären</w:t>
            </w:r>
          </w:p>
          <w:p w14:paraId="03CB109E" w14:textId="77777777" w:rsidR="00372C68" w:rsidRPr="002F59C5" w:rsidRDefault="790E180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(Reformation, Bauern</w:t>
            </w:r>
            <w:r w:rsidRPr="790E1805">
              <w:rPr>
                <w:rFonts w:eastAsia="Arial" w:cs="Arial"/>
              </w:rPr>
              <w:lastRenderedPageBreak/>
              <w:t xml:space="preserve">krieg, Reich: Territorialstaat, Konfessionalisierung; </w:t>
            </w:r>
            <w:proofErr w:type="spellStart"/>
            <w:r w:rsidRPr="790E1805">
              <w:rPr>
                <w:rFonts w:eastAsia="Arial" w:cs="Arial"/>
              </w:rPr>
              <w:t>pax</w:t>
            </w:r>
            <w:proofErr w:type="spellEnd"/>
            <w:r w:rsidRPr="790E1805">
              <w:rPr>
                <w:rFonts w:eastAsia="Arial" w:cs="Arial"/>
              </w:rPr>
              <w:t xml:space="preserve"> </w:t>
            </w:r>
            <w:proofErr w:type="spellStart"/>
            <w:r w:rsidRPr="790E1805">
              <w:rPr>
                <w:rFonts w:eastAsia="Arial" w:cs="Arial"/>
              </w:rPr>
              <w:t>universalis</w:t>
            </w:r>
            <w:proofErr w:type="spellEnd"/>
            <w:r w:rsidRPr="790E1805">
              <w:rPr>
                <w:rFonts w:eastAsia="Arial" w:cs="Arial"/>
              </w:rPr>
              <w:t>)</w:t>
            </w:r>
          </w:p>
        </w:tc>
        <w:tc>
          <w:tcPr>
            <w:tcW w:w="2229" w:type="pct"/>
            <w:gridSpan w:val="3"/>
            <w:shd w:val="clear" w:color="auto" w:fill="FFFFFF"/>
            <w:tcMar>
              <w:left w:w="75" w:type="dxa"/>
            </w:tcMar>
          </w:tcPr>
          <w:p w14:paraId="17907C96" w14:textId="77777777" w:rsidR="00372C68" w:rsidRPr="002F59C5" w:rsidRDefault="2B5AF379" w:rsidP="2B5AF379">
            <w:pPr>
              <w:spacing w:before="60" w:after="60" w:line="276" w:lineRule="auto"/>
              <w:contextualSpacing/>
              <w:rPr>
                <w:rFonts w:eastAsia="Arial" w:cs="Arial"/>
                <w:b/>
                <w:bCs/>
                <w:u w:val="single"/>
              </w:rPr>
            </w:pPr>
            <w:r w:rsidRPr="2B5AF379">
              <w:rPr>
                <w:rFonts w:eastAsia="Arial" w:cs="Arial"/>
                <w:b/>
                <w:bCs/>
                <w:u w:val="single"/>
              </w:rPr>
              <w:lastRenderedPageBreak/>
              <w:t>11. Stunde: Mit Sense und Bibel: der Bauernkrieg – Welche politischen Konsequenzen hatten die Lehren Luthers? (E)</w:t>
            </w:r>
          </w:p>
          <w:p w14:paraId="297C620E" w14:textId="77777777" w:rsidR="00372C68" w:rsidRDefault="00372C68" w:rsidP="00983D2A">
            <w:pPr>
              <w:spacing w:before="60" w:after="60" w:line="276" w:lineRule="auto"/>
              <w:contextualSpacing/>
              <w:rPr>
                <w:rFonts w:cs="Arial"/>
                <w:b/>
                <w:bCs/>
              </w:rPr>
            </w:pPr>
          </w:p>
          <w:p w14:paraId="72F68AF2" w14:textId="77777777" w:rsidR="00372C68" w:rsidRPr="002F59C5" w:rsidRDefault="2B5AF379" w:rsidP="2B5AF379">
            <w:pPr>
              <w:spacing w:before="60" w:after="60" w:line="276" w:lineRule="auto"/>
              <w:contextualSpacing/>
              <w:rPr>
                <w:rFonts w:eastAsia="Arial" w:cs="Arial"/>
                <w:b/>
                <w:bCs/>
              </w:rPr>
            </w:pPr>
            <w:r w:rsidRPr="2B5AF379">
              <w:rPr>
                <w:rFonts w:eastAsia="Arial" w:cs="Arial"/>
                <w:b/>
                <w:bCs/>
              </w:rPr>
              <w:t xml:space="preserve">Einstieg: </w:t>
            </w:r>
          </w:p>
          <w:p w14:paraId="2038C92F" w14:textId="77777777" w:rsidR="00372C68" w:rsidRPr="002F59C5" w:rsidRDefault="2B5AF379" w:rsidP="2B5AF379">
            <w:pPr>
              <w:spacing w:before="60" w:after="60" w:line="276" w:lineRule="auto"/>
              <w:contextualSpacing/>
              <w:rPr>
                <w:rFonts w:eastAsia="Arial" w:cs="Arial"/>
              </w:rPr>
            </w:pPr>
            <w:r w:rsidRPr="2B5AF379">
              <w:rPr>
                <w:rFonts w:eastAsia="Arial" w:cs="Arial"/>
              </w:rPr>
              <w:t xml:space="preserve">Titelblatt: „Von der Freiheit eines Christenmenschen“, Bildquelle: Bauern stürmen eine Burg </w:t>
            </w:r>
          </w:p>
        </w:tc>
        <w:tc>
          <w:tcPr>
            <w:tcW w:w="1260" w:type="pct"/>
            <w:vMerge w:val="restart"/>
            <w:shd w:val="clear" w:color="auto" w:fill="FFFFFF"/>
            <w:tcMar>
              <w:left w:w="75" w:type="dxa"/>
            </w:tcMar>
          </w:tcPr>
          <w:p w14:paraId="5992F520" w14:textId="13CADD21" w:rsidR="001156A1" w:rsidRPr="0022103D" w:rsidRDefault="000E66B6" w:rsidP="001156A1">
            <w:pPr>
              <w:pStyle w:val="Tabellenormal"/>
              <w:spacing w:line="276" w:lineRule="auto"/>
              <w:rPr>
                <w:rStyle w:val="Hyperlink"/>
                <w:rFonts w:ascii="Arial" w:hAnsi="Arial" w:cs="Arial"/>
                <w:color w:val="auto"/>
                <w:u w:val="none"/>
              </w:rPr>
            </w:pPr>
            <w:hyperlink r:id="rId46" w:history="1">
              <w:r w:rsidR="0022103D" w:rsidRPr="00FF5EA3">
                <w:rPr>
                  <w:rStyle w:val="Hyperlink"/>
                  <w:rFonts w:ascii="Arial" w:hAnsi="Arial" w:cs="Arial"/>
                </w:rPr>
                <w:t>http://geschichte-des-suedwestens.swr.de/episode/bauernaufstand/view/skip_login</w:t>
              </w:r>
            </w:hyperlink>
            <w:r w:rsidR="0022103D">
              <w:rPr>
                <w:rFonts w:ascii="Arial" w:hAnsi="Arial" w:cs="Arial"/>
              </w:rPr>
              <w:t xml:space="preserve"> </w:t>
            </w:r>
            <w:r w:rsidR="001156A1" w:rsidRPr="0022103D">
              <w:rPr>
                <w:rStyle w:val="Internetlink"/>
                <w:rFonts w:ascii="Arial" w:eastAsia="Arial,Calibri" w:hAnsi="Arial" w:cs="Arial"/>
                <w:color w:val="auto"/>
                <w:u w:val="none"/>
              </w:rPr>
              <w:t xml:space="preserve">(zuletzt geprüft am </w:t>
            </w:r>
            <w:r w:rsidR="00650631" w:rsidRPr="0022103D">
              <w:rPr>
                <w:rStyle w:val="Internetlink"/>
                <w:rFonts w:ascii="Arial" w:eastAsia="Arial,Calibri" w:hAnsi="Arial" w:cs="Arial"/>
                <w:color w:val="auto"/>
                <w:u w:val="none"/>
              </w:rPr>
              <w:t>4.5.2017</w:t>
            </w:r>
            <w:r w:rsidR="001156A1" w:rsidRPr="0022103D">
              <w:rPr>
                <w:rStyle w:val="Internetlink"/>
                <w:rFonts w:ascii="Arial" w:eastAsia="Arial,Calibri" w:hAnsi="Arial" w:cs="Arial"/>
                <w:color w:val="auto"/>
                <w:u w:val="none"/>
              </w:rPr>
              <w:t>)</w:t>
            </w:r>
          </w:p>
          <w:p w14:paraId="5075E654" w14:textId="77777777" w:rsidR="00372C68" w:rsidRPr="002F59C5" w:rsidRDefault="00372C68" w:rsidP="00983D2A">
            <w:pPr>
              <w:pStyle w:val="Tabellenormal"/>
              <w:spacing w:before="60" w:after="60" w:line="276" w:lineRule="auto"/>
              <w:rPr>
                <w:rStyle w:val="Hyperlink"/>
                <w:rFonts w:ascii="Arial" w:hAnsi="Arial" w:cs="Arial"/>
                <w:color w:val="auto"/>
              </w:rPr>
            </w:pPr>
          </w:p>
          <w:p w14:paraId="605EA189" w14:textId="77777777" w:rsidR="00372C68" w:rsidRPr="002F59C5" w:rsidRDefault="00372C68" w:rsidP="00983D2A">
            <w:pPr>
              <w:pStyle w:val="Tabellenormal"/>
              <w:spacing w:before="60" w:after="60" w:line="276" w:lineRule="auto"/>
              <w:rPr>
                <w:rStyle w:val="Hyperlink"/>
                <w:rFonts w:ascii="Arial" w:hAnsi="Arial" w:cs="Arial"/>
                <w:color w:val="auto"/>
              </w:rPr>
            </w:pPr>
          </w:p>
          <w:p w14:paraId="00B7FDC4"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Zwölf Artikel als moderne Parolen für eine Demonstration umformulieren</w:t>
            </w:r>
          </w:p>
          <w:p w14:paraId="4B4312EE" w14:textId="77777777" w:rsidR="00372C68" w:rsidRPr="002F59C5" w:rsidRDefault="00372C68" w:rsidP="00983D2A">
            <w:pPr>
              <w:pStyle w:val="Tabellenormal"/>
              <w:spacing w:before="60" w:after="60" w:line="276" w:lineRule="auto"/>
              <w:rPr>
                <w:rFonts w:ascii="Arial" w:hAnsi="Arial" w:cs="Arial"/>
              </w:rPr>
            </w:pPr>
          </w:p>
          <w:p w14:paraId="75A34F68" w14:textId="44DA03A7" w:rsidR="0010387B" w:rsidRDefault="2B5AF379" w:rsidP="0010387B">
            <w:pPr>
              <w:pStyle w:val="Tabellenormal"/>
              <w:spacing w:before="60" w:after="60" w:line="276" w:lineRule="auto"/>
              <w:rPr>
                <w:rStyle w:val="Internetlink"/>
                <w:rFonts w:ascii="Arial" w:hAnsi="Arial" w:cs="Arial"/>
              </w:rPr>
            </w:pPr>
            <w:r w:rsidRPr="2B5AF379">
              <w:rPr>
                <w:rFonts w:ascii="Arial" w:eastAsia="Arial" w:hAnsi="Arial" w:cs="Arial"/>
              </w:rPr>
              <w:t>Unterrichtsvorschläge zu regionalen Beispielen unter</w:t>
            </w:r>
            <w:r w:rsidR="00190E5B">
              <w:rPr>
                <w:rFonts w:ascii="Arial" w:eastAsia="Arial" w:hAnsi="Arial" w:cs="Arial"/>
              </w:rPr>
              <w:t xml:space="preserve"> </w:t>
            </w:r>
            <w:hyperlink r:id="rId47">
              <w:r w:rsidR="0010387B">
                <w:rPr>
                  <w:rStyle w:val="Internetlink"/>
                  <w:rFonts w:ascii="Arial" w:hAnsi="Arial" w:cs="Arial"/>
                </w:rPr>
                <w:t>http://www.schule-bw.de/faecher-und-schularten/gesellschaftswissenschaftliche-und-philosophische-faecher/landeskunde-landesgeschichte/module/bp_2016/wende_zur_neuzeit/wende_zur_neuzeit/reformation</w:t>
              </w:r>
            </w:hyperlink>
            <w:r w:rsidR="001156A1">
              <w:rPr>
                <w:rStyle w:val="Internetlink"/>
                <w:rFonts w:ascii="Arial" w:hAnsi="Arial" w:cs="Arial"/>
              </w:rPr>
              <w:t xml:space="preserve"> </w:t>
            </w:r>
            <w:r w:rsidR="0010387B" w:rsidRPr="0022103D">
              <w:rPr>
                <w:rStyle w:val="Internetlink"/>
                <w:rFonts w:ascii="Arial" w:hAnsi="Arial" w:cs="Arial"/>
                <w:color w:val="auto"/>
                <w:u w:val="none"/>
              </w:rPr>
              <w:t>(zu</w:t>
            </w:r>
            <w:r w:rsidR="0010387B" w:rsidRPr="0022103D">
              <w:rPr>
                <w:rStyle w:val="Internetlink"/>
                <w:rFonts w:ascii="Arial" w:hAnsi="Arial" w:cs="Arial"/>
                <w:color w:val="auto"/>
                <w:u w:val="none"/>
              </w:rPr>
              <w:lastRenderedPageBreak/>
              <w:t xml:space="preserve">letzt geprüft am </w:t>
            </w:r>
            <w:r w:rsidR="00650631" w:rsidRPr="0022103D">
              <w:rPr>
                <w:rStyle w:val="Internetlink"/>
                <w:rFonts w:ascii="Arial" w:hAnsi="Arial" w:cs="Arial"/>
                <w:color w:val="auto"/>
                <w:u w:val="none"/>
              </w:rPr>
              <w:t>4.5.2017</w:t>
            </w:r>
            <w:r w:rsidR="0010387B" w:rsidRPr="0022103D">
              <w:rPr>
                <w:rStyle w:val="Internetlink"/>
                <w:rFonts w:ascii="Arial" w:hAnsi="Arial" w:cs="Arial"/>
                <w:color w:val="auto"/>
                <w:u w:val="none"/>
              </w:rPr>
              <w:t>)</w:t>
            </w:r>
          </w:p>
          <w:p w14:paraId="4CB9EC86" w14:textId="10E09EDA" w:rsidR="00372C68" w:rsidRPr="002F59C5" w:rsidRDefault="00372C68" w:rsidP="00190E5B">
            <w:pPr>
              <w:pStyle w:val="Tabellenormal"/>
              <w:spacing w:before="60" w:after="60" w:line="276" w:lineRule="auto"/>
              <w:rPr>
                <w:rFonts w:ascii="Arial" w:hAnsi="Arial" w:cs="Arial"/>
              </w:rPr>
            </w:pPr>
          </w:p>
        </w:tc>
      </w:tr>
      <w:tr w:rsidR="0080464D" w:rsidRPr="002F59C5" w14:paraId="33D50ABB"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shd w:val="clear" w:color="auto" w:fill="FFFFFF"/>
          </w:tcPr>
          <w:p w14:paraId="3E8AA122"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5B7AE329" w14:textId="77777777" w:rsidR="00372C68" w:rsidRPr="002F59C5" w:rsidRDefault="00372C68" w:rsidP="00983D2A">
            <w:pPr>
              <w:pStyle w:val="Tabellenormal"/>
              <w:spacing w:before="60" w:after="60" w:line="276" w:lineRule="auto"/>
              <w:rPr>
                <w:rFonts w:ascii="Arial" w:hAnsi="Arial" w:cs="Arial"/>
              </w:rPr>
            </w:pPr>
          </w:p>
        </w:tc>
        <w:tc>
          <w:tcPr>
            <w:tcW w:w="743" w:type="pct"/>
            <w:shd w:val="clear" w:color="auto" w:fill="FFFFFF"/>
            <w:tcMar>
              <w:left w:w="75" w:type="dxa"/>
            </w:tcMar>
          </w:tcPr>
          <w:p w14:paraId="330CA342" w14:textId="77777777" w:rsidR="00372C68" w:rsidRPr="002F59C5" w:rsidRDefault="2B5AF379" w:rsidP="2B5AF379">
            <w:pPr>
              <w:tabs>
                <w:tab w:val="left" w:pos="1842"/>
              </w:tabs>
              <w:spacing w:before="60" w:after="60" w:line="276" w:lineRule="auto"/>
              <w:contextualSpacing/>
              <w:rPr>
                <w:rFonts w:eastAsia="Arial" w:cs="Arial"/>
                <w:b/>
                <w:bCs/>
              </w:rPr>
            </w:pPr>
            <w:r w:rsidRPr="2B5AF379">
              <w:rPr>
                <w:rFonts w:eastAsia="Arial" w:cs="Arial"/>
                <w:b/>
                <w:bCs/>
              </w:rPr>
              <w:t>G</w:t>
            </w:r>
          </w:p>
          <w:p w14:paraId="646FB778" w14:textId="77777777" w:rsidR="00372C68" w:rsidRDefault="2B5AF379" w:rsidP="2B5AF379">
            <w:pPr>
              <w:spacing w:before="60" w:after="60" w:line="276" w:lineRule="auto"/>
              <w:contextualSpacing/>
              <w:rPr>
                <w:rFonts w:eastAsia="Arial" w:cs="Arial"/>
              </w:rPr>
            </w:pPr>
            <w:r w:rsidRPr="2B5AF379">
              <w:rPr>
                <w:rFonts w:eastAsia="Arial" w:cs="Arial"/>
              </w:rPr>
              <w:t xml:space="preserve">Zusammenführung der Inhalte der vorangegangenen Stunden: </w:t>
            </w:r>
          </w:p>
          <w:p w14:paraId="26C0E43A" w14:textId="143ACE6A" w:rsidR="0010387B" w:rsidRDefault="2B5AF379" w:rsidP="2B5AF379">
            <w:pPr>
              <w:spacing w:before="60" w:after="60" w:line="276" w:lineRule="auto"/>
              <w:contextualSpacing/>
              <w:rPr>
                <w:rFonts w:eastAsia="Arial" w:cs="Arial"/>
              </w:rPr>
            </w:pPr>
            <w:r w:rsidRPr="2B5AF379">
              <w:rPr>
                <w:rFonts w:eastAsia="Arial" w:cs="Arial"/>
              </w:rPr>
              <w:t>- Plakat: Die Frühe Neuzeit als Umbruch charakterisieren (Vorgabe von Kategorien: Gesellschaft, Religion, „Neue Welten“)</w:t>
            </w:r>
          </w:p>
          <w:p w14:paraId="65F93698" w14:textId="77777777" w:rsidR="0010387B" w:rsidRDefault="0010387B" w:rsidP="2B5AF379">
            <w:pPr>
              <w:spacing w:before="60" w:after="60" w:line="276" w:lineRule="auto"/>
              <w:contextualSpacing/>
              <w:rPr>
                <w:rFonts w:eastAsia="Arial" w:cs="Arial"/>
              </w:rPr>
            </w:pPr>
          </w:p>
          <w:p w14:paraId="5D3F2E7C" w14:textId="20227BEF" w:rsidR="0010387B" w:rsidRPr="002F59C5" w:rsidRDefault="0010387B" w:rsidP="2B5AF379">
            <w:pPr>
              <w:spacing w:before="60" w:after="60" w:line="276" w:lineRule="auto"/>
              <w:contextualSpacing/>
              <w:rPr>
                <w:rFonts w:eastAsia="Arial" w:cs="Arial"/>
              </w:rPr>
            </w:pPr>
          </w:p>
        </w:tc>
        <w:tc>
          <w:tcPr>
            <w:tcW w:w="743" w:type="pct"/>
            <w:shd w:val="clear" w:color="auto" w:fill="FFFFFF"/>
            <w:tcMar>
              <w:top w:w="0" w:type="dxa"/>
              <w:left w:w="0" w:type="dxa"/>
              <w:bottom w:w="0" w:type="dxa"/>
              <w:right w:w="0" w:type="dxa"/>
            </w:tcMar>
          </w:tcPr>
          <w:p w14:paraId="2153E30F" w14:textId="77777777" w:rsidR="00372C68" w:rsidRPr="002F59C5" w:rsidRDefault="2B5AF379" w:rsidP="2B5AF379">
            <w:pPr>
              <w:pStyle w:val="Listenabsatz"/>
              <w:tabs>
                <w:tab w:val="left" w:pos="1842"/>
              </w:tabs>
              <w:spacing w:before="60" w:after="60" w:line="276" w:lineRule="auto"/>
              <w:ind w:left="0"/>
              <w:rPr>
                <w:rFonts w:eastAsia="Arial" w:cs="Arial"/>
              </w:rPr>
            </w:pPr>
            <w:r w:rsidRPr="2B5AF379">
              <w:rPr>
                <w:rFonts w:eastAsia="Arial" w:cs="Arial"/>
                <w:b/>
                <w:bCs/>
              </w:rPr>
              <w:t>M</w:t>
            </w:r>
          </w:p>
          <w:p w14:paraId="5AE38B2A" w14:textId="77777777" w:rsidR="00372C68" w:rsidRDefault="2B5AF379" w:rsidP="2B5AF379">
            <w:pPr>
              <w:spacing w:before="60" w:after="60" w:line="276" w:lineRule="auto"/>
              <w:contextualSpacing/>
              <w:rPr>
                <w:rFonts w:eastAsia="Arial" w:cs="Arial"/>
              </w:rPr>
            </w:pPr>
            <w:r w:rsidRPr="2B5AF379">
              <w:rPr>
                <w:rFonts w:eastAsia="Arial" w:cs="Arial"/>
              </w:rPr>
              <w:t xml:space="preserve">Zusammenführung der Inhalte der vorangegangenen Stunden: </w:t>
            </w:r>
          </w:p>
          <w:p w14:paraId="29F6207C" w14:textId="58F01269" w:rsidR="0010387B" w:rsidRDefault="2B5AF379" w:rsidP="2B5AF379">
            <w:pPr>
              <w:spacing w:before="60" w:after="60" w:line="276" w:lineRule="auto"/>
              <w:contextualSpacing/>
              <w:rPr>
                <w:rFonts w:eastAsia="Arial" w:cs="Arial"/>
              </w:rPr>
            </w:pPr>
            <w:r w:rsidRPr="2B5AF379">
              <w:rPr>
                <w:rFonts w:eastAsia="Arial" w:cs="Arial"/>
              </w:rPr>
              <w:t>- Plakat: Die Frühe Neuzeit als Umbruch charakterisieren (Vorgabe von Kategorien: Gesellschaft, Religion, „Neue Welten“)</w:t>
            </w:r>
          </w:p>
          <w:p w14:paraId="69DB677D" w14:textId="1DFF7F19" w:rsidR="0010387B" w:rsidRDefault="0010387B" w:rsidP="2B5AF379">
            <w:pPr>
              <w:spacing w:before="60" w:after="60" w:line="276" w:lineRule="auto"/>
              <w:contextualSpacing/>
              <w:rPr>
                <w:rFonts w:eastAsia="Arial" w:cs="Arial"/>
              </w:rPr>
            </w:pPr>
          </w:p>
          <w:p w14:paraId="6DBBB3D4" w14:textId="0B45DD9A" w:rsidR="0010387B" w:rsidRDefault="0010387B" w:rsidP="2B5AF379">
            <w:pPr>
              <w:spacing w:before="60" w:after="60" w:line="276" w:lineRule="auto"/>
              <w:contextualSpacing/>
              <w:rPr>
                <w:rFonts w:eastAsia="Arial" w:cs="Arial"/>
              </w:rPr>
            </w:pPr>
          </w:p>
          <w:p w14:paraId="7F1EAF7B" w14:textId="42D8C39B" w:rsidR="0010387B" w:rsidRDefault="0010387B" w:rsidP="2B5AF379">
            <w:pPr>
              <w:spacing w:before="60" w:after="60" w:line="276" w:lineRule="auto"/>
              <w:contextualSpacing/>
              <w:rPr>
                <w:rFonts w:eastAsia="Arial" w:cs="Arial"/>
              </w:rPr>
            </w:pPr>
          </w:p>
          <w:p w14:paraId="2EA7554F" w14:textId="6925CAA1" w:rsidR="0010387B" w:rsidRPr="002F59C5" w:rsidRDefault="0010387B" w:rsidP="2B5AF379">
            <w:pPr>
              <w:spacing w:before="60" w:after="60" w:line="276" w:lineRule="auto"/>
              <w:contextualSpacing/>
              <w:rPr>
                <w:rFonts w:eastAsia="Arial" w:cs="Arial"/>
              </w:rPr>
            </w:pPr>
          </w:p>
        </w:tc>
        <w:tc>
          <w:tcPr>
            <w:tcW w:w="743" w:type="pct"/>
            <w:shd w:val="clear" w:color="auto" w:fill="FFFFFF"/>
            <w:tcMar>
              <w:left w:w="75" w:type="dxa"/>
            </w:tcMar>
          </w:tcPr>
          <w:p w14:paraId="1321D66E" w14:textId="77777777" w:rsidR="00372C68" w:rsidRPr="002F59C5" w:rsidRDefault="2B5AF379" w:rsidP="2B5AF379">
            <w:pPr>
              <w:tabs>
                <w:tab w:val="left" w:pos="1842"/>
              </w:tabs>
              <w:spacing w:before="60" w:after="60" w:line="276" w:lineRule="auto"/>
              <w:rPr>
                <w:rFonts w:eastAsia="Arial" w:cs="Arial"/>
                <w:b/>
                <w:bCs/>
              </w:rPr>
            </w:pPr>
            <w:r w:rsidRPr="2B5AF379">
              <w:rPr>
                <w:rFonts w:eastAsia="Arial" w:cs="Arial"/>
                <w:b/>
                <w:bCs/>
              </w:rPr>
              <w:t>E</w:t>
            </w:r>
          </w:p>
          <w:p w14:paraId="21FF3A11" w14:textId="77777777" w:rsidR="00372C68" w:rsidRPr="002F59C5" w:rsidRDefault="2B5AF379" w:rsidP="2B5AF379">
            <w:pPr>
              <w:spacing w:before="60" w:after="60" w:line="276" w:lineRule="auto"/>
              <w:contextualSpacing/>
              <w:rPr>
                <w:rFonts w:eastAsia="Arial" w:cs="Arial"/>
              </w:rPr>
            </w:pPr>
            <w:r w:rsidRPr="2B5AF379">
              <w:rPr>
                <w:rFonts w:eastAsia="Arial" w:cs="Arial"/>
              </w:rPr>
              <w:t>- Umfang und Entwicklung der Bauernaufstände (Kartenarbeit)</w:t>
            </w:r>
          </w:p>
          <w:p w14:paraId="6835C1B1" w14:textId="77777777" w:rsidR="00372C68" w:rsidRPr="002F59C5" w:rsidRDefault="2B5AF379" w:rsidP="2B5AF379">
            <w:pPr>
              <w:spacing w:before="60" w:after="60" w:line="276" w:lineRule="auto"/>
              <w:contextualSpacing/>
              <w:rPr>
                <w:rFonts w:eastAsia="Arial" w:cs="Arial"/>
              </w:rPr>
            </w:pPr>
            <w:r w:rsidRPr="2B5AF379">
              <w:rPr>
                <w:rFonts w:eastAsia="Arial" w:cs="Arial"/>
              </w:rPr>
              <w:t>- 12 Artikel: Forderungen und Begründungen der Bauern</w:t>
            </w:r>
          </w:p>
          <w:p w14:paraId="2C87A6A9" w14:textId="77777777" w:rsidR="00372C68" w:rsidRDefault="2B5AF379" w:rsidP="2B5AF379">
            <w:pPr>
              <w:spacing w:before="60" w:after="60" w:line="276" w:lineRule="auto"/>
              <w:contextualSpacing/>
              <w:rPr>
                <w:rFonts w:eastAsia="Arial" w:cs="Arial"/>
              </w:rPr>
            </w:pPr>
            <w:r w:rsidRPr="2B5AF379">
              <w:rPr>
                <w:rFonts w:eastAsia="Arial" w:cs="Arial"/>
              </w:rPr>
              <w:t>- Reaktionen Luthers und Niederschlagung der Aufstände durch die Fürsten</w:t>
            </w:r>
          </w:p>
          <w:p w14:paraId="5DCAB329" w14:textId="013A16C1" w:rsidR="0010387B" w:rsidRPr="002F59C5" w:rsidRDefault="0010387B" w:rsidP="2B5AF379">
            <w:pPr>
              <w:spacing w:before="60" w:after="60" w:line="276" w:lineRule="auto"/>
              <w:contextualSpacing/>
              <w:rPr>
                <w:rFonts w:eastAsia="Arial" w:cs="Arial"/>
              </w:rPr>
            </w:pPr>
          </w:p>
        </w:tc>
        <w:tc>
          <w:tcPr>
            <w:tcW w:w="1260" w:type="pct"/>
            <w:vMerge/>
            <w:shd w:val="clear" w:color="auto" w:fill="FFFFFF"/>
            <w:tcMar>
              <w:left w:w="75" w:type="dxa"/>
            </w:tcMar>
          </w:tcPr>
          <w:p w14:paraId="1689B712" w14:textId="77777777" w:rsidR="00372C68" w:rsidRPr="002F59C5" w:rsidRDefault="00372C68" w:rsidP="00983D2A">
            <w:pPr>
              <w:pStyle w:val="Tabellenormal"/>
              <w:spacing w:before="60" w:after="60" w:line="276" w:lineRule="auto"/>
              <w:rPr>
                <w:rFonts w:ascii="Arial" w:hAnsi="Arial" w:cs="Arial"/>
              </w:rPr>
            </w:pPr>
          </w:p>
        </w:tc>
      </w:tr>
      <w:tr w:rsidR="000045F5" w:rsidRPr="002F59C5" w14:paraId="635FBD96"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shd w:val="clear" w:color="auto" w:fill="FFFFFF"/>
            <w:tcMar>
              <w:left w:w="75" w:type="dxa"/>
            </w:tcMar>
          </w:tcPr>
          <w:p w14:paraId="2349CB4B" w14:textId="77777777" w:rsidR="00372C68" w:rsidRPr="002F59C5" w:rsidRDefault="00372C68" w:rsidP="00983D2A">
            <w:pPr>
              <w:pStyle w:val="Tabellenormal"/>
              <w:spacing w:before="60" w:after="60" w:line="276" w:lineRule="auto"/>
              <w:rPr>
                <w:rFonts w:ascii="Arial" w:hAnsi="Arial" w:cs="Arial"/>
                <w:lang w:eastAsia="en-US"/>
              </w:rPr>
            </w:pPr>
          </w:p>
        </w:tc>
        <w:tc>
          <w:tcPr>
            <w:tcW w:w="762" w:type="pct"/>
            <w:vMerge/>
            <w:shd w:val="clear" w:color="auto" w:fill="FFFFFF"/>
            <w:tcMar>
              <w:left w:w="75" w:type="dxa"/>
            </w:tcMar>
          </w:tcPr>
          <w:p w14:paraId="57810429" w14:textId="77777777" w:rsidR="00372C68" w:rsidRPr="002F59C5" w:rsidRDefault="00372C68" w:rsidP="00983D2A">
            <w:pPr>
              <w:spacing w:before="60" w:after="60" w:line="276" w:lineRule="auto"/>
              <w:contextualSpacing/>
              <w:rPr>
                <w:rFonts w:cs="Arial"/>
              </w:rPr>
            </w:pPr>
          </w:p>
        </w:tc>
        <w:tc>
          <w:tcPr>
            <w:tcW w:w="2229" w:type="pct"/>
            <w:gridSpan w:val="3"/>
            <w:shd w:val="clear" w:color="auto" w:fill="FFFFFF"/>
            <w:tcMar>
              <w:left w:w="75" w:type="dxa"/>
            </w:tcMar>
          </w:tcPr>
          <w:p w14:paraId="5C05E18C" w14:textId="372DC808" w:rsidR="00372C68" w:rsidRPr="002F59C5" w:rsidRDefault="00CD1855" w:rsidP="2B5AF379">
            <w:pPr>
              <w:spacing w:before="60" w:after="60" w:line="276" w:lineRule="auto"/>
              <w:contextualSpacing/>
              <w:rPr>
                <w:rFonts w:eastAsia="Arial" w:cs="Arial"/>
                <w:b/>
                <w:bCs/>
              </w:rPr>
            </w:pPr>
            <w:r>
              <w:rPr>
                <w:rFonts w:eastAsia="Arial" w:cs="Arial"/>
                <w:b/>
                <w:bCs/>
              </w:rPr>
              <w:t>Fazit und Problematisierung:</w:t>
            </w:r>
          </w:p>
          <w:p w14:paraId="1B40EAD4" w14:textId="4010AE56" w:rsidR="00372C68" w:rsidRPr="002F59C5" w:rsidRDefault="2B5AF379" w:rsidP="002D0139">
            <w:pPr>
              <w:spacing w:before="60" w:after="60" w:line="276" w:lineRule="auto"/>
              <w:contextualSpacing/>
              <w:rPr>
                <w:rFonts w:eastAsia="Arial" w:cs="Arial"/>
              </w:rPr>
            </w:pPr>
            <w:r w:rsidRPr="2B5AF379">
              <w:rPr>
                <w:rFonts w:eastAsia="Arial" w:cs="Arial"/>
              </w:rPr>
              <w:t xml:space="preserve">Beurteilung des Verhaltens der Beteiligten (Bauern, Luther, Fürsten) </w:t>
            </w:r>
            <w:r w:rsidRPr="00B77CFA">
              <w:rPr>
                <w:rFonts w:eastAsia="Arial" w:cs="Arial"/>
                <w:color w:val="F79646"/>
              </w:rPr>
              <w:t>(RK 3</w:t>
            </w:r>
            <w:r w:rsidR="002D0139">
              <w:rPr>
                <w:rFonts w:eastAsia="Arial" w:cs="Arial"/>
                <w:color w:val="F79646"/>
              </w:rPr>
              <w:t>) (</w:t>
            </w:r>
            <w:r w:rsidRPr="00B77CFA">
              <w:rPr>
                <w:rFonts w:eastAsia="Arial" w:cs="Arial"/>
                <w:color w:val="F79646"/>
              </w:rPr>
              <w:t>SK 3)</w:t>
            </w:r>
          </w:p>
        </w:tc>
        <w:tc>
          <w:tcPr>
            <w:tcW w:w="1260" w:type="pct"/>
            <w:vMerge/>
            <w:shd w:val="clear" w:color="auto" w:fill="FFFFFF"/>
            <w:tcMar>
              <w:left w:w="75" w:type="dxa"/>
            </w:tcMar>
          </w:tcPr>
          <w:p w14:paraId="484A8C2D" w14:textId="77777777" w:rsidR="00372C68" w:rsidRPr="002F59C5" w:rsidRDefault="00372C68" w:rsidP="00983D2A">
            <w:pPr>
              <w:pStyle w:val="Tabellenormal"/>
              <w:spacing w:before="60" w:after="60" w:line="276" w:lineRule="auto"/>
              <w:rPr>
                <w:rFonts w:ascii="Arial" w:hAnsi="Arial" w:cs="Arial"/>
              </w:rPr>
            </w:pPr>
          </w:p>
        </w:tc>
      </w:tr>
      <w:tr w:rsidR="000045F5" w:rsidRPr="002F59C5" w14:paraId="515336B3"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477"/>
        </w:trPr>
        <w:tc>
          <w:tcPr>
            <w:tcW w:w="749" w:type="pct"/>
            <w:vMerge w:val="restart"/>
            <w:shd w:val="clear" w:color="auto" w:fill="FFFFFF"/>
            <w:tcMar>
              <w:left w:w="75" w:type="dxa"/>
            </w:tcMar>
          </w:tcPr>
          <w:p w14:paraId="7C89D433" w14:textId="77777777" w:rsidR="00372C68" w:rsidRPr="002F59C5" w:rsidRDefault="2B5AF379" w:rsidP="2B5AF379">
            <w:pPr>
              <w:pStyle w:val="Tabellenormal"/>
              <w:spacing w:before="60" w:after="60" w:line="276" w:lineRule="auto"/>
              <w:rPr>
                <w:rFonts w:ascii="Arial" w:eastAsia="Arial" w:hAnsi="Arial" w:cs="Arial"/>
                <w:lang w:eastAsia="en-US"/>
              </w:rPr>
            </w:pPr>
            <w:r w:rsidRPr="2B5AF379">
              <w:rPr>
                <w:rFonts w:ascii="Arial" w:eastAsia="Arial" w:hAnsi="Arial" w:cs="Arial"/>
                <w:lang w:eastAsia="en-US"/>
              </w:rPr>
              <w:t>RK 6: historische Sachverhalte rekonstruieren (Rekonstruktion)</w:t>
            </w:r>
          </w:p>
          <w:p w14:paraId="63261F8F" w14:textId="77777777" w:rsidR="00372C68" w:rsidRPr="002F59C5" w:rsidRDefault="00372C68" w:rsidP="00983D2A">
            <w:pPr>
              <w:pStyle w:val="Tabellenormal"/>
              <w:spacing w:before="60" w:after="60" w:line="276" w:lineRule="auto"/>
              <w:rPr>
                <w:rFonts w:ascii="Arial" w:hAnsi="Arial" w:cs="Arial"/>
                <w:lang w:eastAsia="en-US"/>
              </w:rPr>
            </w:pPr>
          </w:p>
          <w:p w14:paraId="7C00C4C2" w14:textId="77777777" w:rsidR="00372C68" w:rsidRPr="002F59C5" w:rsidRDefault="2B5AF379" w:rsidP="2B5AF379">
            <w:pPr>
              <w:pStyle w:val="Tabellenormal"/>
              <w:spacing w:before="60" w:after="60" w:line="276" w:lineRule="auto"/>
              <w:rPr>
                <w:rFonts w:ascii="Arial" w:eastAsia="Arial" w:hAnsi="Arial" w:cs="Arial"/>
                <w:lang w:eastAsia="en-US"/>
              </w:rPr>
            </w:pPr>
            <w:r w:rsidRPr="2B5AF379">
              <w:rPr>
                <w:rFonts w:ascii="Arial" w:eastAsia="Arial" w:hAnsi="Arial" w:cs="Arial"/>
                <w:lang w:eastAsia="en-US"/>
              </w:rPr>
              <w:t>OK 5: die Übertragbarkeit historischer Erkenntnisse auf aktuelle Probleme und mögliche Handlungsoptionen für die Zukunft erörtern</w:t>
            </w:r>
          </w:p>
        </w:tc>
        <w:tc>
          <w:tcPr>
            <w:tcW w:w="762" w:type="pct"/>
            <w:vMerge w:val="restart"/>
            <w:shd w:val="clear" w:color="auto" w:fill="FFFFFF"/>
            <w:tcMar>
              <w:left w:w="75" w:type="dxa"/>
            </w:tcMar>
          </w:tcPr>
          <w:p w14:paraId="073524C1" w14:textId="77777777" w:rsidR="00372C68" w:rsidRPr="002F59C5" w:rsidRDefault="2B5AF379"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(4) die Reformation als Umbruch charakterisieren und ihre politischen Folgen erklären</w:t>
            </w:r>
          </w:p>
          <w:p w14:paraId="37A1DBDB" w14:textId="77777777" w:rsidR="00372C68" w:rsidRPr="002F59C5" w:rsidRDefault="790E180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 xml:space="preserve">(Reformation, Bauernkrieg, Reich: Territorialstaat, Konfessionalisierung; </w:t>
            </w:r>
            <w:proofErr w:type="spellStart"/>
            <w:r w:rsidRPr="790E1805">
              <w:rPr>
                <w:rFonts w:eastAsia="Arial" w:cs="Arial"/>
              </w:rPr>
              <w:t>pax</w:t>
            </w:r>
            <w:proofErr w:type="spellEnd"/>
            <w:r w:rsidRPr="790E1805">
              <w:rPr>
                <w:rFonts w:eastAsia="Arial" w:cs="Arial"/>
              </w:rPr>
              <w:t xml:space="preserve"> </w:t>
            </w:r>
            <w:proofErr w:type="spellStart"/>
            <w:r w:rsidRPr="790E1805">
              <w:rPr>
                <w:rFonts w:eastAsia="Arial" w:cs="Arial"/>
              </w:rPr>
              <w:t>universalis</w:t>
            </w:r>
            <w:proofErr w:type="spellEnd"/>
            <w:r w:rsidRPr="790E1805">
              <w:rPr>
                <w:rFonts w:eastAsia="Arial" w:cs="Arial"/>
              </w:rPr>
              <w:t>)</w:t>
            </w:r>
          </w:p>
        </w:tc>
        <w:tc>
          <w:tcPr>
            <w:tcW w:w="2229" w:type="pct"/>
            <w:gridSpan w:val="3"/>
            <w:shd w:val="clear" w:color="auto" w:fill="FFFFFF"/>
            <w:tcMar>
              <w:left w:w="75" w:type="dxa"/>
            </w:tcMar>
          </w:tcPr>
          <w:p w14:paraId="5972635B" w14:textId="77777777" w:rsidR="00372C68" w:rsidRPr="002F59C5" w:rsidRDefault="2B5AF379" w:rsidP="2B5AF379">
            <w:pPr>
              <w:spacing w:before="60" w:after="60" w:line="276" w:lineRule="auto"/>
              <w:contextualSpacing/>
              <w:rPr>
                <w:rFonts w:eastAsia="Arial" w:cs="Arial"/>
                <w:b/>
                <w:bCs/>
                <w:u w:val="single"/>
              </w:rPr>
            </w:pPr>
            <w:r w:rsidRPr="2B5AF379">
              <w:rPr>
                <w:rFonts w:eastAsia="Arial" w:cs="Arial"/>
                <w:b/>
                <w:bCs/>
                <w:u w:val="single"/>
              </w:rPr>
              <w:t>12. Stunde: Glaubensfragen und Machtfragen – Wie wurde der religiöse Konflikt in Europa gelöst? (E)</w:t>
            </w:r>
          </w:p>
        </w:tc>
        <w:tc>
          <w:tcPr>
            <w:tcW w:w="1260" w:type="pct"/>
            <w:vMerge w:val="restart"/>
            <w:shd w:val="clear" w:color="auto" w:fill="FFFFFF"/>
            <w:tcMar>
              <w:left w:w="75" w:type="dxa"/>
            </w:tcMar>
          </w:tcPr>
          <w:p w14:paraId="79687C90" w14:textId="2F0D7B58" w:rsidR="00372C68" w:rsidRPr="002F59C5" w:rsidRDefault="2B5AF379" w:rsidP="0010387B">
            <w:pPr>
              <w:pStyle w:val="Tabellenormal"/>
              <w:spacing w:before="60" w:after="60" w:line="276" w:lineRule="auto"/>
              <w:rPr>
                <w:rStyle w:val="Internetlink"/>
                <w:rFonts w:ascii="Arial" w:hAnsi="Arial" w:cs="Arial"/>
              </w:rPr>
            </w:pPr>
            <w:r w:rsidRPr="00190E5B">
              <w:rPr>
                <w:rFonts w:ascii="Arial" w:eastAsia="Arial" w:hAnsi="Arial" w:cs="Arial"/>
              </w:rPr>
              <w:t xml:space="preserve">Unterrichtsvorschläge </w:t>
            </w:r>
            <w:r w:rsidR="00190E5B">
              <w:rPr>
                <w:rFonts w:ascii="Arial" w:eastAsia="Arial" w:hAnsi="Arial" w:cs="Arial"/>
              </w:rPr>
              <w:t xml:space="preserve">zu regionalen Beispielen unter </w:t>
            </w:r>
            <w:hyperlink r:id="rId48">
              <w:r w:rsidR="0010387B">
                <w:rPr>
                  <w:rStyle w:val="Internetlink"/>
                  <w:rFonts w:ascii="Arial" w:hAnsi="Arial" w:cs="Arial"/>
                </w:rPr>
                <w:t>http://www.schule-bw.de/faecher-und-schularten/gesellschaftswissenschaftliche-und-philosophische-faecher/landeskunde-landesgeschichte/module/bp_2016/wende_zur_neuzeit/wende_zur_neuzeit/reformation</w:t>
              </w:r>
            </w:hyperlink>
            <w:r w:rsidR="001156A1">
              <w:rPr>
                <w:rStyle w:val="Internetlink"/>
                <w:rFonts w:ascii="Arial" w:hAnsi="Arial" w:cs="Arial"/>
              </w:rPr>
              <w:t xml:space="preserve"> </w:t>
            </w:r>
            <w:r w:rsidR="0010387B" w:rsidRPr="0022103D">
              <w:rPr>
                <w:rStyle w:val="Internetlink"/>
                <w:rFonts w:ascii="Arial" w:eastAsia="Calibri" w:hAnsi="Arial" w:cs="Arial"/>
                <w:color w:val="auto"/>
                <w:u w:val="none"/>
              </w:rPr>
              <w:t xml:space="preserve">(zuletzt geprüft am </w:t>
            </w:r>
            <w:r w:rsidR="00650631" w:rsidRPr="0022103D">
              <w:rPr>
                <w:rStyle w:val="Internetlink"/>
                <w:rFonts w:ascii="Arial" w:eastAsia="Calibri" w:hAnsi="Arial" w:cs="Arial"/>
                <w:color w:val="auto"/>
                <w:u w:val="none"/>
              </w:rPr>
              <w:t>4.5.2017</w:t>
            </w:r>
            <w:r w:rsidR="0010387B" w:rsidRPr="0022103D">
              <w:rPr>
                <w:rStyle w:val="Internetlink"/>
                <w:rFonts w:ascii="Arial" w:eastAsia="Calibri" w:hAnsi="Arial" w:cs="Arial"/>
                <w:color w:val="auto"/>
                <w:u w:val="none"/>
              </w:rPr>
              <w:t>)</w:t>
            </w:r>
          </w:p>
        </w:tc>
      </w:tr>
      <w:tr w:rsidR="000045F5" w:rsidRPr="002F59C5" w14:paraId="55A3B9E8"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898"/>
        </w:trPr>
        <w:tc>
          <w:tcPr>
            <w:tcW w:w="749" w:type="pct"/>
            <w:vMerge/>
            <w:shd w:val="clear" w:color="auto" w:fill="FFFFFF"/>
            <w:tcMar>
              <w:left w:w="75" w:type="dxa"/>
            </w:tcMar>
          </w:tcPr>
          <w:p w14:paraId="131155BF"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1F3D7130" w14:textId="77777777" w:rsidR="00372C68" w:rsidRPr="002F59C5" w:rsidRDefault="00372C68" w:rsidP="00983D2A">
            <w:pPr>
              <w:spacing w:before="60" w:after="60" w:line="276" w:lineRule="auto"/>
              <w:contextualSpacing/>
              <w:rPr>
                <w:rFonts w:cs="Arial"/>
              </w:rPr>
            </w:pPr>
          </w:p>
        </w:tc>
        <w:tc>
          <w:tcPr>
            <w:tcW w:w="2229" w:type="pct"/>
            <w:gridSpan w:val="3"/>
            <w:shd w:val="clear" w:color="auto" w:fill="FFFFFF"/>
            <w:tcMar>
              <w:left w:w="75" w:type="dxa"/>
            </w:tcMar>
          </w:tcPr>
          <w:p w14:paraId="11712101" w14:textId="77777777" w:rsidR="00372C68" w:rsidRPr="002F59C5" w:rsidRDefault="2B5AF379" w:rsidP="2B5AF379">
            <w:pPr>
              <w:spacing w:before="60" w:after="60" w:line="276" w:lineRule="auto"/>
              <w:contextualSpacing/>
              <w:rPr>
                <w:rFonts w:eastAsia="Arial" w:cs="Arial"/>
                <w:b/>
                <w:bCs/>
              </w:rPr>
            </w:pPr>
            <w:r w:rsidRPr="2B5AF379">
              <w:rPr>
                <w:rFonts w:eastAsia="Arial" w:cs="Arial"/>
                <w:b/>
                <w:bCs/>
              </w:rPr>
              <w:t xml:space="preserve">Einstieg: </w:t>
            </w:r>
          </w:p>
          <w:p w14:paraId="0FD5E402" w14:textId="77777777" w:rsidR="00372C68" w:rsidRPr="002F59C5" w:rsidRDefault="2B5AF379" w:rsidP="2B5AF379">
            <w:pPr>
              <w:spacing w:before="60" w:after="60" w:line="276" w:lineRule="auto"/>
              <w:contextualSpacing/>
              <w:rPr>
                <w:rFonts w:eastAsia="Arial" w:cs="Arial"/>
                <w:color w:val="0000FF"/>
              </w:rPr>
            </w:pPr>
            <w:r w:rsidRPr="2B5AF379">
              <w:rPr>
                <w:rFonts w:eastAsia="Arial" w:cs="Arial"/>
              </w:rPr>
              <w:t>Karte, Bildmaterial mit Konfessionskriegen</w:t>
            </w:r>
          </w:p>
        </w:tc>
        <w:tc>
          <w:tcPr>
            <w:tcW w:w="1260" w:type="pct"/>
            <w:vMerge/>
            <w:shd w:val="clear" w:color="auto" w:fill="FFFFFF"/>
            <w:tcMar>
              <w:left w:w="75" w:type="dxa"/>
            </w:tcMar>
          </w:tcPr>
          <w:p w14:paraId="0F21FF99" w14:textId="77777777" w:rsidR="00372C68" w:rsidRPr="002F59C5" w:rsidRDefault="00372C68" w:rsidP="00983D2A">
            <w:pPr>
              <w:pStyle w:val="Tabellenormal"/>
              <w:spacing w:before="60" w:after="60" w:line="276" w:lineRule="auto"/>
              <w:rPr>
                <w:rFonts w:ascii="Arial" w:hAnsi="Arial" w:cs="Arial"/>
              </w:rPr>
            </w:pPr>
          </w:p>
        </w:tc>
      </w:tr>
      <w:tr w:rsidR="0080464D" w:rsidRPr="002F59C5" w14:paraId="2A80F70F"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shd w:val="clear" w:color="auto" w:fill="FFFFFF"/>
          </w:tcPr>
          <w:p w14:paraId="13D48625"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4F65C213" w14:textId="77777777" w:rsidR="00372C68" w:rsidRPr="002F59C5" w:rsidRDefault="00372C68" w:rsidP="00983D2A">
            <w:pPr>
              <w:spacing w:before="60" w:after="60" w:line="276" w:lineRule="auto"/>
              <w:contextualSpacing/>
              <w:rPr>
                <w:rFonts w:cs="Arial"/>
              </w:rPr>
            </w:pPr>
          </w:p>
        </w:tc>
        <w:tc>
          <w:tcPr>
            <w:tcW w:w="743" w:type="pct"/>
            <w:shd w:val="clear" w:color="auto" w:fill="FFFFFF"/>
            <w:tcMar>
              <w:left w:w="75" w:type="dxa"/>
            </w:tcMar>
          </w:tcPr>
          <w:p w14:paraId="7307D35A"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G</w:t>
            </w:r>
          </w:p>
          <w:p w14:paraId="55BAD041" w14:textId="77777777" w:rsidR="00372C68" w:rsidRDefault="2B5AF379" w:rsidP="2B5AF379">
            <w:pPr>
              <w:spacing w:before="60" w:after="60" w:line="276" w:lineRule="auto"/>
              <w:contextualSpacing/>
              <w:rPr>
                <w:rFonts w:eastAsia="Arial" w:cs="Arial"/>
              </w:rPr>
            </w:pPr>
            <w:r w:rsidRPr="2B5AF379">
              <w:rPr>
                <w:rFonts w:eastAsia="Arial" w:cs="Arial"/>
              </w:rPr>
              <w:t xml:space="preserve">Zusammenführung der Inhalte der vorangegangenen Stunden: </w:t>
            </w:r>
          </w:p>
          <w:p w14:paraId="61CBD68C" w14:textId="77777777" w:rsidR="00372C68" w:rsidRPr="002F59C5" w:rsidRDefault="2B5AF379" w:rsidP="2B5AF379">
            <w:pPr>
              <w:spacing w:before="60" w:after="60" w:line="276" w:lineRule="auto"/>
              <w:contextualSpacing/>
              <w:rPr>
                <w:rFonts w:eastAsia="Arial" w:cs="Arial"/>
              </w:rPr>
            </w:pPr>
            <w:r w:rsidRPr="2B5AF379">
              <w:rPr>
                <w:rFonts w:eastAsia="Arial" w:cs="Arial"/>
              </w:rPr>
              <w:t>- Plakat: Die Frühe Neuzeit als Umbruch charakterisieren (Vorgabe von Kategorien: Gesellschaft, Religion, „Neue Welten“)</w:t>
            </w:r>
          </w:p>
          <w:p w14:paraId="2F5ABAE4" w14:textId="77777777" w:rsidR="00372C68" w:rsidRPr="002F59C5" w:rsidRDefault="790E1805" w:rsidP="790E1805">
            <w:pPr>
              <w:spacing w:before="60" w:after="60" w:line="276" w:lineRule="auto"/>
              <w:contextualSpacing/>
              <w:rPr>
                <w:rFonts w:eastAsia="Arial" w:cs="Arial"/>
              </w:rPr>
            </w:pPr>
            <w:r w:rsidRPr="790E1805">
              <w:rPr>
                <w:rFonts w:eastAsia="Arial" w:cs="Arial"/>
              </w:rPr>
              <w:t xml:space="preserve">- Gallery </w:t>
            </w:r>
            <w:proofErr w:type="spellStart"/>
            <w:r w:rsidRPr="790E1805">
              <w:rPr>
                <w:rFonts w:eastAsia="Arial" w:cs="Arial"/>
              </w:rPr>
              <w:t>walk</w:t>
            </w:r>
            <w:proofErr w:type="spellEnd"/>
            <w:r w:rsidRPr="790E1805">
              <w:rPr>
                <w:rFonts w:eastAsia="Arial" w:cs="Arial"/>
              </w:rPr>
              <w:t xml:space="preserve"> </w:t>
            </w:r>
            <w:r w:rsidRPr="790E1805">
              <w:rPr>
                <w:rFonts w:eastAsia="Arial" w:cs="Arial"/>
                <w:color w:val="F79546"/>
              </w:rPr>
              <w:t>(RK 6)</w:t>
            </w:r>
          </w:p>
        </w:tc>
        <w:tc>
          <w:tcPr>
            <w:tcW w:w="743" w:type="pct"/>
            <w:shd w:val="clear" w:color="auto" w:fill="FFFFFF"/>
            <w:tcMar>
              <w:top w:w="0" w:type="dxa"/>
              <w:left w:w="0" w:type="dxa"/>
              <w:bottom w:w="0" w:type="dxa"/>
              <w:right w:w="0" w:type="dxa"/>
            </w:tcMar>
          </w:tcPr>
          <w:p w14:paraId="4BB1AEE4"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M </w:t>
            </w:r>
          </w:p>
          <w:p w14:paraId="5C6CD3E0" w14:textId="77777777" w:rsidR="00372C68" w:rsidRDefault="2B5AF379" w:rsidP="2B5AF379">
            <w:pPr>
              <w:spacing w:before="60" w:after="60" w:line="276" w:lineRule="auto"/>
              <w:contextualSpacing/>
              <w:rPr>
                <w:rFonts w:eastAsia="Arial" w:cs="Arial"/>
              </w:rPr>
            </w:pPr>
            <w:r w:rsidRPr="2B5AF379">
              <w:rPr>
                <w:rFonts w:eastAsia="Arial" w:cs="Arial"/>
              </w:rPr>
              <w:t xml:space="preserve">Zusammenführung der Inhalte der vorangegangenen Stunden: </w:t>
            </w:r>
          </w:p>
          <w:p w14:paraId="13D3AB27" w14:textId="62121228" w:rsidR="002C1CD3" w:rsidRPr="002F59C5" w:rsidRDefault="2B5AF379" w:rsidP="2B5AF379">
            <w:pPr>
              <w:spacing w:before="60" w:after="60" w:line="276" w:lineRule="auto"/>
              <w:contextualSpacing/>
              <w:rPr>
                <w:rFonts w:eastAsia="Arial" w:cs="Arial"/>
              </w:rPr>
            </w:pPr>
            <w:r w:rsidRPr="2B5AF379">
              <w:rPr>
                <w:rFonts w:eastAsia="Arial" w:cs="Arial"/>
              </w:rPr>
              <w:t>- Plakat: Die Frühe Neuzeit als Umbruch charakterisieren (Vorgabe von Kategorien: Gesellschaft, Religion, „Neue Welten“)</w:t>
            </w:r>
          </w:p>
          <w:p w14:paraId="2D2C1B09" w14:textId="77777777" w:rsidR="00372C68" w:rsidRPr="002F59C5" w:rsidRDefault="790E1805" w:rsidP="790E1805">
            <w:pPr>
              <w:spacing w:before="60" w:after="60" w:line="276" w:lineRule="auto"/>
              <w:contextualSpacing/>
              <w:rPr>
                <w:rFonts w:eastAsia="Arial" w:cs="Arial"/>
              </w:rPr>
            </w:pPr>
            <w:r w:rsidRPr="790E1805">
              <w:rPr>
                <w:rFonts w:eastAsia="Arial" w:cs="Arial"/>
              </w:rPr>
              <w:t xml:space="preserve">- Gallery </w:t>
            </w:r>
            <w:proofErr w:type="spellStart"/>
            <w:r w:rsidRPr="790E1805">
              <w:rPr>
                <w:rFonts w:eastAsia="Arial" w:cs="Arial"/>
              </w:rPr>
              <w:t>walk</w:t>
            </w:r>
            <w:proofErr w:type="spellEnd"/>
            <w:r w:rsidRPr="790E1805">
              <w:rPr>
                <w:rFonts w:eastAsia="Arial" w:cs="Arial"/>
              </w:rPr>
              <w:t xml:space="preserve"> </w:t>
            </w:r>
            <w:r w:rsidRPr="790E1805">
              <w:rPr>
                <w:rFonts w:eastAsia="Arial" w:cs="Arial"/>
                <w:color w:val="F79546"/>
              </w:rPr>
              <w:t>(RK 6)</w:t>
            </w:r>
          </w:p>
        </w:tc>
        <w:tc>
          <w:tcPr>
            <w:tcW w:w="743" w:type="pct"/>
            <w:shd w:val="clear" w:color="auto" w:fill="FFFFFF"/>
            <w:tcMar>
              <w:left w:w="75" w:type="dxa"/>
            </w:tcMar>
          </w:tcPr>
          <w:p w14:paraId="08DD9D60"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24B21C37" w14:textId="77777777" w:rsidR="00372C68" w:rsidRPr="002F59C5" w:rsidRDefault="2B5AF379" w:rsidP="2B5AF379">
            <w:pPr>
              <w:spacing w:before="60" w:after="60" w:line="276" w:lineRule="auto"/>
              <w:contextualSpacing/>
              <w:rPr>
                <w:rFonts w:eastAsia="Arial" w:cs="Arial"/>
              </w:rPr>
            </w:pPr>
            <w:r w:rsidRPr="2B5AF379">
              <w:rPr>
                <w:rFonts w:eastAsia="Arial" w:cs="Arial"/>
              </w:rPr>
              <w:t>- Dreißigjähriger Krieg, ein Krieg um Religions- und Machtfragen</w:t>
            </w:r>
          </w:p>
          <w:p w14:paraId="3002281A" w14:textId="77777777" w:rsidR="00372C68" w:rsidRPr="002F59C5" w:rsidRDefault="2B5AF379" w:rsidP="2B5AF379">
            <w:pPr>
              <w:spacing w:before="60" w:after="60" w:line="276" w:lineRule="auto"/>
              <w:contextualSpacing/>
              <w:rPr>
                <w:rFonts w:eastAsia="Arial" w:cs="Arial"/>
              </w:rPr>
            </w:pPr>
            <w:r w:rsidRPr="2B5AF379">
              <w:rPr>
                <w:rFonts w:eastAsia="Arial" w:cs="Arial"/>
              </w:rPr>
              <w:t>- Friedensordnung nach dem Dreißigjährigen Krieg</w:t>
            </w:r>
          </w:p>
          <w:p w14:paraId="154C7021" w14:textId="77777777" w:rsidR="00372C68" w:rsidRPr="002F59C5" w:rsidRDefault="790E1805" w:rsidP="790E1805">
            <w:pPr>
              <w:spacing w:before="60" w:after="60" w:line="276" w:lineRule="auto"/>
              <w:contextualSpacing/>
              <w:rPr>
                <w:rFonts w:eastAsia="Arial" w:cs="Arial"/>
              </w:rPr>
            </w:pPr>
            <w:r w:rsidRPr="790E1805">
              <w:rPr>
                <w:rFonts w:eastAsia="Arial" w:cs="Arial"/>
              </w:rPr>
              <w:t xml:space="preserve">- Plakat: Pax </w:t>
            </w:r>
            <w:proofErr w:type="spellStart"/>
            <w:r w:rsidRPr="790E1805">
              <w:rPr>
                <w:rFonts w:eastAsia="Arial" w:cs="Arial"/>
              </w:rPr>
              <w:t>Universalis</w:t>
            </w:r>
            <w:proofErr w:type="spellEnd"/>
          </w:p>
          <w:p w14:paraId="7B66B5D2" w14:textId="77777777" w:rsidR="00372C68" w:rsidRPr="002F59C5" w:rsidRDefault="790E1805" w:rsidP="790E1805">
            <w:pPr>
              <w:spacing w:before="60" w:after="60" w:line="276" w:lineRule="auto"/>
              <w:contextualSpacing/>
              <w:rPr>
                <w:rFonts w:eastAsia="Arial" w:cs="Arial"/>
              </w:rPr>
            </w:pPr>
            <w:r w:rsidRPr="790E1805">
              <w:rPr>
                <w:rFonts w:eastAsia="Arial" w:cs="Arial"/>
              </w:rPr>
              <w:t xml:space="preserve">- Gallery </w:t>
            </w:r>
            <w:proofErr w:type="spellStart"/>
            <w:r w:rsidRPr="790E1805">
              <w:rPr>
                <w:rFonts w:eastAsia="Arial" w:cs="Arial"/>
              </w:rPr>
              <w:t>walk</w:t>
            </w:r>
            <w:proofErr w:type="spellEnd"/>
            <w:r w:rsidRPr="790E1805">
              <w:rPr>
                <w:rFonts w:eastAsia="Arial" w:cs="Arial"/>
              </w:rPr>
              <w:t xml:space="preserve"> </w:t>
            </w:r>
            <w:r w:rsidRPr="790E1805">
              <w:rPr>
                <w:rFonts w:eastAsia="Arial" w:cs="Arial"/>
                <w:color w:val="F79546"/>
              </w:rPr>
              <w:t>(RK 6)</w:t>
            </w:r>
          </w:p>
        </w:tc>
        <w:tc>
          <w:tcPr>
            <w:tcW w:w="1260" w:type="pct"/>
            <w:vMerge/>
            <w:shd w:val="clear" w:color="auto" w:fill="FFFFFF"/>
            <w:tcMar>
              <w:left w:w="75" w:type="dxa"/>
            </w:tcMar>
          </w:tcPr>
          <w:p w14:paraId="374B3687" w14:textId="77777777" w:rsidR="00372C68" w:rsidRPr="002F59C5" w:rsidRDefault="00372C68" w:rsidP="00983D2A">
            <w:pPr>
              <w:pStyle w:val="Tabellenormal"/>
              <w:spacing w:before="60" w:after="60" w:line="276" w:lineRule="auto"/>
              <w:rPr>
                <w:rFonts w:ascii="Arial" w:hAnsi="Arial" w:cs="Arial"/>
              </w:rPr>
            </w:pPr>
          </w:p>
        </w:tc>
      </w:tr>
      <w:tr w:rsidR="000045F5" w:rsidRPr="002F59C5" w14:paraId="5B648192"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shd w:val="clear" w:color="auto" w:fill="FFFFFF"/>
            <w:tcMar>
              <w:left w:w="75" w:type="dxa"/>
            </w:tcMar>
          </w:tcPr>
          <w:p w14:paraId="5F7A1E66"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09329A94" w14:textId="77777777" w:rsidR="00372C68" w:rsidRPr="002F59C5" w:rsidRDefault="00372C68" w:rsidP="00983D2A">
            <w:pPr>
              <w:spacing w:before="60" w:after="60" w:line="276" w:lineRule="auto"/>
              <w:contextualSpacing/>
              <w:rPr>
                <w:rFonts w:cs="Arial"/>
              </w:rPr>
            </w:pPr>
          </w:p>
        </w:tc>
        <w:tc>
          <w:tcPr>
            <w:tcW w:w="2229" w:type="pct"/>
            <w:gridSpan w:val="3"/>
            <w:shd w:val="clear" w:color="auto" w:fill="FFFFFF"/>
            <w:tcMar>
              <w:left w:w="75" w:type="dxa"/>
            </w:tcMar>
          </w:tcPr>
          <w:p w14:paraId="598FDCC8" w14:textId="5BEDDD56" w:rsidR="00372C68" w:rsidRPr="002F59C5" w:rsidRDefault="00CD1855" w:rsidP="2B5AF379">
            <w:pPr>
              <w:spacing w:before="60" w:after="60" w:line="276" w:lineRule="auto"/>
              <w:contextualSpacing/>
              <w:rPr>
                <w:rFonts w:eastAsia="Arial" w:cs="Arial"/>
                <w:b/>
                <w:bCs/>
              </w:rPr>
            </w:pPr>
            <w:r>
              <w:rPr>
                <w:rFonts w:eastAsia="Arial" w:cs="Arial"/>
                <w:b/>
                <w:bCs/>
              </w:rPr>
              <w:t>Fazit und Problematisierung:</w:t>
            </w:r>
          </w:p>
          <w:p w14:paraId="15F0A5B4" w14:textId="77777777" w:rsidR="00372C68" w:rsidRPr="00B77CFA" w:rsidRDefault="2B5AF379" w:rsidP="2B5AF379">
            <w:pPr>
              <w:spacing w:before="60" w:after="60" w:line="276" w:lineRule="auto"/>
              <w:contextualSpacing/>
              <w:rPr>
                <w:rFonts w:eastAsia="Arial" w:cs="Arial"/>
                <w:color w:val="F79646"/>
              </w:rPr>
            </w:pPr>
            <w:r w:rsidRPr="2B5AF379">
              <w:rPr>
                <w:rFonts w:eastAsia="Arial" w:cs="Arial"/>
              </w:rPr>
              <w:t xml:space="preserve">- Religionskriege heute </w:t>
            </w:r>
            <w:r w:rsidRPr="00B77CFA">
              <w:rPr>
                <w:rFonts w:eastAsia="Arial" w:cs="Arial"/>
                <w:color w:val="F79646"/>
              </w:rPr>
              <w:t>(OK 5)</w:t>
            </w:r>
          </w:p>
          <w:p w14:paraId="43A28BA3" w14:textId="77777777" w:rsidR="00372C68" w:rsidRPr="002F59C5" w:rsidRDefault="2B5AF379" w:rsidP="2B5AF379">
            <w:pPr>
              <w:spacing w:before="60" w:after="60" w:line="276" w:lineRule="auto"/>
              <w:contextualSpacing/>
              <w:rPr>
                <w:rFonts w:eastAsia="Arial" w:cs="Arial"/>
              </w:rPr>
            </w:pPr>
            <w:r w:rsidRPr="2B5AF379">
              <w:rPr>
                <w:rFonts w:eastAsia="Arial" w:cs="Arial"/>
              </w:rPr>
              <w:t>- Voraussetzungen für eine friedliches Zusammenleben der Religionen</w:t>
            </w:r>
          </w:p>
        </w:tc>
        <w:tc>
          <w:tcPr>
            <w:tcW w:w="1260" w:type="pct"/>
            <w:vMerge/>
            <w:shd w:val="clear" w:color="auto" w:fill="FFFFFF"/>
            <w:tcMar>
              <w:left w:w="75" w:type="dxa"/>
            </w:tcMar>
          </w:tcPr>
          <w:p w14:paraId="53AE6669" w14:textId="77777777" w:rsidR="00372C68" w:rsidRPr="002F59C5" w:rsidRDefault="00372C68" w:rsidP="00983D2A">
            <w:pPr>
              <w:spacing w:before="60" w:after="60" w:line="276" w:lineRule="auto"/>
              <w:contextualSpacing/>
              <w:rPr>
                <w:rFonts w:cs="Arial"/>
              </w:rPr>
            </w:pPr>
          </w:p>
        </w:tc>
      </w:tr>
    </w:tbl>
    <w:p w14:paraId="39AF7312" w14:textId="4F33E98E" w:rsidR="00372C68" w:rsidRPr="002F59C5" w:rsidRDefault="00372C68" w:rsidP="00767FD3">
      <w:pPr>
        <w:pStyle w:val="bcTabFach-Klasse"/>
        <w:rPr>
          <w:rFonts w:eastAsia="Arial"/>
        </w:rPr>
      </w:pPr>
      <w:r w:rsidRPr="002F59C5">
        <w:br w:type="page"/>
      </w:r>
      <w:bookmarkStart w:id="16" w:name="_Toc480984580"/>
      <w:r w:rsidR="2B5AF379" w:rsidRPr="2B5AF379">
        <w:rPr>
          <w:rFonts w:eastAsia="Arial"/>
        </w:rPr>
        <w:lastRenderedPageBreak/>
        <w:t>Geschichte – Klasse 8</w:t>
      </w:r>
      <w:bookmarkEnd w:id="16"/>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920"/>
      </w:tblGrid>
      <w:tr w:rsidR="00372C68" w:rsidRPr="002F59C5" w14:paraId="6ECD4520" w14:textId="77777777" w:rsidTr="00B71239">
        <w:tc>
          <w:tcPr>
            <w:tcW w:w="5000" w:type="pct"/>
            <w:shd w:val="clear" w:color="auto" w:fill="D9D9D9"/>
            <w:tcMar>
              <w:left w:w="108" w:type="dxa"/>
            </w:tcMar>
          </w:tcPr>
          <w:p w14:paraId="0826F941" w14:textId="77777777" w:rsidR="00372C68" w:rsidRPr="002F59C5" w:rsidRDefault="2B5AF379" w:rsidP="00767FD3">
            <w:pPr>
              <w:pStyle w:val="bcTab"/>
            </w:pPr>
            <w:bookmarkStart w:id="17" w:name="_Toc480984581"/>
            <w:r w:rsidRPr="2B5AF379">
              <w:t>3.2.3 Die Französische Revolution – Bürgertum, Vernunft, Freiheit</w:t>
            </w:r>
            <w:bookmarkEnd w:id="17"/>
            <w:r w:rsidRPr="2B5AF379">
              <w:t xml:space="preserve"> </w:t>
            </w:r>
          </w:p>
          <w:p w14:paraId="03786153" w14:textId="387DCE7C" w:rsidR="00372C68" w:rsidRPr="002F59C5" w:rsidRDefault="00767FD3" w:rsidP="00767FD3">
            <w:pPr>
              <w:pStyle w:val="bcTabcaStd"/>
            </w:pPr>
            <w:r>
              <w:t>14 Stunden</w:t>
            </w:r>
          </w:p>
        </w:tc>
      </w:tr>
      <w:tr w:rsidR="00372C68" w:rsidRPr="002F59C5" w14:paraId="44224C66" w14:textId="77777777" w:rsidTr="00B71239">
        <w:tc>
          <w:tcPr>
            <w:tcW w:w="5000" w:type="pct"/>
            <w:shd w:val="clear" w:color="auto" w:fill="D9D9D9"/>
            <w:tcMar>
              <w:left w:w="108" w:type="dxa"/>
            </w:tcMar>
          </w:tcPr>
          <w:p w14:paraId="11D8AA4A" w14:textId="77777777" w:rsidR="00372C68" w:rsidRPr="002F59C5" w:rsidRDefault="2B5AF379" w:rsidP="2B5AF379">
            <w:pPr>
              <w:pStyle w:val="Kompetenzkasten"/>
              <w:spacing w:before="60" w:line="276" w:lineRule="auto"/>
              <w:rPr>
                <w:rFonts w:ascii="Arial" w:eastAsia="Arial" w:hAnsi="Arial" w:cs="Arial"/>
                <w:lang w:eastAsia="de-DE"/>
              </w:rPr>
            </w:pPr>
            <w:r w:rsidRPr="2B5AF379">
              <w:rPr>
                <w:rFonts w:ascii="Arial" w:eastAsia="Arial" w:hAnsi="Arial" w:cs="Arial"/>
                <w:b/>
                <w:bCs/>
              </w:rPr>
              <w:t xml:space="preserve">Kompetenzbeschreibung: </w:t>
            </w:r>
            <w:r w:rsidRPr="2B5AF379">
              <w:rPr>
                <w:rFonts w:ascii="Arial" w:eastAsia="Arial" w:hAnsi="Arial" w:cs="Arial"/>
                <w:lang w:eastAsia="de-DE"/>
              </w:rPr>
              <w:t>Die Die Schülerinnen und Schüler können Ursachen und Ergebnisse der Französischen Revolution analysieren und ihre weltgeschichtliche Bedeutung erklären und bewerten.</w:t>
            </w:r>
          </w:p>
        </w:tc>
      </w:tr>
    </w:tbl>
    <w:p w14:paraId="47AB2027" w14:textId="77777777" w:rsidR="00372C68" w:rsidRDefault="00372C68" w:rsidP="00983D2A">
      <w:pPr>
        <w:spacing w:after="60"/>
        <w:rPr>
          <w:rFonts w:cs="Arial"/>
          <w:b/>
          <w:u w:val="single"/>
        </w:rPr>
      </w:pPr>
    </w:p>
    <w:p w14:paraId="4CE3E1F3" w14:textId="77777777" w:rsidR="00372C68" w:rsidRDefault="2B5AF379" w:rsidP="2B5AF379">
      <w:pPr>
        <w:spacing w:after="60"/>
        <w:rPr>
          <w:rFonts w:eastAsia="Arial" w:cs="Arial"/>
        </w:rPr>
      </w:pPr>
      <w:r w:rsidRPr="2B5AF379">
        <w:rPr>
          <w:rFonts w:eastAsia="Arial" w:cs="Arial"/>
          <w:b/>
          <w:bCs/>
        </w:rPr>
        <w:t xml:space="preserve">Perspektive: </w:t>
      </w:r>
      <w:r w:rsidRPr="2B5AF379">
        <w:rPr>
          <w:rFonts w:eastAsia="Arial" w:cs="Arial"/>
        </w:rPr>
        <w:t>Revolutionärer Umbruch und erster Demokratisierungsschub</w:t>
      </w:r>
    </w:p>
    <w:tbl>
      <w:tblPr>
        <w:tblW w:w="502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4"/>
        <w:gridCol w:w="2452"/>
        <w:gridCol w:w="2344"/>
        <w:gridCol w:w="2344"/>
        <w:gridCol w:w="2347"/>
        <w:gridCol w:w="4038"/>
      </w:tblGrid>
      <w:tr w:rsidR="00372C68" w:rsidRPr="002F59C5" w14:paraId="34760608" w14:textId="77777777" w:rsidTr="00B71239">
        <w:trPr>
          <w:tblHeader/>
        </w:trPr>
        <w:tc>
          <w:tcPr>
            <w:tcW w:w="747" w:type="pct"/>
            <w:tcBorders>
              <w:bottom w:val="single" w:sz="4" w:space="0" w:color="auto"/>
            </w:tcBorders>
            <w:shd w:val="clear" w:color="auto" w:fill="F59D1E"/>
            <w:tcMar>
              <w:left w:w="108" w:type="dxa"/>
            </w:tcMar>
            <w:vAlign w:val="center"/>
          </w:tcPr>
          <w:p w14:paraId="01ED74A0"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71" w:type="pct"/>
            <w:shd w:val="clear" w:color="auto" w:fill="B70017"/>
            <w:tcMar>
              <w:left w:w="108" w:type="dxa"/>
            </w:tcMar>
            <w:vAlign w:val="center"/>
          </w:tcPr>
          <w:p w14:paraId="098200D9"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212" w:type="pct"/>
            <w:gridSpan w:val="3"/>
            <w:shd w:val="clear" w:color="auto" w:fill="D9D9D9"/>
            <w:tcMar>
              <w:left w:w="108" w:type="dxa"/>
            </w:tcMar>
            <w:vAlign w:val="center"/>
          </w:tcPr>
          <w:p w14:paraId="0D6B4F4E"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70" w:type="pct"/>
            <w:shd w:val="clear" w:color="auto" w:fill="D9D9D9"/>
            <w:tcMar>
              <w:left w:w="108" w:type="dxa"/>
            </w:tcMar>
            <w:vAlign w:val="center"/>
          </w:tcPr>
          <w:p w14:paraId="1A34EE36"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372C68" w:rsidRPr="002F59C5" w14:paraId="7A7F4DC9" w14:textId="77777777" w:rsidTr="000045F5">
        <w:trPr>
          <w:trHeight w:val="412"/>
        </w:trPr>
        <w:tc>
          <w:tcPr>
            <w:tcW w:w="747" w:type="pct"/>
            <w:vMerge w:val="restart"/>
            <w:tcBorders>
              <w:top w:val="single" w:sz="4" w:space="0" w:color="auto"/>
            </w:tcBorders>
            <w:shd w:val="clear" w:color="auto" w:fill="FFFFFF"/>
            <w:tcMar>
              <w:left w:w="108" w:type="dxa"/>
            </w:tcMar>
          </w:tcPr>
          <w:p w14:paraId="3F2E2BCB" w14:textId="77777777" w:rsidR="00372C68" w:rsidRPr="002F59C5" w:rsidRDefault="2B5AF379" w:rsidP="2B5AF379">
            <w:pPr>
              <w:spacing w:before="60" w:after="60" w:line="276" w:lineRule="auto"/>
              <w:rPr>
                <w:rFonts w:eastAsia="Arial" w:cs="Arial"/>
              </w:rPr>
            </w:pPr>
            <w:r w:rsidRPr="2B5AF379">
              <w:rPr>
                <w:rFonts w:eastAsia="Arial" w:cs="Arial"/>
              </w:rPr>
              <w:t>MK 2: unterschiedliche Materialien (insbesondere Texte, Karten, Statistiken, Karikaturen, Plakate, Historien-gemälde, Fotografien, Filme, Zeitzeugenaussagen) auch unter Einbeziehung digitaler Medien analysieren</w:t>
            </w:r>
          </w:p>
          <w:p w14:paraId="6AE1B4E7" w14:textId="77777777" w:rsidR="00372C68" w:rsidRPr="002F59C5" w:rsidRDefault="00372C68" w:rsidP="00983D2A">
            <w:pPr>
              <w:spacing w:before="60" w:after="60" w:line="276" w:lineRule="auto"/>
              <w:rPr>
                <w:rFonts w:cs="Arial"/>
              </w:rPr>
            </w:pPr>
          </w:p>
          <w:p w14:paraId="20D84BD3" w14:textId="77777777" w:rsidR="00372C68" w:rsidRPr="002F59C5" w:rsidRDefault="2B5AF379" w:rsidP="2B5AF379">
            <w:pPr>
              <w:spacing w:before="60" w:after="60" w:line="276" w:lineRule="auto"/>
              <w:rPr>
                <w:rFonts w:eastAsia="Arial" w:cs="Arial"/>
              </w:rPr>
            </w:pPr>
            <w:r w:rsidRPr="2B5AF379">
              <w:rPr>
                <w:rFonts w:eastAsia="Arial" w:cs="Arial"/>
              </w:rPr>
              <w:t>RK 9: die Rolle von Medien in historischen Prozessen und für das Geschichts-</w:t>
            </w:r>
            <w:r w:rsidRPr="2B5AF379">
              <w:rPr>
                <w:rFonts w:eastAsia="Arial" w:cs="Arial"/>
              </w:rPr>
              <w:lastRenderedPageBreak/>
              <w:t>bewusstsein analysieren</w:t>
            </w:r>
          </w:p>
        </w:tc>
        <w:tc>
          <w:tcPr>
            <w:tcW w:w="771" w:type="pct"/>
            <w:vMerge w:val="restart"/>
            <w:tcMar>
              <w:left w:w="108" w:type="dxa"/>
            </w:tcMar>
          </w:tcPr>
          <w:p w14:paraId="5A0909B7" w14:textId="77777777" w:rsidR="00372C68" w:rsidRDefault="2B5AF379" w:rsidP="2B5AF379">
            <w:pPr>
              <w:pStyle w:val="Kompetenzbeschreibung"/>
              <w:shd w:val="clear" w:color="auto" w:fill="FFE2D5"/>
              <w:spacing w:line="276" w:lineRule="auto"/>
              <w:rPr>
                <w:rFonts w:ascii="Arial" w:eastAsia="Arial" w:hAnsi="Arial" w:cs="Arial"/>
                <w:b w:val="0"/>
                <w:bCs w:val="0"/>
              </w:rPr>
            </w:pPr>
            <w:r w:rsidRPr="2B5AF379">
              <w:rPr>
                <w:rFonts w:ascii="Arial" w:eastAsia="Arial" w:hAnsi="Arial" w:cs="Arial"/>
                <w:b w:val="0"/>
                <w:bCs w:val="0"/>
              </w:rPr>
              <w:lastRenderedPageBreak/>
              <w:t xml:space="preserve">G (1): politische </w:t>
            </w:r>
            <w:r w:rsidRPr="2B5AF379">
              <w:rPr>
                <w:rFonts w:ascii="Arial" w:eastAsia="Arial" w:hAnsi="Arial" w:cs="Arial"/>
                <w:b w:val="0"/>
                <w:bCs w:val="0"/>
                <w:lang w:eastAsia="de-DE"/>
              </w:rPr>
              <w:t>Ursachen</w:t>
            </w:r>
            <w:r w:rsidRPr="2B5AF379">
              <w:rPr>
                <w:rFonts w:ascii="Arial" w:eastAsia="Arial" w:hAnsi="Arial" w:cs="Arial"/>
                <w:b w:val="0"/>
                <w:bCs w:val="0"/>
              </w:rPr>
              <w:t xml:space="preserve"> der Französischen Revolution erklären </w:t>
            </w:r>
          </w:p>
          <w:p w14:paraId="2EC43E7B"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(Sonnenkönig, Dritter Stand)</w:t>
            </w:r>
          </w:p>
          <w:p w14:paraId="34C04724" w14:textId="77777777" w:rsidR="00372C68" w:rsidRPr="002F59C5" w:rsidRDefault="00372C68" w:rsidP="00983D2A">
            <w:pPr>
              <w:pStyle w:val="FarbigeListe-Akzent11"/>
              <w:spacing w:before="60" w:after="60"/>
              <w:ind w:left="0"/>
              <w:contextualSpacing w:val="0"/>
              <w:rPr>
                <w:rFonts w:ascii="Arial" w:hAnsi="Arial" w:cs="Arial"/>
              </w:rPr>
            </w:pPr>
          </w:p>
          <w:p w14:paraId="46028939" w14:textId="77777777" w:rsidR="00372C68" w:rsidRDefault="2B5AF379" w:rsidP="2B5AF379">
            <w:pPr>
              <w:pStyle w:val="FarbigeListe-Akzent11"/>
              <w:shd w:val="clear" w:color="auto" w:fill="FFCEB9"/>
              <w:spacing w:before="60" w:after="60"/>
              <w:ind w:left="0"/>
              <w:contextualSpacing w:val="0"/>
              <w:rPr>
                <w:rFonts w:ascii="Arial" w:eastAsia="Arial" w:hAnsi="Arial" w:cs="Arial"/>
              </w:rPr>
            </w:pPr>
            <w:r w:rsidRPr="2B5AF379">
              <w:rPr>
                <w:rFonts w:ascii="Arial" w:eastAsia="Arial" w:hAnsi="Arial" w:cs="Arial"/>
              </w:rPr>
              <w:t xml:space="preserve">M (1): politische und gesellschaftliche Ursachen der Französischen Revolution erklären </w:t>
            </w:r>
          </w:p>
          <w:p w14:paraId="641C0C6F" w14:textId="77777777" w:rsidR="00372C68" w:rsidRPr="002F59C5" w:rsidRDefault="2B5AF379" w:rsidP="2B5AF379">
            <w:pPr>
              <w:pStyle w:val="FarbigeListe-Akzent11"/>
              <w:shd w:val="clear" w:color="auto" w:fill="FFCEB9"/>
              <w:spacing w:before="60" w:after="60"/>
              <w:ind w:left="0"/>
              <w:contextualSpacing w:val="0"/>
              <w:rPr>
                <w:rFonts w:ascii="Arial" w:eastAsia="Arial" w:hAnsi="Arial" w:cs="Arial"/>
              </w:rPr>
            </w:pPr>
            <w:r w:rsidRPr="2B5AF379">
              <w:rPr>
                <w:rFonts w:ascii="Arial" w:eastAsia="Arial" w:hAnsi="Arial" w:cs="Arial"/>
              </w:rPr>
              <w:t>(Sonnenkönig, Ständegesellschaft, Aufklä</w:t>
            </w:r>
            <w:r w:rsidRPr="2B5AF379">
              <w:rPr>
                <w:rFonts w:ascii="Arial" w:eastAsia="Arial" w:hAnsi="Arial" w:cs="Arial"/>
              </w:rPr>
              <w:lastRenderedPageBreak/>
              <w:t>rung)</w:t>
            </w:r>
          </w:p>
          <w:p w14:paraId="5A3D0415" w14:textId="77777777" w:rsidR="00372C68" w:rsidRPr="002F59C5" w:rsidRDefault="00372C68" w:rsidP="00983D2A">
            <w:pPr>
              <w:pStyle w:val="FarbigeListe-Akzent11"/>
              <w:spacing w:before="60" w:after="60"/>
              <w:ind w:left="0"/>
              <w:contextualSpacing w:val="0"/>
              <w:rPr>
                <w:rFonts w:ascii="Arial" w:hAnsi="Arial" w:cs="Arial"/>
                <w:lang w:eastAsia="de-DE"/>
              </w:rPr>
            </w:pPr>
          </w:p>
          <w:p w14:paraId="5BC61F37" w14:textId="77777777" w:rsidR="00372C68" w:rsidRPr="002F59C5" w:rsidRDefault="2B5AF379" w:rsidP="2B5AF379">
            <w:pPr>
              <w:pStyle w:val="FarbigeListe-Akzent11"/>
              <w:shd w:val="clear" w:color="auto" w:fill="F5A092"/>
              <w:spacing w:before="60" w:after="60"/>
              <w:ind w:left="0"/>
              <w:contextualSpacing w:val="0"/>
              <w:rPr>
                <w:rFonts w:ascii="Arial" w:eastAsia="Arial" w:hAnsi="Arial" w:cs="Arial"/>
                <w:lang w:eastAsia="de-DE"/>
              </w:rPr>
            </w:pPr>
            <w:r w:rsidRPr="2B5AF379">
              <w:rPr>
                <w:rFonts w:ascii="Arial" w:eastAsia="Arial" w:hAnsi="Arial" w:cs="Arial"/>
                <w:lang w:eastAsia="de-DE"/>
              </w:rPr>
              <w:t>E (1): politische und gesellschaftliche Ursachen der Französischen Revolution erklären</w:t>
            </w:r>
          </w:p>
          <w:p w14:paraId="43D8EF9D" w14:textId="77777777" w:rsidR="00372C68" w:rsidRPr="002F59C5" w:rsidRDefault="2B5AF379" w:rsidP="2B5AF379">
            <w:pPr>
              <w:pStyle w:val="FarbigeListe-Akzent11"/>
              <w:shd w:val="clear" w:color="auto" w:fill="F5A092"/>
              <w:spacing w:before="60" w:after="60"/>
              <w:ind w:left="0"/>
              <w:contextualSpacing w:val="0"/>
              <w:rPr>
                <w:rFonts w:ascii="Arial" w:eastAsia="Arial" w:hAnsi="Arial" w:cs="Arial"/>
                <w:lang w:eastAsia="de-DE"/>
              </w:rPr>
            </w:pPr>
            <w:r w:rsidRPr="2B5AF379">
              <w:rPr>
                <w:rFonts w:ascii="Arial" w:eastAsia="Arial" w:hAnsi="Arial" w:cs="Arial"/>
                <w:lang w:eastAsia="de-DE"/>
              </w:rPr>
              <w:t xml:space="preserve">(Sonnenkönig, Ständegesellschaft, Aufklärung: </w:t>
            </w:r>
            <w:r w:rsidRPr="2B5AF379">
              <w:rPr>
                <w:rFonts w:ascii="Arial" w:eastAsia="Arial" w:hAnsi="Arial" w:cs="Arial"/>
                <w:i/>
                <w:iCs/>
                <w:lang w:eastAsia="de-DE"/>
              </w:rPr>
              <w:t>z. B. Lesegesellschaft, Bildungsreise</w:t>
            </w:r>
            <w:r w:rsidRPr="2B5AF379">
              <w:rPr>
                <w:rFonts w:ascii="Arial" w:eastAsia="Arial" w:hAnsi="Arial" w:cs="Arial"/>
                <w:lang w:eastAsia="de-DE"/>
              </w:rPr>
              <w:t>)</w:t>
            </w:r>
          </w:p>
        </w:tc>
        <w:tc>
          <w:tcPr>
            <w:tcW w:w="2212" w:type="pct"/>
            <w:gridSpan w:val="3"/>
            <w:shd w:val="clear" w:color="auto" w:fill="FFFFFF"/>
            <w:tcMar>
              <w:left w:w="108" w:type="dxa"/>
            </w:tcMar>
          </w:tcPr>
          <w:p w14:paraId="31F7029A" w14:textId="77777777" w:rsidR="00372C68" w:rsidRPr="002F59C5" w:rsidRDefault="2B5AF379" w:rsidP="2B5AF379">
            <w:pPr>
              <w:spacing w:before="60" w:after="60" w:line="276" w:lineRule="auto"/>
              <w:rPr>
                <w:rFonts w:eastAsia="Arial" w:cs="Arial"/>
                <w:b/>
                <w:bCs/>
                <w:u w:val="single"/>
              </w:rPr>
            </w:pPr>
            <w:r w:rsidRPr="2B5AF379">
              <w:rPr>
                <w:rFonts w:eastAsia="Arial" w:cs="Arial"/>
                <w:b/>
                <w:bCs/>
                <w:u w:val="single"/>
              </w:rPr>
              <w:lastRenderedPageBreak/>
              <w:t>1. Stunde: Der Absolutismus - Welchen Herrschaftsanspruch stellt Ludwig XIV.?</w:t>
            </w:r>
          </w:p>
        </w:tc>
        <w:tc>
          <w:tcPr>
            <w:tcW w:w="1270" w:type="pct"/>
            <w:vMerge w:val="restart"/>
            <w:shd w:val="clear" w:color="auto" w:fill="FFFFFF"/>
            <w:tcMar>
              <w:left w:w="108" w:type="dxa"/>
            </w:tcMar>
          </w:tcPr>
          <w:p w14:paraId="4FD109DD" w14:textId="5029A297" w:rsidR="001156A1" w:rsidRPr="001156A1" w:rsidRDefault="2B5AF379" w:rsidP="001156A1">
            <w:pPr>
              <w:pStyle w:val="Tabellenormal"/>
              <w:spacing w:line="276" w:lineRule="auto"/>
              <w:rPr>
                <w:rStyle w:val="Hyperlink"/>
                <w:rFonts w:ascii="Arial" w:hAnsi="Arial" w:cs="Arial"/>
                <w:color w:val="auto"/>
              </w:rPr>
            </w:pPr>
            <w:r w:rsidRPr="00E401BE">
              <w:rPr>
                <w:rFonts w:ascii="Arial" w:eastAsia="Arial" w:hAnsi="Arial" w:cs="Arial"/>
              </w:rPr>
              <w:t xml:space="preserve">Stundenvorschlag unter </w:t>
            </w:r>
            <w:hyperlink r:id="rId49" w:history="1">
              <w:r w:rsidR="0022103D" w:rsidRPr="006D1C6F">
                <w:rPr>
                  <w:rStyle w:val="Hyperlink"/>
                  <w:rFonts w:ascii="Arial" w:eastAsia="Arial" w:hAnsi="Arial" w:cs="Arial"/>
                  <w:color w:val="000000" w:themeColor="text1"/>
                  <w:shd w:val="clear" w:color="auto" w:fill="FFFFFF" w:themeFill="background1"/>
                </w:rPr>
                <w:t>https://lehrerfortbildung-bw.de/faecher/geschichte/gym/fb7/4_franz/3_unter/1_ur/1_ursachenderfrz_rev_.pdf</w:t>
              </w:r>
            </w:hyperlink>
            <w:r w:rsidR="0022103D" w:rsidRPr="006D1C6F">
              <w:rPr>
                <w:rFonts w:ascii="Arial" w:eastAsia="Arial" w:hAnsi="Arial" w:cs="Arial"/>
                <w:color w:val="000000" w:themeColor="text1"/>
                <w:shd w:val="clear" w:color="auto" w:fill="FFFFFF" w:themeFill="background1"/>
              </w:rPr>
              <w:t xml:space="preserve"> </w:t>
            </w:r>
            <w:r w:rsidR="001156A1" w:rsidRPr="0022103D">
              <w:rPr>
                <w:rStyle w:val="Internetlink"/>
                <w:rFonts w:ascii="Arial" w:eastAsia="Arial,Calibri" w:hAnsi="Arial" w:cs="Arial"/>
                <w:color w:val="auto"/>
                <w:u w:val="none"/>
              </w:rPr>
              <w:t xml:space="preserve">(zuletzt geprüft am </w:t>
            </w:r>
            <w:r w:rsidR="00650631" w:rsidRPr="0022103D">
              <w:rPr>
                <w:rStyle w:val="Internetlink"/>
                <w:rFonts w:ascii="Arial" w:eastAsia="Arial,Calibri" w:hAnsi="Arial" w:cs="Arial"/>
                <w:color w:val="auto"/>
                <w:u w:val="none"/>
              </w:rPr>
              <w:t>4.5.2017</w:t>
            </w:r>
            <w:r w:rsidR="001156A1" w:rsidRPr="0022103D">
              <w:rPr>
                <w:rStyle w:val="Internetlink"/>
                <w:rFonts w:ascii="Arial" w:eastAsia="Arial,Calibri" w:hAnsi="Arial" w:cs="Arial"/>
                <w:color w:val="auto"/>
                <w:u w:val="none"/>
              </w:rPr>
              <w:t>)</w:t>
            </w:r>
          </w:p>
          <w:p w14:paraId="06A3496E" w14:textId="77777777" w:rsidR="00372C68" w:rsidRPr="00190E5B" w:rsidRDefault="00372C68" w:rsidP="2B5AF379">
            <w:pPr>
              <w:spacing w:before="60" w:after="60" w:line="276" w:lineRule="auto"/>
              <w:rPr>
                <w:rFonts w:eastAsia="Arial" w:cs="Arial"/>
              </w:rPr>
            </w:pPr>
          </w:p>
          <w:p w14:paraId="359222D0" w14:textId="77777777" w:rsidR="00372C68" w:rsidRPr="00190E5B" w:rsidRDefault="2B5AF379" w:rsidP="2B5AF379">
            <w:pPr>
              <w:spacing w:before="60" w:after="60" w:line="276" w:lineRule="auto"/>
              <w:rPr>
                <w:rFonts w:eastAsia="Arial" w:cs="Arial"/>
              </w:rPr>
            </w:pPr>
            <w:r w:rsidRPr="00190E5B">
              <w:rPr>
                <w:rFonts w:eastAsia="Arial" w:cs="Arial"/>
              </w:rPr>
              <w:t>Ergänzung zum Einstieg: Hinweis auf ein Instagram-Foto von Justin Bieber, um zu verdeutlichen, dass – wie bei einem Herrscherbild – auch hier nichts dem Zufall überlassen ist und Justin Bieber eine bestimmte Wirkung erzielen will.</w:t>
            </w:r>
          </w:p>
          <w:p w14:paraId="700F7EF7" w14:textId="76FBDC41" w:rsidR="0010387B" w:rsidRPr="00190E5B" w:rsidRDefault="2B5AF379" w:rsidP="2B5AF379">
            <w:pPr>
              <w:spacing w:before="60" w:after="60" w:line="276" w:lineRule="auto"/>
              <w:rPr>
                <w:rFonts w:eastAsia="Arial" w:cs="Arial"/>
              </w:rPr>
            </w:pPr>
            <w:r w:rsidRPr="00190E5B">
              <w:rPr>
                <w:rFonts w:eastAsia="Arial" w:cs="Arial"/>
              </w:rPr>
              <w:t>Unterrichtsvorschläge zur regionalgeschichtlichen Vertiefung:</w:t>
            </w:r>
          </w:p>
          <w:p w14:paraId="6EA74F0F" w14:textId="416AA9F5" w:rsidR="0010387B" w:rsidRPr="0022103D" w:rsidRDefault="000E66B6" w:rsidP="0010387B">
            <w:pPr>
              <w:spacing w:before="60" w:after="60" w:line="276" w:lineRule="auto"/>
              <w:rPr>
                <w:rStyle w:val="Internetlink"/>
                <w:rFonts w:cs="Arial"/>
                <w:color w:val="auto"/>
                <w:szCs w:val="22"/>
              </w:rPr>
            </w:pPr>
            <w:hyperlink r:id="rId50" w:history="1">
              <w:r w:rsidR="00922E14" w:rsidRPr="00FF5EA3">
                <w:rPr>
                  <w:rStyle w:val="Hyperlink"/>
                  <w:rFonts w:cs="Arial"/>
                  <w:szCs w:val="22"/>
                </w:rPr>
                <w:t>http://www.schule-bw.de/faecher-und-schularten/gesellschaftswissenschaftliche-und-philosophische-faecher/landeskunde-landesgeschichte/module/bp_2016/der_fruehmoderne_Staat_im_18ten_Jhdt_in_swdeutschland</w:t>
              </w:r>
            </w:hyperlink>
            <w:r w:rsidR="00922E14">
              <w:rPr>
                <w:rStyle w:val="Internetlink"/>
                <w:rFonts w:cs="Arial"/>
                <w:color w:val="auto"/>
                <w:szCs w:val="22"/>
              </w:rPr>
              <w:t xml:space="preserve"> </w:t>
            </w:r>
            <w:r w:rsidR="0010387B" w:rsidRPr="0022103D">
              <w:rPr>
                <w:rStyle w:val="Internetlink"/>
                <w:rFonts w:cs="Arial"/>
                <w:color w:val="auto"/>
                <w:szCs w:val="22"/>
                <w:u w:val="none"/>
              </w:rPr>
              <w:t xml:space="preserve">(zuletzt geprüft am </w:t>
            </w:r>
            <w:r w:rsidR="00650631" w:rsidRPr="0022103D">
              <w:rPr>
                <w:rStyle w:val="Internetlink"/>
                <w:rFonts w:cs="Arial"/>
                <w:color w:val="auto"/>
                <w:szCs w:val="22"/>
                <w:u w:val="none"/>
              </w:rPr>
              <w:t>4.5.2017</w:t>
            </w:r>
            <w:r w:rsidR="0010387B" w:rsidRPr="0022103D">
              <w:rPr>
                <w:rStyle w:val="Internetlink"/>
                <w:rFonts w:cs="Arial"/>
                <w:color w:val="auto"/>
                <w:szCs w:val="22"/>
                <w:u w:val="none"/>
              </w:rPr>
              <w:t>)</w:t>
            </w:r>
          </w:p>
          <w:p w14:paraId="7BB75BA9" w14:textId="77777777" w:rsidR="00372C68" w:rsidRPr="002F59C5" w:rsidRDefault="00372C68" w:rsidP="00983D2A">
            <w:pPr>
              <w:spacing w:before="60" w:after="60" w:line="276" w:lineRule="auto"/>
              <w:rPr>
                <w:rFonts w:cs="Arial"/>
              </w:rPr>
            </w:pPr>
          </w:p>
        </w:tc>
      </w:tr>
      <w:tr w:rsidR="00372C68" w:rsidRPr="002F59C5" w14:paraId="7C0259E6" w14:textId="77777777" w:rsidTr="000045F5">
        <w:trPr>
          <w:trHeight w:val="387"/>
        </w:trPr>
        <w:tc>
          <w:tcPr>
            <w:tcW w:w="747" w:type="pct"/>
            <w:vMerge/>
            <w:shd w:val="clear" w:color="auto" w:fill="FFFFFF"/>
            <w:tcMar>
              <w:left w:w="108" w:type="dxa"/>
            </w:tcMar>
          </w:tcPr>
          <w:p w14:paraId="1C0B5D2F" w14:textId="77777777" w:rsidR="00372C68" w:rsidRPr="002F59C5" w:rsidRDefault="00372C68" w:rsidP="00983D2A">
            <w:pPr>
              <w:spacing w:before="60" w:after="60" w:line="276" w:lineRule="auto"/>
              <w:rPr>
                <w:rFonts w:cs="Arial"/>
              </w:rPr>
            </w:pPr>
          </w:p>
        </w:tc>
        <w:tc>
          <w:tcPr>
            <w:tcW w:w="771" w:type="pct"/>
            <w:vMerge/>
            <w:tcMar>
              <w:left w:w="108" w:type="dxa"/>
            </w:tcMar>
          </w:tcPr>
          <w:p w14:paraId="35D14DCF" w14:textId="77777777" w:rsidR="00372C68" w:rsidRPr="002F59C5" w:rsidRDefault="00372C68" w:rsidP="00983D2A">
            <w:pPr>
              <w:spacing w:before="60" w:after="60" w:line="276" w:lineRule="auto"/>
              <w:rPr>
                <w:rFonts w:cs="Arial"/>
              </w:rPr>
            </w:pPr>
          </w:p>
        </w:tc>
        <w:tc>
          <w:tcPr>
            <w:tcW w:w="2212" w:type="pct"/>
            <w:gridSpan w:val="3"/>
            <w:shd w:val="clear" w:color="auto" w:fill="FFFFFF"/>
            <w:tcMar>
              <w:left w:w="108" w:type="dxa"/>
            </w:tcMar>
          </w:tcPr>
          <w:p w14:paraId="408D75C3"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438AB5A3" w14:textId="77777777" w:rsidR="00372C68" w:rsidRPr="002F59C5" w:rsidRDefault="790E1805" w:rsidP="790E1805">
            <w:pPr>
              <w:pStyle w:val="Listenabsatz"/>
              <w:spacing w:before="60" w:after="60" w:line="276" w:lineRule="auto"/>
              <w:ind w:left="0"/>
              <w:rPr>
                <w:rFonts w:eastAsia="Arial" w:cs="Arial"/>
              </w:rPr>
            </w:pPr>
            <w:r w:rsidRPr="790E1805">
              <w:rPr>
                <w:rFonts w:eastAsia="Arial" w:cs="Arial"/>
              </w:rPr>
              <w:t xml:space="preserve">- Beschreiben einer aktuellen Selbstinszenierung (Politik, Popstar), Beschreiben des Herrscherporträts Ludwigs XIV. von </w:t>
            </w:r>
            <w:proofErr w:type="spellStart"/>
            <w:r w:rsidRPr="790E1805">
              <w:rPr>
                <w:rFonts w:eastAsia="Arial" w:cs="Arial"/>
              </w:rPr>
              <w:t>Rigaud</w:t>
            </w:r>
            <w:proofErr w:type="spellEnd"/>
            <w:r w:rsidRPr="790E1805">
              <w:rPr>
                <w:rFonts w:eastAsia="Arial" w:cs="Arial"/>
              </w:rPr>
              <w:t xml:space="preserve">. Welcher Herrschaftsanspruch wird in diesem Bild deutlich? </w:t>
            </w:r>
            <w:r w:rsidRPr="790E1805">
              <w:rPr>
                <w:rFonts w:eastAsia="Arial" w:cs="Arial"/>
                <w:color w:val="F79546"/>
              </w:rPr>
              <w:t>(RK9)</w:t>
            </w:r>
          </w:p>
        </w:tc>
        <w:tc>
          <w:tcPr>
            <w:tcW w:w="1270" w:type="pct"/>
            <w:vMerge/>
            <w:shd w:val="clear" w:color="auto" w:fill="FFFFFF"/>
            <w:tcMar>
              <w:left w:w="108" w:type="dxa"/>
            </w:tcMar>
          </w:tcPr>
          <w:p w14:paraId="58F4728D" w14:textId="77777777" w:rsidR="00372C68" w:rsidRPr="002F59C5" w:rsidRDefault="00372C68" w:rsidP="00983D2A">
            <w:pPr>
              <w:spacing w:before="60" w:after="60" w:line="276" w:lineRule="auto"/>
              <w:rPr>
                <w:rFonts w:cs="Arial"/>
              </w:rPr>
            </w:pPr>
          </w:p>
        </w:tc>
      </w:tr>
      <w:tr w:rsidR="00372C68" w:rsidRPr="002F59C5" w14:paraId="78B6BF31" w14:textId="77777777" w:rsidTr="000045F5">
        <w:trPr>
          <w:trHeight w:val="386"/>
        </w:trPr>
        <w:tc>
          <w:tcPr>
            <w:tcW w:w="747" w:type="pct"/>
            <w:vMerge/>
            <w:shd w:val="clear" w:color="auto" w:fill="FFFFFF"/>
            <w:tcMar>
              <w:left w:w="108" w:type="dxa"/>
            </w:tcMar>
          </w:tcPr>
          <w:p w14:paraId="1B5370BF" w14:textId="77777777" w:rsidR="00372C68" w:rsidRPr="002F59C5" w:rsidRDefault="00372C68" w:rsidP="00983D2A">
            <w:pPr>
              <w:spacing w:before="60" w:after="60" w:line="276" w:lineRule="auto"/>
              <w:rPr>
                <w:rFonts w:cs="Arial"/>
              </w:rPr>
            </w:pPr>
          </w:p>
        </w:tc>
        <w:tc>
          <w:tcPr>
            <w:tcW w:w="771" w:type="pct"/>
            <w:vMerge/>
            <w:tcMar>
              <w:left w:w="108" w:type="dxa"/>
            </w:tcMar>
          </w:tcPr>
          <w:p w14:paraId="41327D38" w14:textId="77777777" w:rsidR="00372C68" w:rsidRPr="002F59C5" w:rsidRDefault="00372C68" w:rsidP="00983D2A">
            <w:pPr>
              <w:spacing w:before="60" w:after="60" w:line="276" w:lineRule="auto"/>
              <w:rPr>
                <w:rFonts w:cs="Arial"/>
              </w:rPr>
            </w:pPr>
          </w:p>
        </w:tc>
        <w:tc>
          <w:tcPr>
            <w:tcW w:w="737" w:type="pct"/>
            <w:shd w:val="clear" w:color="auto" w:fill="FFFFFF"/>
            <w:tcMar>
              <w:left w:w="108" w:type="dxa"/>
            </w:tcMar>
          </w:tcPr>
          <w:p w14:paraId="57CE3A43"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3F423455" w14:textId="77777777" w:rsidR="00372C68" w:rsidRPr="002F59C5" w:rsidRDefault="2B5AF379" w:rsidP="2B5AF379">
            <w:pPr>
              <w:spacing w:before="60" w:after="60" w:line="276" w:lineRule="auto"/>
              <w:rPr>
                <w:rFonts w:eastAsia="Arial" w:cs="Arial"/>
                <w:b/>
                <w:bCs/>
              </w:rPr>
            </w:pPr>
            <w:r w:rsidRPr="2B5AF379">
              <w:rPr>
                <w:rFonts w:eastAsia="Arial" w:cs="Arial"/>
                <w:b/>
                <w:bCs/>
              </w:rPr>
              <w:t>G</w:t>
            </w:r>
          </w:p>
          <w:p w14:paraId="60D66A18" w14:textId="53D0FA82" w:rsidR="002D0139" w:rsidRPr="002D0139" w:rsidRDefault="790E1805" w:rsidP="790E1805">
            <w:pPr>
              <w:tabs>
                <w:tab w:val="left" w:pos="309"/>
              </w:tabs>
              <w:spacing w:before="60" w:after="60" w:line="276" w:lineRule="auto"/>
              <w:rPr>
                <w:rFonts w:eastAsia="Arial" w:cs="Arial"/>
                <w:color w:val="F79546"/>
              </w:rPr>
            </w:pPr>
            <w:r w:rsidRPr="790E1805">
              <w:rPr>
                <w:rFonts w:eastAsia="Arial" w:cs="Arial"/>
              </w:rPr>
              <w:t xml:space="preserve">- Analyse der Darstellung von Herrschaft: Herrscherbild von </w:t>
            </w:r>
            <w:proofErr w:type="spellStart"/>
            <w:r w:rsidRPr="790E1805">
              <w:rPr>
                <w:rFonts w:eastAsia="Arial" w:cs="Arial"/>
              </w:rPr>
              <w:t>Rigaud</w:t>
            </w:r>
            <w:proofErr w:type="spellEnd"/>
            <w:r w:rsidRPr="790E1805">
              <w:rPr>
                <w:rFonts w:eastAsia="Arial" w:cs="Arial"/>
              </w:rPr>
              <w:t xml:space="preserve"> </w:t>
            </w:r>
            <w:r w:rsidRPr="790E1805">
              <w:rPr>
                <w:rFonts w:eastAsia="Arial" w:cs="Arial"/>
                <w:color w:val="F79546"/>
              </w:rPr>
              <w:t>(MK 2)</w:t>
            </w:r>
          </w:p>
        </w:tc>
        <w:tc>
          <w:tcPr>
            <w:tcW w:w="737" w:type="pct"/>
            <w:shd w:val="clear" w:color="auto" w:fill="FFFFFF"/>
            <w:tcMar>
              <w:left w:w="108" w:type="dxa"/>
            </w:tcMar>
          </w:tcPr>
          <w:p w14:paraId="79794132" w14:textId="77777777" w:rsidR="00372C68" w:rsidRPr="002F59C5" w:rsidRDefault="00372C68" w:rsidP="00983D2A">
            <w:pPr>
              <w:spacing w:before="60" w:after="60" w:line="276" w:lineRule="auto"/>
              <w:rPr>
                <w:rFonts w:cs="Arial"/>
                <w:b/>
              </w:rPr>
            </w:pPr>
          </w:p>
          <w:p w14:paraId="2DC935AE"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4DF93244" w14:textId="77777777" w:rsidR="00372C68" w:rsidRPr="002F59C5" w:rsidRDefault="790E1805" w:rsidP="790E1805">
            <w:pPr>
              <w:tabs>
                <w:tab w:val="left" w:pos="252"/>
              </w:tabs>
              <w:spacing w:before="60" w:after="60" w:line="276" w:lineRule="auto"/>
              <w:rPr>
                <w:rFonts w:eastAsia="Arial" w:cs="Arial"/>
              </w:rPr>
            </w:pPr>
            <w:r w:rsidRPr="790E1805">
              <w:rPr>
                <w:rFonts w:eastAsia="Arial" w:cs="Arial"/>
              </w:rPr>
              <w:t xml:space="preserve">- Analyse der Darstellung von Herrschaft: Herrscherbild von </w:t>
            </w:r>
            <w:proofErr w:type="spellStart"/>
            <w:r w:rsidRPr="790E1805">
              <w:rPr>
                <w:rFonts w:eastAsia="Arial" w:cs="Arial"/>
              </w:rPr>
              <w:t>Rigaud</w:t>
            </w:r>
            <w:proofErr w:type="spellEnd"/>
            <w:r w:rsidRPr="790E1805">
              <w:rPr>
                <w:rFonts w:eastAsia="Arial" w:cs="Arial"/>
              </w:rPr>
              <w:t xml:space="preserve">, Schlossanlage von Versailles </w:t>
            </w:r>
            <w:r w:rsidRPr="790E1805">
              <w:rPr>
                <w:rFonts w:eastAsia="Arial" w:cs="Arial"/>
                <w:color w:val="F79546"/>
              </w:rPr>
              <w:t>(MK 2)</w:t>
            </w:r>
          </w:p>
        </w:tc>
        <w:tc>
          <w:tcPr>
            <w:tcW w:w="738" w:type="pct"/>
            <w:shd w:val="clear" w:color="auto" w:fill="FFFFFF"/>
            <w:tcMar>
              <w:left w:w="108" w:type="dxa"/>
            </w:tcMar>
          </w:tcPr>
          <w:p w14:paraId="45453030" w14:textId="77777777" w:rsidR="00372C68" w:rsidRPr="002F59C5" w:rsidRDefault="00372C68" w:rsidP="00983D2A">
            <w:pPr>
              <w:spacing w:before="60" w:after="60" w:line="276" w:lineRule="auto"/>
              <w:rPr>
                <w:rFonts w:cs="Arial"/>
                <w:b/>
              </w:rPr>
            </w:pPr>
          </w:p>
          <w:p w14:paraId="0EB34CCA"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1A61B0FD" w14:textId="77777777" w:rsidR="00372C68" w:rsidRPr="002F59C5" w:rsidRDefault="790E1805" w:rsidP="790E1805">
            <w:pPr>
              <w:tabs>
                <w:tab w:val="left" w:pos="252"/>
              </w:tabs>
              <w:spacing w:before="60" w:after="60" w:line="276" w:lineRule="auto"/>
              <w:rPr>
                <w:rFonts w:eastAsia="Arial" w:cs="Arial"/>
              </w:rPr>
            </w:pPr>
            <w:r w:rsidRPr="790E1805">
              <w:rPr>
                <w:rFonts w:eastAsia="Arial" w:cs="Arial"/>
              </w:rPr>
              <w:t xml:space="preserve">- Analyse der Darstellung von Herrschaft: Herrscherbild von </w:t>
            </w:r>
            <w:proofErr w:type="spellStart"/>
            <w:r w:rsidRPr="790E1805">
              <w:rPr>
                <w:rFonts w:eastAsia="Arial" w:cs="Arial"/>
              </w:rPr>
              <w:t>Rigaud</w:t>
            </w:r>
            <w:proofErr w:type="spellEnd"/>
            <w:r w:rsidRPr="790E1805">
              <w:rPr>
                <w:rFonts w:eastAsia="Arial" w:cs="Arial"/>
              </w:rPr>
              <w:t xml:space="preserve">, Schlossanlage von Versailles, Hofzeremoniell </w:t>
            </w:r>
            <w:r w:rsidRPr="790E1805">
              <w:rPr>
                <w:rFonts w:eastAsia="Arial" w:cs="Arial"/>
                <w:color w:val="F79546"/>
              </w:rPr>
              <w:t>(MK 2)</w:t>
            </w:r>
          </w:p>
        </w:tc>
        <w:tc>
          <w:tcPr>
            <w:tcW w:w="1270" w:type="pct"/>
            <w:vMerge/>
            <w:shd w:val="clear" w:color="auto" w:fill="FFFFFF"/>
            <w:tcMar>
              <w:left w:w="108" w:type="dxa"/>
            </w:tcMar>
          </w:tcPr>
          <w:p w14:paraId="2B0EF0CC" w14:textId="77777777" w:rsidR="00372C68" w:rsidRPr="002F59C5" w:rsidRDefault="00372C68" w:rsidP="00983D2A">
            <w:pPr>
              <w:spacing w:before="60" w:after="60" w:line="276" w:lineRule="auto"/>
              <w:rPr>
                <w:rFonts w:cs="Arial"/>
              </w:rPr>
            </w:pPr>
          </w:p>
        </w:tc>
      </w:tr>
      <w:tr w:rsidR="00372C68" w:rsidRPr="002F59C5" w14:paraId="22CA3FD0" w14:textId="77777777" w:rsidTr="000045F5">
        <w:trPr>
          <w:trHeight w:val="2173"/>
        </w:trPr>
        <w:tc>
          <w:tcPr>
            <w:tcW w:w="747" w:type="pct"/>
            <w:vMerge/>
            <w:shd w:val="clear" w:color="auto" w:fill="FFFFFF"/>
            <w:tcMar>
              <w:left w:w="108" w:type="dxa"/>
            </w:tcMar>
          </w:tcPr>
          <w:p w14:paraId="79A55CB1" w14:textId="77777777" w:rsidR="00372C68" w:rsidRPr="002F59C5" w:rsidRDefault="00372C68" w:rsidP="00983D2A">
            <w:pPr>
              <w:spacing w:before="60" w:after="60" w:line="276" w:lineRule="auto"/>
              <w:rPr>
                <w:rFonts w:cs="Arial"/>
              </w:rPr>
            </w:pPr>
          </w:p>
        </w:tc>
        <w:tc>
          <w:tcPr>
            <w:tcW w:w="771" w:type="pct"/>
            <w:vMerge/>
            <w:tcMar>
              <w:left w:w="108" w:type="dxa"/>
            </w:tcMar>
          </w:tcPr>
          <w:p w14:paraId="48413AF8" w14:textId="77777777" w:rsidR="00372C68" w:rsidRPr="002F59C5" w:rsidRDefault="00372C68" w:rsidP="00983D2A">
            <w:pPr>
              <w:spacing w:before="60" w:after="60" w:line="276" w:lineRule="auto"/>
              <w:rPr>
                <w:rFonts w:cs="Arial"/>
              </w:rPr>
            </w:pPr>
          </w:p>
        </w:tc>
        <w:tc>
          <w:tcPr>
            <w:tcW w:w="2212" w:type="pct"/>
            <w:gridSpan w:val="3"/>
            <w:shd w:val="clear" w:color="auto" w:fill="FFFFFF"/>
            <w:tcMar>
              <w:left w:w="108" w:type="dxa"/>
            </w:tcMar>
          </w:tcPr>
          <w:p w14:paraId="04EF2BEE" w14:textId="719FAE18"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65F7FF83"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Ludwig XIV. sieht sich als „Sonnenkönig“, der über den Gesetzen steht</w:t>
            </w:r>
          </w:p>
          <w:p w14:paraId="0AB138B1" w14:textId="77777777" w:rsidR="00372C68" w:rsidRPr="002F59C5" w:rsidRDefault="00372C68" w:rsidP="2B5AF379">
            <w:pPr>
              <w:spacing w:before="60" w:after="60" w:line="276" w:lineRule="auto"/>
              <w:rPr>
                <w:rFonts w:eastAsia="Arial" w:cs="Arial"/>
              </w:rPr>
            </w:pPr>
            <w:r w:rsidRPr="2B5AF379">
              <w:rPr>
                <w:rFonts w:eastAsia="Arial" w:cs="Arial"/>
              </w:rPr>
              <w:t>- Erörterung der Problematik, die sich aus diesem Herrschafts</w:t>
            </w:r>
            <w:r w:rsidRPr="002F59C5">
              <w:rPr>
                <w:rFonts w:cs="Arial"/>
                <w:szCs w:val="22"/>
              </w:rPr>
              <w:softHyphen/>
            </w:r>
            <w:r w:rsidRPr="2B5AF379">
              <w:rPr>
                <w:rFonts w:eastAsia="Arial" w:cs="Arial"/>
              </w:rPr>
              <w:t>anspruch ergibt</w:t>
            </w:r>
          </w:p>
          <w:p w14:paraId="2DE9F52B" w14:textId="77777777" w:rsidR="00372C68" w:rsidRPr="002F59C5" w:rsidRDefault="2B5AF379" w:rsidP="2B5AF379">
            <w:pPr>
              <w:spacing w:before="60" w:after="60" w:line="276" w:lineRule="auto"/>
              <w:rPr>
                <w:rFonts w:eastAsia="Arial" w:cs="Arial"/>
              </w:rPr>
            </w:pPr>
            <w:r w:rsidRPr="2B5AF379">
              <w:rPr>
                <w:rFonts w:eastAsia="Arial" w:cs="Arial"/>
              </w:rPr>
              <w:t>- Inszenierung von Herrschaft heute</w:t>
            </w:r>
          </w:p>
          <w:p w14:paraId="27B2421B" w14:textId="77777777" w:rsidR="00372C68" w:rsidRPr="002F59C5" w:rsidRDefault="00372C68" w:rsidP="00983D2A">
            <w:pPr>
              <w:spacing w:before="60" w:after="60" w:line="276" w:lineRule="auto"/>
              <w:rPr>
                <w:rFonts w:cs="Arial"/>
              </w:rPr>
            </w:pPr>
          </w:p>
        </w:tc>
        <w:tc>
          <w:tcPr>
            <w:tcW w:w="1270" w:type="pct"/>
            <w:vMerge/>
            <w:shd w:val="clear" w:color="auto" w:fill="FFFFFF"/>
            <w:tcMar>
              <w:left w:w="108" w:type="dxa"/>
            </w:tcMar>
          </w:tcPr>
          <w:p w14:paraId="00495CC9" w14:textId="77777777" w:rsidR="00372C68" w:rsidRPr="002F59C5" w:rsidRDefault="00372C68" w:rsidP="00983D2A">
            <w:pPr>
              <w:spacing w:before="60" w:after="60" w:line="276" w:lineRule="auto"/>
              <w:rPr>
                <w:rFonts w:cs="Arial"/>
              </w:rPr>
            </w:pPr>
          </w:p>
        </w:tc>
      </w:tr>
      <w:tr w:rsidR="00372C68" w:rsidRPr="002F59C5" w14:paraId="5FE1A7AF" w14:textId="77777777" w:rsidTr="000045F5">
        <w:trPr>
          <w:trHeight w:val="380"/>
        </w:trPr>
        <w:tc>
          <w:tcPr>
            <w:tcW w:w="747" w:type="pct"/>
            <w:vMerge w:val="restart"/>
            <w:shd w:val="clear" w:color="auto" w:fill="FFFFFF"/>
            <w:tcMar>
              <w:left w:w="108" w:type="dxa"/>
            </w:tcMar>
          </w:tcPr>
          <w:p w14:paraId="4107D6B9" w14:textId="77777777" w:rsidR="00372C68" w:rsidRPr="002F59C5" w:rsidRDefault="2B5AF379" w:rsidP="2B5AF379">
            <w:pPr>
              <w:spacing w:before="60" w:after="60" w:line="276" w:lineRule="auto"/>
              <w:rPr>
                <w:rFonts w:eastAsia="Arial" w:cs="Arial"/>
              </w:rPr>
            </w:pPr>
            <w:r w:rsidRPr="2B5AF379">
              <w:rPr>
                <w:rFonts w:eastAsia="Arial" w:cs="Arial"/>
              </w:rPr>
              <w:t>RK 3: Möglichkeiten und Grenzen individuellen und kollektiven Handelns in historischen Situationen erkennen und alternative Handlungsmöglichkeiten erörtern</w:t>
            </w:r>
          </w:p>
          <w:p w14:paraId="1751BF23" w14:textId="77777777" w:rsidR="00372C68" w:rsidRPr="002F59C5" w:rsidRDefault="00372C68" w:rsidP="00983D2A">
            <w:pPr>
              <w:spacing w:before="60" w:after="60" w:line="276" w:lineRule="auto"/>
              <w:rPr>
                <w:rFonts w:cs="Arial"/>
              </w:rPr>
            </w:pPr>
          </w:p>
          <w:p w14:paraId="5C2FA269" w14:textId="77777777" w:rsidR="00372C68" w:rsidRPr="002F59C5" w:rsidRDefault="2B5AF379" w:rsidP="2B5AF379">
            <w:pPr>
              <w:spacing w:before="60" w:after="60" w:line="276" w:lineRule="auto"/>
              <w:rPr>
                <w:rFonts w:eastAsia="Arial" w:cs="Arial"/>
              </w:rPr>
            </w:pPr>
            <w:r w:rsidRPr="2B5AF379">
              <w:rPr>
                <w:rFonts w:eastAsia="Arial" w:cs="Arial"/>
              </w:rPr>
              <w:t>SK5: wichtige Gruppen in den jeweiligen Gesellschaften unterscheiden sowie deren Funktionen, Interessen und Handlungsmöglichkeiten beschreiben</w:t>
            </w:r>
          </w:p>
        </w:tc>
        <w:tc>
          <w:tcPr>
            <w:tcW w:w="771" w:type="pct"/>
            <w:vMerge w:val="restart"/>
            <w:shd w:val="clear" w:color="auto" w:fill="FFFFFF"/>
            <w:tcMar>
              <w:left w:w="108" w:type="dxa"/>
            </w:tcMar>
          </w:tcPr>
          <w:p w14:paraId="64440B86" w14:textId="77777777" w:rsidR="00372C68" w:rsidRDefault="2B5AF379" w:rsidP="2B5AF379">
            <w:pPr>
              <w:pStyle w:val="Kompetenzbeschreibung"/>
              <w:shd w:val="clear" w:color="auto" w:fill="FFE2D5"/>
              <w:spacing w:line="276" w:lineRule="auto"/>
              <w:rPr>
                <w:rFonts w:ascii="Arial" w:eastAsia="Arial" w:hAnsi="Arial" w:cs="Arial"/>
                <w:b w:val="0"/>
                <w:bCs w:val="0"/>
              </w:rPr>
            </w:pPr>
            <w:r w:rsidRPr="2B5AF379">
              <w:rPr>
                <w:rFonts w:ascii="Arial" w:eastAsia="Arial" w:hAnsi="Arial" w:cs="Arial"/>
                <w:b w:val="0"/>
                <w:bCs w:val="0"/>
              </w:rPr>
              <w:t xml:space="preserve">G (1): politische Ursachen der Französischen Revolution erklären </w:t>
            </w:r>
          </w:p>
          <w:p w14:paraId="063618F6"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(Sonnenkönig, Dritter Stand)</w:t>
            </w:r>
          </w:p>
          <w:p w14:paraId="0D7FA6F2" w14:textId="77777777" w:rsidR="00372C68" w:rsidRPr="002F59C5" w:rsidRDefault="00372C68" w:rsidP="00983D2A">
            <w:pPr>
              <w:pStyle w:val="FarbigeListe-Akzent11"/>
              <w:spacing w:before="60" w:after="60"/>
              <w:ind w:left="0"/>
              <w:contextualSpacing w:val="0"/>
              <w:rPr>
                <w:rFonts w:ascii="Arial" w:hAnsi="Arial" w:cs="Arial"/>
              </w:rPr>
            </w:pPr>
          </w:p>
          <w:p w14:paraId="715FF21E" w14:textId="77777777" w:rsidR="00372C68" w:rsidRDefault="2B5AF379" w:rsidP="2B5AF379">
            <w:pPr>
              <w:pStyle w:val="FarbigeListe-Akzent11"/>
              <w:shd w:val="clear" w:color="auto" w:fill="FFCEB9"/>
              <w:spacing w:before="60" w:after="60"/>
              <w:ind w:left="0"/>
              <w:contextualSpacing w:val="0"/>
              <w:rPr>
                <w:rFonts w:ascii="Arial" w:eastAsia="Arial" w:hAnsi="Arial" w:cs="Arial"/>
              </w:rPr>
            </w:pPr>
            <w:r w:rsidRPr="2B5AF379">
              <w:rPr>
                <w:rFonts w:ascii="Arial" w:eastAsia="Arial" w:hAnsi="Arial" w:cs="Arial"/>
              </w:rPr>
              <w:t xml:space="preserve">M (1): politische und gesellschaftliche Ursachen der Französischen Revolution erklären </w:t>
            </w:r>
          </w:p>
          <w:p w14:paraId="6463A066" w14:textId="77777777" w:rsidR="00372C68" w:rsidRPr="002F59C5" w:rsidRDefault="2B5AF379" w:rsidP="2B5AF379">
            <w:pPr>
              <w:pStyle w:val="FarbigeListe-Akzent11"/>
              <w:shd w:val="clear" w:color="auto" w:fill="FFCEB9"/>
              <w:spacing w:before="60" w:after="60"/>
              <w:ind w:left="0"/>
              <w:contextualSpacing w:val="0"/>
              <w:rPr>
                <w:rFonts w:ascii="Arial" w:eastAsia="Arial" w:hAnsi="Arial" w:cs="Arial"/>
              </w:rPr>
            </w:pPr>
            <w:r w:rsidRPr="2B5AF379">
              <w:rPr>
                <w:rFonts w:ascii="Arial" w:eastAsia="Arial" w:hAnsi="Arial" w:cs="Arial"/>
              </w:rPr>
              <w:t>(Sonnenkönig, Ständegesellschaft, Aufklärung)</w:t>
            </w:r>
          </w:p>
          <w:p w14:paraId="39F1D806" w14:textId="77777777" w:rsidR="00372C68" w:rsidRPr="002F59C5" w:rsidRDefault="00372C68" w:rsidP="00983D2A">
            <w:pPr>
              <w:pStyle w:val="FarbigeListe-Akzent11"/>
              <w:spacing w:before="60" w:after="60"/>
              <w:ind w:left="0"/>
              <w:contextualSpacing w:val="0"/>
              <w:rPr>
                <w:rFonts w:ascii="Arial" w:hAnsi="Arial" w:cs="Arial"/>
                <w:shd w:val="clear" w:color="auto" w:fill="FFFFFF"/>
                <w:lang w:eastAsia="de-DE"/>
              </w:rPr>
            </w:pPr>
          </w:p>
          <w:p w14:paraId="7BA37627" w14:textId="77777777" w:rsidR="00372C68" w:rsidRDefault="2B5AF379" w:rsidP="2B5AF379">
            <w:pPr>
              <w:pStyle w:val="FarbigeListe-Akzent11"/>
              <w:shd w:val="clear" w:color="auto" w:fill="F5A092"/>
              <w:spacing w:before="60" w:after="60"/>
              <w:ind w:left="0"/>
              <w:contextualSpacing w:val="0"/>
              <w:rPr>
                <w:rFonts w:ascii="Arial" w:eastAsia="Arial" w:hAnsi="Arial" w:cs="Arial"/>
                <w:lang w:eastAsia="de-DE"/>
              </w:rPr>
            </w:pPr>
            <w:r w:rsidRPr="2B5AF379">
              <w:rPr>
                <w:rFonts w:ascii="Arial" w:eastAsia="Arial" w:hAnsi="Arial" w:cs="Arial"/>
                <w:lang w:eastAsia="de-DE"/>
              </w:rPr>
              <w:t>E (1): politische und gesellschaftliche Ursachen der Französi</w:t>
            </w:r>
            <w:r w:rsidRPr="2B5AF379">
              <w:rPr>
                <w:rFonts w:ascii="Arial" w:eastAsia="Arial" w:hAnsi="Arial" w:cs="Arial"/>
                <w:lang w:eastAsia="de-DE"/>
              </w:rPr>
              <w:lastRenderedPageBreak/>
              <w:t xml:space="preserve">schen Revolution erklären </w:t>
            </w:r>
          </w:p>
          <w:p w14:paraId="11ED425A" w14:textId="77777777" w:rsidR="00372C68" w:rsidRPr="002F59C5" w:rsidRDefault="2B5AF379" w:rsidP="2B5AF379">
            <w:pPr>
              <w:pStyle w:val="FarbigeListe-Akzent11"/>
              <w:shd w:val="clear" w:color="auto" w:fill="F5A092"/>
              <w:spacing w:before="60" w:after="60"/>
              <w:ind w:left="0"/>
              <w:contextualSpacing w:val="0"/>
              <w:rPr>
                <w:rFonts w:ascii="Arial" w:eastAsia="Arial" w:hAnsi="Arial" w:cs="Arial"/>
                <w:lang w:eastAsia="de-DE"/>
              </w:rPr>
            </w:pPr>
            <w:r w:rsidRPr="2B5AF379">
              <w:rPr>
                <w:rFonts w:ascii="Arial" w:eastAsia="Arial" w:hAnsi="Arial" w:cs="Arial"/>
                <w:lang w:eastAsia="de-DE"/>
              </w:rPr>
              <w:t xml:space="preserve">(Sonnenkönig, Ständegesellschaft, Aufklärung: </w:t>
            </w:r>
            <w:r w:rsidRPr="2B5AF379">
              <w:rPr>
                <w:rFonts w:ascii="Arial" w:eastAsia="Arial" w:hAnsi="Arial" w:cs="Arial"/>
                <w:i/>
                <w:iCs/>
                <w:lang w:eastAsia="de-DE"/>
              </w:rPr>
              <w:t>z. B. Lesegesellschaft, Bildungsreise</w:t>
            </w:r>
            <w:r w:rsidRPr="2B5AF379">
              <w:rPr>
                <w:rFonts w:ascii="Arial" w:eastAsia="Arial" w:hAnsi="Arial" w:cs="Arial"/>
                <w:lang w:eastAsia="de-DE"/>
              </w:rPr>
              <w:t>)</w:t>
            </w:r>
          </w:p>
        </w:tc>
        <w:tc>
          <w:tcPr>
            <w:tcW w:w="2212" w:type="pct"/>
            <w:gridSpan w:val="3"/>
            <w:shd w:val="clear" w:color="auto" w:fill="FFFFFF"/>
            <w:tcMar>
              <w:left w:w="108" w:type="dxa"/>
            </w:tcMar>
          </w:tcPr>
          <w:p w14:paraId="28218CA1" w14:textId="77777777" w:rsidR="00372C68" w:rsidRPr="002F59C5" w:rsidRDefault="2B5AF379" w:rsidP="2B5AF379">
            <w:pPr>
              <w:spacing w:before="60" w:after="60" w:line="276" w:lineRule="auto"/>
              <w:rPr>
                <w:rFonts w:eastAsia="Arial" w:cs="Arial"/>
                <w:b/>
                <w:bCs/>
                <w:u w:val="single"/>
              </w:rPr>
            </w:pPr>
            <w:r w:rsidRPr="2B5AF379">
              <w:rPr>
                <w:rFonts w:eastAsia="Arial" w:cs="Arial"/>
                <w:b/>
                <w:bCs/>
                <w:u w:val="single"/>
              </w:rPr>
              <w:lastRenderedPageBreak/>
              <w:t>2. Stunde: Leben im Lande des „Sonnenkönigs“ – Wer trägt die Lasten im Staat?</w:t>
            </w:r>
          </w:p>
        </w:tc>
        <w:tc>
          <w:tcPr>
            <w:tcW w:w="1270" w:type="pct"/>
            <w:vMerge w:val="restart"/>
            <w:shd w:val="clear" w:color="auto" w:fill="FFFFFF"/>
            <w:tcMar>
              <w:left w:w="108" w:type="dxa"/>
            </w:tcMar>
          </w:tcPr>
          <w:p w14:paraId="3B58D9B6" w14:textId="1C340053" w:rsidR="001156A1" w:rsidRPr="0099118A" w:rsidRDefault="2B5AF379" w:rsidP="001156A1">
            <w:pPr>
              <w:pStyle w:val="Tabellenormal"/>
              <w:spacing w:line="276" w:lineRule="auto"/>
              <w:rPr>
                <w:rStyle w:val="Hyperlink"/>
                <w:rFonts w:ascii="Arial" w:hAnsi="Arial" w:cs="Arial"/>
                <w:color w:val="auto"/>
              </w:rPr>
            </w:pPr>
            <w:r w:rsidRPr="00E401BE">
              <w:rPr>
                <w:rFonts w:ascii="Arial" w:eastAsia="Arial" w:hAnsi="Arial" w:cs="Arial"/>
                <w:color w:val="000000"/>
              </w:rPr>
              <w:t xml:space="preserve">Stundenvorschlag unter </w:t>
            </w:r>
            <w:hyperlink r:id="rId51" w:history="1">
              <w:r w:rsidR="00922E14" w:rsidRPr="006D1C6F">
                <w:rPr>
                  <w:rStyle w:val="Hyperlink"/>
                  <w:rFonts w:ascii="Arial" w:eastAsia="Arial" w:hAnsi="Arial" w:cs="Arial"/>
                </w:rPr>
                <w:t>https://lehrerfortbildung-bw.de/faecher/geschichte/gym/fb7/4_franz/3_unter/1_ur/1_ursachenderfrz_rev_.pdf</w:t>
              </w:r>
            </w:hyperlink>
            <w:r w:rsidR="00922E14" w:rsidRPr="006D1C6F">
              <w:rPr>
                <w:rFonts w:ascii="Arial" w:eastAsia="Arial" w:hAnsi="Arial" w:cs="Arial"/>
              </w:rPr>
              <w:t xml:space="preserve"> </w:t>
            </w:r>
            <w:r w:rsidR="001156A1" w:rsidRPr="006D1C6F">
              <w:rPr>
                <w:rStyle w:val="Internetlink"/>
                <w:rFonts w:ascii="Arial" w:eastAsia="Arial,Calibri" w:hAnsi="Arial" w:cs="Arial"/>
                <w:color w:val="auto"/>
                <w:u w:val="none"/>
              </w:rPr>
              <w:t>(z</w:t>
            </w:r>
            <w:r w:rsidR="001156A1" w:rsidRPr="00922E14">
              <w:rPr>
                <w:rStyle w:val="Internetlink"/>
                <w:rFonts w:ascii="Arial" w:eastAsia="Arial,Calibri" w:hAnsi="Arial" w:cs="Arial"/>
                <w:color w:val="auto"/>
                <w:u w:val="none"/>
              </w:rPr>
              <w:t xml:space="preserve">uletzt geprüft am </w:t>
            </w:r>
            <w:r w:rsidR="00650631" w:rsidRPr="00922E14">
              <w:rPr>
                <w:rStyle w:val="Internetlink"/>
                <w:rFonts w:ascii="Arial" w:eastAsia="Arial,Calibri" w:hAnsi="Arial" w:cs="Arial"/>
                <w:color w:val="auto"/>
                <w:u w:val="none"/>
              </w:rPr>
              <w:t>4.5.2017</w:t>
            </w:r>
            <w:r w:rsidR="001156A1" w:rsidRPr="00922E14">
              <w:rPr>
                <w:rStyle w:val="Internetlink"/>
                <w:rFonts w:ascii="Arial" w:eastAsia="Arial,Calibri" w:hAnsi="Arial" w:cs="Arial"/>
                <w:color w:val="auto"/>
                <w:u w:val="none"/>
              </w:rPr>
              <w:t>)</w:t>
            </w:r>
          </w:p>
          <w:p w14:paraId="3EB598F8" w14:textId="77777777" w:rsidR="00372C68" w:rsidRPr="00530AA1" w:rsidRDefault="00372C68" w:rsidP="2B5AF379">
            <w:pPr>
              <w:spacing w:before="60" w:after="60" w:line="276" w:lineRule="auto"/>
              <w:rPr>
                <w:rFonts w:eastAsia="Arial" w:cs="Arial"/>
                <w:color w:val="000000"/>
              </w:rPr>
            </w:pPr>
          </w:p>
        </w:tc>
      </w:tr>
      <w:tr w:rsidR="00372C68" w:rsidRPr="002F59C5" w14:paraId="6D91C142" w14:textId="77777777" w:rsidTr="000045F5">
        <w:trPr>
          <w:trHeight w:val="387"/>
        </w:trPr>
        <w:tc>
          <w:tcPr>
            <w:tcW w:w="747" w:type="pct"/>
            <w:vMerge/>
            <w:shd w:val="clear" w:color="auto" w:fill="FFFFFF"/>
            <w:tcMar>
              <w:left w:w="108" w:type="dxa"/>
            </w:tcMar>
          </w:tcPr>
          <w:p w14:paraId="5CF20CE0" w14:textId="77777777" w:rsidR="00372C68" w:rsidRPr="002F59C5" w:rsidRDefault="00372C68" w:rsidP="00983D2A">
            <w:pPr>
              <w:spacing w:before="60" w:after="60" w:line="276" w:lineRule="auto"/>
              <w:rPr>
                <w:rFonts w:cs="Arial"/>
              </w:rPr>
            </w:pPr>
          </w:p>
        </w:tc>
        <w:tc>
          <w:tcPr>
            <w:tcW w:w="771" w:type="pct"/>
            <w:vMerge/>
            <w:shd w:val="clear" w:color="auto" w:fill="FFFFFF"/>
            <w:tcMar>
              <w:left w:w="108" w:type="dxa"/>
            </w:tcMar>
          </w:tcPr>
          <w:p w14:paraId="06C054E4" w14:textId="77777777" w:rsidR="00372C68" w:rsidRPr="002F59C5" w:rsidRDefault="00372C68" w:rsidP="00983D2A">
            <w:pPr>
              <w:spacing w:before="60" w:after="60" w:line="276" w:lineRule="auto"/>
              <w:rPr>
                <w:rFonts w:cs="Arial"/>
              </w:rPr>
            </w:pPr>
          </w:p>
        </w:tc>
        <w:tc>
          <w:tcPr>
            <w:tcW w:w="2212" w:type="pct"/>
            <w:gridSpan w:val="3"/>
            <w:tcBorders>
              <w:bottom w:val="single" w:sz="4" w:space="0" w:color="auto"/>
            </w:tcBorders>
            <w:shd w:val="clear" w:color="auto" w:fill="FFFFFF"/>
            <w:tcMar>
              <w:left w:w="108" w:type="dxa"/>
            </w:tcMar>
          </w:tcPr>
          <w:p w14:paraId="0345A257" w14:textId="77777777" w:rsidR="00372C68" w:rsidRPr="002F59C5" w:rsidRDefault="2B5AF379" w:rsidP="2B5AF379">
            <w:pPr>
              <w:spacing w:before="60" w:after="60" w:line="276" w:lineRule="auto"/>
              <w:rPr>
                <w:rFonts w:eastAsia="Arial" w:cs="Arial"/>
                <w:b/>
                <w:bCs/>
              </w:rPr>
            </w:pPr>
            <w:r w:rsidRPr="2B5AF379">
              <w:rPr>
                <w:rFonts w:eastAsia="Arial" w:cs="Arial"/>
                <w:b/>
                <w:bCs/>
              </w:rPr>
              <w:t>Einstieg:</w:t>
            </w:r>
          </w:p>
          <w:p w14:paraId="60C3C2E2"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Karikatur „Der Dritte Stand“, Entwickeln von Fragen und Hypothesen</w:t>
            </w:r>
          </w:p>
        </w:tc>
        <w:tc>
          <w:tcPr>
            <w:tcW w:w="1270" w:type="pct"/>
            <w:vMerge/>
            <w:shd w:val="clear" w:color="auto" w:fill="FFFFFF"/>
            <w:tcMar>
              <w:left w:w="108" w:type="dxa"/>
            </w:tcMar>
          </w:tcPr>
          <w:p w14:paraId="2DFCE989" w14:textId="77777777" w:rsidR="00372C68" w:rsidRPr="002F59C5" w:rsidRDefault="00372C68" w:rsidP="00983D2A">
            <w:pPr>
              <w:spacing w:before="60" w:after="60" w:line="276" w:lineRule="auto"/>
              <w:rPr>
                <w:rFonts w:cs="Arial"/>
              </w:rPr>
            </w:pPr>
          </w:p>
        </w:tc>
      </w:tr>
      <w:tr w:rsidR="00B77CFA" w:rsidRPr="002F59C5" w14:paraId="75DFBD58" w14:textId="77777777" w:rsidTr="000045F5">
        <w:trPr>
          <w:trHeight w:val="386"/>
        </w:trPr>
        <w:tc>
          <w:tcPr>
            <w:tcW w:w="747" w:type="pct"/>
            <w:vMerge/>
            <w:shd w:val="clear" w:color="auto" w:fill="FFFFFF"/>
            <w:tcMar>
              <w:left w:w="108" w:type="dxa"/>
            </w:tcMar>
          </w:tcPr>
          <w:p w14:paraId="6CB1D269" w14:textId="77777777" w:rsidR="00372C68" w:rsidRPr="002F59C5" w:rsidRDefault="00372C68" w:rsidP="00983D2A">
            <w:pPr>
              <w:spacing w:before="60" w:after="60" w:line="276" w:lineRule="auto"/>
              <w:rPr>
                <w:rFonts w:cs="Arial"/>
              </w:rPr>
            </w:pPr>
          </w:p>
        </w:tc>
        <w:tc>
          <w:tcPr>
            <w:tcW w:w="771" w:type="pct"/>
            <w:vMerge/>
            <w:tcBorders>
              <w:right w:val="single" w:sz="4" w:space="0" w:color="auto"/>
            </w:tcBorders>
            <w:shd w:val="clear" w:color="auto" w:fill="FFFFFF"/>
            <w:tcMar>
              <w:left w:w="108" w:type="dxa"/>
            </w:tcMar>
          </w:tcPr>
          <w:p w14:paraId="77EFFCA3" w14:textId="77777777" w:rsidR="00372C68" w:rsidRPr="002F59C5" w:rsidRDefault="00372C68" w:rsidP="00983D2A">
            <w:pPr>
              <w:spacing w:before="60" w:after="60" w:line="276" w:lineRule="auto"/>
              <w:rPr>
                <w:rFonts w:cs="Arial"/>
              </w:rPr>
            </w:pPr>
          </w:p>
        </w:tc>
        <w:tc>
          <w:tcPr>
            <w:tcW w:w="737" w:type="pct"/>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1B3071D3"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6981608E"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G (3 Stunden)</w:t>
            </w:r>
          </w:p>
          <w:p w14:paraId="2D67BAB1"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Rechenaufgabe zur Veranschaulichung der Größenverhältnisse in der Ständegesellschaft (Anteil an der Bevölkerung)</w:t>
            </w:r>
          </w:p>
          <w:p w14:paraId="0211FEF8" w14:textId="77777777" w:rsidR="00372C68" w:rsidRPr="002F59C5" w:rsidRDefault="2B5AF379" w:rsidP="2B5AF379">
            <w:pPr>
              <w:pStyle w:val="Listenabsatz"/>
              <w:tabs>
                <w:tab w:val="left" w:pos="309"/>
              </w:tabs>
              <w:spacing w:before="60" w:after="60" w:line="276" w:lineRule="auto"/>
              <w:ind w:left="0"/>
              <w:rPr>
                <w:rFonts w:eastAsia="Arial" w:cs="Arial"/>
              </w:rPr>
            </w:pPr>
            <w:r w:rsidRPr="2B5AF379">
              <w:rPr>
                <w:rFonts w:eastAsia="Arial" w:cs="Arial"/>
              </w:rPr>
              <w:t>- Erarbeitung der Privilegien, Pflichten und Lasten</w:t>
            </w:r>
          </w:p>
          <w:p w14:paraId="33C11EEE" w14:textId="77777777" w:rsidR="00372C68" w:rsidRPr="002F59C5" w:rsidRDefault="2B5AF379" w:rsidP="2B5AF379">
            <w:pPr>
              <w:pStyle w:val="Listenabsatz"/>
              <w:tabs>
                <w:tab w:val="left" w:pos="309"/>
              </w:tabs>
              <w:spacing w:before="60" w:after="60" w:line="276" w:lineRule="auto"/>
              <w:ind w:left="0"/>
              <w:rPr>
                <w:rFonts w:eastAsia="Arial" w:cs="Arial"/>
              </w:rPr>
            </w:pPr>
            <w:r w:rsidRPr="2B5AF379">
              <w:rPr>
                <w:rFonts w:eastAsia="Arial" w:cs="Arial"/>
              </w:rPr>
              <w:t>- Erklären der Karikatur „Der Dritte Stand“</w:t>
            </w:r>
          </w:p>
          <w:p w14:paraId="171C3141" w14:textId="77777777" w:rsidR="00372C68" w:rsidRPr="002F59C5" w:rsidRDefault="2B5AF379" w:rsidP="2B5AF379">
            <w:pPr>
              <w:pStyle w:val="Listenabsatz"/>
              <w:tabs>
                <w:tab w:val="left" w:pos="309"/>
              </w:tabs>
              <w:spacing w:before="60" w:after="60" w:line="276" w:lineRule="auto"/>
              <w:ind w:left="0"/>
              <w:rPr>
                <w:rFonts w:eastAsia="Arial" w:cs="Arial"/>
              </w:rPr>
            </w:pPr>
            <w:r w:rsidRPr="2B5AF379">
              <w:rPr>
                <w:rFonts w:eastAsia="Arial" w:cs="Arial"/>
              </w:rPr>
              <w:t xml:space="preserve">- Zusammenstellen </w:t>
            </w:r>
            <w:r w:rsidRPr="2B5AF379">
              <w:rPr>
                <w:rFonts w:eastAsia="Arial" w:cs="Arial"/>
              </w:rPr>
              <w:lastRenderedPageBreak/>
              <w:t>möglicher Forderungen des Dritten Standes</w:t>
            </w:r>
          </w:p>
          <w:p w14:paraId="4FD94E4B" w14:textId="4C7AD2B4" w:rsidR="0099118A" w:rsidRPr="00E401BE" w:rsidRDefault="2B5AF379" w:rsidP="2B5AF379">
            <w:pPr>
              <w:pStyle w:val="Listenabsatz"/>
              <w:tabs>
                <w:tab w:val="left" w:pos="309"/>
              </w:tabs>
              <w:spacing w:before="60" w:after="60" w:line="276" w:lineRule="auto"/>
              <w:ind w:left="0"/>
              <w:rPr>
                <w:rFonts w:eastAsia="Arial" w:cs="Arial"/>
                <w:color w:val="F79646"/>
              </w:rPr>
            </w:pPr>
            <w:r w:rsidRPr="2B5AF379">
              <w:rPr>
                <w:rFonts w:eastAsia="Arial" w:cs="Arial"/>
              </w:rPr>
              <w:t xml:space="preserve">- Erstellen und präsentieren einer politischen Rede eines Vertreters des Dritten Standes (unter Einbezug der Ergebnisse der Stunde zu Ludwig XIV.) </w:t>
            </w:r>
            <w:r w:rsidRPr="00B77CFA">
              <w:rPr>
                <w:rFonts w:eastAsia="Arial" w:cs="Arial"/>
                <w:color w:val="F79646"/>
              </w:rPr>
              <w:t>(SK 5)</w:t>
            </w:r>
          </w:p>
        </w:tc>
        <w:tc>
          <w:tcPr>
            <w:tcW w:w="737" w:type="pct"/>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35DC3D12" w14:textId="77777777" w:rsidR="00372C68" w:rsidRPr="002F59C5" w:rsidRDefault="00372C68" w:rsidP="00983D2A">
            <w:pPr>
              <w:pStyle w:val="Listenabsatz"/>
              <w:spacing w:before="60" w:after="60" w:line="276" w:lineRule="auto"/>
              <w:ind w:left="0"/>
              <w:rPr>
                <w:rFonts w:cs="Arial"/>
                <w:b/>
              </w:rPr>
            </w:pPr>
          </w:p>
          <w:p w14:paraId="15A0C078"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M</w:t>
            </w:r>
          </w:p>
          <w:p w14:paraId="31423072"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Rechenaufgabe zur Veranschaulichung der Größenverhältnisse in der Ständegesellschaft (Anteil an der Bevölkerung)</w:t>
            </w:r>
          </w:p>
          <w:p w14:paraId="786D6268"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Erarbeitung der Privilegien, Pflichten und Lasten</w:t>
            </w:r>
          </w:p>
          <w:p w14:paraId="3B71C90F" w14:textId="77777777" w:rsidR="00372C68" w:rsidRPr="002F59C5" w:rsidRDefault="2B5AF379" w:rsidP="2B5AF379">
            <w:pPr>
              <w:pStyle w:val="Listenabsatz"/>
              <w:tabs>
                <w:tab w:val="left" w:pos="309"/>
              </w:tabs>
              <w:spacing w:before="60" w:after="60" w:line="276" w:lineRule="auto"/>
              <w:ind w:left="0"/>
              <w:rPr>
                <w:rFonts w:eastAsia="Arial" w:cs="Arial"/>
              </w:rPr>
            </w:pPr>
            <w:r w:rsidRPr="2B5AF379">
              <w:rPr>
                <w:rFonts w:eastAsia="Arial" w:cs="Arial"/>
              </w:rPr>
              <w:t>- Erklären der Karikatur „Der Dritte Stand“</w:t>
            </w:r>
          </w:p>
          <w:p w14:paraId="3127DDC8" w14:textId="77777777" w:rsidR="00372C68" w:rsidRDefault="2B5AF379" w:rsidP="2B5AF379">
            <w:pPr>
              <w:pStyle w:val="Listenabsatz"/>
              <w:spacing w:before="60" w:after="60" w:line="276" w:lineRule="auto"/>
              <w:ind w:left="0"/>
              <w:rPr>
                <w:rFonts w:eastAsia="Arial" w:cs="Arial"/>
                <w:color w:val="F79646"/>
              </w:rPr>
            </w:pPr>
            <w:r w:rsidRPr="00B77CFA">
              <w:rPr>
                <w:rFonts w:eastAsia="Arial" w:cs="Arial"/>
                <w:color w:val="F79646"/>
              </w:rPr>
              <w:t>(SK 5)</w:t>
            </w:r>
          </w:p>
          <w:p w14:paraId="01B391BA" w14:textId="77777777" w:rsidR="0099118A" w:rsidRDefault="0099118A" w:rsidP="2B5AF379">
            <w:pPr>
              <w:pStyle w:val="Listenabsatz"/>
              <w:spacing w:before="60" w:after="60" w:line="276" w:lineRule="auto"/>
              <w:ind w:left="0"/>
              <w:rPr>
                <w:rFonts w:eastAsia="Arial" w:cs="Arial"/>
                <w:color w:val="F79646"/>
              </w:rPr>
            </w:pPr>
          </w:p>
          <w:p w14:paraId="7D1D36A0" w14:textId="77777777" w:rsidR="0099118A" w:rsidRDefault="0099118A" w:rsidP="2B5AF379">
            <w:pPr>
              <w:pStyle w:val="Listenabsatz"/>
              <w:spacing w:before="60" w:after="60" w:line="276" w:lineRule="auto"/>
              <w:ind w:left="0"/>
              <w:rPr>
                <w:rFonts w:eastAsia="Arial" w:cs="Arial"/>
                <w:color w:val="F79646"/>
              </w:rPr>
            </w:pPr>
          </w:p>
          <w:p w14:paraId="2A67F7FB" w14:textId="77777777" w:rsidR="0099118A" w:rsidRDefault="0099118A" w:rsidP="2B5AF379">
            <w:pPr>
              <w:pStyle w:val="Listenabsatz"/>
              <w:spacing w:before="60" w:after="60" w:line="276" w:lineRule="auto"/>
              <w:ind w:left="0"/>
              <w:rPr>
                <w:rFonts w:eastAsia="Arial" w:cs="Arial"/>
                <w:color w:val="F79646"/>
              </w:rPr>
            </w:pPr>
          </w:p>
          <w:p w14:paraId="7B4DE95E" w14:textId="77777777" w:rsidR="0099118A" w:rsidRDefault="0099118A" w:rsidP="2B5AF379">
            <w:pPr>
              <w:pStyle w:val="Listenabsatz"/>
              <w:spacing w:before="60" w:after="60" w:line="276" w:lineRule="auto"/>
              <w:ind w:left="0"/>
              <w:rPr>
                <w:rFonts w:eastAsia="Arial" w:cs="Arial"/>
                <w:color w:val="F79646"/>
              </w:rPr>
            </w:pPr>
          </w:p>
          <w:p w14:paraId="5FE33170" w14:textId="77777777" w:rsidR="0099118A" w:rsidRDefault="0099118A" w:rsidP="2B5AF379">
            <w:pPr>
              <w:pStyle w:val="Listenabsatz"/>
              <w:spacing w:before="60" w:after="60" w:line="276" w:lineRule="auto"/>
              <w:ind w:left="0"/>
              <w:rPr>
                <w:rFonts w:eastAsia="Arial" w:cs="Arial"/>
                <w:color w:val="F79646"/>
              </w:rPr>
            </w:pPr>
          </w:p>
          <w:p w14:paraId="40189F8D" w14:textId="77777777" w:rsidR="0099118A" w:rsidRDefault="0099118A" w:rsidP="2B5AF379">
            <w:pPr>
              <w:pStyle w:val="Listenabsatz"/>
              <w:spacing w:before="60" w:after="60" w:line="276" w:lineRule="auto"/>
              <w:ind w:left="0"/>
              <w:rPr>
                <w:rFonts w:eastAsia="Arial" w:cs="Arial"/>
                <w:color w:val="F79646"/>
              </w:rPr>
            </w:pPr>
          </w:p>
          <w:p w14:paraId="1193EB7F" w14:textId="77777777" w:rsidR="0099118A" w:rsidRDefault="0099118A" w:rsidP="2B5AF379">
            <w:pPr>
              <w:pStyle w:val="Listenabsatz"/>
              <w:spacing w:before="60" w:after="60" w:line="276" w:lineRule="auto"/>
              <w:ind w:left="0"/>
              <w:rPr>
                <w:rFonts w:eastAsia="Arial" w:cs="Arial"/>
                <w:color w:val="F79646"/>
              </w:rPr>
            </w:pPr>
          </w:p>
          <w:p w14:paraId="5C80F4C2" w14:textId="77777777" w:rsidR="0099118A" w:rsidRDefault="0099118A" w:rsidP="2B5AF379">
            <w:pPr>
              <w:pStyle w:val="Listenabsatz"/>
              <w:spacing w:before="60" w:after="60" w:line="276" w:lineRule="auto"/>
              <w:ind w:left="0"/>
              <w:rPr>
                <w:rFonts w:eastAsia="Arial" w:cs="Arial"/>
              </w:rPr>
            </w:pPr>
          </w:p>
          <w:p w14:paraId="002AA67F" w14:textId="49C1C238" w:rsidR="0099118A" w:rsidRPr="002F59C5" w:rsidRDefault="0099118A" w:rsidP="2B5AF379">
            <w:pPr>
              <w:pStyle w:val="Listenabsatz"/>
              <w:spacing w:before="60" w:after="60" w:line="276" w:lineRule="auto"/>
              <w:ind w:left="0"/>
              <w:rPr>
                <w:rFonts w:eastAsia="Arial" w:cs="Arial"/>
              </w:rPr>
            </w:pPr>
          </w:p>
        </w:tc>
        <w:tc>
          <w:tcPr>
            <w:tcW w:w="738" w:type="pct"/>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407C7B20" w14:textId="77777777" w:rsidR="00372C68" w:rsidRPr="002F59C5" w:rsidRDefault="00372C68" w:rsidP="00983D2A">
            <w:pPr>
              <w:pStyle w:val="Listenabsatz"/>
              <w:spacing w:before="60" w:after="60" w:line="276" w:lineRule="auto"/>
              <w:ind w:left="0"/>
              <w:rPr>
                <w:rFonts w:cs="Arial"/>
                <w:b/>
              </w:rPr>
            </w:pPr>
          </w:p>
          <w:p w14:paraId="631291EB"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E</w:t>
            </w:r>
          </w:p>
          <w:p w14:paraId="7C925E91"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Rechenaufgabe zur Veranschaulichung der Größenverhältnisse in der Ständegesellschaft (Anteil an der Bevölkerung)</w:t>
            </w:r>
          </w:p>
          <w:p w14:paraId="7343283C"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Erarbeitung der Privilegien, Pflichten und Lasten</w:t>
            </w:r>
          </w:p>
          <w:p w14:paraId="20498EBC" w14:textId="77777777" w:rsidR="00372C68" w:rsidRPr="002F59C5" w:rsidRDefault="2B5AF379" w:rsidP="2B5AF379">
            <w:pPr>
              <w:pStyle w:val="Listenabsatz"/>
              <w:tabs>
                <w:tab w:val="left" w:pos="309"/>
              </w:tabs>
              <w:spacing w:before="60" w:after="60" w:line="276" w:lineRule="auto"/>
              <w:ind w:left="0"/>
              <w:rPr>
                <w:rFonts w:eastAsia="Arial" w:cs="Arial"/>
              </w:rPr>
            </w:pPr>
            <w:r w:rsidRPr="2B5AF379">
              <w:rPr>
                <w:rFonts w:eastAsia="Arial" w:cs="Arial"/>
              </w:rPr>
              <w:t>- Erklären der Karikatur „Der Dritte Stand“</w:t>
            </w:r>
          </w:p>
          <w:p w14:paraId="15BE8BBF" w14:textId="77777777" w:rsidR="00372C68" w:rsidRDefault="2B5AF379" w:rsidP="2B5AF379">
            <w:pPr>
              <w:pStyle w:val="Listenabsatz"/>
              <w:spacing w:before="60" w:after="60" w:line="276" w:lineRule="auto"/>
              <w:ind w:left="0"/>
              <w:rPr>
                <w:rFonts w:eastAsia="Arial" w:cs="Arial"/>
                <w:color w:val="F79646"/>
              </w:rPr>
            </w:pPr>
            <w:r w:rsidRPr="00B77CFA">
              <w:rPr>
                <w:rFonts w:eastAsia="Arial" w:cs="Arial"/>
                <w:color w:val="F79646"/>
              </w:rPr>
              <w:t>(SK 5)</w:t>
            </w:r>
          </w:p>
          <w:p w14:paraId="0B821AFA" w14:textId="77777777" w:rsidR="0099118A" w:rsidRDefault="0099118A" w:rsidP="2B5AF379">
            <w:pPr>
              <w:pStyle w:val="Listenabsatz"/>
              <w:spacing w:before="60" w:after="60" w:line="276" w:lineRule="auto"/>
              <w:ind w:left="0"/>
              <w:rPr>
                <w:rFonts w:eastAsia="Arial" w:cs="Arial"/>
                <w:color w:val="F79646"/>
              </w:rPr>
            </w:pPr>
          </w:p>
          <w:p w14:paraId="46D991BF" w14:textId="77777777" w:rsidR="0099118A" w:rsidRDefault="0099118A" w:rsidP="2B5AF379">
            <w:pPr>
              <w:pStyle w:val="Listenabsatz"/>
              <w:spacing w:before="60" w:after="60" w:line="276" w:lineRule="auto"/>
              <w:ind w:left="0"/>
              <w:rPr>
                <w:rFonts w:eastAsia="Arial" w:cs="Arial"/>
                <w:color w:val="F79646"/>
              </w:rPr>
            </w:pPr>
          </w:p>
          <w:p w14:paraId="6940DADB" w14:textId="77777777" w:rsidR="0099118A" w:rsidRDefault="0099118A" w:rsidP="2B5AF379">
            <w:pPr>
              <w:pStyle w:val="Listenabsatz"/>
              <w:spacing w:before="60" w:after="60" w:line="276" w:lineRule="auto"/>
              <w:ind w:left="0"/>
              <w:rPr>
                <w:rFonts w:eastAsia="Arial" w:cs="Arial"/>
                <w:color w:val="F79646"/>
              </w:rPr>
            </w:pPr>
          </w:p>
          <w:p w14:paraId="55C7CB6E" w14:textId="77777777" w:rsidR="0099118A" w:rsidRDefault="0099118A" w:rsidP="2B5AF379">
            <w:pPr>
              <w:pStyle w:val="Listenabsatz"/>
              <w:spacing w:before="60" w:after="60" w:line="276" w:lineRule="auto"/>
              <w:ind w:left="0"/>
              <w:rPr>
                <w:rFonts w:eastAsia="Arial" w:cs="Arial"/>
                <w:color w:val="F79646"/>
              </w:rPr>
            </w:pPr>
          </w:p>
          <w:p w14:paraId="4E33897D" w14:textId="77777777" w:rsidR="0099118A" w:rsidRDefault="0099118A" w:rsidP="2B5AF379">
            <w:pPr>
              <w:pStyle w:val="Listenabsatz"/>
              <w:spacing w:before="60" w:after="60" w:line="276" w:lineRule="auto"/>
              <w:ind w:left="0"/>
              <w:rPr>
                <w:rFonts w:eastAsia="Arial" w:cs="Arial"/>
                <w:color w:val="F79646"/>
              </w:rPr>
            </w:pPr>
          </w:p>
          <w:p w14:paraId="62FC2B9F" w14:textId="77777777" w:rsidR="0099118A" w:rsidRDefault="0099118A" w:rsidP="2B5AF379">
            <w:pPr>
              <w:pStyle w:val="Listenabsatz"/>
              <w:spacing w:before="60" w:after="60" w:line="276" w:lineRule="auto"/>
              <w:ind w:left="0"/>
              <w:rPr>
                <w:rFonts w:eastAsia="Arial" w:cs="Arial"/>
                <w:color w:val="F79646"/>
              </w:rPr>
            </w:pPr>
          </w:p>
          <w:p w14:paraId="59A8D039" w14:textId="57D927E6" w:rsidR="0099118A" w:rsidRDefault="0099118A" w:rsidP="2B5AF379">
            <w:pPr>
              <w:pStyle w:val="Listenabsatz"/>
              <w:spacing w:before="60" w:after="60" w:line="276" w:lineRule="auto"/>
              <w:ind w:left="0"/>
              <w:rPr>
                <w:rFonts w:eastAsia="Arial" w:cs="Arial"/>
                <w:color w:val="F79646"/>
              </w:rPr>
            </w:pPr>
          </w:p>
          <w:p w14:paraId="40DC7700" w14:textId="77777777" w:rsidR="0099118A" w:rsidRDefault="0099118A" w:rsidP="2B5AF379">
            <w:pPr>
              <w:pStyle w:val="Listenabsatz"/>
              <w:spacing w:before="60" w:after="60" w:line="276" w:lineRule="auto"/>
              <w:ind w:left="0"/>
              <w:rPr>
                <w:rFonts w:eastAsia="Arial" w:cs="Arial"/>
                <w:color w:val="F79646"/>
              </w:rPr>
            </w:pPr>
          </w:p>
          <w:p w14:paraId="72C030C4" w14:textId="77777777" w:rsidR="0099118A" w:rsidRDefault="0099118A" w:rsidP="2B5AF379">
            <w:pPr>
              <w:pStyle w:val="Listenabsatz"/>
              <w:spacing w:before="60" w:after="60" w:line="276" w:lineRule="auto"/>
              <w:ind w:left="0"/>
              <w:rPr>
                <w:rFonts w:eastAsia="Arial" w:cs="Arial"/>
                <w:color w:val="F79646"/>
              </w:rPr>
            </w:pPr>
          </w:p>
          <w:p w14:paraId="5C994025" w14:textId="174B01D9" w:rsidR="0099118A" w:rsidRPr="002F59C5" w:rsidRDefault="0099118A" w:rsidP="2B5AF379">
            <w:pPr>
              <w:pStyle w:val="Listenabsatz"/>
              <w:spacing w:before="60" w:after="60" w:line="276" w:lineRule="auto"/>
              <w:ind w:left="0"/>
              <w:rPr>
                <w:rFonts w:eastAsia="Arial" w:cs="Arial"/>
                <w:b/>
                <w:bCs/>
              </w:rPr>
            </w:pPr>
          </w:p>
        </w:tc>
        <w:tc>
          <w:tcPr>
            <w:tcW w:w="1270" w:type="pct"/>
            <w:vMerge/>
            <w:tcBorders>
              <w:left w:val="single" w:sz="4" w:space="0" w:color="auto"/>
            </w:tcBorders>
            <w:shd w:val="clear" w:color="auto" w:fill="FFFFFF"/>
            <w:tcMar>
              <w:left w:w="108" w:type="dxa"/>
            </w:tcMar>
          </w:tcPr>
          <w:p w14:paraId="60E18FC9" w14:textId="77777777" w:rsidR="00372C68" w:rsidRPr="002F59C5" w:rsidRDefault="00372C68" w:rsidP="00983D2A">
            <w:pPr>
              <w:spacing w:before="60" w:after="60" w:line="276" w:lineRule="auto"/>
              <w:rPr>
                <w:rFonts w:cs="Arial"/>
              </w:rPr>
            </w:pPr>
          </w:p>
        </w:tc>
      </w:tr>
      <w:tr w:rsidR="00372C68" w:rsidRPr="002F59C5" w14:paraId="54C174C3" w14:textId="77777777" w:rsidTr="000045F5">
        <w:trPr>
          <w:trHeight w:val="386"/>
        </w:trPr>
        <w:tc>
          <w:tcPr>
            <w:tcW w:w="747" w:type="pct"/>
            <w:vMerge/>
            <w:shd w:val="clear" w:color="auto" w:fill="FFFFFF"/>
            <w:tcMar>
              <w:left w:w="108" w:type="dxa"/>
            </w:tcMar>
          </w:tcPr>
          <w:p w14:paraId="1EBE3AD5" w14:textId="77777777" w:rsidR="00372C68" w:rsidRPr="002F59C5" w:rsidRDefault="00372C68" w:rsidP="00983D2A">
            <w:pPr>
              <w:spacing w:before="60" w:after="60" w:line="276" w:lineRule="auto"/>
              <w:rPr>
                <w:rFonts w:cs="Arial"/>
              </w:rPr>
            </w:pPr>
          </w:p>
        </w:tc>
        <w:tc>
          <w:tcPr>
            <w:tcW w:w="771" w:type="pct"/>
            <w:vMerge/>
            <w:shd w:val="clear" w:color="auto" w:fill="FFFFFF"/>
            <w:tcMar>
              <w:left w:w="108" w:type="dxa"/>
            </w:tcMar>
          </w:tcPr>
          <w:p w14:paraId="1921AE72" w14:textId="77777777" w:rsidR="00372C68" w:rsidRPr="002F59C5" w:rsidRDefault="00372C68" w:rsidP="00983D2A">
            <w:pPr>
              <w:spacing w:before="60" w:after="60" w:line="276" w:lineRule="auto"/>
              <w:rPr>
                <w:rFonts w:cs="Arial"/>
              </w:rPr>
            </w:pPr>
          </w:p>
        </w:tc>
        <w:tc>
          <w:tcPr>
            <w:tcW w:w="2212" w:type="pct"/>
            <w:gridSpan w:val="3"/>
            <w:tcBorders>
              <w:top w:val="single" w:sz="4" w:space="0" w:color="auto"/>
            </w:tcBorders>
            <w:shd w:val="clear" w:color="auto" w:fill="FFFFFF"/>
            <w:tcMar>
              <w:left w:w="108" w:type="dxa"/>
            </w:tcMar>
          </w:tcPr>
          <w:p w14:paraId="7AA8B32E" w14:textId="4E8C744C"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3AEFC3B9" w14:textId="2A14579B" w:rsidR="00372C68" w:rsidRDefault="002D0139" w:rsidP="2B5AF379">
            <w:pPr>
              <w:pStyle w:val="Listenabsatz"/>
              <w:spacing w:before="60" w:after="60" w:line="276" w:lineRule="auto"/>
              <w:ind w:left="0"/>
              <w:rPr>
                <w:rFonts w:eastAsia="Arial" w:cs="Arial"/>
              </w:rPr>
            </w:pPr>
            <w:r>
              <w:rPr>
                <w:rFonts w:eastAsia="Arial" w:cs="Arial"/>
              </w:rPr>
              <w:t xml:space="preserve">- </w:t>
            </w:r>
            <w:r w:rsidR="2B5AF379" w:rsidRPr="2B5AF379">
              <w:rPr>
                <w:rFonts w:eastAsia="Arial" w:cs="Arial"/>
              </w:rPr>
              <w:t>Eingehen auf Fragen und Hypothesen, u.a.:</w:t>
            </w:r>
          </w:p>
          <w:p w14:paraId="5AAF79B5"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Ungerechte, einseitige Verteilung von Rechten und Lasten in der vorrevolutionären Ständegesellschaft</w:t>
            </w:r>
          </w:p>
          <w:p w14:paraId="27FD1F0D"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xml:space="preserve">- Diskussion über mögliche Reaktionen des Dritten Standes </w:t>
            </w:r>
            <w:r w:rsidRPr="00B77CFA">
              <w:rPr>
                <w:rFonts w:ascii="Arial" w:eastAsia="Arial" w:hAnsi="Arial" w:cs="Arial"/>
                <w:color w:val="F79646"/>
              </w:rPr>
              <w:t>(RK 3)</w:t>
            </w:r>
          </w:p>
        </w:tc>
        <w:tc>
          <w:tcPr>
            <w:tcW w:w="1270" w:type="pct"/>
            <w:vMerge/>
            <w:shd w:val="clear" w:color="auto" w:fill="FFFFFF"/>
            <w:tcMar>
              <w:left w:w="108" w:type="dxa"/>
            </w:tcMar>
          </w:tcPr>
          <w:p w14:paraId="5F37AA9F" w14:textId="77777777" w:rsidR="00372C68" w:rsidRPr="002F59C5" w:rsidRDefault="00372C68" w:rsidP="00983D2A">
            <w:pPr>
              <w:spacing w:before="60" w:after="60" w:line="276" w:lineRule="auto"/>
              <w:rPr>
                <w:rFonts w:cs="Arial"/>
              </w:rPr>
            </w:pPr>
          </w:p>
        </w:tc>
      </w:tr>
      <w:tr w:rsidR="00372C68" w:rsidRPr="002F59C5" w14:paraId="076B965A" w14:textId="77777777" w:rsidTr="000045F5">
        <w:trPr>
          <w:trHeight w:val="323"/>
        </w:trPr>
        <w:tc>
          <w:tcPr>
            <w:tcW w:w="747" w:type="pct"/>
            <w:vMerge w:val="restart"/>
            <w:tcMar>
              <w:left w:w="108" w:type="dxa"/>
            </w:tcMar>
          </w:tcPr>
          <w:p w14:paraId="4D263248" w14:textId="77777777" w:rsidR="00372C68" w:rsidRDefault="2B5AF379" w:rsidP="2B5AF379">
            <w:pPr>
              <w:spacing w:before="60" w:after="60" w:line="276" w:lineRule="auto"/>
              <w:rPr>
                <w:rFonts w:eastAsia="Arial" w:cs="Arial"/>
              </w:rPr>
            </w:pPr>
            <w:r w:rsidRPr="2B5AF379">
              <w:rPr>
                <w:rFonts w:eastAsia="Arial" w:cs="Arial"/>
              </w:rPr>
              <w:t>RK 3: Möglichkeiten und Grenzen individuellen und kollektiven Handelns in historischen Situationen erkennen und alternative Handlungsmöglichkeiten erörtern</w:t>
            </w:r>
          </w:p>
          <w:p w14:paraId="79B55891" w14:textId="77777777" w:rsidR="00372C68" w:rsidRDefault="00372C68" w:rsidP="00983D2A">
            <w:pPr>
              <w:spacing w:before="60" w:after="60" w:line="276" w:lineRule="auto"/>
              <w:rPr>
                <w:rFonts w:cs="Arial"/>
              </w:rPr>
            </w:pPr>
          </w:p>
          <w:p w14:paraId="0A699F70" w14:textId="77777777" w:rsidR="00372C68" w:rsidRPr="002F59C5" w:rsidRDefault="2B5AF379" w:rsidP="2B5AF379">
            <w:pPr>
              <w:spacing w:before="60" w:after="60" w:line="276" w:lineRule="auto"/>
              <w:rPr>
                <w:rFonts w:eastAsia="Arial" w:cs="Arial"/>
              </w:rPr>
            </w:pPr>
            <w:r w:rsidRPr="2B5AF379">
              <w:rPr>
                <w:rFonts w:eastAsia="Arial" w:cs="Arial"/>
              </w:rPr>
              <w:t>RK 7: Auswirkungen von politischen, wirtschaftlichen und gesellschaftlichen Struk</w:t>
            </w:r>
            <w:r w:rsidRPr="2B5AF379">
              <w:rPr>
                <w:rFonts w:eastAsia="Arial" w:cs="Arial"/>
              </w:rPr>
              <w:lastRenderedPageBreak/>
              <w:t>turen und Prozessen auf die Lebens- und Erfahrungswelt der Menschen erläutern</w:t>
            </w:r>
          </w:p>
        </w:tc>
        <w:tc>
          <w:tcPr>
            <w:tcW w:w="771" w:type="pct"/>
            <w:vMerge w:val="restart"/>
            <w:tcMar>
              <w:left w:w="108" w:type="dxa"/>
            </w:tcMar>
          </w:tcPr>
          <w:p w14:paraId="732FD545" w14:textId="77777777" w:rsidR="00372C68" w:rsidRDefault="2B5AF379" w:rsidP="2B5AF379">
            <w:pPr>
              <w:pStyle w:val="Kompetenzbeschreibung"/>
              <w:shd w:val="clear" w:color="auto" w:fill="FFE2D5"/>
              <w:spacing w:line="276" w:lineRule="auto"/>
              <w:rPr>
                <w:rFonts w:ascii="Arial" w:eastAsia="Arial" w:hAnsi="Arial" w:cs="Arial"/>
                <w:b w:val="0"/>
                <w:bCs w:val="0"/>
              </w:rPr>
            </w:pPr>
            <w:r w:rsidRPr="2B5AF379">
              <w:rPr>
                <w:rFonts w:ascii="Arial" w:eastAsia="Arial" w:hAnsi="Arial" w:cs="Arial"/>
                <w:b w:val="0"/>
                <w:bCs w:val="0"/>
              </w:rPr>
              <w:lastRenderedPageBreak/>
              <w:t xml:space="preserve">G (1): politische Ursachen der Französischen Revolution erklären </w:t>
            </w:r>
          </w:p>
          <w:p w14:paraId="4917DA15"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(Sonnenkönig, Dritter Stand)</w:t>
            </w:r>
          </w:p>
          <w:p w14:paraId="7C214D4F" w14:textId="77777777" w:rsidR="00372C68" w:rsidRPr="002F59C5" w:rsidRDefault="00372C68" w:rsidP="00983D2A">
            <w:pPr>
              <w:pStyle w:val="FarbigeListe-Akzent11"/>
              <w:spacing w:before="60" w:after="60"/>
              <w:ind w:left="0"/>
              <w:rPr>
                <w:rFonts w:ascii="Arial" w:hAnsi="Arial" w:cs="Arial"/>
              </w:rPr>
            </w:pPr>
          </w:p>
          <w:p w14:paraId="72AE41DA" w14:textId="77777777" w:rsidR="00372C68"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rPr>
              <w:t xml:space="preserve">M (1): politische und gesellschaftliche Ursachen der Französischen Revolution erklären </w:t>
            </w:r>
          </w:p>
          <w:p w14:paraId="36DC50D5" w14:textId="77777777" w:rsidR="00372C68" w:rsidRPr="002F59C5"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rPr>
              <w:t>(Sonnenkönig, Stände</w:t>
            </w:r>
            <w:r w:rsidRPr="2B5AF379">
              <w:rPr>
                <w:rFonts w:ascii="Arial" w:eastAsia="Arial" w:hAnsi="Arial" w:cs="Arial"/>
              </w:rPr>
              <w:lastRenderedPageBreak/>
              <w:t>gesellschaft, Aufklärung)</w:t>
            </w:r>
          </w:p>
          <w:p w14:paraId="042419FE" w14:textId="77777777" w:rsidR="00372C68" w:rsidRPr="002F59C5" w:rsidRDefault="00372C68" w:rsidP="00983D2A">
            <w:pPr>
              <w:pStyle w:val="FarbigeListe-Akzent11"/>
              <w:spacing w:before="60" w:after="60"/>
              <w:ind w:left="0"/>
              <w:rPr>
                <w:rFonts w:ascii="Arial" w:hAnsi="Arial" w:cs="Arial"/>
                <w:lang w:eastAsia="de-DE"/>
              </w:rPr>
            </w:pPr>
          </w:p>
          <w:p w14:paraId="59BE8803" w14:textId="77777777" w:rsidR="00372C68" w:rsidRDefault="2B5AF379" w:rsidP="2B5AF379">
            <w:pPr>
              <w:pStyle w:val="FarbigeListe-Akzent11"/>
              <w:shd w:val="clear" w:color="auto" w:fill="F5A092"/>
              <w:spacing w:before="60" w:after="60"/>
              <w:ind w:left="0"/>
              <w:rPr>
                <w:rFonts w:ascii="Arial" w:eastAsia="Arial" w:hAnsi="Arial" w:cs="Arial"/>
                <w:lang w:eastAsia="de-DE"/>
              </w:rPr>
            </w:pPr>
            <w:r w:rsidRPr="2B5AF379">
              <w:rPr>
                <w:rFonts w:ascii="Arial" w:eastAsia="Arial" w:hAnsi="Arial" w:cs="Arial"/>
                <w:lang w:eastAsia="de-DE"/>
              </w:rPr>
              <w:t xml:space="preserve">E (1): politische und gesellschaftliche Ursachen der Französischen Revolution erklären </w:t>
            </w:r>
          </w:p>
          <w:p w14:paraId="5A43C0DD" w14:textId="77777777" w:rsidR="00372C68" w:rsidRPr="002F59C5" w:rsidRDefault="2B5AF379" w:rsidP="2B5AF379">
            <w:pPr>
              <w:pStyle w:val="FarbigeListe-Akzent11"/>
              <w:shd w:val="clear" w:color="auto" w:fill="F5A092"/>
              <w:spacing w:before="60" w:after="60"/>
              <w:ind w:left="0"/>
              <w:rPr>
                <w:rFonts w:ascii="Arial" w:eastAsia="Arial" w:hAnsi="Arial" w:cs="Arial"/>
                <w:lang w:eastAsia="de-DE"/>
              </w:rPr>
            </w:pPr>
            <w:r w:rsidRPr="2B5AF379">
              <w:rPr>
                <w:rFonts w:ascii="Arial" w:eastAsia="Arial" w:hAnsi="Arial" w:cs="Arial"/>
                <w:lang w:eastAsia="de-DE"/>
              </w:rPr>
              <w:t xml:space="preserve">(Sonnenkönig, Ständegesellschaft, Aufklärung: </w:t>
            </w:r>
            <w:r w:rsidRPr="00D73D2C">
              <w:rPr>
                <w:rFonts w:ascii="Arial" w:eastAsia="Arial" w:hAnsi="Arial" w:cs="Arial"/>
                <w:i/>
                <w:lang w:eastAsia="de-DE"/>
              </w:rPr>
              <w:t>z. B. Lesegesellschaft, Bildungsreise</w:t>
            </w:r>
            <w:r w:rsidRPr="2B5AF379">
              <w:rPr>
                <w:rFonts w:ascii="Arial" w:eastAsia="Arial" w:hAnsi="Arial" w:cs="Arial"/>
                <w:lang w:eastAsia="de-DE"/>
              </w:rPr>
              <w:t>)</w:t>
            </w:r>
          </w:p>
        </w:tc>
        <w:tc>
          <w:tcPr>
            <w:tcW w:w="2212" w:type="pct"/>
            <w:gridSpan w:val="3"/>
            <w:tcMar>
              <w:left w:w="108" w:type="dxa"/>
            </w:tcMar>
          </w:tcPr>
          <w:p w14:paraId="148A521B" w14:textId="77777777" w:rsidR="00372C68" w:rsidRPr="002F59C5" w:rsidRDefault="2B5AF379" w:rsidP="2B5AF379">
            <w:pPr>
              <w:spacing w:before="60" w:after="60" w:line="276" w:lineRule="auto"/>
              <w:rPr>
                <w:rFonts w:eastAsia="Arial" w:cs="Arial"/>
                <w:u w:val="single"/>
              </w:rPr>
            </w:pPr>
            <w:r w:rsidRPr="2B5AF379">
              <w:rPr>
                <w:rFonts w:eastAsia="Arial" w:cs="Arial"/>
                <w:b/>
                <w:bCs/>
                <w:u w:val="single"/>
              </w:rPr>
              <w:lastRenderedPageBreak/>
              <w:t>3./4. Stunde: Aufbrüche im Bürgertum durch die Aufklärung – Wie gefährlich ist Wissen für die alte „absolutistische“ Ordnung?</w:t>
            </w:r>
          </w:p>
        </w:tc>
        <w:tc>
          <w:tcPr>
            <w:tcW w:w="1270" w:type="pct"/>
            <w:vMerge w:val="restart"/>
            <w:tcMar>
              <w:left w:w="108" w:type="dxa"/>
            </w:tcMar>
          </w:tcPr>
          <w:p w14:paraId="553BC409" w14:textId="7A5975AD" w:rsidR="0099118A" w:rsidRPr="006D1C6F" w:rsidRDefault="2B5AF379" w:rsidP="0099118A">
            <w:pPr>
              <w:pStyle w:val="Tabellenormal"/>
              <w:spacing w:line="276" w:lineRule="auto"/>
              <w:rPr>
                <w:rStyle w:val="Hyperlink"/>
                <w:rFonts w:ascii="Arial" w:hAnsi="Arial" w:cs="Arial"/>
                <w:color w:val="000000" w:themeColor="text1"/>
              </w:rPr>
            </w:pPr>
            <w:r w:rsidRPr="00E401BE">
              <w:rPr>
                <w:rFonts w:ascii="Arial" w:eastAsia="Arial" w:hAnsi="Arial" w:cs="Arial"/>
              </w:rPr>
              <w:t xml:space="preserve">Stundenvorschlag unter </w:t>
            </w:r>
            <w:hyperlink r:id="rId52">
              <w:r w:rsidRPr="006D1C6F">
                <w:rPr>
                  <w:rStyle w:val="Hyperlink"/>
                  <w:rFonts w:ascii="Arial" w:eastAsia="Arial" w:hAnsi="Arial" w:cs="Arial"/>
                  <w:color w:val="000000" w:themeColor="text1"/>
                </w:rPr>
                <w:t>https://lehrerfortbildung-bw.de/faecher/geschichte/gym/fb7/4_franz/3_unter/2_macht/2_wissen_ist_macht.pdf</w:t>
              </w:r>
            </w:hyperlink>
            <w:r w:rsidRPr="006D1C6F">
              <w:rPr>
                <w:rFonts w:ascii="Arial" w:eastAsia="Arial" w:hAnsi="Arial" w:cs="Arial"/>
                <w:color w:val="000000" w:themeColor="text1"/>
              </w:rPr>
              <w:t xml:space="preserve"> </w:t>
            </w:r>
            <w:r w:rsidR="0099118A" w:rsidRPr="006D1C6F">
              <w:rPr>
                <w:rStyle w:val="Internetlink"/>
                <w:rFonts w:ascii="Arial" w:eastAsia="Arial,Calibri" w:hAnsi="Arial" w:cs="Arial"/>
                <w:color w:val="000000" w:themeColor="text1"/>
              </w:rPr>
              <w:t xml:space="preserve">(zuletzt geprüft am </w:t>
            </w:r>
            <w:r w:rsidR="00650631" w:rsidRPr="006D1C6F">
              <w:rPr>
                <w:rStyle w:val="Internetlink"/>
                <w:rFonts w:ascii="Arial" w:eastAsia="Arial,Calibri" w:hAnsi="Arial" w:cs="Arial"/>
                <w:color w:val="000000" w:themeColor="text1"/>
              </w:rPr>
              <w:t>4.5.2017</w:t>
            </w:r>
            <w:r w:rsidR="0099118A" w:rsidRPr="006D1C6F">
              <w:rPr>
                <w:rStyle w:val="Internetlink"/>
                <w:rFonts w:ascii="Arial" w:eastAsia="Arial,Calibri" w:hAnsi="Arial" w:cs="Arial"/>
                <w:color w:val="000000" w:themeColor="text1"/>
              </w:rPr>
              <w:t>)</w:t>
            </w:r>
          </w:p>
          <w:p w14:paraId="04159AF4" w14:textId="77777777" w:rsidR="00372C68" w:rsidRPr="00190E5B" w:rsidRDefault="00372C68" w:rsidP="2B5AF379">
            <w:pPr>
              <w:spacing w:before="60" w:after="60" w:line="276" w:lineRule="auto"/>
              <w:rPr>
                <w:rFonts w:eastAsia="Arial" w:cs="Arial"/>
              </w:rPr>
            </w:pPr>
          </w:p>
          <w:p w14:paraId="6602B5AF" w14:textId="77777777" w:rsidR="00372C68" w:rsidRPr="00190E5B" w:rsidRDefault="00372C68" w:rsidP="00983D2A">
            <w:pPr>
              <w:spacing w:before="60" w:after="60" w:line="276" w:lineRule="auto"/>
              <w:rPr>
                <w:rFonts w:cs="Arial"/>
              </w:rPr>
            </w:pPr>
          </w:p>
          <w:p w14:paraId="60AB11E7" w14:textId="77777777" w:rsidR="00372C68" w:rsidRPr="002F59C5" w:rsidRDefault="00372C68" w:rsidP="00983D2A">
            <w:pPr>
              <w:spacing w:before="60" w:after="60" w:line="276" w:lineRule="auto"/>
              <w:rPr>
                <w:rFonts w:cs="Arial"/>
                <w:color w:val="FF0000"/>
              </w:rPr>
            </w:pPr>
          </w:p>
        </w:tc>
      </w:tr>
      <w:tr w:rsidR="00372C68" w:rsidRPr="002F59C5" w14:paraId="2FB42A38" w14:textId="77777777" w:rsidTr="000045F5">
        <w:trPr>
          <w:trHeight w:val="387"/>
        </w:trPr>
        <w:tc>
          <w:tcPr>
            <w:tcW w:w="747" w:type="pct"/>
            <w:vMerge/>
            <w:tcMar>
              <w:left w:w="108" w:type="dxa"/>
            </w:tcMar>
          </w:tcPr>
          <w:p w14:paraId="0343CFE9" w14:textId="77777777" w:rsidR="00372C68" w:rsidRPr="002F59C5" w:rsidRDefault="00372C68" w:rsidP="00983D2A">
            <w:pPr>
              <w:spacing w:before="60" w:after="60" w:line="276" w:lineRule="auto"/>
              <w:rPr>
                <w:rFonts w:cs="Arial"/>
              </w:rPr>
            </w:pPr>
          </w:p>
        </w:tc>
        <w:tc>
          <w:tcPr>
            <w:tcW w:w="771" w:type="pct"/>
            <w:vMerge/>
            <w:tcMar>
              <w:left w:w="108" w:type="dxa"/>
            </w:tcMar>
          </w:tcPr>
          <w:p w14:paraId="6D671AC3"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1C7591C0"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23ADC2F8" w14:textId="6DE2A01C" w:rsidR="00372C68" w:rsidRPr="002F59C5" w:rsidRDefault="2B5AF379" w:rsidP="2B5AF379">
            <w:pPr>
              <w:pStyle w:val="Listenabsatz"/>
              <w:spacing w:before="60" w:after="60" w:line="276" w:lineRule="auto"/>
              <w:ind w:left="0"/>
              <w:rPr>
                <w:rFonts w:eastAsia="Arial" w:cs="Arial"/>
              </w:rPr>
            </w:pPr>
            <w:r w:rsidRPr="2B5AF379">
              <w:rPr>
                <w:rFonts w:eastAsia="Arial" w:cs="Arial"/>
              </w:rPr>
              <w:t xml:space="preserve">Szenisches Vortragen des Vorfalls um Madame Barnave in Grenoble </w:t>
            </w:r>
            <w:r w:rsidRPr="002C1CD3">
              <w:rPr>
                <w:rFonts w:eastAsia="Arial" w:cs="Arial"/>
                <w:color w:val="F79646"/>
                <w:szCs w:val="22"/>
              </w:rPr>
              <w:t>(RK 3)</w:t>
            </w:r>
            <w:r w:rsidRPr="2B5AF379">
              <w:rPr>
                <w:rFonts w:eastAsia="Arial" w:cs="Arial"/>
              </w:rPr>
              <w:t xml:space="preserve"> (Bildungsbürgertum begehrt gegen königliche Obrigkeit auf.) </w:t>
            </w:r>
          </w:p>
        </w:tc>
        <w:tc>
          <w:tcPr>
            <w:tcW w:w="1270" w:type="pct"/>
            <w:vMerge/>
            <w:tcMar>
              <w:left w:w="108" w:type="dxa"/>
            </w:tcMar>
          </w:tcPr>
          <w:p w14:paraId="06B343C5" w14:textId="77777777" w:rsidR="00372C68" w:rsidRPr="002F59C5" w:rsidRDefault="00372C68" w:rsidP="00983D2A">
            <w:pPr>
              <w:spacing w:before="60" w:after="60" w:line="276" w:lineRule="auto"/>
              <w:rPr>
                <w:rFonts w:cs="Arial"/>
              </w:rPr>
            </w:pPr>
          </w:p>
        </w:tc>
      </w:tr>
      <w:tr w:rsidR="00372C68" w:rsidRPr="002F59C5" w14:paraId="6D809AA5" w14:textId="77777777" w:rsidTr="000045F5">
        <w:trPr>
          <w:trHeight w:val="1984"/>
        </w:trPr>
        <w:tc>
          <w:tcPr>
            <w:tcW w:w="747" w:type="pct"/>
            <w:vMerge/>
            <w:tcMar>
              <w:left w:w="108" w:type="dxa"/>
            </w:tcMar>
          </w:tcPr>
          <w:p w14:paraId="0DB35ACD" w14:textId="77777777" w:rsidR="00372C68" w:rsidRPr="002F59C5" w:rsidRDefault="00372C68" w:rsidP="00983D2A">
            <w:pPr>
              <w:spacing w:before="60" w:after="60" w:line="276" w:lineRule="auto"/>
              <w:rPr>
                <w:rFonts w:cs="Arial"/>
              </w:rPr>
            </w:pPr>
          </w:p>
        </w:tc>
        <w:tc>
          <w:tcPr>
            <w:tcW w:w="771" w:type="pct"/>
            <w:vMerge/>
            <w:tcMar>
              <w:left w:w="108" w:type="dxa"/>
            </w:tcMar>
          </w:tcPr>
          <w:p w14:paraId="19467D33" w14:textId="77777777" w:rsidR="00372C68" w:rsidRPr="002F59C5" w:rsidRDefault="00372C68" w:rsidP="00983D2A">
            <w:pPr>
              <w:spacing w:before="60" w:after="60" w:line="276" w:lineRule="auto"/>
              <w:rPr>
                <w:rFonts w:cs="Arial"/>
              </w:rPr>
            </w:pPr>
          </w:p>
        </w:tc>
        <w:tc>
          <w:tcPr>
            <w:tcW w:w="737" w:type="pct"/>
            <w:tcMar>
              <w:left w:w="108" w:type="dxa"/>
            </w:tcMar>
          </w:tcPr>
          <w:p w14:paraId="0BD042A0" w14:textId="77777777" w:rsidR="00372C68" w:rsidRPr="00016F16" w:rsidRDefault="2B5AF379" w:rsidP="2B5AF379">
            <w:pPr>
              <w:spacing w:before="60" w:after="60" w:line="276" w:lineRule="auto"/>
              <w:rPr>
                <w:rFonts w:eastAsia="Arial" w:cs="Arial"/>
                <w:b/>
                <w:bCs/>
                <w:color w:val="00000A"/>
              </w:rPr>
            </w:pPr>
            <w:r w:rsidRPr="2B5AF379">
              <w:rPr>
                <w:rFonts w:eastAsia="Arial" w:cs="Arial"/>
                <w:b/>
                <w:bCs/>
                <w:color w:val="00000A"/>
              </w:rPr>
              <w:t>Erarbeitung:</w:t>
            </w:r>
          </w:p>
          <w:p w14:paraId="232E87E0" w14:textId="77777777" w:rsidR="00372C68" w:rsidRPr="00016F16" w:rsidRDefault="2B5AF379" w:rsidP="2B5AF379">
            <w:pPr>
              <w:spacing w:before="60" w:after="60" w:line="276" w:lineRule="auto"/>
              <w:rPr>
                <w:rFonts w:eastAsia="Arial" w:cs="Arial"/>
                <w:b/>
                <w:bCs/>
                <w:color w:val="00000A"/>
              </w:rPr>
            </w:pPr>
            <w:r w:rsidRPr="2B5AF379">
              <w:rPr>
                <w:rFonts w:eastAsia="Arial" w:cs="Arial"/>
                <w:b/>
                <w:bCs/>
                <w:color w:val="00000A"/>
              </w:rPr>
              <w:t>G</w:t>
            </w:r>
          </w:p>
          <w:p w14:paraId="6C13E7DB" w14:textId="77777777" w:rsidR="00372C68" w:rsidRDefault="2B5AF379" w:rsidP="2B5AF379">
            <w:pPr>
              <w:pStyle w:val="Listenabsatz"/>
              <w:spacing w:before="60" w:after="60" w:line="276" w:lineRule="auto"/>
              <w:ind w:left="0"/>
              <w:rPr>
                <w:rFonts w:eastAsia="Arial" w:cs="Arial"/>
                <w:color w:val="00000A"/>
              </w:rPr>
            </w:pPr>
            <w:r w:rsidRPr="2B5AF379">
              <w:rPr>
                <w:rFonts w:eastAsia="Arial" w:cs="Arial"/>
                <w:color w:val="00000A"/>
              </w:rPr>
              <w:t>siehe Stunde 2</w:t>
            </w:r>
          </w:p>
          <w:p w14:paraId="4EE55C76" w14:textId="77777777" w:rsidR="002C1CD3" w:rsidRDefault="002C1CD3" w:rsidP="2B5AF379">
            <w:pPr>
              <w:pStyle w:val="Listenabsatz"/>
              <w:spacing w:before="60" w:after="60" w:line="276" w:lineRule="auto"/>
              <w:ind w:left="0"/>
              <w:rPr>
                <w:rFonts w:eastAsia="Arial" w:cs="Arial"/>
                <w:color w:val="00000A"/>
              </w:rPr>
            </w:pPr>
          </w:p>
          <w:p w14:paraId="1C487A4C" w14:textId="77777777" w:rsidR="002C1CD3" w:rsidRDefault="002C1CD3" w:rsidP="2B5AF379">
            <w:pPr>
              <w:pStyle w:val="Listenabsatz"/>
              <w:spacing w:before="60" w:after="60" w:line="276" w:lineRule="auto"/>
              <w:ind w:left="0"/>
              <w:rPr>
                <w:rFonts w:eastAsia="Arial" w:cs="Arial"/>
                <w:color w:val="00000A"/>
              </w:rPr>
            </w:pPr>
          </w:p>
          <w:p w14:paraId="2347457D" w14:textId="77777777" w:rsidR="002C1CD3" w:rsidRDefault="002C1CD3" w:rsidP="2B5AF379">
            <w:pPr>
              <w:pStyle w:val="Listenabsatz"/>
              <w:spacing w:before="60" w:after="60" w:line="276" w:lineRule="auto"/>
              <w:ind w:left="0"/>
              <w:rPr>
                <w:rFonts w:eastAsia="Arial" w:cs="Arial"/>
                <w:color w:val="00000A"/>
              </w:rPr>
            </w:pPr>
          </w:p>
          <w:p w14:paraId="168EE8C4" w14:textId="77777777" w:rsidR="002C1CD3" w:rsidRDefault="002C1CD3" w:rsidP="2B5AF379">
            <w:pPr>
              <w:pStyle w:val="Listenabsatz"/>
              <w:spacing w:before="60" w:after="60" w:line="276" w:lineRule="auto"/>
              <w:ind w:left="0"/>
              <w:rPr>
                <w:rFonts w:eastAsia="Arial" w:cs="Arial"/>
                <w:color w:val="00000A"/>
              </w:rPr>
            </w:pPr>
          </w:p>
          <w:p w14:paraId="79BB8B71" w14:textId="427D37DA" w:rsidR="002D0139" w:rsidRDefault="002D0139" w:rsidP="2B5AF379">
            <w:pPr>
              <w:pStyle w:val="Listenabsatz"/>
              <w:spacing w:before="60" w:after="60" w:line="276" w:lineRule="auto"/>
              <w:ind w:left="0"/>
              <w:rPr>
                <w:rFonts w:eastAsia="Arial" w:cs="Arial"/>
                <w:color w:val="00000A"/>
              </w:rPr>
            </w:pPr>
          </w:p>
          <w:p w14:paraId="415AB67C" w14:textId="153E49A8" w:rsidR="002D0139" w:rsidRDefault="002D0139" w:rsidP="2B5AF379">
            <w:pPr>
              <w:pStyle w:val="Listenabsatz"/>
              <w:spacing w:before="60" w:after="60" w:line="276" w:lineRule="auto"/>
              <w:ind w:left="0"/>
              <w:rPr>
                <w:rFonts w:eastAsia="Arial" w:cs="Arial"/>
                <w:color w:val="00000A"/>
              </w:rPr>
            </w:pPr>
          </w:p>
          <w:p w14:paraId="7C7236FD" w14:textId="7D508167" w:rsidR="005C7BE6" w:rsidRPr="00016F16" w:rsidRDefault="005C7BE6" w:rsidP="2B5AF379">
            <w:pPr>
              <w:pStyle w:val="Listenabsatz"/>
              <w:spacing w:before="60" w:after="60" w:line="276" w:lineRule="auto"/>
              <w:ind w:left="0"/>
              <w:rPr>
                <w:rFonts w:eastAsia="Arial" w:cs="Arial"/>
                <w:color w:val="00000A"/>
              </w:rPr>
            </w:pPr>
          </w:p>
        </w:tc>
        <w:tc>
          <w:tcPr>
            <w:tcW w:w="737" w:type="pct"/>
            <w:tcMar>
              <w:left w:w="108" w:type="dxa"/>
            </w:tcMar>
          </w:tcPr>
          <w:p w14:paraId="505FB21C" w14:textId="77777777" w:rsidR="00372C68" w:rsidRPr="00016F16" w:rsidRDefault="00372C68" w:rsidP="00983D2A">
            <w:pPr>
              <w:spacing w:before="60" w:after="60" w:line="276" w:lineRule="auto"/>
              <w:rPr>
                <w:rFonts w:cs="Arial"/>
                <w:b/>
                <w:color w:val="00000A"/>
              </w:rPr>
            </w:pPr>
          </w:p>
          <w:p w14:paraId="32BF0782" w14:textId="77777777" w:rsidR="00372C68" w:rsidRPr="00016F16" w:rsidRDefault="2B5AF379" w:rsidP="2B5AF379">
            <w:pPr>
              <w:spacing w:before="60" w:after="60" w:line="276" w:lineRule="auto"/>
              <w:rPr>
                <w:rFonts w:eastAsia="Arial" w:cs="Arial"/>
                <w:b/>
                <w:bCs/>
                <w:color w:val="00000A"/>
              </w:rPr>
            </w:pPr>
            <w:r w:rsidRPr="2B5AF379">
              <w:rPr>
                <w:rFonts w:eastAsia="Arial" w:cs="Arial"/>
                <w:b/>
                <w:bCs/>
                <w:color w:val="00000A"/>
              </w:rPr>
              <w:t>M</w:t>
            </w:r>
          </w:p>
          <w:p w14:paraId="47223B3E" w14:textId="77777777" w:rsidR="00372C68" w:rsidRPr="00016F16" w:rsidRDefault="2B5AF379" w:rsidP="2B5AF379">
            <w:pPr>
              <w:pStyle w:val="Listenabsatz"/>
              <w:spacing w:before="60" w:after="60" w:line="276" w:lineRule="auto"/>
              <w:ind w:left="0"/>
              <w:rPr>
                <w:rFonts w:eastAsia="Arial" w:cs="Arial"/>
                <w:color w:val="00000A"/>
              </w:rPr>
            </w:pPr>
            <w:r w:rsidRPr="2B5AF379">
              <w:rPr>
                <w:rFonts w:eastAsia="Arial" w:cs="Arial"/>
                <w:color w:val="00000A"/>
              </w:rPr>
              <w:t>- Analyse des Vorfalls: Was lässt sich daran ablesen</w:t>
            </w:r>
          </w:p>
          <w:p w14:paraId="5911A538" w14:textId="77777777" w:rsidR="00372C68" w:rsidRPr="00016F16" w:rsidRDefault="2B5AF379" w:rsidP="2B5AF379">
            <w:pPr>
              <w:pStyle w:val="Listenabsatz"/>
              <w:spacing w:before="60" w:after="60" w:line="276" w:lineRule="auto"/>
              <w:ind w:left="0"/>
              <w:rPr>
                <w:rFonts w:eastAsia="Arial" w:cs="Arial"/>
                <w:color w:val="00000A"/>
              </w:rPr>
            </w:pPr>
            <w:r w:rsidRPr="2B5AF379">
              <w:rPr>
                <w:rFonts w:eastAsia="Arial" w:cs="Arial"/>
                <w:color w:val="00000A"/>
              </w:rPr>
              <w:t>- Zusatzinformationen zur Aufklärung, Zu</w:t>
            </w:r>
            <w:r w:rsidRPr="2B5AF379">
              <w:rPr>
                <w:rFonts w:eastAsia="Arial" w:cs="Arial"/>
                <w:color w:val="00000A"/>
              </w:rPr>
              <w:lastRenderedPageBreak/>
              <w:t xml:space="preserve">sammenfassung der Ergebnisse </w:t>
            </w:r>
          </w:p>
        </w:tc>
        <w:tc>
          <w:tcPr>
            <w:tcW w:w="738" w:type="pct"/>
            <w:tcMar>
              <w:left w:w="108" w:type="dxa"/>
            </w:tcMar>
          </w:tcPr>
          <w:p w14:paraId="6F1F1233" w14:textId="77777777" w:rsidR="00372C68" w:rsidRPr="00016F16" w:rsidRDefault="00372C68" w:rsidP="00983D2A">
            <w:pPr>
              <w:spacing w:before="60" w:after="60" w:line="276" w:lineRule="auto"/>
              <w:rPr>
                <w:rFonts w:cs="Arial"/>
                <w:b/>
                <w:color w:val="00000A"/>
              </w:rPr>
            </w:pPr>
          </w:p>
          <w:p w14:paraId="70A1A3AB" w14:textId="77777777" w:rsidR="00372C68" w:rsidRPr="00016F16" w:rsidRDefault="2B5AF379" w:rsidP="2B5AF379">
            <w:pPr>
              <w:spacing w:before="60" w:after="60" w:line="276" w:lineRule="auto"/>
              <w:rPr>
                <w:rFonts w:eastAsia="Arial" w:cs="Arial"/>
                <w:b/>
                <w:bCs/>
                <w:color w:val="00000A"/>
              </w:rPr>
            </w:pPr>
            <w:r w:rsidRPr="2B5AF379">
              <w:rPr>
                <w:rFonts w:eastAsia="Arial" w:cs="Arial"/>
                <w:b/>
                <w:bCs/>
                <w:color w:val="00000A"/>
              </w:rPr>
              <w:t>E</w:t>
            </w:r>
          </w:p>
          <w:p w14:paraId="2E70A6B8" w14:textId="77777777" w:rsidR="00372C68" w:rsidRPr="00016F16" w:rsidRDefault="2B5AF379" w:rsidP="2B5AF379">
            <w:pPr>
              <w:pStyle w:val="Listenabsatz"/>
              <w:spacing w:before="60" w:after="60" w:line="276" w:lineRule="auto"/>
              <w:ind w:left="0"/>
              <w:rPr>
                <w:rFonts w:eastAsia="Arial" w:cs="Arial"/>
                <w:color w:val="00000A"/>
              </w:rPr>
            </w:pPr>
            <w:r w:rsidRPr="2B5AF379">
              <w:rPr>
                <w:rFonts w:eastAsia="Arial" w:cs="Arial"/>
                <w:color w:val="00000A"/>
              </w:rPr>
              <w:t>- Analyse des Vorfalls: Was lässt sich daran ablesen</w:t>
            </w:r>
          </w:p>
          <w:p w14:paraId="487A8E2F" w14:textId="77777777" w:rsidR="00372C68" w:rsidRPr="00016F16" w:rsidRDefault="2B5AF379" w:rsidP="2B5AF379">
            <w:pPr>
              <w:pStyle w:val="Listenabsatz"/>
              <w:spacing w:before="60" w:after="60" w:line="276" w:lineRule="auto"/>
              <w:ind w:left="0"/>
              <w:rPr>
                <w:rFonts w:eastAsia="Arial" w:cs="Arial"/>
                <w:color w:val="00000A"/>
              </w:rPr>
            </w:pPr>
            <w:r w:rsidRPr="2B5AF379">
              <w:rPr>
                <w:rFonts w:eastAsia="Arial" w:cs="Arial"/>
                <w:color w:val="00000A"/>
              </w:rPr>
              <w:t xml:space="preserve">- Zusatzinformationen zur Aufklärung (u.a. </w:t>
            </w:r>
            <w:r w:rsidRPr="2B5AF379">
              <w:rPr>
                <w:rFonts w:eastAsia="Arial" w:cs="Arial"/>
                <w:color w:val="00000A"/>
              </w:rPr>
              <w:lastRenderedPageBreak/>
              <w:t>Lesegesellschaften), Zusammenfassung der Ergebnisse</w:t>
            </w:r>
          </w:p>
        </w:tc>
        <w:tc>
          <w:tcPr>
            <w:tcW w:w="1270" w:type="pct"/>
            <w:vMerge/>
            <w:tcMar>
              <w:left w:w="108" w:type="dxa"/>
            </w:tcMar>
          </w:tcPr>
          <w:p w14:paraId="378CD7E0" w14:textId="77777777" w:rsidR="00372C68" w:rsidRPr="002F59C5" w:rsidRDefault="00372C68" w:rsidP="00983D2A">
            <w:pPr>
              <w:spacing w:before="60" w:after="60" w:line="276" w:lineRule="auto"/>
              <w:rPr>
                <w:rFonts w:cs="Arial"/>
              </w:rPr>
            </w:pPr>
          </w:p>
        </w:tc>
      </w:tr>
      <w:tr w:rsidR="00372C68" w:rsidRPr="002F59C5" w14:paraId="6E03C2F8" w14:textId="77777777" w:rsidTr="000045F5">
        <w:trPr>
          <w:trHeight w:val="386"/>
        </w:trPr>
        <w:tc>
          <w:tcPr>
            <w:tcW w:w="747" w:type="pct"/>
            <w:vMerge/>
            <w:tcMar>
              <w:left w:w="108" w:type="dxa"/>
            </w:tcMar>
          </w:tcPr>
          <w:p w14:paraId="4841F3C9" w14:textId="77777777" w:rsidR="00372C68" w:rsidRPr="002F59C5" w:rsidRDefault="00372C68" w:rsidP="00983D2A">
            <w:pPr>
              <w:spacing w:before="60" w:after="60" w:line="276" w:lineRule="auto"/>
              <w:rPr>
                <w:rFonts w:cs="Arial"/>
              </w:rPr>
            </w:pPr>
          </w:p>
        </w:tc>
        <w:tc>
          <w:tcPr>
            <w:tcW w:w="771" w:type="pct"/>
            <w:vMerge/>
            <w:tcMar>
              <w:left w:w="108" w:type="dxa"/>
            </w:tcMar>
          </w:tcPr>
          <w:p w14:paraId="3712CC69"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445B2DD0" w14:textId="7638A6B2"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70645010"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xml:space="preserve">- Diskussion, inwieweit ein wohlhabendes und gebildetes Bürgertum eine Gefahr für die alte „absolutistische“ Ordnung darstellt. </w:t>
            </w:r>
            <w:r w:rsidRPr="00B77CFA">
              <w:rPr>
                <w:rFonts w:eastAsia="Arial" w:cs="Arial"/>
                <w:color w:val="F79646"/>
              </w:rPr>
              <w:t>(RK 7)</w:t>
            </w:r>
          </w:p>
          <w:p w14:paraId="45B60DBC" w14:textId="7172666A" w:rsidR="00372C68" w:rsidRPr="002F59C5" w:rsidRDefault="2B5AF379" w:rsidP="2B5AF379">
            <w:pPr>
              <w:pStyle w:val="Listenabsatz"/>
              <w:spacing w:before="60" w:after="60" w:line="276" w:lineRule="auto"/>
              <w:ind w:left="0"/>
              <w:rPr>
                <w:rFonts w:eastAsia="Arial" w:cs="Arial"/>
              </w:rPr>
            </w:pPr>
            <w:r w:rsidRPr="2B5AF379">
              <w:rPr>
                <w:rFonts w:eastAsia="Arial" w:cs="Arial"/>
              </w:rPr>
              <w:t xml:space="preserve">- </w:t>
            </w:r>
            <w:r w:rsidR="002D0139">
              <w:rPr>
                <w:rFonts w:eastAsia="Arial" w:cs="Arial"/>
              </w:rPr>
              <w:t xml:space="preserve">Diskussion: </w:t>
            </w:r>
            <w:r w:rsidRPr="2B5AF379">
              <w:rPr>
                <w:rFonts w:eastAsia="Arial" w:cs="Arial"/>
              </w:rPr>
              <w:t>Zensur heute</w:t>
            </w:r>
          </w:p>
          <w:p w14:paraId="6F1F0E3E"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Bedeutung der Aufklärung für heute (Kant: „Habe Mut, dich deines Verstandes zu bedienen!“)</w:t>
            </w:r>
          </w:p>
        </w:tc>
        <w:tc>
          <w:tcPr>
            <w:tcW w:w="1270" w:type="pct"/>
            <w:vMerge/>
            <w:tcMar>
              <w:left w:w="108" w:type="dxa"/>
            </w:tcMar>
          </w:tcPr>
          <w:p w14:paraId="468B06B8" w14:textId="77777777" w:rsidR="00372C68" w:rsidRPr="002F59C5" w:rsidRDefault="00372C68" w:rsidP="00983D2A">
            <w:pPr>
              <w:spacing w:before="60" w:after="60" w:line="276" w:lineRule="auto"/>
              <w:rPr>
                <w:rFonts w:cs="Arial"/>
              </w:rPr>
            </w:pPr>
          </w:p>
        </w:tc>
      </w:tr>
      <w:tr w:rsidR="00372C68" w:rsidRPr="002F59C5" w14:paraId="02557F48" w14:textId="77777777" w:rsidTr="00E52674">
        <w:trPr>
          <w:trHeight w:val="1828"/>
        </w:trPr>
        <w:tc>
          <w:tcPr>
            <w:tcW w:w="747" w:type="pct"/>
            <w:vMerge w:val="restart"/>
            <w:tcMar>
              <w:left w:w="108" w:type="dxa"/>
            </w:tcMar>
          </w:tcPr>
          <w:p w14:paraId="4C573DAE" w14:textId="77777777" w:rsidR="00372C68" w:rsidRPr="002F59C5" w:rsidRDefault="2B5AF379" w:rsidP="2B5AF379">
            <w:pPr>
              <w:spacing w:before="60" w:after="60" w:line="276" w:lineRule="auto"/>
              <w:rPr>
                <w:rFonts w:eastAsia="Arial" w:cs="Arial"/>
              </w:rPr>
            </w:pPr>
            <w:r w:rsidRPr="2B5AF379">
              <w:rPr>
                <w:rFonts w:eastAsia="Arial" w:cs="Arial"/>
              </w:rPr>
              <w:t>OK 5: die Übertragbarkeit historischer Erkenntnisse auf aktuelle Probleme und mögliche Handlungsoptionen für die Zukunft erörtern</w:t>
            </w:r>
          </w:p>
          <w:p w14:paraId="50ABD9CF" w14:textId="77777777" w:rsidR="00372C68" w:rsidRPr="002F59C5" w:rsidRDefault="00372C68" w:rsidP="00983D2A">
            <w:pPr>
              <w:spacing w:before="60" w:after="60" w:line="276" w:lineRule="auto"/>
              <w:rPr>
                <w:rFonts w:cs="Arial"/>
              </w:rPr>
            </w:pPr>
          </w:p>
          <w:p w14:paraId="38BB8525" w14:textId="77777777" w:rsidR="00372C68" w:rsidRPr="002F59C5" w:rsidRDefault="2B5AF379" w:rsidP="2B5AF379">
            <w:pPr>
              <w:spacing w:before="60" w:after="60" w:line="276" w:lineRule="auto"/>
              <w:rPr>
                <w:rFonts w:eastAsia="Arial" w:cs="Arial"/>
              </w:rPr>
            </w:pPr>
            <w:r w:rsidRPr="2B5AF379">
              <w:rPr>
                <w:rFonts w:eastAsia="Arial" w:cs="Arial"/>
              </w:rPr>
              <w:t>SK 2: Zäsuren und Kontinuitäten benennen und in ihrer Bedeutung beurteilen</w:t>
            </w:r>
          </w:p>
        </w:tc>
        <w:tc>
          <w:tcPr>
            <w:tcW w:w="771" w:type="pct"/>
            <w:vMerge w:val="restart"/>
            <w:tcMar>
              <w:left w:w="108" w:type="dxa"/>
            </w:tcMar>
          </w:tcPr>
          <w:p w14:paraId="38769C8A" w14:textId="77777777" w:rsidR="00372C68" w:rsidRDefault="790E1805" w:rsidP="790E1805">
            <w:pPr>
              <w:shd w:val="clear" w:color="auto" w:fill="FFE2D5"/>
              <w:autoSpaceDE w:val="0"/>
              <w:autoSpaceDN w:val="0"/>
              <w:adjustRightInd w:val="0"/>
              <w:spacing w:before="60" w:after="60" w:line="276" w:lineRule="auto"/>
              <w:rPr>
                <w:rFonts w:eastAsia="Arial" w:cs="Arial"/>
              </w:rPr>
            </w:pPr>
            <w:r w:rsidRPr="790E1805">
              <w:rPr>
                <w:rFonts w:eastAsia="Arial" w:cs="Arial"/>
              </w:rPr>
              <w:t xml:space="preserve">G (2): den Sturz des </w:t>
            </w:r>
            <w:proofErr w:type="spellStart"/>
            <w:r w:rsidRPr="790E1805">
              <w:rPr>
                <w:rFonts w:eastAsia="Arial" w:cs="Arial"/>
              </w:rPr>
              <w:t>Ancien</w:t>
            </w:r>
            <w:proofErr w:type="spellEnd"/>
            <w:r w:rsidRPr="790E1805">
              <w:rPr>
                <w:rFonts w:eastAsia="Arial" w:cs="Arial"/>
              </w:rPr>
              <w:t xml:space="preserve"> </w:t>
            </w:r>
            <w:proofErr w:type="spellStart"/>
            <w:r w:rsidRPr="790E1805">
              <w:rPr>
                <w:rFonts w:eastAsia="Arial" w:cs="Arial"/>
              </w:rPr>
              <w:t>Régime</w:t>
            </w:r>
            <w:proofErr w:type="spellEnd"/>
            <w:r w:rsidRPr="790E1805">
              <w:rPr>
                <w:rFonts w:eastAsia="Arial" w:cs="Arial"/>
              </w:rPr>
              <w:t xml:space="preserve"> durch die Französische Revolution als Umbruch charakterisieren </w:t>
            </w:r>
          </w:p>
          <w:p w14:paraId="4AF488F6"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(Revolution: Menschen- und Bürgerrechte, Verfassung)</w:t>
            </w:r>
          </w:p>
          <w:p w14:paraId="37ABF3D0" w14:textId="77777777" w:rsidR="00372C68" w:rsidRPr="002F59C5" w:rsidRDefault="00372C68" w:rsidP="00983D2A">
            <w:pPr>
              <w:autoSpaceDE w:val="0"/>
              <w:autoSpaceDN w:val="0"/>
              <w:adjustRightInd w:val="0"/>
              <w:spacing w:before="60" w:after="60" w:line="276" w:lineRule="auto"/>
              <w:rPr>
                <w:rFonts w:cs="Arial"/>
              </w:rPr>
            </w:pPr>
          </w:p>
          <w:p w14:paraId="6D485EF1" w14:textId="77777777" w:rsidR="00372C68" w:rsidRDefault="790E1805" w:rsidP="790E1805">
            <w:pPr>
              <w:shd w:val="clear" w:color="auto" w:fill="FFCEB9"/>
              <w:autoSpaceDE w:val="0"/>
              <w:autoSpaceDN w:val="0"/>
              <w:adjustRightInd w:val="0"/>
              <w:spacing w:before="60" w:after="60" w:line="276" w:lineRule="auto"/>
              <w:rPr>
                <w:rFonts w:eastAsia="Arial" w:cs="Arial"/>
              </w:rPr>
            </w:pPr>
            <w:r w:rsidRPr="790E1805">
              <w:rPr>
                <w:rFonts w:eastAsia="Arial" w:cs="Arial"/>
              </w:rPr>
              <w:t xml:space="preserve">M (2): den Sturz des </w:t>
            </w:r>
            <w:proofErr w:type="spellStart"/>
            <w:r w:rsidRPr="790E1805">
              <w:rPr>
                <w:rFonts w:eastAsia="Arial" w:cs="Arial"/>
              </w:rPr>
              <w:t>Ancien</w:t>
            </w:r>
            <w:proofErr w:type="spellEnd"/>
            <w:r w:rsidRPr="790E1805">
              <w:rPr>
                <w:rFonts w:eastAsia="Arial" w:cs="Arial"/>
              </w:rPr>
              <w:t xml:space="preserve"> </w:t>
            </w:r>
            <w:proofErr w:type="spellStart"/>
            <w:r w:rsidRPr="790E1805">
              <w:rPr>
                <w:rFonts w:eastAsia="Arial" w:cs="Arial"/>
              </w:rPr>
              <w:t>Régime</w:t>
            </w:r>
            <w:proofErr w:type="spellEnd"/>
            <w:r w:rsidRPr="790E1805">
              <w:rPr>
                <w:rFonts w:eastAsia="Arial" w:cs="Arial"/>
              </w:rPr>
              <w:t xml:space="preserve"> durch die Französische Revolution als Umbruch charakterisieren </w:t>
            </w:r>
          </w:p>
          <w:p w14:paraId="0B878D4D"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(Revolution: Menschen- und Bürgerrechte, Ver</w:t>
            </w:r>
            <w:r w:rsidRPr="2B5AF379">
              <w:rPr>
                <w:rFonts w:eastAsia="Arial" w:cs="Arial"/>
              </w:rPr>
              <w:lastRenderedPageBreak/>
              <w:t>fassung; Republik)</w:t>
            </w:r>
          </w:p>
          <w:p w14:paraId="3B89E7A7" w14:textId="77777777" w:rsidR="00372C68" w:rsidRPr="002F59C5" w:rsidRDefault="00372C68" w:rsidP="00983D2A">
            <w:pPr>
              <w:autoSpaceDE w:val="0"/>
              <w:autoSpaceDN w:val="0"/>
              <w:adjustRightInd w:val="0"/>
              <w:spacing w:before="60" w:after="60" w:line="276" w:lineRule="auto"/>
              <w:rPr>
                <w:rFonts w:eastAsia="ArialUnicodeMS" w:cs="Arial"/>
              </w:rPr>
            </w:pPr>
          </w:p>
          <w:p w14:paraId="00B85295" w14:textId="77777777" w:rsidR="00372C68" w:rsidRDefault="790E180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 xml:space="preserve">E (2): den Sturz des </w:t>
            </w:r>
            <w:proofErr w:type="spellStart"/>
            <w:r w:rsidRPr="790E1805">
              <w:rPr>
                <w:rFonts w:eastAsia="Arial" w:cs="Arial"/>
              </w:rPr>
              <w:t>Ancien</w:t>
            </w:r>
            <w:proofErr w:type="spellEnd"/>
            <w:r w:rsidRPr="790E1805">
              <w:rPr>
                <w:rFonts w:eastAsia="Arial" w:cs="Arial"/>
              </w:rPr>
              <w:t xml:space="preserve"> </w:t>
            </w:r>
            <w:proofErr w:type="spellStart"/>
            <w:r w:rsidRPr="790E1805">
              <w:rPr>
                <w:rFonts w:eastAsia="Arial" w:cs="Arial"/>
              </w:rPr>
              <w:t>Régime</w:t>
            </w:r>
            <w:proofErr w:type="spellEnd"/>
            <w:r w:rsidRPr="790E1805">
              <w:rPr>
                <w:rFonts w:eastAsia="Arial" w:cs="Arial"/>
              </w:rPr>
              <w:t xml:space="preserve"> durch die Französische Revolution als Umbruch charakterisieren </w:t>
            </w:r>
          </w:p>
          <w:p w14:paraId="5FA597A2" w14:textId="7BA84B1B" w:rsidR="00372C68" w:rsidRPr="002F59C5" w:rsidRDefault="2B5AF379"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(Revolution: Menschen- und Bürgerrechte, Verfassung; Wahlrecht: Zensuswahlrecht/</w:t>
            </w:r>
            <w:r w:rsidR="00D73D2C">
              <w:rPr>
                <w:rFonts w:eastAsia="Arial" w:cs="Arial"/>
              </w:rPr>
              <w:t xml:space="preserve"> </w:t>
            </w:r>
            <w:r w:rsidRPr="2B5AF379">
              <w:rPr>
                <w:rFonts w:eastAsia="Arial" w:cs="Arial"/>
              </w:rPr>
              <w:t xml:space="preserve">allgemeines Wahlrecht; konstitutionelle Monarchie, Republik) </w:t>
            </w:r>
          </w:p>
        </w:tc>
        <w:tc>
          <w:tcPr>
            <w:tcW w:w="2212" w:type="pct"/>
            <w:gridSpan w:val="3"/>
            <w:tcMar>
              <w:left w:w="108" w:type="dxa"/>
            </w:tcMar>
          </w:tcPr>
          <w:p w14:paraId="6C01FDC4" w14:textId="77777777" w:rsidR="00372C68" w:rsidRPr="002F59C5" w:rsidRDefault="2B5AF379" w:rsidP="2B5AF379">
            <w:pPr>
              <w:spacing w:before="60" w:after="60" w:line="276" w:lineRule="auto"/>
              <w:rPr>
                <w:rFonts w:eastAsia="Arial" w:cs="Arial"/>
                <w:u w:val="single"/>
              </w:rPr>
            </w:pPr>
            <w:r w:rsidRPr="2B5AF379">
              <w:rPr>
                <w:rFonts w:eastAsia="Arial" w:cs="Arial"/>
                <w:b/>
                <w:bCs/>
                <w:u w:val="single"/>
              </w:rPr>
              <w:lastRenderedPageBreak/>
              <w:t xml:space="preserve">5./6. Stunde: Eine Gesellschaft ohne Stände! – Was ist das Revolutionäre an den Ereignissen von 1789? </w:t>
            </w:r>
          </w:p>
        </w:tc>
        <w:tc>
          <w:tcPr>
            <w:tcW w:w="1270" w:type="pct"/>
            <w:vMerge w:val="restart"/>
            <w:tcMar>
              <w:left w:w="108" w:type="dxa"/>
            </w:tcMar>
          </w:tcPr>
          <w:p w14:paraId="5E1925B6" w14:textId="2D1E10D9" w:rsidR="0099118A" w:rsidRPr="00922E14" w:rsidRDefault="2B5AF379" w:rsidP="0099118A">
            <w:pPr>
              <w:pStyle w:val="Tabellenormal"/>
              <w:spacing w:line="276" w:lineRule="auto"/>
              <w:rPr>
                <w:rStyle w:val="Hyperlink"/>
                <w:rFonts w:ascii="Arial" w:hAnsi="Arial" w:cs="Arial"/>
                <w:color w:val="auto"/>
                <w:u w:val="none"/>
              </w:rPr>
            </w:pPr>
            <w:r w:rsidRPr="00E401BE">
              <w:rPr>
                <w:rFonts w:ascii="Arial" w:eastAsia="Arial" w:hAnsi="Arial" w:cs="Arial"/>
              </w:rPr>
              <w:t xml:space="preserve">Stundenvorschlag unter </w:t>
            </w:r>
            <w:hyperlink r:id="rId53" w:history="1">
              <w:r w:rsidR="00922E14" w:rsidRPr="006D1C6F">
                <w:rPr>
                  <w:rStyle w:val="Hyperlink"/>
                  <w:rFonts w:ascii="Arial" w:eastAsia="Arial" w:hAnsi="Arial" w:cs="Arial"/>
                </w:rPr>
                <w:t>https://lehrerfortbildung-bw.de/faecher/geschichte/gym/fb7/4_franz/3_unter/3_rechte/3_menschenrechte_verfassung.pdf</w:t>
              </w:r>
            </w:hyperlink>
            <w:r w:rsidR="00922E14">
              <w:rPr>
                <w:rFonts w:ascii="Arial" w:eastAsia="Arial" w:hAnsi="Arial" w:cs="Arial"/>
              </w:rPr>
              <w:t xml:space="preserve"> </w:t>
            </w:r>
            <w:r w:rsidR="0099118A" w:rsidRPr="00922E14">
              <w:rPr>
                <w:rStyle w:val="Internetlink"/>
                <w:rFonts w:ascii="Arial" w:eastAsia="Arial,Calibri" w:hAnsi="Arial" w:cs="Arial"/>
                <w:color w:val="auto"/>
                <w:u w:val="none"/>
              </w:rPr>
              <w:t xml:space="preserve">(zuletzt geprüft am </w:t>
            </w:r>
            <w:r w:rsidR="00650631" w:rsidRPr="00922E14">
              <w:rPr>
                <w:rStyle w:val="Internetlink"/>
                <w:rFonts w:ascii="Arial" w:eastAsia="Arial,Calibri" w:hAnsi="Arial" w:cs="Arial"/>
                <w:color w:val="auto"/>
                <w:u w:val="none"/>
              </w:rPr>
              <w:t>4.5.2017</w:t>
            </w:r>
            <w:r w:rsidR="0099118A" w:rsidRPr="00922E14">
              <w:rPr>
                <w:rStyle w:val="Internetlink"/>
                <w:rFonts w:ascii="Arial" w:eastAsia="Arial,Calibri" w:hAnsi="Arial" w:cs="Arial"/>
                <w:color w:val="auto"/>
                <w:u w:val="none"/>
              </w:rPr>
              <w:t>)</w:t>
            </w:r>
          </w:p>
          <w:p w14:paraId="7123223C" w14:textId="77777777" w:rsidR="00372C68" w:rsidRPr="00190E5B" w:rsidRDefault="00372C68" w:rsidP="2B5AF379">
            <w:pPr>
              <w:spacing w:before="60" w:after="60" w:line="276" w:lineRule="auto"/>
              <w:rPr>
                <w:rFonts w:eastAsia="Arial" w:cs="Arial"/>
              </w:rPr>
            </w:pPr>
          </w:p>
          <w:p w14:paraId="25E95235" w14:textId="77777777" w:rsidR="00372C68" w:rsidRPr="002D0139" w:rsidRDefault="2B5AF379" w:rsidP="2B5AF379">
            <w:pPr>
              <w:spacing w:before="60" w:after="60" w:line="276" w:lineRule="auto"/>
              <w:rPr>
                <w:rFonts w:eastAsia="Arial" w:cs="Arial"/>
              </w:rPr>
            </w:pPr>
            <w:r w:rsidRPr="2B5AF379">
              <w:rPr>
                <w:rFonts w:eastAsia="Arial" w:cs="Arial"/>
              </w:rPr>
              <w:t xml:space="preserve">Auswertung eines vereinfachten </w:t>
            </w:r>
            <w:r w:rsidRPr="002D0139">
              <w:rPr>
                <w:rFonts w:eastAsia="Arial" w:cs="Arial"/>
              </w:rPr>
              <w:t>Verfassungsschemas (vgl. Stundenvorschlag)</w:t>
            </w:r>
          </w:p>
          <w:p w14:paraId="7FAF1651" w14:textId="77777777" w:rsidR="00372C68" w:rsidRPr="002F59C5" w:rsidRDefault="00372C68" w:rsidP="00983D2A">
            <w:pPr>
              <w:spacing w:before="60" w:after="60" w:line="276" w:lineRule="auto"/>
              <w:rPr>
                <w:rFonts w:cs="Arial"/>
                <w:color w:val="FF0000"/>
              </w:rPr>
            </w:pPr>
          </w:p>
        </w:tc>
      </w:tr>
      <w:tr w:rsidR="00372C68" w:rsidRPr="002F59C5" w14:paraId="224E8FBE" w14:textId="77777777" w:rsidTr="000045F5">
        <w:trPr>
          <w:trHeight w:val="387"/>
        </w:trPr>
        <w:tc>
          <w:tcPr>
            <w:tcW w:w="747" w:type="pct"/>
            <w:vMerge/>
            <w:tcMar>
              <w:left w:w="108" w:type="dxa"/>
            </w:tcMar>
          </w:tcPr>
          <w:p w14:paraId="041D4953" w14:textId="77777777" w:rsidR="00372C68" w:rsidRPr="002F59C5" w:rsidRDefault="00372C68" w:rsidP="00983D2A">
            <w:pPr>
              <w:spacing w:before="60" w:after="60" w:line="276" w:lineRule="auto"/>
              <w:rPr>
                <w:rFonts w:cs="Arial"/>
              </w:rPr>
            </w:pPr>
          </w:p>
        </w:tc>
        <w:tc>
          <w:tcPr>
            <w:tcW w:w="771" w:type="pct"/>
            <w:vMerge/>
            <w:tcMar>
              <w:left w:w="108" w:type="dxa"/>
            </w:tcMar>
          </w:tcPr>
          <w:p w14:paraId="3D01DEBF"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00ACE2CB"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6B24AEA9"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xml:space="preserve">Bildimpuls „Sturm auf die Bastille“, Karikatur „Der Dritte Stand erhebt sich“, Entwicklung von Fragen </w:t>
            </w:r>
          </w:p>
        </w:tc>
        <w:tc>
          <w:tcPr>
            <w:tcW w:w="1270" w:type="pct"/>
            <w:vMerge/>
            <w:tcMar>
              <w:left w:w="108" w:type="dxa"/>
            </w:tcMar>
          </w:tcPr>
          <w:p w14:paraId="23E8AE6F" w14:textId="77777777" w:rsidR="00372C68" w:rsidRPr="002F59C5" w:rsidRDefault="00372C68" w:rsidP="00983D2A">
            <w:pPr>
              <w:spacing w:before="60" w:after="60" w:line="276" w:lineRule="auto"/>
              <w:rPr>
                <w:rFonts w:cs="Arial"/>
              </w:rPr>
            </w:pPr>
          </w:p>
        </w:tc>
      </w:tr>
      <w:tr w:rsidR="00372C68" w:rsidRPr="002F59C5" w14:paraId="55A4F43B" w14:textId="77777777" w:rsidTr="000045F5">
        <w:trPr>
          <w:trHeight w:val="1984"/>
        </w:trPr>
        <w:tc>
          <w:tcPr>
            <w:tcW w:w="747" w:type="pct"/>
            <w:vMerge/>
            <w:tcMar>
              <w:left w:w="108" w:type="dxa"/>
            </w:tcMar>
          </w:tcPr>
          <w:p w14:paraId="1D882780" w14:textId="77777777" w:rsidR="00372C68" w:rsidRPr="002F59C5" w:rsidRDefault="00372C68" w:rsidP="00983D2A">
            <w:pPr>
              <w:spacing w:before="60" w:after="60" w:line="276" w:lineRule="auto"/>
              <w:rPr>
                <w:rFonts w:cs="Arial"/>
              </w:rPr>
            </w:pPr>
          </w:p>
        </w:tc>
        <w:tc>
          <w:tcPr>
            <w:tcW w:w="771" w:type="pct"/>
            <w:vMerge/>
            <w:tcMar>
              <w:left w:w="108" w:type="dxa"/>
            </w:tcMar>
          </w:tcPr>
          <w:p w14:paraId="291E3A07" w14:textId="77777777" w:rsidR="00372C68" w:rsidRPr="002F59C5" w:rsidRDefault="00372C68" w:rsidP="00983D2A">
            <w:pPr>
              <w:spacing w:before="60" w:after="60" w:line="276" w:lineRule="auto"/>
              <w:rPr>
                <w:rFonts w:cs="Arial"/>
              </w:rPr>
            </w:pPr>
          </w:p>
        </w:tc>
        <w:tc>
          <w:tcPr>
            <w:tcW w:w="737" w:type="pct"/>
            <w:tcMar>
              <w:left w:w="108" w:type="dxa"/>
            </w:tcMar>
          </w:tcPr>
          <w:p w14:paraId="41B0673F"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3B01DC1F" w14:textId="77777777" w:rsidR="00372C68" w:rsidRPr="002F59C5" w:rsidRDefault="2B5AF379" w:rsidP="2B5AF379">
            <w:pPr>
              <w:spacing w:before="60" w:after="60" w:line="276" w:lineRule="auto"/>
              <w:rPr>
                <w:rFonts w:eastAsia="Arial" w:cs="Arial"/>
                <w:b/>
                <w:bCs/>
              </w:rPr>
            </w:pPr>
            <w:r w:rsidRPr="2B5AF379">
              <w:rPr>
                <w:rFonts w:eastAsia="Arial" w:cs="Arial"/>
                <w:b/>
                <w:bCs/>
              </w:rPr>
              <w:t>G</w:t>
            </w:r>
          </w:p>
          <w:p w14:paraId="36544E5A"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Kurzinfo zum Ausbruch der Revolution</w:t>
            </w:r>
          </w:p>
          <w:p w14:paraId="581A63EF"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xml:space="preserve">- Analyse der Erklärung der Menschen- und Bürgerrechte </w:t>
            </w:r>
            <w:r w:rsidRPr="2B5AF379">
              <w:rPr>
                <w:rFonts w:eastAsia="Arial" w:cs="Arial"/>
              </w:rPr>
              <w:lastRenderedPageBreak/>
              <w:t>(Freiheitsrechte, Partizipationsrechte, Anordnung nach Wichtigkeit)</w:t>
            </w:r>
          </w:p>
          <w:p w14:paraId="07907949" w14:textId="77777777" w:rsidR="00372C68" w:rsidRDefault="2B5AF379" w:rsidP="2B5AF379">
            <w:pPr>
              <w:pStyle w:val="Listenabsatz"/>
              <w:spacing w:before="60" w:after="60" w:line="276" w:lineRule="auto"/>
              <w:ind w:left="0"/>
              <w:rPr>
                <w:rFonts w:eastAsia="Arial" w:cs="Arial"/>
                <w:color w:val="F79646"/>
              </w:rPr>
            </w:pPr>
            <w:r w:rsidRPr="2B5AF379">
              <w:rPr>
                <w:rFonts w:eastAsia="Arial" w:cs="Arial"/>
              </w:rPr>
              <w:t xml:space="preserve">- Anwendung auf aktuelle Beispiele </w:t>
            </w:r>
            <w:r w:rsidRPr="00B77CFA">
              <w:rPr>
                <w:rFonts w:eastAsia="Arial" w:cs="Arial"/>
                <w:color w:val="F79646"/>
              </w:rPr>
              <w:t>(OK 5)</w:t>
            </w:r>
          </w:p>
          <w:p w14:paraId="26261779" w14:textId="77777777" w:rsidR="002C1CD3" w:rsidRDefault="002C1CD3" w:rsidP="2B5AF379">
            <w:pPr>
              <w:pStyle w:val="Listenabsatz"/>
              <w:spacing w:before="60" w:after="60" w:line="276" w:lineRule="auto"/>
              <w:ind w:left="0"/>
              <w:rPr>
                <w:rFonts w:eastAsia="Arial" w:cs="Arial"/>
              </w:rPr>
            </w:pPr>
          </w:p>
          <w:p w14:paraId="40FD3608" w14:textId="480A5F14" w:rsidR="002D0139" w:rsidRPr="002F59C5" w:rsidRDefault="002D0139" w:rsidP="2B5AF379">
            <w:pPr>
              <w:pStyle w:val="Listenabsatz"/>
              <w:spacing w:before="60" w:after="60" w:line="276" w:lineRule="auto"/>
              <w:ind w:left="0"/>
              <w:rPr>
                <w:rFonts w:eastAsia="Arial" w:cs="Arial"/>
              </w:rPr>
            </w:pPr>
          </w:p>
        </w:tc>
        <w:tc>
          <w:tcPr>
            <w:tcW w:w="737" w:type="pct"/>
            <w:tcMar>
              <w:left w:w="108" w:type="dxa"/>
            </w:tcMar>
          </w:tcPr>
          <w:p w14:paraId="7E618C66" w14:textId="77777777" w:rsidR="00372C68" w:rsidRPr="002F59C5" w:rsidRDefault="00372C68" w:rsidP="00983D2A">
            <w:pPr>
              <w:spacing w:before="60" w:after="60" w:line="276" w:lineRule="auto"/>
              <w:rPr>
                <w:rFonts w:cs="Arial"/>
                <w:b/>
              </w:rPr>
            </w:pPr>
          </w:p>
          <w:p w14:paraId="47285414"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16F0FDEB"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Kurzinfo zum Ausbruch der Revolution</w:t>
            </w:r>
          </w:p>
          <w:p w14:paraId="5282AE10" w14:textId="49A86317" w:rsidR="00372C68" w:rsidRDefault="2B5AF379" w:rsidP="00983D2A">
            <w:pPr>
              <w:pStyle w:val="Listenabsatz"/>
              <w:spacing w:before="60" w:after="60" w:line="276" w:lineRule="auto"/>
              <w:ind w:left="0"/>
              <w:rPr>
                <w:rFonts w:cs="Arial"/>
              </w:rPr>
            </w:pPr>
            <w:r w:rsidRPr="2B5AF379">
              <w:rPr>
                <w:rFonts w:eastAsia="Arial" w:cs="Arial"/>
              </w:rPr>
              <w:t xml:space="preserve">- Analyse der Erklärung der Menschen- und Bürgerrechte </w:t>
            </w:r>
            <w:r w:rsidRPr="2B5AF379">
              <w:rPr>
                <w:rFonts w:eastAsia="Arial" w:cs="Arial"/>
              </w:rPr>
              <w:lastRenderedPageBreak/>
              <w:t>(Freiheitsrechte, Partizipationsrechte, Anordnung nach Wichtigkeit)</w:t>
            </w:r>
          </w:p>
          <w:p w14:paraId="43B6B1D8" w14:textId="7BC7CF91" w:rsidR="00372C68" w:rsidRPr="002F59C5" w:rsidRDefault="2B5AF379" w:rsidP="2B5AF379">
            <w:pPr>
              <w:pStyle w:val="Listenabsatz"/>
              <w:spacing w:before="60" w:after="60" w:line="276" w:lineRule="auto"/>
              <w:ind w:left="0"/>
              <w:rPr>
                <w:rFonts w:eastAsia="Arial" w:cs="Arial"/>
              </w:rPr>
            </w:pPr>
            <w:r w:rsidRPr="2B5AF379">
              <w:rPr>
                <w:rFonts w:eastAsia="Arial" w:cs="Arial"/>
              </w:rPr>
              <w:t xml:space="preserve">- Anwendung auf aktuelle Beispiele </w:t>
            </w:r>
            <w:r w:rsidRPr="00B77CFA">
              <w:rPr>
                <w:rFonts w:eastAsia="Arial" w:cs="Arial"/>
                <w:color w:val="F79646"/>
              </w:rPr>
              <w:t>(OK 5)</w:t>
            </w:r>
          </w:p>
        </w:tc>
        <w:tc>
          <w:tcPr>
            <w:tcW w:w="738" w:type="pct"/>
            <w:tcMar>
              <w:left w:w="108" w:type="dxa"/>
            </w:tcMar>
          </w:tcPr>
          <w:p w14:paraId="17E91592" w14:textId="77777777" w:rsidR="00372C68" w:rsidRPr="002F59C5" w:rsidRDefault="00372C68" w:rsidP="00983D2A">
            <w:pPr>
              <w:spacing w:before="60" w:after="60" w:line="276" w:lineRule="auto"/>
              <w:rPr>
                <w:rFonts w:cs="Arial"/>
                <w:b/>
              </w:rPr>
            </w:pPr>
          </w:p>
          <w:p w14:paraId="67CA7E8B"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0F76476E"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revolutionäre Akte bis zur Erklärung der Menschen- und Bürgerrechte</w:t>
            </w:r>
          </w:p>
          <w:p w14:paraId="6BC94646"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Analyse der Erklä</w:t>
            </w:r>
            <w:r w:rsidRPr="2B5AF379">
              <w:rPr>
                <w:rFonts w:eastAsia="Arial" w:cs="Arial"/>
              </w:rPr>
              <w:lastRenderedPageBreak/>
              <w:t>rung der Menschen- und Bürgerrechte (Freiheitsrechte, Partizipationsrechte, Anordnung nach Wichtigkeit)</w:t>
            </w:r>
          </w:p>
          <w:p w14:paraId="639784E6" w14:textId="70E8C712" w:rsidR="00372C68" w:rsidRPr="002F59C5" w:rsidRDefault="2B5AF379" w:rsidP="2B5AF379">
            <w:pPr>
              <w:pStyle w:val="Listenabsatz"/>
              <w:spacing w:before="60" w:after="60" w:line="276" w:lineRule="auto"/>
              <w:ind w:left="0"/>
              <w:rPr>
                <w:rFonts w:eastAsia="Arial" w:cs="Arial"/>
              </w:rPr>
            </w:pPr>
            <w:r w:rsidRPr="2B5AF379">
              <w:rPr>
                <w:rFonts w:eastAsia="Arial" w:cs="Arial"/>
              </w:rPr>
              <w:t xml:space="preserve">- Anwendung auf aktuelle Beispiele </w:t>
            </w:r>
            <w:r w:rsidRPr="00B77CFA">
              <w:rPr>
                <w:rFonts w:eastAsia="Arial" w:cs="Arial"/>
                <w:color w:val="F79646"/>
              </w:rPr>
              <w:t>(OK 5)</w:t>
            </w:r>
          </w:p>
        </w:tc>
        <w:tc>
          <w:tcPr>
            <w:tcW w:w="1270" w:type="pct"/>
            <w:vMerge/>
            <w:tcMar>
              <w:left w:w="108" w:type="dxa"/>
            </w:tcMar>
          </w:tcPr>
          <w:p w14:paraId="3517BC04" w14:textId="77777777" w:rsidR="00372C68" w:rsidRPr="002F59C5" w:rsidRDefault="00372C68" w:rsidP="00983D2A">
            <w:pPr>
              <w:spacing w:before="60" w:after="60" w:line="276" w:lineRule="auto"/>
              <w:rPr>
                <w:rFonts w:cs="Arial"/>
              </w:rPr>
            </w:pPr>
          </w:p>
        </w:tc>
      </w:tr>
      <w:tr w:rsidR="00372C68" w:rsidRPr="002F59C5" w14:paraId="2DB85423" w14:textId="77777777" w:rsidTr="000045F5">
        <w:trPr>
          <w:trHeight w:val="386"/>
        </w:trPr>
        <w:tc>
          <w:tcPr>
            <w:tcW w:w="747" w:type="pct"/>
            <w:vMerge/>
            <w:tcMar>
              <w:left w:w="108" w:type="dxa"/>
            </w:tcMar>
          </w:tcPr>
          <w:p w14:paraId="68D4F68C" w14:textId="77777777" w:rsidR="00372C68" w:rsidRPr="002F59C5" w:rsidRDefault="00372C68" w:rsidP="00983D2A">
            <w:pPr>
              <w:spacing w:before="60" w:after="60" w:line="276" w:lineRule="auto"/>
              <w:rPr>
                <w:rFonts w:cs="Arial"/>
              </w:rPr>
            </w:pPr>
          </w:p>
        </w:tc>
        <w:tc>
          <w:tcPr>
            <w:tcW w:w="771" w:type="pct"/>
            <w:vMerge/>
            <w:tcMar>
              <w:left w:w="108" w:type="dxa"/>
            </w:tcMar>
          </w:tcPr>
          <w:p w14:paraId="4B8ADA1B"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7CE0A0BB" w14:textId="5A6FF0AC"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60E26123" w14:textId="77777777" w:rsidR="00372C68" w:rsidRPr="00B77CFA" w:rsidRDefault="2B5AF379" w:rsidP="2B5AF379">
            <w:pPr>
              <w:pStyle w:val="Listenabsatz"/>
              <w:spacing w:before="60" w:after="60" w:line="276" w:lineRule="auto"/>
              <w:ind w:left="0"/>
              <w:rPr>
                <w:rFonts w:eastAsia="Arial" w:cs="Arial"/>
                <w:color w:val="F79646"/>
              </w:rPr>
            </w:pPr>
            <w:r w:rsidRPr="2B5AF379">
              <w:rPr>
                <w:rFonts w:eastAsia="Arial" w:cs="Arial"/>
              </w:rPr>
              <w:t xml:space="preserve">- Menschen- und Bürgerrechte – inwieweit sind sie revolutionär? </w:t>
            </w:r>
            <w:r w:rsidRPr="00B77CFA">
              <w:rPr>
                <w:rFonts w:eastAsia="Arial" w:cs="Arial"/>
                <w:color w:val="F79646"/>
              </w:rPr>
              <w:t>(SK 2)</w:t>
            </w:r>
          </w:p>
          <w:p w14:paraId="11297A34"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Bedeutung von Freiheit und Gleichheit heute</w:t>
            </w:r>
          </w:p>
        </w:tc>
        <w:tc>
          <w:tcPr>
            <w:tcW w:w="1270" w:type="pct"/>
            <w:vMerge/>
            <w:tcMar>
              <w:left w:w="108" w:type="dxa"/>
            </w:tcMar>
          </w:tcPr>
          <w:p w14:paraId="44AC177E" w14:textId="77777777" w:rsidR="00372C68" w:rsidRPr="002F59C5" w:rsidRDefault="00372C68" w:rsidP="00983D2A">
            <w:pPr>
              <w:spacing w:before="60" w:after="60" w:line="276" w:lineRule="auto"/>
              <w:rPr>
                <w:rFonts w:cs="Arial"/>
              </w:rPr>
            </w:pPr>
          </w:p>
        </w:tc>
      </w:tr>
      <w:tr w:rsidR="00372C68" w:rsidRPr="002F59C5" w14:paraId="4E15C052" w14:textId="77777777" w:rsidTr="000045F5">
        <w:trPr>
          <w:trHeight w:val="323"/>
        </w:trPr>
        <w:tc>
          <w:tcPr>
            <w:tcW w:w="747" w:type="pct"/>
            <w:vMerge w:val="restart"/>
            <w:tcMar>
              <w:left w:w="108" w:type="dxa"/>
            </w:tcMar>
          </w:tcPr>
          <w:p w14:paraId="4198C469" w14:textId="77777777" w:rsidR="00372C68" w:rsidRPr="002F59C5" w:rsidRDefault="2B5AF379" w:rsidP="2B5AF379">
            <w:pPr>
              <w:spacing w:before="60" w:after="60" w:line="276" w:lineRule="auto"/>
              <w:rPr>
                <w:rFonts w:eastAsia="Arial" w:cs="Arial"/>
              </w:rPr>
            </w:pPr>
            <w:r w:rsidRPr="2B5AF379">
              <w:rPr>
                <w:rFonts w:eastAsia="Arial" w:cs="Arial"/>
              </w:rPr>
              <w:t>OK 1: die historische Bedingtheit der Gegenwart sowie Unterschiede und Gemeinsamkeiten zwischen Vergangenheit und Gegenwart analysieren und bewerten</w:t>
            </w:r>
          </w:p>
          <w:p w14:paraId="321D2F7F" w14:textId="77777777" w:rsidR="00372C68" w:rsidRPr="002F59C5" w:rsidRDefault="00372C68" w:rsidP="00983D2A">
            <w:pPr>
              <w:spacing w:before="60" w:after="60" w:line="276" w:lineRule="auto"/>
              <w:rPr>
                <w:rFonts w:cs="Arial"/>
              </w:rPr>
            </w:pPr>
          </w:p>
          <w:p w14:paraId="45DE23ED" w14:textId="77777777" w:rsidR="00372C68" w:rsidRPr="002F59C5" w:rsidRDefault="2B5AF379" w:rsidP="2B5AF379">
            <w:pPr>
              <w:spacing w:before="60" w:after="60" w:line="276" w:lineRule="auto"/>
              <w:rPr>
                <w:rFonts w:eastAsia="Arial" w:cs="Arial"/>
              </w:rPr>
            </w:pPr>
            <w:r w:rsidRPr="2B5AF379">
              <w:rPr>
                <w:rFonts w:eastAsia="Arial" w:cs="Arial"/>
              </w:rPr>
              <w:t>SK 5: wichtige Gruppen in den jeweiligen Gesellschaften unterscheiden sowie deren Funktionen, Interessen und Handlungsmöglichkeiten beschreiben</w:t>
            </w:r>
          </w:p>
        </w:tc>
        <w:tc>
          <w:tcPr>
            <w:tcW w:w="771" w:type="pct"/>
            <w:vMerge w:val="restart"/>
            <w:tcMar>
              <w:left w:w="108" w:type="dxa"/>
            </w:tcMar>
          </w:tcPr>
          <w:p w14:paraId="1730D09E" w14:textId="77777777" w:rsidR="00372C68" w:rsidRDefault="790E1805" w:rsidP="790E1805">
            <w:pPr>
              <w:shd w:val="clear" w:color="auto" w:fill="FFE2D5"/>
              <w:autoSpaceDE w:val="0"/>
              <w:autoSpaceDN w:val="0"/>
              <w:adjustRightInd w:val="0"/>
              <w:spacing w:before="60" w:after="60" w:line="276" w:lineRule="auto"/>
              <w:rPr>
                <w:rFonts w:eastAsia="Arial" w:cs="Arial"/>
              </w:rPr>
            </w:pPr>
            <w:r w:rsidRPr="790E1805">
              <w:rPr>
                <w:rFonts w:eastAsia="Arial" w:cs="Arial"/>
              </w:rPr>
              <w:t xml:space="preserve">G (2): den Sturz des </w:t>
            </w:r>
            <w:proofErr w:type="spellStart"/>
            <w:r w:rsidRPr="790E1805">
              <w:rPr>
                <w:rFonts w:eastAsia="Arial" w:cs="Arial"/>
              </w:rPr>
              <w:t>Ancien</w:t>
            </w:r>
            <w:proofErr w:type="spellEnd"/>
            <w:r w:rsidRPr="790E1805">
              <w:rPr>
                <w:rFonts w:eastAsia="Arial" w:cs="Arial"/>
              </w:rPr>
              <w:t xml:space="preserve"> </w:t>
            </w:r>
            <w:proofErr w:type="spellStart"/>
            <w:r w:rsidRPr="790E1805">
              <w:rPr>
                <w:rFonts w:eastAsia="Arial" w:cs="Arial"/>
              </w:rPr>
              <w:t>Régime</w:t>
            </w:r>
            <w:proofErr w:type="spellEnd"/>
            <w:r w:rsidRPr="790E1805">
              <w:rPr>
                <w:rFonts w:eastAsia="Arial" w:cs="Arial"/>
              </w:rPr>
              <w:t xml:space="preserve"> durch die Französische Revolution als Umbruch charakterisieren </w:t>
            </w:r>
          </w:p>
          <w:p w14:paraId="286E8F3F"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(Revolution: Menschen- und Bürgerrechte, Verfassung)</w:t>
            </w:r>
          </w:p>
          <w:p w14:paraId="7B06E593" w14:textId="77777777" w:rsidR="00372C68" w:rsidRPr="002F59C5" w:rsidRDefault="00372C68" w:rsidP="00983D2A">
            <w:pPr>
              <w:autoSpaceDE w:val="0"/>
              <w:autoSpaceDN w:val="0"/>
              <w:adjustRightInd w:val="0"/>
              <w:spacing w:before="60" w:after="60" w:line="276" w:lineRule="auto"/>
              <w:rPr>
                <w:rFonts w:cs="Arial"/>
              </w:rPr>
            </w:pPr>
          </w:p>
          <w:p w14:paraId="1B335DA5" w14:textId="77777777" w:rsidR="00372C68" w:rsidRPr="002F59C5" w:rsidRDefault="790E1805" w:rsidP="790E1805">
            <w:pPr>
              <w:shd w:val="clear" w:color="auto" w:fill="FFCEB9"/>
              <w:autoSpaceDE w:val="0"/>
              <w:autoSpaceDN w:val="0"/>
              <w:adjustRightInd w:val="0"/>
              <w:spacing w:before="60" w:after="60" w:line="276" w:lineRule="auto"/>
              <w:rPr>
                <w:rFonts w:eastAsia="Arial" w:cs="Arial"/>
              </w:rPr>
            </w:pPr>
            <w:r w:rsidRPr="790E1805">
              <w:rPr>
                <w:rFonts w:eastAsia="Arial" w:cs="Arial"/>
              </w:rPr>
              <w:t xml:space="preserve">M (2): den Sturz des </w:t>
            </w:r>
            <w:proofErr w:type="spellStart"/>
            <w:r w:rsidRPr="790E1805">
              <w:rPr>
                <w:rFonts w:eastAsia="Arial" w:cs="Arial"/>
              </w:rPr>
              <w:t>Ancien</w:t>
            </w:r>
            <w:proofErr w:type="spellEnd"/>
            <w:r w:rsidRPr="790E1805">
              <w:rPr>
                <w:rFonts w:eastAsia="Arial" w:cs="Arial"/>
              </w:rPr>
              <w:t xml:space="preserve"> </w:t>
            </w:r>
            <w:proofErr w:type="spellStart"/>
            <w:r w:rsidRPr="790E1805">
              <w:rPr>
                <w:rFonts w:eastAsia="Arial" w:cs="Arial"/>
              </w:rPr>
              <w:t>Régime</w:t>
            </w:r>
            <w:proofErr w:type="spellEnd"/>
            <w:r w:rsidRPr="790E1805">
              <w:rPr>
                <w:rFonts w:eastAsia="Arial" w:cs="Arial"/>
              </w:rPr>
              <w:t xml:space="preserve"> durch die Französische Revolution als Umbruch charakterisieren </w:t>
            </w:r>
          </w:p>
          <w:p w14:paraId="0F586283"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(Revolution: Menschen- und Bürgerrechte, Ver</w:t>
            </w:r>
            <w:r w:rsidRPr="2B5AF379">
              <w:rPr>
                <w:rFonts w:eastAsia="Arial" w:cs="Arial"/>
              </w:rPr>
              <w:lastRenderedPageBreak/>
              <w:t>fassung; Republik)</w:t>
            </w:r>
          </w:p>
          <w:p w14:paraId="094421B7" w14:textId="77777777" w:rsidR="00372C68" w:rsidRPr="002F59C5" w:rsidRDefault="00372C68" w:rsidP="00983D2A">
            <w:pPr>
              <w:autoSpaceDE w:val="0"/>
              <w:autoSpaceDN w:val="0"/>
              <w:adjustRightInd w:val="0"/>
              <w:spacing w:before="60" w:after="60" w:line="276" w:lineRule="auto"/>
              <w:rPr>
                <w:rFonts w:cs="Arial"/>
              </w:rPr>
            </w:pPr>
          </w:p>
          <w:p w14:paraId="7CAA17B0" w14:textId="77777777" w:rsidR="00372C68" w:rsidRDefault="790E180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 xml:space="preserve">E (2): den Sturz des </w:t>
            </w:r>
            <w:proofErr w:type="spellStart"/>
            <w:r w:rsidRPr="790E1805">
              <w:rPr>
                <w:rFonts w:eastAsia="Arial" w:cs="Arial"/>
              </w:rPr>
              <w:t>Ancien</w:t>
            </w:r>
            <w:proofErr w:type="spellEnd"/>
            <w:r w:rsidRPr="790E1805">
              <w:rPr>
                <w:rFonts w:eastAsia="Arial" w:cs="Arial"/>
              </w:rPr>
              <w:t xml:space="preserve"> </w:t>
            </w:r>
            <w:proofErr w:type="spellStart"/>
            <w:r w:rsidRPr="790E1805">
              <w:rPr>
                <w:rFonts w:eastAsia="Arial" w:cs="Arial"/>
              </w:rPr>
              <w:t>Régime</w:t>
            </w:r>
            <w:proofErr w:type="spellEnd"/>
            <w:r w:rsidRPr="790E1805">
              <w:rPr>
                <w:rFonts w:eastAsia="Arial" w:cs="Arial"/>
              </w:rPr>
              <w:t xml:space="preserve"> durch die Französische Revolution als Umbruch charakterisieren </w:t>
            </w:r>
          </w:p>
          <w:p w14:paraId="36F41097" w14:textId="17D853DC" w:rsidR="00372C68" w:rsidRPr="002F59C5" w:rsidRDefault="2B5AF379"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(Revolution: Menschen- und Bürgerrechte, Verfassung; Wahlrecht: Zensuswahlrecht/</w:t>
            </w:r>
            <w:r w:rsidR="00D73D2C">
              <w:rPr>
                <w:rFonts w:eastAsia="Arial" w:cs="Arial"/>
              </w:rPr>
              <w:t xml:space="preserve"> </w:t>
            </w:r>
            <w:r w:rsidRPr="2B5AF379">
              <w:rPr>
                <w:rFonts w:eastAsia="Arial" w:cs="Arial"/>
              </w:rPr>
              <w:t>allgemeines Wahlrecht; konstitutionelle Monarchie, Republik)</w:t>
            </w:r>
          </w:p>
        </w:tc>
        <w:tc>
          <w:tcPr>
            <w:tcW w:w="2212" w:type="pct"/>
            <w:gridSpan w:val="3"/>
            <w:tcMar>
              <w:left w:w="108" w:type="dxa"/>
            </w:tcMar>
          </w:tcPr>
          <w:p w14:paraId="336D295D" w14:textId="77777777" w:rsidR="00372C68" w:rsidRPr="002F59C5" w:rsidRDefault="2B5AF379" w:rsidP="2B5AF379">
            <w:pPr>
              <w:spacing w:before="60" w:after="60" w:line="276" w:lineRule="auto"/>
              <w:rPr>
                <w:rFonts w:eastAsia="Arial" w:cs="Arial"/>
                <w:b/>
                <w:bCs/>
                <w:u w:val="single"/>
              </w:rPr>
            </w:pPr>
            <w:r w:rsidRPr="2B5AF379">
              <w:rPr>
                <w:rFonts w:eastAsia="Arial" w:cs="Arial"/>
                <w:b/>
                <w:bCs/>
                <w:u w:val="single"/>
              </w:rPr>
              <w:lastRenderedPageBreak/>
              <w:t>7. Stunde: Freiheit, Gleichheit? – Wie fortschrittlich war die Verfassung von 1791?</w:t>
            </w:r>
          </w:p>
        </w:tc>
        <w:tc>
          <w:tcPr>
            <w:tcW w:w="1270" w:type="pct"/>
            <w:vMerge w:val="restart"/>
            <w:tcMar>
              <w:left w:w="108" w:type="dxa"/>
            </w:tcMar>
          </w:tcPr>
          <w:p w14:paraId="3FBB1C8C" w14:textId="12DBFD08" w:rsidR="00372C68" w:rsidRPr="00922E14" w:rsidRDefault="2B5AF379" w:rsidP="0099118A">
            <w:pPr>
              <w:spacing w:before="60" w:after="60" w:line="276" w:lineRule="auto"/>
              <w:rPr>
                <w:rFonts w:cs="Arial"/>
              </w:rPr>
            </w:pPr>
            <w:r w:rsidRPr="2B5AF379">
              <w:rPr>
                <w:rFonts w:eastAsia="Arial" w:cs="Arial"/>
              </w:rPr>
              <w:t>Stundenvorschlag unter</w:t>
            </w:r>
            <w:r w:rsidR="00F9790F">
              <w:rPr>
                <w:rFonts w:eastAsia="Arial" w:cs="Arial"/>
              </w:rPr>
              <w:t xml:space="preserve"> </w:t>
            </w:r>
            <w:hyperlink r:id="rId54" w:history="1">
              <w:r w:rsidR="0099118A" w:rsidRPr="006D1C6F">
                <w:rPr>
                  <w:rStyle w:val="Hyperlink"/>
                  <w:rFonts w:eastAsia="Arial" w:cs="Arial"/>
                </w:rPr>
                <w:t>https://lehrerfortbildung-bw.de/faecher/geschichte/gym/fb7/4_franz/3_unter/4_wahl/4_wahlrecht.pdf</w:t>
              </w:r>
            </w:hyperlink>
            <w:r w:rsidR="0099118A" w:rsidRPr="006D1C6F">
              <w:rPr>
                <w:rFonts w:eastAsia="Arial" w:cs="Arial"/>
              </w:rPr>
              <w:t xml:space="preserve"> </w:t>
            </w:r>
            <w:r w:rsidR="0099118A" w:rsidRPr="006D1C6F">
              <w:rPr>
                <w:rStyle w:val="Internetlink"/>
                <w:rFonts w:eastAsia="Arial,Calibri" w:cs="Arial"/>
                <w:color w:val="auto"/>
                <w:u w:val="none"/>
              </w:rPr>
              <w:t xml:space="preserve">(zuletzt geprüft am </w:t>
            </w:r>
            <w:r w:rsidR="00650631" w:rsidRPr="006D1C6F">
              <w:rPr>
                <w:rStyle w:val="Internetlink"/>
                <w:rFonts w:eastAsia="Arial,Calibri" w:cs="Arial"/>
                <w:color w:val="auto"/>
                <w:u w:val="none"/>
              </w:rPr>
              <w:t>4.5.2017</w:t>
            </w:r>
            <w:r w:rsidR="0099118A" w:rsidRPr="006D1C6F">
              <w:rPr>
                <w:rStyle w:val="Internetlink"/>
                <w:rFonts w:eastAsia="Arial,Calibri" w:cs="Arial"/>
                <w:color w:val="auto"/>
                <w:u w:val="none"/>
              </w:rPr>
              <w:t>)</w:t>
            </w:r>
          </w:p>
          <w:p w14:paraId="61440B3B" w14:textId="77777777" w:rsidR="00372C68" w:rsidRPr="002F59C5" w:rsidRDefault="00372C68" w:rsidP="00983D2A">
            <w:pPr>
              <w:spacing w:before="60" w:after="60" w:line="276" w:lineRule="auto"/>
              <w:rPr>
                <w:rFonts w:cs="Arial"/>
              </w:rPr>
            </w:pPr>
          </w:p>
          <w:p w14:paraId="24D9A9B0" w14:textId="77777777" w:rsidR="00372C68" w:rsidRPr="002F59C5" w:rsidRDefault="2B5AF379" w:rsidP="2B5AF379">
            <w:pPr>
              <w:spacing w:before="60" w:after="60" w:line="276" w:lineRule="auto"/>
              <w:rPr>
                <w:rFonts w:eastAsia="Arial" w:cs="Arial"/>
              </w:rPr>
            </w:pPr>
            <w:r w:rsidRPr="2B5AF379">
              <w:rPr>
                <w:rFonts w:eastAsia="Arial" w:cs="Arial"/>
              </w:rPr>
              <w:t>Alternativer Einstieg mit Lebensweltbezug: Wer nicht voll in die Klassenkasse einzahlt, darf nicht bei der der Entscheidung mitstimmen, wohin der Ausflug geht</w:t>
            </w:r>
          </w:p>
          <w:p w14:paraId="5A322451" w14:textId="77777777" w:rsidR="00372C68" w:rsidRPr="002F59C5" w:rsidRDefault="00372C68" w:rsidP="00983D2A">
            <w:pPr>
              <w:spacing w:before="60" w:after="60" w:line="276" w:lineRule="auto"/>
              <w:rPr>
                <w:rFonts w:cs="Arial"/>
              </w:rPr>
            </w:pPr>
          </w:p>
          <w:p w14:paraId="144355F1" w14:textId="77777777" w:rsidR="00190E5B" w:rsidRDefault="2B5AF379" w:rsidP="2B5AF379">
            <w:pPr>
              <w:spacing w:before="60" w:after="60" w:line="276" w:lineRule="auto"/>
              <w:rPr>
                <w:rFonts w:eastAsia="Arial" w:cs="Arial"/>
              </w:rPr>
            </w:pPr>
            <w:r w:rsidRPr="2B5AF379">
              <w:rPr>
                <w:rFonts w:eastAsia="Arial" w:cs="Arial"/>
              </w:rPr>
              <w:t>Rollenspiel zur Frage nach dem Wahlrecht in der Nationalver</w:t>
            </w:r>
            <w:r w:rsidR="00190E5B">
              <w:rPr>
                <w:rFonts w:eastAsia="Arial" w:cs="Arial"/>
              </w:rPr>
              <w:t>sammlung:</w:t>
            </w:r>
          </w:p>
          <w:p w14:paraId="27E68DB4" w14:textId="709998C7" w:rsidR="00372C68" w:rsidRPr="002F59C5" w:rsidRDefault="00190E5B" w:rsidP="00190E5B">
            <w:pPr>
              <w:spacing w:before="60" w:after="60" w:line="276" w:lineRule="auto"/>
              <w:rPr>
                <w:rFonts w:eastAsia="Arial" w:cs="Arial"/>
              </w:rPr>
            </w:pPr>
            <w:r>
              <w:rPr>
                <w:rFonts w:eastAsia="Arial" w:cs="Arial"/>
              </w:rPr>
              <w:t xml:space="preserve">Gruppe 1 </w:t>
            </w:r>
            <w:r w:rsidR="2B5AF379" w:rsidRPr="00190E5B">
              <w:rPr>
                <w:rFonts w:eastAsia="Arial" w:cs="Arial"/>
              </w:rPr>
              <w:t>formuliert</w:t>
            </w:r>
            <w:r w:rsidR="2B5AF379" w:rsidRPr="2B5AF379">
              <w:rPr>
                <w:rFonts w:eastAsia="Arial" w:cs="Arial"/>
              </w:rPr>
              <w:t xml:space="preserve"> Argumente für das allgemeine Wahlrecht, Gruppe </w:t>
            </w:r>
            <w:r>
              <w:rPr>
                <w:rFonts w:eastAsia="Arial" w:cs="Arial"/>
              </w:rPr>
              <w:t>2</w:t>
            </w:r>
            <w:r w:rsidR="2B5AF379" w:rsidRPr="2B5AF379">
              <w:rPr>
                <w:rFonts w:eastAsia="Arial" w:cs="Arial"/>
              </w:rPr>
              <w:t xml:space="preserve"> formu</w:t>
            </w:r>
            <w:r w:rsidR="2B5AF379" w:rsidRPr="2B5AF379">
              <w:rPr>
                <w:rFonts w:eastAsia="Arial" w:cs="Arial"/>
              </w:rPr>
              <w:lastRenderedPageBreak/>
              <w:t>liert Argumente für das eingeschränkte Zensuswahlrecht</w:t>
            </w:r>
            <w:r>
              <w:rPr>
                <w:rFonts w:eastAsia="Arial" w:cs="Arial"/>
              </w:rPr>
              <w:t>.</w:t>
            </w:r>
            <w:r w:rsidR="2B5AF379" w:rsidRPr="2B5AF379">
              <w:rPr>
                <w:rFonts w:eastAsia="Arial" w:cs="Arial"/>
              </w:rPr>
              <w:t xml:space="preserve"> Ziel ist u.a. zu verdeutlichen, dass die Beurteilung den historischen Kontext berücksichtigen muss</w:t>
            </w:r>
          </w:p>
        </w:tc>
      </w:tr>
      <w:tr w:rsidR="00372C68" w:rsidRPr="002F59C5" w14:paraId="5366A424" w14:textId="77777777" w:rsidTr="000045F5">
        <w:trPr>
          <w:trHeight w:val="387"/>
        </w:trPr>
        <w:tc>
          <w:tcPr>
            <w:tcW w:w="747" w:type="pct"/>
            <w:vMerge/>
            <w:tcMar>
              <w:left w:w="108" w:type="dxa"/>
            </w:tcMar>
          </w:tcPr>
          <w:p w14:paraId="3BF86479" w14:textId="77777777" w:rsidR="00372C68" w:rsidRPr="002F59C5" w:rsidRDefault="00372C68" w:rsidP="00983D2A">
            <w:pPr>
              <w:spacing w:before="60" w:after="60" w:line="276" w:lineRule="auto"/>
              <w:rPr>
                <w:rFonts w:cs="Arial"/>
              </w:rPr>
            </w:pPr>
          </w:p>
        </w:tc>
        <w:tc>
          <w:tcPr>
            <w:tcW w:w="771" w:type="pct"/>
            <w:vMerge/>
            <w:tcMar>
              <w:left w:w="108" w:type="dxa"/>
            </w:tcMar>
          </w:tcPr>
          <w:p w14:paraId="0A657A2C"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1C52CAC7"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2D8B9751" w14:textId="77777777" w:rsidR="00372C68" w:rsidRPr="002F59C5" w:rsidRDefault="2B5AF379" w:rsidP="2B5AF379">
            <w:pPr>
              <w:spacing w:before="60" w:after="60" w:line="276" w:lineRule="auto"/>
              <w:rPr>
                <w:rFonts w:eastAsia="Arial" w:cs="Arial"/>
              </w:rPr>
            </w:pPr>
            <w:r w:rsidRPr="2B5AF379">
              <w:rPr>
                <w:rFonts w:eastAsia="Arial" w:cs="Arial"/>
              </w:rPr>
              <w:t xml:space="preserve">Bild: König im Käfig (als Sinnbild der Verfassung) fertigt die Gesetze aus, Entwicklung der Fragestellung </w:t>
            </w:r>
            <w:r w:rsidRPr="00B77CFA">
              <w:rPr>
                <w:rFonts w:eastAsia="Arial" w:cs="Arial"/>
                <w:color w:val="F79646"/>
              </w:rPr>
              <w:t>(OK 1)</w:t>
            </w:r>
          </w:p>
        </w:tc>
        <w:tc>
          <w:tcPr>
            <w:tcW w:w="1270" w:type="pct"/>
            <w:vMerge/>
            <w:tcMar>
              <w:left w:w="108" w:type="dxa"/>
            </w:tcMar>
          </w:tcPr>
          <w:p w14:paraId="14E39C84" w14:textId="77777777" w:rsidR="00372C68" w:rsidRPr="002F59C5" w:rsidRDefault="00372C68" w:rsidP="00983D2A">
            <w:pPr>
              <w:spacing w:before="60" w:after="60" w:line="276" w:lineRule="auto"/>
              <w:rPr>
                <w:rFonts w:cs="Arial"/>
              </w:rPr>
            </w:pPr>
          </w:p>
        </w:tc>
      </w:tr>
      <w:tr w:rsidR="00372C68" w:rsidRPr="002F59C5" w14:paraId="078D29C3" w14:textId="77777777" w:rsidTr="000045F5">
        <w:trPr>
          <w:trHeight w:val="1984"/>
        </w:trPr>
        <w:tc>
          <w:tcPr>
            <w:tcW w:w="747" w:type="pct"/>
            <w:vMerge/>
            <w:tcMar>
              <w:left w:w="108" w:type="dxa"/>
            </w:tcMar>
          </w:tcPr>
          <w:p w14:paraId="6ED0F26A" w14:textId="77777777" w:rsidR="00372C68" w:rsidRPr="002F59C5" w:rsidRDefault="00372C68" w:rsidP="00983D2A">
            <w:pPr>
              <w:spacing w:before="60" w:after="60" w:line="276" w:lineRule="auto"/>
              <w:rPr>
                <w:rFonts w:cs="Arial"/>
              </w:rPr>
            </w:pPr>
          </w:p>
        </w:tc>
        <w:tc>
          <w:tcPr>
            <w:tcW w:w="771" w:type="pct"/>
            <w:vMerge/>
            <w:tcMar>
              <w:left w:w="108" w:type="dxa"/>
            </w:tcMar>
          </w:tcPr>
          <w:p w14:paraId="27ECA018" w14:textId="77777777" w:rsidR="00372C68" w:rsidRPr="002F59C5" w:rsidRDefault="00372C68" w:rsidP="00983D2A">
            <w:pPr>
              <w:spacing w:before="60" w:after="60" w:line="276" w:lineRule="auto"/>
              <w:rPr>
                <w:rFonts w:cs="Arial"/>
              </w:rPr>
            </w:pPr>
          </w:p>
        </w:tc>
        <w:tc>
          <w:tcPr>
            <w:tcW w:w="737" w:type="pct"/>
            <w:tcMar>
              <w:left w:w="108" w:type="dxa"/>
            </w:tcMar>
          </w:tcPr>
          <w:p w14:paraId="34B330F3"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5D935FEB" w14:textId="77777777" w:rsidR="00372C68" w:rsidRPr="002F59C5" w:rsidRDefault="2B5AF379" w:rsidP="2B5AF379">
            <w:pPr>
              <w:spacing w:before="60" w:after="60" w:line="276" w:lineRule="auto"/>
              <w:rPr>
                <w:rFonts w:eastAsia="Arial" w:cs="Arial"/>
                <w:b/>
                <w:bCs/>
              </w:rPr>
            </w:pPr>
            <w:r w:rsidRPr="2B5AF379">
              <w:rPr>
                <w:rFonts w:eastAsia="Arial" w:cs="Arial"/>
                <w:b/>
                <w:bCs/>
              </w:rPr>
              <w:t>G (zwei Stunden)</w:t>
            </w:r>
          </w:p>
          <w:p w14:paraId="44CFC683"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Begriffsklärung Verfassung</w:t>
            </w:r>
          </w:p>
          <w:p w14:paraId="5A1F7AFB"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Auswertung der fortschrittlichen und rückschrittlichen Elemente der Verfassung von 1791</w:t>
            </w:r>
          </w:p>
          <w:p w14:paraId="76DB6C2B" w14:textId="77777777" w:rsidR="00372C68" w:rsidRDefault="00372C68" w:rsidP="00983D2A">
            <w:pPr>
              <w:pStyle w:val="Listenabsatz"/>
              <w:spacing w:before="60" w:after="60" w:line="276" w:lineRule="auto"/>
              <w:ind w:left="0"/>
              <w:rPr>
                <w:rFonts w:cs="Arial"/>
              </w:rPr>
            </w:pPr>
          </w:p>
          <w:p w14:paraId="44A0A325" w14:textId="77777777" w:rsidR="005C7BE6" w:rsidRDefault="005C7BE6" w:rsidP="00983D2A">
            <w:pPr>
              <w:pStyle w:val="Listenabsatz"/>
              <w:spacing w:before="60" w:after="60" w:line="276" w:lineRule="auto"/>
              <w:ind w:left="0"/>
              <w:rPr>
                <w:rFonts w:cs="Arial"/>
              </w:rPr>
            </w:pPr>
          </w:p>
          <w:p w14:paraId="306406BC" w14:textId="77777777" w:rsidR="005C7BE6" w:rsidRDefault="005C7BE6" w:rsidP="00983D2A">
            <w:pPr>
              <w:pStyle w:val="Listenabsatz"/>
              <w:spacing w:before="60" w:after="60" w:line="276" w:lineRule="auto"/>
              <w:ind w:left="0"/>
              <w:rPr>
                <w:rFonts w:cs="Arial"/>
              </w:rPr>
            </w:pPr>
          </w:p>
          <w:p w14:paraId="322663DC" w14:textId="77777777" w:rsidR="005C7BE6" w:rsidRDefault="005C7BE6" w:rsidP="00983D2A">
            <w:pPr>
              <w:pStyle w:val="Listenabsatz"/>
              <w:spacing w:before="60" w:after="60" w:line="276" w:lineRule="auto"/>
              <w:ind w:left="0"/>
              <w:rPr>
                <w:rFonts w:cs="Arial"/>
              </w:rPr>
            </w:pPr>
          </w:p>
          <w:p w14:paraId="051CBE91" w14:textId="77777777" w:rsidR="005C7BE6" w:rsidRDefault="005C7BE6" w:rsidP="00983D2A">
            <w:pPr>
              <w:pStyle w:val="Listenabsatz"/>
              <w:spacing w:before="60" w:after="60" w:line="276" w:lineRule="auto"/>
              <w:ind w:left="0"/>
              <w:rPr>
                <w:rFonts w:cs="Arial"/>
              </w:rPr>
            </w:pPr>
          </w:p>
          <w:p w14:paraId="70DB1FF1" w14:textId="77777777" w:rsidR="005C7BE6" w:rsidRDefault="005C7BE6" w:rsidP="00983D2A">
            <w:pPr>
              <w:pStyle w:val="Listenabsatz"/>
              <w:spacing w:before="60" w:after="60" w:line="276" w:lineRule="auto"/>
              <w:ind w:left="0"/>
              <w:rPr>
                <w:rFonts w:cs="Arial"/>
              </w:rPr>
            </w:pPr>
          </w:p>
          <w:p w14:paraId="252AD426" w14:textId="20A3B3F0" w:rsidR="005C7BE6" w:rsidRPr="002F59C5" w:rsidRDefault="005C7BE6" w:rsidP="00983D2A">
            <w:pPr>
              <w:pStyle w:val="Listenabsatz"/>
              <w:spacing w:before="60" w:after="60" w:line="276" w:lineRule="auto"/>
              <w:ind w:left="0"/>
              <w:rPr>
                <w:rFonts w:cs="Arial"/>
              </w:rPr>
            </w:pPr>
          </w:p>
        </w:tc>
        <w:tc>
          <w:tcPr>
            <w:tcW w:w="737" w:type="pct"/>
            <w:tcMar>
              <w:left w:w="108" w:type="dxa"/>
            </w:tcMar>
          </w:tcPr>
          <w:p w14:paraId="136E4C71" w14:textId="77777777" w:rsidR="00372C68" w:rsidRPr="002F59C5" w:rsidRDefault="00372C68" w:rsidP="00983D2A">
            <w:pPr>
              <w:spacing w:before="60" w:after="60" w:line="276" w:lineRule="auto"/>
              <w:rPr>
                <w:rFonts w:cs="Arial"/>
                <w:b/>
              </w:rPr>
            </w:pPr>
          </w:p>
          <w:p w14:paraId="6533B294"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7F64719E"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Begriffsklärung Verfassung</w:t>
            </w:r>
          </w:p>
          <w:p w14:paraId="4C445CE7"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Auswertung der fortschrittlichen und rückschrittlichen Elemente der Verfassung von 1791</w:t>
            </w:r>
          </w:p>
          <w:p w14:paraId="50A6738B" w14:textId="77777777" w:rsidR="00372C68" w:rsidRDefault="00372C68" w:rsidP="00983D2A">
            <w:pPr>
              <w:pStyle w:val="Listenabsatz"/>
              <w:spacing w:before="60" w:after="60" w:line="276" w:lineRule="auto"/>
              <w:ind w:left="0"/>
              <w:rPr>
                <w:rFonts w:cs="Arial"/>
              </w:rPr>
            </w:pPr>
          </w:p>
          <w:p w14:paraId="490C1FDB" w14:textId="77777777" w:rsidR="005C7BE6" w:rsidRDefault="005C7BE6" w:rsidP="00983D2A">
            <w:pPr>
              <w:pStyle w:val="Listenabsatz"/>
              <w:spacing w:before="60" w:after="60" w:line="276" w:lineRule="auto"/>
              <w:ind w:left="0"/>
              <w:rPr>
                <w:rFonts w:cs="Arial"/>
              </w:rPr>
            </w:pPr>
          </w:p>
          <w:p w14:paraId="49F7F0A6" w14:textId="77777777" w:rsidR="005C7BE6" w:rsidRDefault="005C7BE6" w:rsidP="00983D2A">
            <w:pPr>
              <w:pStyle w:val="Listenabsatz"/>
              <w:spacing w:before="60" w:after="60" w:line="276" w:lineRule="auto"/>
              <w:ind w:left="0"/>
              <w:rPr>
                <w:rFonts w:cs="Arial"/>
              </w:rPr>
            </w:pPr>
          </w:p>
          <w:p w14:paraId="49DBE6C8" w14:textId="77777777" w:rsidR="005C7BE6" w:rsidRDefault="005C7BE6" w:rsidP="00983D2A">
            <w:pPr>
              <w:pStyle w:val="Listenabsatz"/>
              <w:spacing w:before="60" w:after="60" w:line="276" w:lineRule="auto"/>
              <w:ind w:left="0"/>
              <w:rPr>
                <w:rFonts w:cs="Arial"/>
              </w:rPr>
            </w:pPr>
          </w:p>
          <w:p w14:paraId="014A3027" w14:textId="64311412" w:rsidR="005C7BE6" w:rsidRPr="002F59C5" w:rsidRDefault="005C7BE6" w:rsidP="00983D2A">
            <w:pPr>
              <w:pStyle w:val="Listenabsatz"/>
              <w:spacing w:before="60" w:after="60" w:line="276" w:lineRule="auto"/>
              <w:ind w:left="0"/>
              <w:rPr>
                <w:rFonts w:cs="Arial"/>
              </w:rPr>
            </w:pPr>
          </w:p>
        </w:tc>
        <w:tc>
          <w:tcPr>
            <w:tcW w:w="738" w:type="pct"/>
            <w:tcMar>
              <w:left w:w="108" w:type="dxa"/>
            </w:tcMar>
          </w:tcPr>
          <w:p w14:paraId="7FC02D4C" w14:textId="77777777" w:rsidR="00372C68" w:rsidRPr="002F59C5" w:rsidRDefault="00372C68" w:rsidP="00983D2A">
            <w:pPr>
              <w:spacing w:before="60" w:after="60" w:line="276" w:lineRule="auto"/>
              <w:rPr>
                <w:rFonts w:cs="Arial"/>
                <w:b/>
              </w:rPr>
            </w:pPr>
          </w:p>
          <w:p w14:paraId="170A75B2"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577BC87C" w14:textId="77777777" w:rsidR="00372C68" w:rsidRDefault="00372C68" w:rsidP="00983D2A">
            <w:pPr>
              <w:pStyle w:val="Listenabsatz"/>
              <w:spacing w:before="60" w:after="60" w:line="276" w:lineRule="auto"/>
              <w:ind w:left="0"/>
              <w:rPr>
                <w:rFonts w:cs="Arial"/>
              </w:rPr>
            </w:pPr>
          </w:p>
          <w:p w14:paraId="28835433" w14:textId="77777777" w:rsidR="00372C68" w:rsidRDefault="00372C68" w:rsidP="00983D2A">
            <w:pPr>
              <w:pStyle w:val="Listenabsatz"/>
              <w:spacing w:before="60" w:after="60" w:line="276" w:lineRule="auto"/>
              <w:ind w:left="0"/>
              <w:rPr>
                <w:rFonts w:cs="Arial"/>
              </w:rPr>
            </w:pPr>
          </w:p>
          <w:p w14:paraId="0890B30F"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Auswertung der fortschrittlichen und rückschrittlichen Elemente der Verfassung von 1791</w:t>
            </w:r>
          </w:p>
          <w:p w14:paraId="5E865CD4"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Begriffsklärung kon</w:t>
            </w:r>
            <w:r w:rsidRPr="2B5AF379">
              <w:rPr>
                <w:rFonts w:eastAsia="Arial" w:cs="Arial"/>
              </w:rPr>
              <w:lastRenderedPageBreak/>
              <w:t>stitutionelle Monarchie</w:t>
            </w:r>
          </w:p>
          <w:p w14:paraId="12CC2FBD" w14:textId="4F53DC00" w:rsidR="0099118A" w:rsidRPr="002F59C5" w:rsidRDefault="2B5AF379" w:rsidP="2B5AF379">
            <w:pPr>
              <w:pStyle w:val="Listenabsatz"/>
              <w:spacing w:before="60" w:after="60" w:line="276" w:lineRule="auto"/>
              <w:ind w:left="0"/>
              <w:rPr>
                <w:rFonts w:eastAsia="Arial" w:cs="Arial"/>
              </w:rPr>
            </w:pPr>
            <w:r w:rsidRPr="2B5AF379">
              <w:rPr>
                <w:rFonts w:eastAsia="Arial" w:cs="Arial"/>
              </w:rPr>
              <w:t xml:space="preserve">- Argumente für und gegen das Zensuswahlrecht (z.B. Robespierre gegen die Einschränkung des Wahlrechts, 1791) </w:t>
            </w:r>
          </w:p>
        </w:tc>
        <w:tc>
          <w:tcPr>
            <w:tcW w:w="1270" w:type="pct"/>
            <w:vMerge/>
            <w:tcMar>
              <w:left w:w="108" w:type="dxa"/>
            </w:tcMar>
          </w:tcPr>
          <w:p w14:paraId="34D535AF" w14:textId="77777777" w:rsidR="00372C68" w:rsidRPr="002F59C5" w:rsidRDefault="00372C68" w:rsidP="00983D2A">
            <w:pPr>
              <w:spacing w:before="60" w:after="60" w:line="276" w:lineRule="auto"/>
              <w:rPr>
                <w:rFonts w:cs="Arial"/>
              </w:rPr>
            </w:pPr>
          </w:p>
        </w:tc>
      </w:tr>
      <w:tr w:rsidR="00372C68" w:rsidRPr="002F59C5" w14:paraId="302A5B89" w14:textId="77777777" w:rsidTr="000045F5">
        <w:trPr>
          <w:trHeight w:val="386"/>
        </w:trPr>
        <w:tc>
          <w:tcPr>
            <w:tcW w:w="747" w:type="pct"/>
            <w:vMerge/>
            <w:tcMar>
              <w:left w:w="108" w:type="dxa"/>
            </w:tcMar>
          </w:tcPr>
          <w:p w14:paraId="2CD74744" w14:textId="77777777" w:rsidR="00372C68" w:rsidRPr="002F59C5" w:rsidRDefault="00372C68" w:rsidP="00983D2A">
            <w:pPr>
              <w:spacing w:before="60" w:after="60" w:line="276" w:lineRule="auto"/>
              <w:rPr>
                <w:rFonts w:cs="Arial"/>
              </w:rPr>
            </w:pPr>
          </w:p>
        </w:tc>
        <w:tc>
          <w:tcPr>
            <w:tcW w:w="771" w:type="pct"/>
            <w:vMerge/>
            <w:tcMar>
              <w:left w:w="108" w:type="dxa"/>
            </w:tcMar>
          </w:tcPr>
          <w:p w14:paraId="6DFD3796"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0790EB51" w14:textId="6A39CEB8"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26B1306B" w14:textId="77777777" w:rsidR="00372C68" w:rsidRPr="002F59C5" w:rsidRDefault="790E1805" w:rsidP="790E1805">
            <w:pPr>
              <w:pStyle w:val="Listenabsatz"/>
              <w:spacing w:before="60" w:after="60" w:line="276" w:lineRule="auto"/>
              <w:ind w:left="0"/>
              <w:rPr>
                <w:rFonts w:eastAsia="Arial" w:cs="Arial"/>
              </w:rPr>
            </w:pPr>
            <w:r w:rsidRPr="790E1805">
              <w:rPr>
                <w:rFonts w:eastAsia="Arial" w:cs="Arial"/>
              </w:rPr>
              <w:t>- Einschätzung: Wer könnte nun (</w:t>
            </w:r>
            <w:proofErr w:type="spellStart"/>
            <w:r w:rsidRPr="790E1805">
              <w:rPr>
                <w:rFonts w:eastAsia="Arial" w:cs="Arial"/>
              </w:rPr>
              <w:t>un</w:t>
            </w:r>
            <w:proofErr w:type="spellEnd"/>
            <w:r w:rsidRPr="790E1805">
              <w:rPr>
                <w:rFonts w:eastAsia="Arial" w:cs="Arial"/>
              </w:rPr>
              <w:t xml:space="preserve">)zufrieden sein? </w:t>
            </w:r>
            <w:r w:rsidRPr="790E1805">
              <w:rPr>
                <w:rFonts w:eastAsia="Arial" w:cs="Arial"/>
                <w:color w:val="F79546"/>
              </w:rPr>
              <w:t>(SK 5)</w:t>
            </w:r>
          </w:p>
          <w:p w14:paraId="38FBD36F" w14:textId="58C04735" w:rsidR="00372C68" w:rsidRPr="002F59C5" w:rsidRDefault="2B5AF379" w:rsidP="000045F5">
            <w:pPr>
              <w:pStyle w:val="Listenabsatz"/>
              <w:spacing w:before="60" w:after="60" w:line="276" w:lineRule="auto"/>
              <w:ind w:left="0"/>
              <w:rPr>
                <w:rFonts w:cs="Arial"/>
              </w:rPr>
            </w:pPr>
            <w:r w:rsidRPr="2B5AF379">
              <w:rPr>
                <w:rFonts w:eastAsia="Arial" w:cs="Arial"/>
              </w:rPr>
              <w:t>- Szenarien für den weiteren Verlauf (Ende oder Fortsetzung der Revolution)</w:t>
            </w:r>
          </w:p>
        </w:tc>
        <w:tc>
          <w:tcPr>
            <w:tcW w:w="1270" w:type="pct"/>
            <w:vMerge/>
            <w:tcMar>
              <w:left w:w="108" w:type="dxa"/>
            </w:tcMar>
          </w:tcPr>
          <w:p w14:paraId="3DC2D60F" w14:textId="77777777" w:rsidR="00372C68" w:rsidRPr="002F59C5" w:rsidRDefault="00372C68" w:rsidP="00983D2A">
            <w:pPr>
              <w:spacing w:before="60" w:after="60" w:line="276" w:lineRule="auto"/>
              <w:rPr>
                <w:rFonts w:cs="Arial"/>
              </w:rPr>
            </w:pPr>
          </w:p>
        </w:tc>
      </w:tr>
      <w:tr w:rsidR="00372C68" w:rsidRPr="002F59C5" w14:paraId="08B3B305" w14:textId="77777777" w:rsidTr="000045F5">
        <w:trPr>
          <w:trHeight w:val="323"/>
        </w:trPr>
        <w:tc>
          <w:tcPr>
            <w:tcW w:w="747" w:type="pct"/>
            <w:vMerge w:val="restart"/>
            <w:tcMar>
              <w:left w:w="108" w:type="dxa"/>
            </w:tcMar>
          </w:tcPr>
          <w:p w14:paraId="43B04626" w14:textId="77777777" w:rsidR="00372C68" w:rsidRPr="002F59C5" w:rsidRDefault="2B5AF379" w:rsidP="2B5AF379">
            <w:pPr>
              <w:spacing w:before="60" w:after="60" w:line="276" w:lineRule="auto"/>
              <w:rPr>
                <w:rFonts w:eastAsia="Arial" w:cs="Arial"/>
              </w:rPr>
            </w:pPr>
            <w:r w:rsidRPr="2B5AF379">
              <w:rPr>
                <w:rFonts w:eastAsia="Arial" w:cs="Arial"/>
              </w:rPr>
              <w:t>OK 5: die Übertragbarkeit historischer Erkenntnisse auf aktuelle Probleme und mögliche Handlungsoptionen für die Zukunft erörtern</w:t>
            </w:r>
          </w:p>
          <w:p w14:paraId="2545F9A2" w14:textId="77777777" w:rsidR="00372C68" w:rsidRPr="002F59C5" w:rsidRDefault="00372C68" w:rsidP="00983D2A">
            <w:pPr>
              <w:spacing w:before="60" w:after="60" w:line="276" w:lineRule="auto"/>
              <w:rPr>
                <w:rFonts w:cs="Arial"/>
              </w:rPr>
            </w:pPr>
          </w:p>
          <w:p w14:paraId="0491982E" w14:textId="77777777" w:rsidR="00372C68" w:rsidRPr="002F59C5" w:rsidRDefault="2B5AF379" w:rsidP="2B5AF379">
            <w:pPr>
              <w:spacing w:before="60" w:after="60" w:line="276" w:lineRule="auto"/>
              <w:rPr>
                <w:rFonts w:eastAsia="Arial" w:cs="Arial"/>
              </w:rPr>
            </w:pPr>
            <w:r w:rsidRPr="2B5AF379">
              <w:rPr>
                <w:rFonts w:eastAsia="Arial" w:cs="Arial"/>
              </w:rPr>
              <w:t>RK 3: Möglichkeiten und Grenzen individuellen und kollektiven Handelns in historischen Situationen erkennen und alternative Handlungsmöglichkeiten erörtern</w:t>
            </w:r>
          </w:p>
        </w:tc>
        <w:tc>
          <w:tcPr>
            <w:tcW w:w="771" w:type="pct"/>
            <w:vMerge w:val="restart"/>
            <w:tcMar>
              <w:left w:w="108" w:type="dxa"/>
            </w:tcMar>
          </w:tcPr>
          <w:p w14:paraId="30FA8769" w14:textId="77777777" w:rsidR="00372C68" w:rsidRDefault="790E1805" w:rsidP="790E1805">
            <w:pPr>
              <w:shd w:val="clear" w:color="auto" w:fill="FFE2D5"/>
              <w:autoSpaceDE w:val="0"/>
              <w:autoSpaceDN w:val="0"/>
              <w:adjustRightInd w:val="0"/>
              <w:spacing w:before="60" w:after="60" w:line="276" w:lineRule="auto"/>
              <w:rPr>
                <w:rFonts w:eastAsia="Arial" w:cs="Arial"/>
              </w:rPr>
            </w:pPr>
            <w:r w:rsidRPr="790E1805">
              <w:rPr>
                <w:rFonts w:eastAsia="Arial" w:cs="Arial"/>
              </w:rPr>
              <w:t xml:space="preserve">G (2): den Sturz des </w:t>
            </w:r>
            <w:proofErr w:type="spellStart"/>
            <w:r w:rsidRPr="790E1805">
              <w:rPr>
                <w:rFonts w:eastAsia="Arial" w:cs="Arial"/>
              </w:rPr>
              <w:t>Ancien</w:t>
            </w:r>
            <w:proofErr w:type="spellEnd"/>
            <w:r w:rsidRPr="790E1805">
              <w:rPr>
                <w:rFonts w:eastAsia="Arial" w:cs="Arial"/>
              </w:rPr>
              <w:t xml:space="preserve"> </w:t>
            </w:r>
            <w:proofErr w:type="spellStart"/>
            <w:r w:rsidRPr="790E1805">
              <w:rPr>
                <w:rFonts w:eastAsia="Arial" w:cs="Arial"/>
              </w:rPr>
              <w:t>Régime</w:t>
            </w:r>
            <w:proofErr w:type="spellEnd"/>
            <w:r w:rsidRPr="790E1805">
              <w:rPr>
                <w:rFonts w:eastAsia="Arial" w:cs="Arial"/>
              </w:rPr>
              <w:t xml:space="preserve"> durch die Französische Revolution als Umbruch charakterisieren </w:t>
            </w:r>
          </w:p>
          <w:p w14:paraId="0FA3A6DB"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(Revolution: Menschen- und Bürgerrechte, Verfassung)</w:t>
            </w:r>
          </w:p>
          <w:p w14:paraId="399D9CD4" w14:textId="77777777" w:rsidR="00372C68" w:rsidRPr="002F59C5" w:rsidRDefault="00372C68" w:rsidP="00983D2A">
            <w:pPr>
              <w:autoSpaceDE w:val="0"/>
              <w:autoSpaceDN w:val="0"/>
              <w:adjustRightInd w:val="0"/>
              <w:spacing w:before="60" w:after="60" w:line="276" w:lineRule="auto"/>
              <w:rPr>
                <w:rFonts w:cs="Arial"/>
              </w:rPr>
            </w:pPr>
          </w:p>
          <w:p w14:paraId="531A457B" w14:textId="77777777" w:rsidR="00372C68" w:rsidRDefault="790E1805" w:rsidP="790E1805">
            <w:pPr>
              <w:shd w:val="clear" w:color="auto" w:fill="FFCEB9"/>
              <w:autoSpaceDE w:val="0"/>
              <w:autoSpaceDN w:val="0"/>
              <w:adjustRightInd w:val="0"/>
              <w:spacing w:before="60" w:after="60" w:line="276" w:lineRule="auto"/>
              <w:rPr>
                <w:rFonts w:eastAsia="Arial" w:cs="Arial"/>
              </w:rPr>
            </w:pPr>
            <w:r w:rsidRPr="790E1805">
              <w:rPr>
                <w:rFonts w:eastAsia="Arial" w:cs="Arial"/>
              </w:rPr>
              <w:t xml:space="preserve">M (2): den Sturz des </w:t>
            </w:r>
            <w:proofErr w:type="spellStart"/>
            <w:r w:rsidRPr="790E1805">
              <w:rPr>
                <w:rFonts w:eastAsia="Arial" w:cs="Arial"/>
              </w:rPr>
              <w:t>Ancien</w:t>
            </w:r>
            <w:proofErr w:type="spellEnd"/>
            <w:r w:rsidRPr="790E1805">
              <w:rPr>
                <w:rFonts w:eastAsia="Arial" w:cs="Arial"/>
              </w:rPr>
              <w:t xml:space="preserve"> </w:t>
            </w:r>
            <w:proofErr w:type="spellStart"/>
            <w:r w:rsidRPr="790E1805">
              <w:rPr>
                <w:rFonts w:eastAsia="Arial" w:cs="Arial"/>
              </w:rPr>
              <w:t>Régime</w:t>
            </w:r>
            <w:proofErr w:type="spellEnd"/>
            <w:r w:rsidRPr="790E1805">
              <w:rPr>
                <w:rFonts w:eastAsia="Arial" w:cs="Arial"/>
              </w:rPr>
              <w:t xml:space="preserve"> durch die Französische Revolution als Umbruch charakterisieren </w:t>
            </w:r>
          </w:p>
          <w:p w14:paraId="66802CB1"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(Revolution: Menschen- und Bürgerrechte, Ver</w:t>
            </w:r>
            <w:r w:rsidRPr="2B5AF379">
              <w:rPr>
                <w:rFonts w:eastAsia="Arial" w:cs="Arial"/>
              </w:rPr>
              <w:lastRenderedPageBreak/>
              <w:t>fassung; Republik)</w:t>
            </w:r>
          </w:p>
          <w:p w14:paraId="31C50297" w14:textId="77777777" w:rsidR="00372C68" w:rsidRPr="002F59C5" w:rsidRDefault="00372C68" w:rsidP="00983D2A">
            <w:pPr>
              <w:autoSpaceDE w:val="0"/>
              <w:autoSpaceDN w:val="0"/>
              <w:adjustRightInd w:val="0"/>
              <w:spacing w:before="60" w:after="60" w:line="276" w:lineRule="auto"/>
              <w:rPr>
                <w:rFonts w:cs="Arial"/>
              </w:rPr>
            </w:pPr>
          </w:p>
          <w:p w14:paraId="44745B33" w14:textId="77777777" w:rsidR="00372C68" w:rsidRDefault="790E180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 xml:space="preserve">E (2): den Sturz des </w:t>
            </w:r>
            <w:proofErr w:type="spellStart"/>
            <w:r w:rsidRPr="790E1805">
              <w:rPr>
                <w:rFonts w:eastAsia="Arial" w:cs="Arial"/>
              </w:rPr>
              <w:t>Ancien</w:t>
            </w:r>
            <w:proofErr w:type="spellEnd"/>
            <w:r w:rsidRPr="790E1805">
              <w:rPr>
                <w:rFonts w:eastAsia="Arial" w:cs="Arial"/>
              </w:rPr>
              <w:t xml:space="preserve"> </w:t>
            </w:r>
            <w:proofErr w:type="spellStart"/>
            <w:r w:rsidRPr="790E1805">
              <w:rPr>
                <w:rFonts w:eastAsia="Arial" w:cs="Arial"/>
              </w:rPr>
              <w:t>Régime</w:t>
            </w:r>
            <w:proofErr w:type="spellEnd"/>
            <w:r w:rsidRPr="790E1805">
              <w:rPr>
                <w:rFonts w:eastAsia="Arial" w:cs="Arial"/>
              </w:rPr>
              <w:t xml:space="preserve"> durch die Französische Revolution als Umbruch charakterisieren </w:t>
            </w:r>
          </w:p>
          <w:p w14:paraId="228A9CB5" w14:textId="3CF20AA7" w:rsidR="00372C68" w:rsidRPr="002F59C5" w:rsidRDefault="2B5AF379"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(Revolution: Menschen- und Bürgerrechte, Verfassung; Wahlrecht: Zensuswahlrecht/</w:t>
            </w:r>
            <w:r w:rsidR="00D73D2C">
              <w:rPr>
                <w:rFonts w:eastAsia="Arial" w:cs="Arial"/>
              </w:rPr>
              <w:t xml:space="preserve"> </w:t>
            </w:r>
            <w:r w:rsidRPr="2B5AF379">
              <w:rPr>
                <w:rFonts w:eastAsia="Arial" w:cs="Arial"/>
              </w:rPr>
              <w:t>allgemeines Wahlrecht; konstitutionelle Monarchie, Republik)</w:t>
            </w:r>
          </w:p>
        </w:tc>
        <w:tc>
          <w:tcPr>
            <w:tcW w:w="2212" w:type="pct"/>
            <w:gridSpan w:val="3"/>
            <w:tcMar>
              <w:left w:w="108" w:type="dxa"/>
            </w:tcMar>
          </w:tcPr>
          <w:p w14:paraId="11C93C71" w14:textId="77777777" w:rsidR="00372C68" w:rsidRPr="002F59C5" w:rsidRDefault="2B5AF379" w:rsidP="2B5AF379">
            <w:pPr>
              <w:spacing w:before="60" w:after="60" w:line="276" w:lineRule="auto"/>
              <w:rPr>
                <w:rFonts w:eastAsia="Arial" w:cs="Arial"/>
                <w:b/>
                <w:bCs/>
                <w:u w:val="single"/>
              </w:rPr>
            </w:pPr>
            <w:r w:rsidRPr="2B5AF379">
              <w:rPr>
                <w:rFonts w:eastAsia="Arial" w:cs="Arial"/>
                <w:b/>
                <w:bCs/>
                <w:u w:val="single"/>
              </w:rPr>
              <w:lastRenderedPageBreak/>
              <w:t>8./9. Stunde: Frankreich wird Republik – Warum wird der König hingerichtet?</w:t>
            </w:r>
          </w:p>
        </w:tc>
        <w:tc>
          <w:tcPr>
            <w:tcW w:w="1270" w:type="pct"/>
            <w:vMerge w:val="restart"/>
            <w:tcMar>
              <w:left w:w="108" w:type="dxa"/>
            </w:tcMar>
          </w:tcPr>
          <w:p w14:paraId="1FFEDCEC" w14:textId="26E6C978" w:rsidR="00372C68" w:rsidRPr="00922E14" w:rsidRDefault="2B5AF379" w:rsidP="2B5AF379">
            <w:pPr>
              <w:pStyle w:val="Listenabsatz"/>
              <w:spacing w:before="60" w:after="60" w:line="276" w:lineRule="auto"/>
              <w:ind w:left="0"/>
              <w:rPr>
                <w:rFonts w:eastAsia="Arial" w:cs="Arial"/>
              </w:rPr>
            </w:pPr>
            <w:r w:rsidRPr="00530AA1">
              <w:rPr>
                <w:rFonts w:eastAsia="Arial" w:cs="Arial"/>
                <w:color w:val="000000"/>
              </w:rPr>
              <w:t xml:space="preserve">Stundenvorschlag unter </w:t>
            </w:r>
            <w:hyperlink r:id="rId55" w:history="1">
              <w:r w:rsidR="00922E14" w:rsidRPr="006D1C6F">
                <w:rPr>
                  <w:rStyle w:val="Hyperlink"/>
                  <w:rFonts w:eastAsia="Arial" w:cs="Arial"/>
                </w:rPr>
                <w:t>https://lehrerfortbildung-bw.de/faecher/geschichte/gym/fb7/4_franz/3_unter/5_koenig/5_das_verhalten_des_koenigs.pdf</w:t>
              </w:r>
            </w:hyperlink>
            <w:r w:rsidR="00922E14">
              <w:rPr>
                <w:rFonts w:eastAsia="Arial" w:cs="Arial"/>
                <w:color w:val="000000"/>
              </w:rPr>
              <w:t xml:space="preserve"> </w:t>
            </w:r>
            <w:r w:rsidR="0099118A" w:rsidRPr="00922E14">
              <w:rPr>
                <w:rStyle w:val="Internetlink"/>
                <w:rFonts w:eastAsia="Arial,Calibri" w:cs="Arial"/>
                <w:color w:val="auto"/>
                <w:u w:val="none"/>
              </w:rPr>
              <w:t xml:space="preserve">(zuletzt geprüft am </w:t>
            </w:r>
            <w:r w:rsidR="00650631" w:rsidRPr="00922E14">
              <w:rPr>
                <w:rStyle w:val="Internetlink"/>
                <w:rFonts w:eastAsia="Arial,Calibri" w:cs="Arial"/>
                <w:color w:val="auto"/>
                <w:u w:val="none"/>
              </w:rPr>
              <w:t>4.5.2017</w:t>
            </w:r>
            <w:r w:rsidR="0099118A" w:rsidRPr="00922E14">
              <w:rPr>
                <w:rStyle w:val="Internetlink"/>
                <w:rFonts w:eastAsia="Arial,Calibri" w:cs="Arial"/>
                <w:color w:val="auto"/>
                <w:u w:val="none"/>
              </w:rPr>
              <w:t>)</w:t>
            </w:r>
          </w:p>
          <w:p w14:paraId="5DEA4A25" w14:textId="77777777" w:rsidR="005C7BE6" w:rsidRPr="00530AA1" w:rsidRDefault="005C7BE6" w:rsidP="2B5AF379">
            <w:pPr>
              <w:pStyle w:val="Listenabsatz"/>
              <w:spacing w:before="60" w:after="60" w:line="276" w:lineRule="auto"/>
              <w:ind w:left="0"/>
              <w:rPr>
                <w:rFonts w:eastAsia="Arial" w:cs="Arial"/>
                <w:color w:val="000000"/>
              </w:rPr>
            </w:pPr>
          </w:p>
          <w:p w14:paraId="230CC22B" w14:textId="61A31DA9" w:rsidR="00372C68" w:rsidRPr="00922E14" w:rsidRDefault="005C7BE6" w:rsidP="2B5AF379">
            <w:pPr>
              <w:pStyle w:val="Listenabsatz"/>
              <w:spacing w:before="60" w:after="60" w:line="276" w:lineRule="auto"/>
              <w:ind w:left="0"/>
              <w:rPr>
                <w:rStyle w:val="Hyperlink"/>
                <w:rFonts w:eastAsia="Arial" w:cs="Arial"/>
                <w:color w:val="auto"/>
                <w:u w:val="none"/>
              </w:rPr>
            </w:pPr>
            <w:r w:rsidRPr="00530AA1">
              <w:rPr>
                <w:rFonts w:eastAsia="Arial" w:cs="Arial"/>
                <w:color w:val="000000"/>
              </w:rPr>
              <w:t>Stundenvorschlag unter</w:t>
            </w:r>
            <w:r w:rsidR="2B5AF379" w:rsidRPr="00530AA1">
              <w:rPr>
                <w:rFonts w:eastAsia="Arial" w:cs="Arial"/>
                <w:color w:val="000000"/>
              </w:rPr>
              <w:t xml:space="preserve"> </w:t>
            </w:r>
            <w:hyperlink r:id="rId56" w:history="1">
              <w:r w:rsidR="00922E14" w:rsidRPr="006D1C6F">
                <w:rPr>
                  <w:rStyle w:val="Hyperlink"/>
                  <w:rFonts w:eastAsia="Arial" w:cs="Arial"/>
                </w:rPr>
                <w:t>https://lehrerfortbildung-bw.de/faecher/geschichte/gym/fb7/4_franz/3_unter/7_schrecken/6_b_schreckensherrschaft.pdf</w:t>
              </w:r>
            </w:hyperlink>
            <w:r w:rsidR="00922E14" w:rsidRPr="006D1C6F">
              <w:rPr>
                <w:rStyle w:val="Hyperlink"/>
                <w:rFonts w:eastAsia="Arial"/>
                <w:color w:val="000000"/>
              </w:rPr>
              <w:t xml:space="preserve"> </w:t>
            </w:r>
            <w:r w:rsidR="0099118A" w:rsidRPr="006D1C6F">
              <w:rPr>
                <w:rStyle w:val="Internetlink"/>
                <w:rFonts w:eastAsia="Arial,Calibri" w:cs="Arial"/>
                <w:color w:val="auto"/>
                <w:u w:val="none"/>
              </w:rPr>
              <w:t>(zul</w:t>
            </w:r>
            <w:r w:rsidR="0099118A" w:rsidRPr="00922E14">
              <w:rPr>
                <w:rStyle w:val="Internetlink"/>
                <w:rFonts w:eastAsia="Arial,Calibri" w:cs="Arial"/>
                <w:color w:val="auto"/>
                <w:u w:val="none"/>
              </w:rPr>
              <w:t xml:space="preserve">etzt geprüft am </w:t>
            </w:r>
            <w:r w:rsidR="00650631" w:rsidRPr="00922E14">
              <w:rPr>
                <w:rStyle w:val="Internetlink"/>
                <w:rFonts w:eastAsia="Arial,Calibri" w:cs="Arial"/>
                <w:color w:val="auto"/>
                <w:u w:val="none"/>
              </w:rPr>
              <w:t>4.5.2017</w:t>
            </w:r>
            <w:r w:rsidR="0099118A" w:rsidRPr="00922E14">
              <w:rPr>
                <w:rStyle w:val="Internetlink"/>
                <w:rFonts w:eastAsia="Arial,Calibri" w:cs="Arial"/>
                <w:color w:val="auto"/>
                <w:u w:val="none"/>
              </w:rPr>
              <w:t>)</w:t>
            </w:r>
          </w:p>
          <w:p w14:paraId="4056AAED" w14:textId="77777777" w:rsidR="00372C68" w:rsidRPr="00530AA1" w:rsidRDefault="00372C68" w:rsidP="00983D2A">
            <w:pPr>
              <w:pStyle w:val="Listenabsatz"/>
              <w:spacing w:before="60" w:after="60" w:line="276" w:lineRule="auto"/>
              <w:ind w:left="0"/>
              <w:rPr>
                <w:rFonts w:cs="Arial"/>
                <w:color w:val="000000"/>
              </w:rPr>
            </w:pPr>
          </w:p>
          <w:p w14:paraId="14FFAE54"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Rollenspiel: Soll der König sterben?</w:t>
            </w:r>
          </w:p>
          <w:p w14:paraId="238F7989"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Diskussion: Wie würden wir heute han</w:t>
            </w:r>
            <w:r w:rsidRPr="2B5AF379">
              <w:rPr>
                <w:rFonts w:eastAsia="Arial" w:cs="Arial"/>
              </w:rPr>
              <w:lastRenderedPageBreak/>
              <w:t>deln?</w:t>
            </w:r>
          </w:p>
          <w:p w14:paraId="5A71F704" w14:textId="77777777" w:rsidR="00372C68" w:rsidRPr="002F59C5" w:rsidRDefault="2B5AF379" w:rsidP="2B5AF379">
            <w:pPr>
              <w:spacing w:before="60" w:after="60" w:line="276" w:lineRule="auto"/>
              <w:rPr>
                <w:rFonts w:eastAsia="Arial" w:cs="Arial"/>
              </w:rPr>
            </w:pPr>
            <w:r w:rsidRPr="2B5AF379">
              <w:rPr>
                <w:rFonts w:eastAsia="Arial" w:cs="Arial"/>
              </w:rPr>
              <w:t>Karikatur zur „Janusköpfigkeit“ des Königs</w:t>
            </w:r>
          </w:p>
        </w:tc>
      </w:tr>
      <w:tr w:rsidR="00372C68" w:rsidRPr="002F59C5" w14:paraId="10DC1802" w14:textId="77777777" w:rsidTr="000045F5">
        <w:trPr>
          <w:trHeight w:val="387"/>
        </w:trPr>
        <w:tc>
          <w:tcPr>
            <w:tcW w:w="747" w:type="pct"/>
            <w:vMerge/>
            <w:tcMar>
              <w:left w:w="108" w:type="dxa"/>
            </w:tcMar>
          </w:tcPr>
          <w:p w14:paraId="7BEADBA7" w14:textId="77777777" w:rsidR="00372C68" w:rsidRPr="002F59C5" w:rsidRDefault="00372C68" w:rsidP="00983D2A">
            <w:pPr>
              <w:spacing w:before="60" w:after="60" w:line="276" w:lineRule="auto"/>
              <w:rPr>
                <w:rFonts w:cs="Arial"/>
              </w:rPr>
            </w:pPr>
          </w:p>
        </w:tc>
        <w:tc>
          <w:tcPr>
            <w:tcW w:w="771" w:type="pct"/>
            <w:vMerge/>
            <w:tcMar>
              <w:left w:w="108" w:type="dxa"/>
            </w:tcMar>
          </w:tcPr>
          <w:p w14:paraId="13751046"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01D4C71D"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3DCC6DF2" w14:textId="77777777" w:rsidR="00372C68" w:rsidRPr="002F59C5" w:rsidRDefault="2B5AF379" w:rsidP="2B5AF379">
            <w:pPr>
              <w:spacing w:before="60" w:after="60" w:line="276" w:lineRule="auto"/>
              <w:rPr>
                <w:rFonts w:eastAsia="Arial" w:cs="Arial"/>
              </w:rPr>
            </w:pPr>
            <w:r w:rsidRPr="2B5AF379">
              <w:rPr>
                <w:rFonts w:eastAsia="Arial" w:cs="Arial"/>
              </w:rPr>
              <w:t>Bild: Hinrichtung des Königs</w:t>
            </w:r>
          </w:p>
        </w:tc>
        <w:tc>
          <w:tcPr>
            <w:tcW w:w="1270" w:type="pct"/>
            <w:vMerge/>
            <w:tcMar>
              <w:left w:w="108" w:type="dxa"/>
            </w:tcMar>
          </w:tcPr>
          <w:p w14:paraId="1ABF6794" w14:textId="77777777" w:rsidR="00372C68" w:rsidRPr="002F59C5" w:rsidRDefault="00372C68" w:rsidP="00983D2A">
            <w:pPr>
              <w:spacing w:before="60" w:after="60" w:line="276" w:lineRule="auto"/>
              <w:rPr>
                <w:rFonts w:cs="Arial"/>
              </w:rPr>
            </w:pPr>
          </w:p>
        </w:tc>
      </w:tr>
      <w:tr w:rsidR="00372C68" w:rsidRPr="002F59C5" w14:paraId="600E66D4" w14:textId="77777777" w:rsidTr="000045F5">
        <w:trPr>
          <w:trHeight w:val="1984"/>
        </w:trPr>
        <w:tc>
          <w:tcPr>
            <w:tcW w:w="747" w:type="pct"/>
            <w:vMerge/>
            <w:tcMar>
              <w:left w:w="108" w:type="dxa"/>
            </w:tcMar>
          </w:tcPr>
          <w:p w14:paraId="5762CE39" w14:textId="77777777" w:rsidR="00372C68" w:rsidRPr="002F59C5" w:rsidRDefault="00372C68" w:rsidP="00983D2A">
            <w:pPr>
              <w:spacing w:before="60" w:after="60" w:line="276" w:lineRule="auto"/>
              <w:rPr>
                <w:rFonts w:cs="Arial"/>
              </w:rPr>
            </w:pPr>
          </w:p>
        </w:tc>
        <w:tc>
          <w:tcPr>
            <w:tcW w:w="771" w:type="pct"/>
            <w:vMerge/>
            <w:tcMar>
              <w:left w:w="108" w:type="dxa"/>
            </w:tcMar>
          </w:tcPr>
          <w:p w14:paraId="41F9AB26" w14:textId="77777777" w:rsidR="00372C68" w:rsidRPr="002F59C5" w:rsidRDefault="00372C68" w:rsidP="00983D2A">
            <w:pPr>
              <w:spacing w:before="60" w:after="60" w:line="276" w:lineRule="auto"/>
              <w:rPr>
                <w:rFonts w:cs="Arial"/>
              </w:rPr>
            </w:pPr>
          </w:p>
        </w:tc>
        <w:tc>
          <w:tcPr>
            <w:tcW w:w="737" w:type="pct"/>
            <w:tcMar>
              <w:left w:w="108" w:type="dxa"/>
            </w:tcMar>
          </w:tcPr>
          <w:p w14:paraId="39EF6881"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2D2245A2" w14:textId="77777777" w:rsidR="00372C68" w:rsidRDefault="2B5AF379" w:rsidP="2B5AF379">
            <w:pPr>
              <w:spacing w:before="60" w:after="60" w:line="276" w:lineRule="auto"/>
              <w:rPr>
                <w:rFonts w:eastAsia="Arial" w:cs="Arial"/>
                <w:b/>
                <w:bCs/>
              </w:rPr>
            </w:pPr>
            <w:r w:rsidRPr="2B5AF379">
              <w:rPr>
                <w:rFonts w:eastAsia="Arial" w:cs="Arial"/>
                <w:b/>
                <w:bCs/>
              </w:rPr>
              <w:t>G</w:t>
            </w:r>
          </w:p>
          <w:p w14:paraId="36E22F80" w14:textId="77777777" w:rsidR="00372C68" w:rsidRPr="002F59C5" w:rsidRDefault="2B5AF379" w:rsidP="2B5AF379">
            <w:pPr>
              <w:spacing w:before="60" w:after="60" w:line="276" w:lineRule="auto"/>
              <w:rPr>
                <w:rFonts w:eastAsia="Arial" w:cs="Arial"/>
                <w:b/>
                <w:bCs/>
              </w:rPr>
            </w:pPr>
            <w:r w:rsidRPr="2B5AF379">
              <w:rPr>
                <w:rFonts w:eastAsia="Arial" w:cs="Arial"/>
                <w:b/>
                <w:bCs/>
              </w:rPr>
              <w:t>(eine Stunde)</w:t>
            </w:r>
          </w:p>
          <w:p w14:paraId="22214A19" w14:textId="77777777" w:rsidR="00372C68" w:rsidRDefault="00372C68" w:rsidP="00983D2A">
            <w:pPr>
              <w:pStyle w:val="Listenabsatz"/>
              <w:spacing w:before="60" w:after="60" w:line="276" w:lineRule="auto"/>
              <w:ind w:left="0"/>
              <w:rPr>
                <w:rFonts w:cs="Arial"/>
              </w:rPr>
            </w:pPr>
          </w:p>
          <w:p w14:paraId="2123A78C" w14:textId="77777777" w:rsidR="00372C68" w:rsidRDefault="00372C68" w:rsidP="00983D2A">
            <w:pPr>
              <w:pStyle w:val="Listenabsatz"/>
              <w:spacing w:before="60" w:after="60" w:line="276" w:lineRule="auto"/>
              <w:ind w:left="0"/>
              <w:rPr>
                <w:rFonts w:cs="Arial"/>
              </w:rPr>
            </w:pPr>
          </w:p>
          <w:p w14:paraId="6767FE16" w14:textId="77777777" w:rsidR="00372C68" w:rsidRDefault="00372C68" w:rsidP="00983D2A">
            <w:pPr>
              <w:pStyle w:val="Listenabsatz"/>
              <w:spacing w:before="60" w:after="60" w:line="276" w:lineRule="auto"/>
              <w:ind w:left="0"/>
              <w:rPr>
                <w:rFonts w:cs="Arial"/>
              </w:rPr>
            </w:pPr>
          </w:p>
          <w:p w14:paraId="0ABA996C" w14:textId="77777777" w:rsidR="00372C68" w:rsidRDefault="00372C68" w:rsidP="00983D2A">
            <w:pPr>
              <w:pStyle w:val="Listenabsatz"/>
              <w:spacing w:before="60" w:after="60" w:line="276" w:lineRule="auto"/>
              <w:ind w:left="0"/>
              <w:rPr>
                <w:rFonts w:cs="Arial"/>
              </w:rPr>
            </w:pPr>
          </w:p>
          <w:p w14:paraId="21836C6E" w14:textId="77777777" w:rsidR="00372C68" w:rsidRDefault="00372C68" w:rsidP="00983D2A">
            <w:pPr>
              <w:pStyle w:val="Listenabsatz"/>
              <w:spacing w:before="60" w:after="60" w:line="276" w:lineRule="auto"/>
              <w:ind w:left="0"/>
              <w:rPr>
                <w:rFonts w:cs="Arial"/>
              </w:rPr>
            </w:pPr>
          </w:p>
          <w:p w14:paraId="5A1E77FC" w14:textId="77777777" w:rsidR="00372C68" w:rsidRDefault="00372C68" w:rsidP="00983D2A">
            <w:pPr>
              <w:pStyle w:val="Listenabsatz"/>
              <w:spacing w:before="60" w:after="60" w:line="276" w:lineRule="auto"/>
              <w:ind w:left="0"/>
              <w:rPr>
                <w:rFonts w:cs="Arial"/>
              </w:rPr>
            </w:pPr>
          </w:p>
          <w:p w14:paraId="47B2C4B9" w14:textId="77777777" w:rsidR="00372C68" w:rsidRDefault="00372C68" w:rsidP="00983D2A">
            <w:pPr>
              <w:pStyle w:val="Listenabsatz"/>
              <w:spacing w:before="60" w:after="60" w:line="276" w:lineRule="auto"/>
              <w:ind w:left="0"/>
              <w:rPr>
                <w:rFonts w:cs="Arial"/>
              </w:rPr>
            </w:pPr>
          </w:p>
          <w:p w14:paraId="023801A9" w14:textId="65157FB6" w:rsidR="00372C68" w:rsidRPr="00B77CFA" w:rsidRDefault="2B5AF379" w:rsidP="2B5AF379">
            <w:pPr>
              <w:pStyle w:val="Listenabsatz"/>
              <w:spacing w:before="60" w:after="60" w:line="276" w:lineRule="auto"/>
              <w:ind w:left="0"/>
              <w:rPr>
                <w:rFonts w:eastAsia="Arial" w:cs="Arial"/>
                <w:color w:val="F79646"/>
              </w:rPr>
            </w:pPr>
            <w:r w:rsidRPr="2B5AF379">
              <w:rPr>
                <w:rFonts w:eastAsia="Arial" w:cs="Arial"/>
              </w:rPr>
              <w:lastRenderedPageBreak/>
              <w:t xml:space="preserve">- Erörterung: Soll der König hingerichtet werden? </w:t>
            </w:r>
            <w:r w:rsidRPr="00B77CFA">
              <w:rPr>
                <w:rFonts w:eastAsia="Arial" w:cs="Arial"/>
                <w:color w:val="F79646"/>
              </w:rPr>
              <w:t>(RK 3)</w:t>
            </w:r>
          </w:p>
          <w:p w14:paraId="7CE7C4B6" w14:textId="77777777" w:rsidR="00372C68" w:rsidRDefault="00372C68" w:rsidP="2B5AF379">
            <w:pPr>
              <w:pStyle w:val="Listenabsatz"/>
              <w:spacing w:before="60" w:after="60" w:line="276" w:lineRule="auto"/>
              <w:ind w:left="0"/>
              <w:rPr>
                <w:rFonts w:eastAsia="Arial" w:cs="Arial"/>
              </w:rPr>
            </w:pPr>
          </w:p>
          <w:p w14:paraId="38A95EB7" w14:textId="77777777" w:rsidR="002D0139" w:rsidRDefault="002D0139" w:rsidP="2B5AF379">
            <w:pPr>
              <w:pStyle w:val="Listenabsatz"/>
              <w:spacing w:before="60" w:after="60" w:line="276" w:lineRule="auto"/>
              <w:ind w:left="0"/>
              <w:rPr>
                <w:rFonts w:eastAsia="Arial" w:cs="Arial"/>
              </w:rPr>
            </w:pPr>
          </w:p>
          <w:p w14:paraId="504FA8BD" w14:textId="612DE4A4" w:rsidR="002D0139" w:rsidRPr="002F59C5" w:rsidRDefault="002D0139" w:rsidP="2B5AF379">
            <w:pPr>
              <w:pStyle w:val="Listenabsatz"/>
              <w:spacing w:before="60" w:after="60" w:line="276" w:lineRule="auto"/>
              <w:ind w:left="0"/>
              <w:rPr>
                <w:rFonts w:eastAsia="Arial" w:cs="Arial"/>
              </w:rPr>
            </w:pPr>
          </w:p>
        </w:tc>
        <w:tc>
          <w:tcPr>
            <w:tcW w:w="737" w:type="pct"/>
            <w:tcMar>
              <w:left w:w="108" w:type="dxa"/>
            </w:tcMar>
          </w:tcPr>
          <w:p w14:paraId="701C8671" w14:textId="77777777" w:rsidR="00372C68" w:rsidRPr="002F59C5" w:rsidRDefault="00372C68" w:rsidP="00983D2A">
            <w:pPr>
              <w:spacing w:before="60" w:after="60" w:line="276" w:lineRule="auto"/>
              <w:rPr>
                <w:rFonts w:cs="Arial"/>
                <w:b/>
              </w:rPr>
            </w:pPr>
          </w:p>
          <w:p w14:paraId="5D6CD8DD"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04618301"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Das Verhalten des Königs während der Revolution 1789 bis 1793 an verschiedenen „Stationen“ erarbeiten</w:t>
            </w:r>
          </w:p>
          <w:p w14:paraId="42032781"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Republikanische Verfassung (in Grundzügen)</w:t>
            </w:r>
          </w:p>
          <w:p w14:paraId="74D76CAB" w14:textId="6F4B19B2" w:rsidR="00372C68" w:rsidRPr="00B77CFA" w:rsidRDefault="2B5AF379" w:rsidP="2B5AF379">
            <w:pPr>
              <w:pStyle w:val="Listenabsatz"/>
              <w:spacing w:before="60" w:after="60" w:line="276" w:lineRule="auto"/>
              <w:ind w:left="0"/>
              <w:rPr>
                <w:rFonts w:eastAsia="Arial" w:cs="Arial"/>
                <w:color w:val="F79646"/>
              </w:rPr>
            </w:pPr>
            <w:r w:rsidRPr="2B5AF379">
              <w:rPr>
                <w:rFonts w:eastAsia="Arial" w:cs="Arial"/>
              </w:rPr>
              <w:lastRenderedPageBreak/>
              <w:t xml:space="preserve">- Erörterung: Soll der König hingerichtet werden? </w:t>
            </w:r>
            <w:r w:rsidRPr="00B77CFA">
              <w:rPr>
                <w:rFonts w:eastAsia="Arial" w:cs="Arial"/>
                <w:color w:val="F79646"/>
              </w:rPr>
              <w:t>(RK 3)</w:t>
            </w:r>
          </w:p>
          <w:p w14:paraId="56CBB077" w14:textId="2983DF71" w:rsidR="00372C68" w:rsidRPr="002F59C5" w:rsidRDefault="00372C68" w:rsidP="2B5AF379">
            <w:pPr>
              <w:pStyle w:val="Listenabsatz"/>
              <w:spacing w:before="60" w:after="60" w:line="276" w:lineRule="auto"/>
              <w:ind w:left="0"/>
              <w:rPr>
                <w:rFonts w:eastAsia="Arial" w:cs="Arial"/>
              </w:rPr>
            </w:pPr>
          </w:p>
        </w:tc>
        <w:tc>
          <w:tcPr>
            <w:tcW w:w="737" w:type="pct"/>
            <w:tcMar>
              <w:left w:w="108" w:type="dxa"/>
            </w:tcMar>
          </w:tcPr>
          <w:p w14:paraId="1A1201A1" w14:textId="77777777" w:rsidR="00372C68" w:rsidRPr="002F59C5" w:rsidRDefault="00372C68" w:rsidP="00983D2A">
            <w:pPr>
              <w:spacing w:before="60" w:after="60" w:line="276" w:lineRule="auto"/>
              <w:rPr>
                <w:rFonts w:cs="Arial"/>
                <w:b/>
              </w:rPr>
            </w:pPr>
          </w:p>
          <w:p w14:paraId="70419307"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230BF93E"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Das Verhalten des Königs während der Revolution 1789 bis 1793 an verschiedenen „Stationen“ erarbeiten</w:t>
            </w:r>
          </w:p>
          <w:p w14:paraId="102B7E9D"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Republikanische Verfassung (in Grundzügen)</w:t>
            </w:r>
          </w:p>
          <w:p w14:paraId="09CA8519" w14:textId="77777777" w:rsidR="00372C68" w:rsidRPr="00B77CFA" w:rsidRDefault="2B5AF379" w:rsidP="2B5AF379">
            <w:pPr>
              <w:pStyle w:val="Listenabsatz"/>
              <w:spacing w:before="60" w:after="60" w:line="276" w:lineRule="auto"/>
              <w:ind w:left="0"/>
              <w:rPr>
                <w:rFonts w:eastAsia="Arial" w:cs="Arial"/>
                <w:color w:val="F79646"/>
              </w:rPr>
            </w:pPr>
            <w:r w:rsidRPr="2B5AF379">
              <w:rPr>
                <w:rFonts w:eastAsia="Arial" w:cs="Arial"/>
              </w:rPr>
              <w:lastRenderedPageBreak/>
              <w:t xml:space="preserve">- Erörterung: Soll der König hingerichtet werden? </w:t>
            </w:r>
            <w:r w:rsidRPr="00B77CFA">
              <w:rPr>
                <w:rFonts w:eastAsia="Arial" w:cs="Arial"/>
                <w:color w:val="F79646"/>
              </w:rPr>
              <w:t>(RK 3)</w:t>
            </w:r>
          </w:p>
          <w:p w14:paraId="2DA68CA9"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Entgleisen der Revolution: Schreckensherrschaft</w:t>
            </w:r>
          </w:p>
        </w:tc>
        <w:tc>
          <w:tcPr>
            <w:tcW w:w="1270" w:type="pct"/>
            <w:vMerge/>
            <w:tcMar>
              <w:left w:w="108" w:type="dxa"/>
            </w:tcMar>
          </w:tcPr>
          <w:p w14:paraId="72913CFC" w14:textId="77777777" w:rsidR="00372C68" w:rsidRPr="002F59C5" w:rsidRDefault="00372C68" w:rsidP="00983D2A">
            <w:pPr>
              <w:spacing w:before="60" w:after="60" w:line="276" w:lineRule="auto"/>
              <w:rPr>
                <w:rFonts w:cs="Arial"/>
              </w:rPr>
            </w:pPr>
          </w:p>
        </w:tc>
      </w:tr>
      <w:tr w:rsidR="00372C68" w:rsidRPr="002F59C5" w14:paraId="0321B6E2" w14:textId="77777777" w:rsidTr="000045F5">
        <w:trPr>
          <w:trHeight w:val="386"/>
        </w:trPr>
        <w:tc>
          <w:tcPr>
            <w:tcW w:w="747" w:type="pct"/>
            <w:vMerge/>
            <w:tcMar>
              <w:left w:w="108" w:type="dxa"/>
            </w:tcMar>
          </w:tcPr>
          <w:p w14:paraId="483C8565" w14:textId="77777777" w:rsidR="00372C68" w:rsidRPr="002F59C5" w:rsidRDefault="00372C68" w:rsidP="00983D2A">
            <w:pPr>
              <w:spacing w:before="60" w:after="60" w:line="276" w:lineRule="auto"/>
              <w:rPr>
                <w:rFonts w:cs="Arial"/>
              </w:rPr>
            </w:pPr>
          </w:p>
        </w:tc>
        <w:tc>
          <w:tcPr>
            <w:tcW w:w="771" w:type="pct"/>
            <w:vMerge/>
            <w:tcMar>
              <w:left w:w="108" w:type="dxa"/>
            </w:tcMar>
          </w:tcPr>
          <w:p w14:paraId="281FBB6D"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41D7FA67" w14:textId="41B2AA16"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753EA2BE"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Revolution bleibt nicht stehen, Frankreich wird zur Republik</w:t>
            </w:r>
          </w:p>
          <w:p w14:paraId="41DB7F09" w14:textId="52B55D30" w:rsidR="00372C68" w:rsidRPr="002F59C5" w:rsidRDefault="2B5AF379" w:rsidP="00E52674">
            <w:pPr>
              <w:pStyle w:val="Listenabsatz"/>
              <w:spacing w:before="60" w:after="60" w:line="276" w:lineRule="auto"/>
              <w:ind w:left="0"/>
              <w:rPr>
                <w:rFonts w:eastAsia="Arial" w:cs="Arial"/>
              </w:rPr>
            </w:pPr>
            <w:r w:rsidRPr="2B5AF379">
              <w:rPr>
                <w:rFonts w:eastAsia="Arial" w:cs="Arial"/>
              </w:rPr>
              <w:t xml:space="preserve">- Erörterung: Durch Gewalt und Schrecken zu Freiheit und Demokratie? </w:t>
            </w:r>
            <w:r w:rsidRPr="00B77CFA">
              <w:rPr>
                <w:rFonts w:eastAsia="Arial" w:cs="Arial"/>
                <w:color w:val="F79646"/>
              </w:rPr>
              <w:t>(OK 5)</w:t>
            </w:r>
          </w:p>
        </w:tc>
        <w:tc>
          <w:tcPr>
            <w:tcW w:w="1270" w:type="pct"/>
            <w:vMerge/>
            <w:tcMar>
              <w:left w:w="108" w:type="dxa"/>
            </w:tcMar>
          </w:tcPr>
          <w:p w14:paraId="67798BAF" w14:textId="77777777" w:rsidR="00372C68" w:rsidRPr="002F59C5" w:rsidRDefault="00372C68" w:rsidP="00983D2A">
            <w:pPr>
              <w:spacing w:before="60" w:after="60" w:line="276" w:lineRule="auto"/>
              <w:rPr>
                <w:rFonts w:cs="Arial"/>
              </w:rPr>
            </w:pPr>
          </w:p>
        </w:tc>
      </w:tr>
    </w:tbl>
    <w:p w14:paraId="69D23099" w14:textId="77777777" w:rsidR="00372C68" w:rsidRDefault="00372C68" w:rsidP="00983D2A"/>
    <w:p w14:paraId="50EC2094" w14:textId="77777777" w:rsidR="00372C68" w:rsidRPr="00D1797E" w:rsidRDefault="2B5AF379" w:rsidP="00983D2A">
      <w:r w:rsidRPr="2B5AF379">
        <w:rPr>
          <w:b/>
          <w:bCs/>
        </w:rPr>
        <w:t xml:space="preserve">Perspektive: </w:t>
      </w:r>
      <w:r>
        <w:t>Zusammenhang zwischen der Amerikanischen und der Französischen Revolution</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7"/>
        <w:gridCol w:w="2449"/>
        <w:gridCol w:w="2338"/>
        <w:gridCol w:w="2338"/>
        <w:gridCol w:w="2338"/>
        <w:gridCol w:w="4002"/>
      </w:tblGrid>
      <w:tr w:rsidR="00372C68" w:rsidRPr="002F59C5" w14:paraId="3840D8A1" w14:textId="77777777" w:rsidTr="00B71239">
        <w:trPr>
          <w:tblHeader/>
        </w:trPr>
        <w:tc>
          <w:tcPr>
            <w:tcW w:w="750" w:type="pct"/>
            <w:tcBorders>
              <w:bottom w:val="single" w:sz="4" w:space="0" w:color="auto"/>
            </w:tcBorders>
            <w:shd w:val="clear" w:color="auto" w:fill="F59D1E"/>
            <w:tcMar>
              <w:left w:w="108" w:type="dxa"/>
            </w:tcMar>
            <w:vAlign w:val="center"/>
          </w:tcPr>
          <w:p w14:paraId="77A3F1AD"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73" w:type="pct"/>
            <w:shd w:val="clear" w:color="auto" w:fill="C00000"/>
            <w:tcMar>
              <w:left w:w="108" w:type="dxa"/>
            </w:tcMar>
            <w:vAlign w:val="center"/>
          </w:tcPr>
          <w:p w14:paraId="192ADCFA"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214" w:type="pct"/>
            <w:gridSpan w:val="3"/>
            <w:shd w:val="clear" w:color="auto" w:fill="D9D9D9"/>
            <w:tcMar>
              <w:left w:w="108" w:type="dxa"/>
            </w:tcMar>
            <w:vAlign w:val="center"/>
          </w:tcPr>
          <w:p w14:paraId="395DE70F"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63" w:type="pct"/>
            <w:shd w:val="clear" w:color="auto" w:fill="D9D9D9"/>
            <w:tcMar>
              <w:left w:w="108" w:type="dxa"/>
            </w:tcMar>
            <w:vAlign w:val="center"/>
          </w:tcPr>
          <w:p w14:paraId="7AE2D316"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484D1D" w:rsidRPr="002F59C5" w14:paraId="2253111A" w14:textId="77777777" w:rsidTr="001E581B">
        <w:trPr>
          <w:trHeight w:val="1403"/>
        </w:trPr>
        <w:tc>
          <w:tcPr>
            <w:tcW w:w="750" w:type="pct"/>
            <w:vMerge w:val="restart"/>
            <w:tcMar>
              <w:left w:w="108" w:type="dxa"/>
            </w:tcMar>
          </w:tcPr>
          <w:p w14:paraId="0166F529" w14:textId="77777777" w:rsidR="00484D1D" w:rsidRPr="002F59C5" w:rsidRDefault="00484D1D" w:rsidP="2B5AF379">
            <w:pPr>
              <w:spacing w:before="60" w:after="60" w:line="276" w:lineRule="auto"/>
              <w:rPr>
                <w:rFonts w:eastAsia="Arial" w:cs="Arial"/>
              </w:rPr>
            </w:pPr>
            <w:r w:rsidRPr="2B5AF379">
              <w:rPr>
                <w:rFonts w:eastAsia="Arial" w:cs="Arial"/>
              </w:rPr>
              <w:t>RK 2: historische Sachverhalte in ihren Wirkungszusammen</w:t>
            </w:r>
            <w:r>
              <w:rPr>
                <w:rFonts w:cs="Arial"/>
              </w:rPr>
              <w:softHyphen/>
            </w:r>
            <w:r w:rsidRPr="2B5AF379">
              <w:rPr>
                <w:rFonts w:eastAsia="Arial" w:cs="Arial"/>
              </w:rPr>
              <w:t>hängen analysieren (Multikausalität)</w:t>
            </w:r>
          </w:p>
          <w:p w14:paraId="2A613E5A" w14:textId="77777777" w:rsidR="00484D1D" w:rsidRPr="002F59C5" w:rsidRDefault="00484D1D" w:rsidP="00983D2A">
            <w:pPr>
              <w:spacing w:before="60" w:after="60" w:line="276" w:lineRule="auto"/>
              <w:rPr>
                <w:rFonts w:cs="Arial"/>
              </w:rPr>
            </w:pPr>
          </w:p>
          <w:p w14:paraId="15444380" w14:textId="77777777" w:rsidR="00484D1D" w:rsidRPr="002F59C5" w:rsidRDefault="00484D1D" w:rsidP="2B5AF379">
            <w:pPr>
              <w:spacing w:before="60" w:after="60" w:line="276" w:lineRule="auto"/>
              <w:rPr>
                <w:rFonts w:eastAsia="Arial" w:cs="Arial"/>
              </w:rPr>
            </w:pPr>
            <w:r w:rsidRPr="2B5AF379">
              <w:rPr>
                <w:rFonts w:eastAsia="Arial" w:cs="Arial"/>
              </w:rPr>
              <w:t xml:space="preserve">OK 5: die Übertragbarkeit historischer Erkenntnisse auf aktuelle </w:t>
            </w:r>
            <w:r w:rsidRPr="2B5AF379">
              <w:rPr>
                <w:rFonts w:eastAsia="Arial" w:cs="Arial"/>
              </w:rPr>
              <w:lastRenderedPageBreak/>
              <w:t>Probleme und mögliche Handlungsoptionen für die Zukunft erörtern</w:t>
            </w:r>
          </w:p>
        </w:tc>
        <w:tc>
          <w:tcPr>
            <w:tcW w:w="773" w:type="pct"/>
            <w:vMerge w:val="restart"/>
            <w:tcMar>
              <w:left w:w="108" w:type="dxa"/>
            </w:tcMar>
          </w:tcPr>
          <w:p w14:paraId="29EBAC5C" w14:textId="5334BD43" w:rsidR="00A23D20" w:rsidRDefault="00484D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 xml:space="preserve">G (4): Fenster zur Welt: </w:t>
            </w:r>
          </w:p>
          <w:p w14:paraId="018955BD" w14:textId="069F7600" w:rsidR="00484D1D" w:rsidRDefault="00484D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die Amerikanische Revolution charakterisieren</w:t>
            </w:r>
          </w:p>
          <w:p w14:paraId="663832F0" w14:textId="60005403" w:rsidR="00484D1D" w:rsidRPr="002F59C5" w:rsidRDefault="00484D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(amerikanische Unabhängigkeitserklärung)</w:t>
            </w:r>
          </w:p>
          <w:p w14:paraId="4D4CE99A" w14:textId="77777777" w:rsidR="00484D1D" w:rsidRPr="002F59C5" w:rsidRDefault="00484D1D" w:rsidP="00983D2A">
            <w:pPr>
              <w:autoSpaceDE w:val="0"/>
              <w:autoSpaceDN w:val="0"/>
              <w:adjustRightInd w:val="0"/>
              <w:spacing w:before="60" w:after="60" w:line="276" w:lineRule="auto"/>
              <w:rPr>
                <w:rFonts w:eastAsia="ArialUnicodeMS" w:cs="Arial"/>
                <w:iCs/>
              </w:rPr>
            </w:pPr>
          </w:p>
          <w:p w14:paraId="2ADD775E" w14:textId="77777777" w:rsidR="00704330"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(4): Fenster zur Welt: </w:t>
            </w:r>
          </w:p>
          <w:p w14:paraId="533FD0CB" w14:textId="7B528539" w:rsidR="00484D1D"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lastRenderedPageBreak/>
              <w:t xml:space="preserve">die Amerikanische Revolution charakterisieren </w:t>
            </w:r>
          </w:p>
          <w:p w14:paraId="6A557092" w14:textId="77777777" w:rsidR="00484D1D" w:rsidRPr="002F59C5"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(Revolution: amerikanische Unabhängigkeitserklärung)</w:t>
            </w:r>
          </w:p>
          <w:p w14:paraId="336F3F24" w14:textId="77777777" w:rsidR="00484D1D" w:rsidRPr="002F59C5" w:rsidRDefault="00484D1D" w:rsidP="00983D2A">
            <w:pPr>
              <w:autoSpaceDE w:val="0"/>
              <w:autoSpaceDN w:val="0"/>
              <w:adjustRightInd w:val="0"/>
              <w:spacing w:before="60" w:after="60" w:line="276" w:lineRule="auto"/>
              <w:rPr>
                <w:rFonts w:cs="Arial"/>
              </w:rPr>
            </w:pPr>
          </w:p>
          <w:p w14:paraId="3411CF89" w14:textId="77777777" w:rsidR="00704330" w:rsidRDefault="00484D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(4): Fenster zur Welt: </w:t>
            </w:r>
          </w:p>
          <w:p w14:paraId="778958A6" w14:textId="5D237379" w:rsidR="00484D1D" w:rsidRDefault="00484D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die Amerikanische Revolution charakterisieren und ihre Einflüsse auf die Französische Revolution erläutern </w:t>
            </w:r>
          </w:p>
          <w:p w14:paraId="5171E8C4" w14:textId="77777777" w:rsidR="00484D1D" w:rsidRPr="002F59C5" w:rsidRDefault="00484D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(Revolution: amerikanische Unabhängigkeitserklärung; Ideentransfer: Menschen und Bürgerrechte)</w:t>
            </w:r>
          </w:p>
        </w:tc>
        <w:tc>
          <w:tcPr>
            <w:tcW w:w="2214" w:type="pct"/>
            <w:gridSpan w:val="3"/>
            <w:tcMar>
              <w:left w:w="108" w:type="dxa"/>
            </w:tcMar>
          </w:tcPr>
          <w:p w14:paraId="2B0916A5" w14:textId="77777777" w:rsidR="00484D1D" w:rsidRPr="002F59C5" w:rsidRDefault="00484D1D" w:rsidP="2B5AF379">
            <w:pPr>
              <w:spacing w:before="60" w:after="60" w:line="276" w:lineRule="auto"/>
              <w:rPr>
                <w:rFonts w:eastAsia="Arial" w:cs="Arial"/>
                <w:b/>
                <w:bCs/>
                <w:u w:val="single"/>
              </w:rPr>
            </w:pPr>
            <w:r w:rsidRPr="2B5AF379">
              <w:rPr>
                <w:rFonts w:eastAsia="Arial" w:cs="Arial"/>
                <w:b/>
                <w:bCs/>
                <w:u w:val="single"/>
              </w:rPr>
              <w:lastRenderedPageBreak/>
              <w:t>10./11. Stunde: Revolution und Unabhängigkeit in den USA - Inwiefern hängen Amerikanische und Französische Revolution zusammen?</w:t>
            </w:r>
          </w:p>
        </w:tc>
        <w:tc>
          <w:tcPr>
            <w:tcW w:w="1263" w:type="pct"/>
            <w:vMerge w:val="restart"/>
            <w:tcMar>
              <w:left w:w="108" w:type="dxa"/>
            </w:tcMar>
          </w:tcPr>
          <w:p w14:paraId="746F31FF" w14:textId="0CEE250C" w:rsidR="0099118A" w:rsidRPr="00922E14" w:rsidRDefault="0099118A" w:rsidP="0099118A">
            <w:pPr>
              <w:pStyle w:val="Listenabsatz"/>
              <w:spacing w:before="60" w:after="60" w:line="276" w:lineRule="auto"/>
              <w:ind w:left="0"/>
              <w:rPr>
                <w:rFonts w:eastAsia="Calibri" w:cs="Arial"/>
                <w:szCs w:val="22"/>
              </w:rPr>
            </w:pPr>
            <w:r>
              <w:rPr>
                <w:rFonts w:eastAsia="Calibri" w:cs="Arial"/>
                <w:szCs w:val="22"/>
              </w:rPr>
              <w:t xml:space="preserve">Unterrichtsvorschlag unter </w:t>
            </w:r>
            <w:hyperlink r:id="rId57" w:history="1">
              <w:r w:rsidRPr="006963A6">
                <w:rPr>
                  <w:rStyle w:val="Hyperlink"/>
                  <w:rFonts w:eastAsia="Calibri" w:cs="Arial"/>
                  <w:szCs w:val="22"/>
                </w:rPr>
                <w:t>http://www.schule-bw.de/faecher-und-schularten/gesellschaftswissenschaftliche-und-philosophische-faecher/geschichte/unterrichtsmaterialien/sekundarstufe-I/19jahrhundert/americanrevolution</w:t>
              </w:r>
            </w:hyperlink>
            <w:r>
              <w:rPr>
                <w:rFonts w:eastAsia="Calibri" w:cs="Arial"/>
                <w:szCs w:val="22"/>
              </w:rPr>
              <w:t xml:space="preserve"> </w:t>
            </w:r>
            <w:r w:rsidRPr="00922E14">
              <w:rPr>
                <w:rStyle w:val="Internetlink"/>
                <w:rFonts w:eastAsia="Arial,Calibri" w:cs="Arial"/>
                <w:color w:val="auto"/>
                <w:u w:val="none"/>
              </w:rPr>
              <w:t>(zu</w:t>
            </w:r>
            <w:r w:rsidRPr="00922E14">
              <w:rPr>
                <w:rStyle w:val="Internetlink"/>
                <w:rFonts w:eastAsia="Arial,Calibri" w:cs="Arial"/>
                <w:color w:val="auto"/>
                <w:u w:val="none"/>
              </w:rPr>
              <w:lastRenderedPageBreak/>
              <w:t xml:space="preserve">letzt geprüft am </w:t>
            </w:r>
            <w:r w:rsidR="00650631" w:rsidRPr="00922E14">
              <w:rPr>
                <w:rStyle w:val="Internetlink"/>
                <w:rFonts w:eastAsia="Arial,Calibri" w:cs="Arial"/>
                <w:color w:val="auto"/>
                <w:u w:val="none"/>
              </w:rPr>
              <w:t>4.5.2017</w:t>
            </w:r>
            <w:r w:rsidRPr="00922E14">
              <w:rPr>
                <w:rStyle w:val="Internetlink"/>
                <w:rFonts w:eastAsia="Arial,Calibri" w:cs="Arial"/>
                <w:color w:val="auto"/>
                <w:u w:val="none"/>
              </w:rPr>
              <w:t>)</w:t>
            </w:r>
          </w:p>
          <w:p w14:paraId="1AC210E8" w14:textId="77777777" w:rsidR="007C082B" w:rsidRDefault="007C082B" w:rsidP="2B5AF379">
            <w:pPr>
              <w:spacing w:before="60" w:after="60" w:line="276" w:lineRule="auto"/>
              <w:rPr>
                <w:rFonts w:eastAsia="Arial" w:cs="Arial"/>
              </w:rPr>
            </w:pPr>
          </w:p>
          <w:p w14:paraId="23BA6C51" w14:textId="1DB8B958" w:rsidR="00484D1D" w:rsidRPr="002F59C5" w:rsidRDefault="00484D1D" w:rsidP="2B5AF379">
            <w:pPr>
              <w:spacing w:before="60" w:after="60" w:line="276" w:lineRule="auto"/>
              <w:rPr>
                <w:rFonts w:eastAsia="Arial" w:cs="Arial"/>
              </w:rPr>
            </w:pPr>
            <w:r w:rsidRPr="2B5AF379">
              <w:rPr>
                <w:rFonts w:eastAsia="Arial" w:cs="Arial"/>
              </w:rPr>
              <w:t>Geschichte des Schlüssels der Bastille (Internetsuche: Schlüssel Bastille Washington)</w:t>
            </w:r>
          </w:p>
        </w:tc>
      </w:tr>
      <w:tr w:rsidR="00484D1D" w:rsidRPr="002F59C5" w14:paraId="2A7DD48C" w14:textId="77777777" w:rsidTr="001E581B">
        <w:trPr>
          <w:trHeight w:val="387"/>
        </w:trPr>
        <w:tc>
          <w:tcPr>
            <w:tcW w:w="750" w:type="pct"/>
            <w:vMerge/>
            <w:tcMar>
              <w:left w:w="108" w:type="dxa"/>
            </w:tcMar>
          </w:tcPr>
          <w:p w14:paraId="3D026D96" w14:textId="77777777" w:rsidR="00484D1D" w:rsidRPr="002F59C5" w:rsidRDefault="00484D1D" w:rsidP="00983D2A">
            <w:pPr>
              <w:spacing w:before="60" w:after="60" w:line="276" w:lineRule="auto"/>
              <w:rPr>
                <w:rFonts w:cs="Arial"/>
              </w:rPr>
            </w:pPr>
          </w:p>
        </w:tc>
        <w:tc>
          <w:tcPr>
            <w:tcW w:w="773" w:type="pct"/>
            <w:vMerge/>
            <w:tcMar>
              <w:left w:w="108" w:type="dxa"/>
            </w:tcMar>
          </w:tcPr>
          <w:p w14:paraId="47374F9C" w14:textId="77777777" w:rsidR="00484D1D" w:rsidRPr="002F59C5" w:rsidRDefault="00484D1D" w:rsidP="00983D2A">
            <w:pPr>
              <w:spacing w:before="60" w:after="60" w:line="276" w:lineRule="auto"/>
              <w:rPr>
                <w:rFonts w:cs="Arial"/>
              </w:rPr>
            </w:pPr>
          </w:p>
        </w:tc>
        <w:tc>
          <w:tcPr>
            <w:tcW w:w="2214" w:type="pct"/>
            <w:gridSpan w:val="3"/>
            <w:tcMar>
              <w:left w:w="108" w:type="dxa"/>
            </w:tcMar>
          </w:tcPr>
          <w:p w14:paraId="382F260D" w14:textId="77777777" w:rsidR="00484D1D" w:rsidRPr="002F59C5" w:rsidRDefault="00484D1D" w:rsidP="2B5AF379">
            <w:pPr>
              <w:spacing w:before="60" w:after="60" w:line="276" w:lineRule="auto"/>
              <w:rPr>
                <w:rFonts w:eastAsia="Arial" w:cs="Arial"/>
                <w:b/>
                <w:bCs/>
              </w:rPr>
            </w:pPr>
            <w:r w:rsidRPr="2B5AF379">
              <w:rPr>
                <w:rFonts w:eastAsia="Arial" w:cs="Arial"/>
                <w:b/>
                <w:bCs/>
              </w:rPr>
              <w:t xml:space="preserve">Einstieg: </w:t>
            </w:r>
          </w:p>
          <w:p w14:paraId="04B3A41F" w14:textId="75689C59" w:rsidR="007C082B" w:rsidRDefault="007C082B" w:rsidP="2B5AF379">
            <w:pPr>
              <w:spacing w:before="60" w:after="60" w:line="276" w:lineRule="auto"/>
              <w:rPr>
                <w:rFonts w:eastAsia="Arial" w:cs="Arial"/>
              </w:rPr>
            </w:pPr>
            <w:r>
              <w:rPr>
                <w:rFonts w:eastAsia="Arial" w:cs="Arial"/>
              </w:rPr>
              <w:t>- Bild vom Bastille-Schlüssel</w:t>
            </w:r>
            <w:r w:rsidR="00484D1D" w:rsidRPr="2B5AF379">
              <w:rPr>
                <w:rFonts w:eastAsia="Arial" w:cs="Arial"/>
              </w:rPr>
              <w:t xml:space="preserve"> </w:t>
            </w:r>
          </w:p>
          <w:p w14:paraId="0C48DBD8" w14:textId="624758A7" w:rsidR="00484D1D" w:rsidRPr="002F59C5" w:rsidRDefault="007C082B" w:rsidP="007C082B">
            <w:pPr>
              <w:spacing w:before="60" w:after="60" w:line="276" w:lineRule="auto"/>
              <w:rPr>
                <w:rFonts w:eastAsia="Arial" w:cs="Arial"/>
              </w:rPr>
            </w:pPr>
            <w:r>
              <w:rPr>
                <w:rFonts w:eastAsia="Arial" w:cs="Arial"/>
              </w:rPr>
              <w:t xml:space="preserve">- </w:t>
            </w:r>
            <w:r w:rsidR="00484D1D" w:rsidRPr="2B5AF379">
              <w:rPr>
                <w:rFonts w:eastAsia="Arial" w:cs="Arial"/>
              </w:rPr>
              <w:t>H</w:t>
            </w:r>
            <w:r>
              <w:rPr>
                <w:rFonts w:eastAsia="Arial" w:cs="Arial"/>
              </w:rPr>
              <w:t xml:space="preserve">ypothesenbildung: </w:t>
            </w:r>
            <w:r w:rsidRPr="2B5AF379">
              <w:rPr>
                <w:rFonts w:eastAsia="Arial" w:cs="Arial"/>
              </w:rPr>
              <w:t>Wie kommt der Bastille-Schlüssel in den Besitz von George Washington</w:t>
            </w:r>
            <w:r>
              <w:rPr>
                <w:rFonts w:eastAsia="Arial" w:cs="Arial"/>
              </w:rPr>
              <w:t>?</w:t>
            </w:r>
          </w:p>
        </w:tc>
        <w:tc>
          <w:tcPr>
            <w:tcW w:w="1263" w:type="pct"/>
            <w:vMerge/>
            <w:tcMar>
              <w:left w:w="108" w:type="dxa"/>
            </w:tcMar>
          </w:tcPr>
          <w:p w14:paraId="3A9108A5" w14:textId="77777777" w:rsidR="00484D1D" w:rsidRPr="002F59C5" w:rsidRDefault="00484D1D" w:rsidP="00983D2A">
            <w:pPr>
              <w:spacing w:before="60" w:after="60" w:line="276" w:lineRule="auto"/>
              <w:rPr>
                <w:rFonts w:cs="Arial"/>
              </w:rPr>
            </w:pPr>
          </w:p>
        </w:tc>
      </w:tr>
      <w:tr w:rsidR="00484D1D" w:rsidRPr="002F59C5" w14:paraId="33C0789E" w14:textId="77777777" w:rsidTr="001E581B">
        <w:trPr>
          <w:trHeight w:val="1984"/>
        </w:trPr>
        <w:tc>
          <w:tcPr>
            <w:tcW w:w="750" w:type="pct"/>
            <w:vMerge/>
            <w:tcMar>
              <w:left w:w="108" w:type="dxa"/>
            </w:tcMar>
          </w:tcPr>
          <w:p w14:paraId="59E4C4B3" w14:textId="77777777" w:rsidR="00484D1D" w:rsidRPr="002F59C5" w:rsidRDefault="00484D1D" w:rsidP="00983D2A">
            <w:pPr>
              <w:spacing w:before="60" w:after="60" w:line="276" w:lineRule="auto"/>
              <w:rPr>
                <w:rFonts w:cs="Arial"/>
              </w:rPr>
            </w:pPr>
          </w:p>
        </w:tc>
        <w:tc>
          <w:tcPr>
            <w:tcW w:w="773" w:type="pct"/>
            <w:vMerge/>
            <w:tcMar>
              <w:left w:w="108" w:type="dxa"/>
            </w:tcMar>
          </w:tcPr>
          <w:p w14:paraId="7903EC1E" w14:textId="77777777" w:rsidR="00484D1D" w:rsidRPr="002F59C5" w:rsidRDefault="00484D1D" w:rsidP="00983D2A">
            <w:pPr>
              <w:spacing w:before="60" w:after="60" w:line="276" w:lineRule="auto"/>
              <w:rPr>
                <w:rFonts w:cs="Arial"/>
              </w:rPr>
            </w:pPr>
          </w:p>
        </w:tc>
        <w:tc>
          <w:tcPr>
            <w:tcW w:w="738" w:type="pct"/>
            <w:tcMar>
              <w:left w:w="108" w:type="dxa"/>
            </w:tcMar>
          </w:tcPr>
          <w:p w14:paraId="259003AF" w14:textId="77777777" w:rsidR="00484D1D" w:rsidRPr="002F59C5" w:rsidRDefault="00484D1D" w:rsidP="2B5AF379">
            <w:pPr>
              <w:spacing w:before="60" w:after="60" w:line="276" w:lineRule="auto"/>
              <w:rPr>
                <w:rFonts w:eastAsia="Arial" w:cs="Arial"/>
                <w:b/>
                <w:bCs/>
              </w:rPr>
            </w:pPr>
            <w:r w:rsidRPr="2B5AF379">
              <w:rPr>
                <w:rFonts w:eastAsia="Arial" w:cs="Arial"/>
                <w:b/>
                <w:bCs/>
              </w:rPr>
              <w:t>Erarbeitung:</w:t>
            </w:r>
          </w:p>
          <w:p w14:paraId="157BF6AD" w14:textId="77777777" w:rsidR="00484D1D" w:rsidRPr="002F59C5" w:rsidRDefault="00484D1D" w:rsidP="2B5AF379">
            <w:pPr>
              <w:spacing w:before="60" w:after="60" w:line="276" w:lineRule="auto"/>
              <w:rPr>
                <w:rFonts w:eastAsia="Arial" w:cs="Arial"/>
                <w:b/>
                <w:bCs/>
              </w:rPr>
            </w:pPr>
            <w:r w:rsidRPr="2B5AF379">
              <w:rPr>
                <w:rFonts w:eastAsia="Arial" w:cs="Arial"/>
                <w:b/>
                <w:bCs/>
              </w:rPr>
              <w:t>G</w:t>
            </w:r>
          </w:p>
          <w:p w14:paraId="5FA7ED64" w14:textId="77777777" w:rsidR="00484D1D" w:rsidRPr="002F59C5" w:rsidRDefault="00484D1D" w:rsidP="2B5AF379">
            <w:pPr>
              <w:spacing w:before="60" w:after="60" w:line="276" w:lineRule="auto"/>
              <w:contextualSpacing/>
              <w:rPr>
                <w:rFonts w:eastAsia="Arial" w:cs="Arial"/>
              </w:rPr>
            </w:pPr>
            <w:r w:rsidRPr="2B5AF379">
              <w:rPr>
                <w:rFonts w:eastAsia="Arial" w:cs="Arial"/>
              </w:rPr>
              <w:t>- Ereignisse bis zum Unabhängigkeitskrieg</w:t>
            </w:r>
          </w:p>
          <w:p w14:paraId="72A4EC4C" w14:textId="77777777" w:rsidR="00484D1D" w:rsidRDefault="00484D1D" w:rsidP="2B5AF379">
            <w:pPr>
              <w:spacing w:before="60" w:after="60" w:line="276" w:lineRule="auto"/>
              <w:rPr>
                <w:rFonts w:eastAsia="Arial" w:cs="Arial"/>
              </w:rPr>
            </w:pPr>
            <w:r w:rsidRPr="2B5AF379">
              <w:rPr>
                <w:rFonts w:eastAsia="Arial" w:cs="Arial"/>
              </w:rPr>
              <w:t>- Charakterisierung der Amerikanischen Revolution</w:t>
            </w:r>
          </w:p>
          <w:p w14:paraId="5DE0941F" w14:textId="77777777" w:rsidR="00484D1D" w:rsidRDefault="00484D1D" w:rsidP="00983D2A">
            <w:pPr>
              <w:spacing w:before="60" w:after="60" w:line="276" w:lineRule="auto"/>
              <w:rPr>
                <w:rFonts w:cs="Arial"/>
              </w:rPr>
            </w:pPr>
          </w:p>
          <w:p w14:paraId="7F638828" w14:textId="77777777" w:rsidR="00484D1D" w:rsidRDefault="00484D1D" w:rsidP="00983D2A">
            <w:pPr>
              <w:spacing w:before="60" w:after="60" w:line="276" w:lineRule="auto"/>
              <w:rPr>
                <w:rFonts w:cs="Arial"/>
              </w:rPr>
            </w:pPr>
          </w:p>
          <w:p w14:paraId="65C8E72F" w14:textId="77777777" w:rsidR="00484D1D" w:rsidRDefault="00484D1D" w:rsidP="00983D2A">
            <w:pPr>
              <w:spacing w:before="60" w:after="60" w:line="276" w:lineRule="auto"/>
              <w:rPr>
                <w:rFonts w:cs="Arial"/>
              </w:rPr>
            </w:pPr>
          </w:p>
          <w:p w14:paraId="2E623143" w14:textId="3AB4FC5E" w:rsidR="00484D1D" w:rsidRPr="002F59C5" w:rsidRDefault="00484D1D" w:rsidP="2B5AF379">
            <w:pPr>
              <w:spacing w:before="60" w:after="60" w:line="276" w:lineRule="auto"/>
              <w:contextualSpacing/>
              <w:rPr>
                <w:rFonts w:eastAsia="Arial" w:cs="Arial"/>
              </w:rPr>
            </w:pPr>
            <w:r w:rsidRPr="2B5AF379">
              <w:rPr>
                <w:rFonts w:eastAsia="Arial" w:cs="Arial"/>
              </w:rPr>
              <w:t>- Textvergleiche Unabhängigkeitserklärung und Erklärun</w:t>
            </w:r>
            <w:r w:rsidR="005C7BE6">
              <w:rPr>
                <w:rFonts w:eastAsia="Arial" w:cs="Arial"/>
              </w:rPr>
              <w:t>g der Menschen- und Bürgerrecht</w:t>
            </w:r>
          </w:p>
          <w:p w14:paraId="19E6FF10" w14:textId="77777777" w:rsidR="00484D1D" w:rsidRDefault="00484D1D" w:rsidP="00983D2A">
            <w:pPr>
              <w:spacing w:before="60" w:after="60" w:line="276" w:lineRule="auto"/>
              <w:rPr>
                <w:rFonts w:cs="Arial"/>
              </w:rPr>
            </w:pPr>
          </w:p>
          <w:p w14:paraId="08A54072" w14:textId="08ED7D27" w:rsidR="007C082B" w:rsidRPr="002F59C5" w:rsidRDefault="007C082B" w:rsidP="00983D2A">
            <w:pPr>
              <w:spacing w:before="60" w:after="60" w:line="276" w:lineRule="auto"/>
              <w:rPr>
                <w:rFonts w:cs="Arial"/>
              </w:rPr>
            </w:pPr>
          </w:p>
        </w:tc>
        <w:tc>
          <w:tcPr>
            <w:tcW w:w="738" w:type="pct"/>
            <w:tcMar>
              <w:left w:w="108" w:type="dxa"/>
            </w:tcMar>
          </w:tcPr>
          <w:p w14:paraId="5BE8DD60" w14:textId="77777777" w:rsidR="00484D1D" w:rsidRPr="002F59C5" w:rsidRDefault="00484D1D" w:rsidP="00983D2A">
            <w:pPr>
              <w:spacing w:before="60" w:after="60" w:line="276" w:lineRule="auto"/>
              <w:rPr>
                <w:rFonts w:cs="Arial"/>
                <w:b/>
              </w:rPr>
            </w:pPr>
          </w:p>
          <w:p w14:paraId="77BEF086" w14:textId="77777777" w:rsidR="00484D1D" w:rsidRPr="002F59C5" w:rsidRDefault="00484D1D" w:rsidP="2B5AF379">
            <w:pPr>
              <w:spacing w:before="60" w:after="60" w:line="276" w:lineRule="auto"/>
              <w:rPr>
                <w:rFonts w:eastAsia="Arial" w:cs="Arial"/>
                <w:b/>
                <w:bCs/>
              </w:rPr>
            </w:pPr>
            <w:r w:rsidRPr="2B5AF379">
              <w:rPr>
                <w:rFonts w:eastAsia="Arial" w:cs="Arial"/>
                <w:b/>
                <w:bCs/>
              </w:rPr>
              <w:t>M</w:t>
            </w:r>
          </w:p>
          <w:p w14:paraId="6EDA9DDE" w14:textId="77777777" w:rsidR="00484D1D" w:rsidRPr="002F59C5" w:rsidRDefault="00484D1D" w:rsidP="2B5AF379">
            <w:pPr>
              <w:spacing w:before="60" w:after="60" w:line="276" w:lineRule="auto"/>
              <w:contextualSpacing/>
              <w:rPr>
                <w:rFonts w:eastAsia="Arial" w:cs="Arial"/>
              </w:rPr>
            </w:pPr>
            <w:r w:rsidRPr="2B5AF379">
              <w:rPr>
                <w:rFonts w:eastAsia="Arial" w:cs="Arial"/>
              </w:rPr>
              <w:t>- Ereignisse bis zum Unabhängigkeitskrieg</w:t>
            </w:r>
          </w:p>
          <w:p w14:paraId="78AABAE3" w14:textId="77777777" w:rsidR="00484D1D" w:rsidRDefault="00484D1D" w:rsidP="2B5AF379">
            <w:pPr>
              <w:spacing w:before="60" w:after="60" w:line="276" w:lineRule="auto"/>
              <w:rPr>
                <w:rFonts w:eastAsia="Arial" w:cs="Arial"/>
              </w:rPr>
            </w:pPr>
            <w:r w:rsidRPr="2B5AF379">
              <w:rPr>
                <w:rFonts w:eastAsia="Arial" w:cs="Arial"/>
              </w:rPr>
              <w:t>- Charakterisierung der Amerikanischen Revolution</w:t>
            </w:r>
          </w:p>
          <w:p w14:paraId="7AE73B1C" w14:textId="77777777" w:rsidR="00484D1D" w:rsidRDefault="00484D1D" w:rsidP="00983D2A">
            <w:pPr>
              <w:spacing w:before="60" w:after="60" w:line="276" w:lineRule="auto"/>
              <w:rPr>
                <w:rFonts w:cs="Arial"/>
              </w:rPr>
            </w:pPr>
          </w:p>
          <w:p w14:paraId="08412F5C" w14:textId="77777777" w:rsidR="00484D1D" w:rsidRDefault="00484D1D" w:rsidP="00983D2A">
            <w:pPr>
              <w:spacing w:before="60" w:after="60" w:line="276" w:lineRule="auto"/>
              <w:rPr>
                <w:rFonts w:cs="Arial"/>
              </w:rPr>
            </w:pPr>
          </w:p>
          <w:p w14:paraId="476E59B8" w14:textId="77777777" w:rsidR="00484D1D" w:rsidRDefault="00484D1D" w:rsidP="00983D2A">
            <w:pPr>
              <w:spacing w:before="60" w:after="60" w:line="276" w:lineRule="auto"/>
              <w:rPr>
                <w:rFonts w:cs="Arial"/>
              </w:rPr>
            </w:pPr>
          </w:p>
          <w:p w14:paraId="2FE1E616" w14:textId="77777777" w:rsidR="00484D1D" w:rsidRPr="002F59C5" w:rsidRDefault="00484D1D" w:rsidP="2B5AF379">
            <w:pPr>
              <w:spacing w:before="60" w:after="60" w:line="276" w:lineRule="auto"/>
              <w:contextualSpacing/>
              <w:rPr>
                <w:rFonts w:eastAsia="Arial" w:cs="Arial"/>
              </w:rPr>
            </w:pPr>
            <w:r w:rsidRPr="2B5AF379">
              <w:rPr>
                <w:rFonts w:eastAsia="Arial" w:cs="Arial"/>
              </w:rPr>
              <w:t>- Textvergleiche Unabhängigkeitserklärung und Erklärung der Menschen- und Bürgerrechte</w:t>
            </w:r>
          </w:p>
          <w:p w14:paraId="5DE714D2" w14:textId="77777777" w:rsidR="00484D1D" w:rsidRPr="002F59C5" w:rsidRDefault="00484D1D" w:rsidP="00983D2A">
            <w:pPr>
              <w:spacing w:before="60" w:after="60" w:line="276" w:lineRule="auto"/>
              <w:rPr>
                <w:rFonts w:cs="Arial"/>
              </w:rPr>
            </w:pPr>
          </w:p>
        </w:tc>
        <w:tc>
          <w:tcPr>
            <w:tcW w:w="738" w:type="pct"/>
            <w:tcMar>
              <w:left w:w="108" w:type="dxa"/>
            </w:tcMar>
          </w:tcPr>
          <w:p w14:paraId="74B07C48" w14:textId="77777777" w:rsidR="00484D1D" w:rsidRPr="002F59C5" w:rsidRDefault="00484D1D" w:rsidP="00983D2A">
            <w:pPr>
              <w:spacing w:before="60" w:after="60" w:line="276" w:lineRule="auto"/>
              <w:rPr>
                <w:rFonts w:cs="Arial"/>
              </w:rPr>
            </w:pPr>
          </w:p>
          <w:p w14:paraId="4A4EA1C0" w14:textId="77777777" w:rsidR="00484D1D" w:rsidRPr="002F59C5" w:rsidRDefault="00484D1D" w:rsidP="2B5AF379">
            <w:pPr>
              <w:spacing w:before="60" w:after="60" w:line="276" w:lineRule="auto"/>
              <w:rPr>
                <w:rFonts w:eastAsia="Arial" w:cs="Arial"/>
                <w:b/>
                <w:bCs/>
              </w:rPr>
            </w:pPr>
            <w:r w:rsidRPr="2B5AF379">
              <w:rPr>
                <w:rFonts w:eastAsia="Arial" w:cs="Arial"/>
                <w:b/>
                <w:bCs/>
              </w:rPr>
              <w:t>E</w:t>
            </w:r>
          </w:p>
          <w:p w14:paraId="23CCB9FA" w14:textId="77777777" w:rsidR="00484D1D" w:rsidRPr="002F59C5" w:rsidRDefault="00484D1D" w:rsidP="2B5AF379">
            <w:pPr>
              <w:spacing w:before="60" w:after="60" w:line="276" w:lineRule="auto"/>
              <w:contextualSpacing/>
              <w:rPr>
                <w:rFonts w:eastAsia="Arial" w:cs="Arial"/>
              </w:rPr>
            </w:pPr>
            <w:r w:rsidRPr="2B5AF379">
              <w:rPr>
                <w:rFonts w:eastAsia="Arial" w:cs="Arial"/>
              </w:rPr>
              <w:t>- Ereignisse bis zum Unabhängigkeitskrieg</w:t>
            </w:r>
          </w:p>
          <w:p w14:paraId="16D26864" w14:textId="77777777" w:rsidR="00484D1D" w:rsidRDefault="00484D1D" w:rsidP="2B5AF379">
            <w:pPr>
              <w:spacing w:before="60" w:after="60" w:line="276" w:lineRule="auto"/>
              <w:rPr>
                <w:rFonts w:eastAsia="Arial" w:cs="Arial"/>
              </w:rPr>
            </w:pPr>
            <w:r w:rsidRPr="2B5AF379">
              <w:rPr>
                <w:rFonts w:eastAsia="Arial" w:cs="Arial"/>
              </w:rPr>
              <w:t>- Charakterisierung der Amerikanischen Revolution</w:t>
            </w:r>
          </w:p>
          <w:p w14:paraId="43BF1F5E" w14:textId="77777777" w:rsidR="00484D1D" w:rsidRPr="002F59C5" w:rsidRDefault="00484D1D" w:rsidP="2B5AF379">
            <w:pPr>
              <w:spacing w:before="60" w:after="60" w:line="276" w:lineRule="auto"/>
              <w:contextualSpacing/>
              <w:rPr>
                <w:rFonts w:eastAsia="Arial" w:cs="Arial"/>
              </w:rPr>
            </w:pPr>
            <w:r w:rsidRPr="2B5AF379">
              <w:rPr>
                <w:rFonts w:eastAsia="Arial" w:cs="Arial"/>
              </w:rPr>
              <w:t>- Informationstext über personelle Verbindungen (z.B. Lafayette)</w:t>
            </w:r>
          </w:p>
          <w:p w14:paraId="13E9B2FE" w14:textId="77777777" w:rsidR="00484D1D" w:rsidRPr="002F59C5" w:rsidRDefault="00484D1D" w:rsidP="2B5AF379">
            <w:pPr>
              <w:spacing w:before="60" w:after="60" w:line="276" w:lineRule="auto"/>
              <w:contextualSpacing/>
              <w:rPr>
                <w:rFonts w:eastAsia="Arial" w:cs="Arial"/>
              </w:rPr>
            </w:pPr>
            <w:r w:rsidRPr="2B5AF379">
              <w:rPr>
                <w:rFonts w:eastAsia="Arial" w:cs="Arial"/>
              </w:rPr>
              <w:t>- Textvergleiche Unabhängigkeitserklärung und Erklärung der Menschen- und Bürgerrechte</w:t>
            </w:r>
          </w:p>
          <w:p w14:paraId="3F74CBA0" w14:textId="77777777" w:rsidR="00484D1D" w:rsidRPr="002F59C5" w:rsidRDefault="00484D1D" w:rsidP="2B5AF379">
            <w:pPr>
              <w:spacing w:before="60" w:after="60" w:line="276" w:lineRule="auto"/>
              <w:contextualSpacing/>
              <w:rPr>
                <w:rFonts w:eastAsia="Arial" w:cs="Arial"/>
              </w:rPr>
            </w:pPr>
            <w:r w:rsidRPr="2B5AF379">
              <w:rPr>
                <w:rFonts w:eastAsia="Arial" w:cs="Arial"/>
              </w:rPr>
              <w:t>- Begriffsklärung Ideentransfer</w:t>
            </w:r>
          </w:p>
        </w:tc>
        <w:tc>
          <w:tcPr>
            <w:tcW w:w="1263" w:type="pct"/>
            <w:vMerge/>
            <w:tcMar>
              <w:left w:w="108" w:type="dxa"/>
            </w:tcMar>
          </w:tcPr>
          <w:p w14:paraId="0CE20122" w14:textId="77777777" w:rsidR="00484D1D" w:rsidRPr="002F59C5" w:rsidRDefault="00484D1D" w:rsidP="00983D2A">
            <w:pPr>
              <w:spacing w:before="60" w:after="60" w:line="276" w:lineRule="auto"/>
              <w:rPr>
                <w:rFonts w:cs="Arial"/>
              </w:rPr>
            </w:pPr>
          </w:p>
        </w:tc>
      </w:tr>
      <w:tr w:rsidR="00484D1D" w:rsidRPr="002F59C5" w14:paraId="7ECCDE69" w14:textId="77777777" w:rsidTr="001E581B">
        <w:trPr>
          <w:trHeight w:val="386"/>
        </w:trPr>
        <w:tc>
          <w:tcPr>
            <w:tcW w:w="750" w:type="pct"/>
            <w:vMerge/>
            <w:tcMar>
              <w:left w:w="108" w:type="dxa"/>
            </w:tcMar>
          </w:tcPr>
          <w:p w14:paraId="47225A78" w14:textId="77777777" w:rsidR="00484D1D" w:rsidRPr="002F59C5" w:rsidRDefault="00484D1D" w:rsidP="00983D2A">
            <w:pPr>
              <w:spacing w:before="60" w:after="60" w:line="276" w:lineRule="auto"/>
              <w:rPr>
                <w:rFonts w:cs="Arial"/>
              </w:rPr>
            </w:pPr>
          </w:p>
        </w:tc>
        <w:tc>
          <w:tcPr>
            <w:tcW w:w="773" w:type="pct"/>
            <w:vMerge/>
            <w:tcMar>
              <w:left w:w="108" w:type="dxa"/>
            </w:tcMar>
          </w:tcPr>
          <w:p w14:paraId="486E4C66" w14:textId="77777777" w:rsidR="00484D1D" w:rsidRPr="002F59C5" w:rsidRDefault="00484D1D" w:rsidP="00983D2A">
            <w:pPr>
              <w:spacing w:before="60" w:after="60" w:line="276" w:lineRule="auto"/>
              <w:rPr>
                <w:rFonts w:cs="Arial"/>
              </w:rPr>
            </w:pPr>
          </w:p>
        </w:tc>
        <w:tc>
          <w:tcPr>
            <w:tcW w:w="2214" w:type="pct"/>
            <w:gridSpan w:val="3"/>
            <w:tcMar>
              <w:left w:w="108" w:type="dxa"/>
            </w:tcMar>
          </w:tcPr>
          <w:p w14:paraId="0863090A" w14:textId="2ACA0B9A" w:rsidR="00484D1D" w:rsidRPr="002F59C5" w:rsidRDefault="00CD1855" w:rsidP="2B5AF379">
            <w:pPr>
              <w:spacing w:before="60" w:after="60" w:line="276" w:lineRule="auto"/>
              <w:rPr>
                <w:rFonts w:eastAsia="Arial" w:cs="Arial"/>
                <w:b/>
                <w:bCs/>
              </w:rPr>
            </w:pPr>
            <w:r>
              <w:rPr>
                <w:rFonts w:eastAsia="Arial" w:cs="Arial"/>
                <w:b/>
                <w:bCs/>
              </w:rPr>
              <w:t>Fazit und Problematisierung:</w:t>
            </w:r>
          </w:p>
          <w:p w14:paraId="04D13AAB" w14:textId="77777777" w:rsidR="00484D1D" w:rsidRPr="002F59C5" w:rsidRDefault="00484D1D" w:rsidP="2B5AF379">
            <w:pPr>
              <w:spacing w:before="60" w:after="60" w:line="276" w:lineRule="auto"/>
              <w:contextualSpacing/>
              <w:rPr>
                <w:rFonts w:eastAsia="Arial" w:cs="Arial"/>
              </w:rPr>
            </w:pPr>
            <w:r w:rsidRPr="2B5AF379">
              <w:rPr>
                <w:rFonts w:eastAsia="Arial" w:cs="Arial"/>
              </w:rPr>
              <w:t xml:space="preserve">- Gemeinsamkeiten, Unterschiede </w:t>
            </w:r>
            <w:r w:rsidRPr="00B77CFA">
              <w:rPr>
                <w:rFonts w:eastAsia="Arial" w:cs="Arial"/>
                <w:color w:val="F79646"/>
              </w:rPr>
              <w:t>(OK 5)</w:t>
            </w:r>
          </w:p>
          <w:p w14:paraId="7FC84CD2" w14:textId="77777777" w:rsidR="00484D1D" w:rsidRPr="002F59C5" w:rsidRDefault="00484D1D" w:rsidP="2B5AF379">
            <w:pPr>
              <w:spacing w:before="60" w:after="60" w:line="276" w:lineRule="auto"/>
              <w:contextualSpacing/>
              <w:rPr>
                <w:rFonts w:eastAsia="Arial" w:cs="Arial"/>
              </w:rPr>
            </w:pPr>
            <w:r w:rsidRPr="2B5AF379">
              <w:rPr>
                <w:rFonts w:eastAsia="Arial" w:cs="Arial"/>
              </w:rPr>
              <w:t xml:space="preserve">- Beurteilung, inwiefern die USA ein Vorbild für die Entwicklungen in Frankreich 1789 waren. (Impuls: Bild der Freiheitsstatue in New York und Paris) </w:t>
            </w:r>
            <w:r w:rsidRPr="00B77CFA">
              <w:rPr>
                <w:rFonts w:eastAsia="Arial" w:cs="Arial"/>
                <w:color w:val="F79646"/>
              </w:rPr>
              <w:t>(RK 2)</w:t>
            </w:r>
          </w:p>
        </w:tc>
        <w:tc>
          <w:tcPr>
            <w:tcW w:w="1263" w:type="pct"/>
            <w:vMerge/>
            <w:tcMar>
              <w:left w:w="108" w:type="dxa"/>
            </w:tcMar>
          </w:tcPr>
          <w:p w14:paraId="21E16858" w14:textId="77777777" w:rsidR="00484D1D" w:rsidRPr="002F59C5" w:rsidRDefault="00484D1D" w:rsidP="00983D2A">
            <w:pPr>
              <w:spacing w:before="60" w:after="60" w:line="276" w:lineRule="auto"/>
              <w:rPr>
                <w:rFonts w:cs="Arial"/>
              </w:rPr>
            </w:pPr>
          </w:p>
        </w:tc>
      </w:tr>
    </w:tbl>
    <w:p w14:paraId="739346A3" w14:textId="76A8FECA" w:rsidR="00767FD3" w:rsidRDefault="00767FD3" w:rsidP="00983D2A"/>
    <w:p w14:paraId="6F6C557A" w14:textId="4C437A0D" w:rsidR="00372C68" w:rsidRPr="00D1797E" w:rsidRDefault="00767FD3" w:rsidP="2B5AF379">
      <w:pPr>
        <w:rPr>
          <w:b/>
          <w:bCs/>
        </w:rPr>
      </w:pPr>
      <w:r>
        <w:br w:type="page"/>
      </w:r>
      <w:r w:rsidR="2B5AF379" w:rsidRPr="2B5AF379">
        <w:rPr>
          <w:b/>
          <w:bCs/>
        </w:rPr>
        <w:lastRenderedPageBreak/>
        <w:t>Perspektive</w:t>
      </w:r>
      <w:r w:rsidR="2B5AF379">
        <w:t>: Auswirkungen der Französischen Revolution auf heute</w:t>
      </w:r>
    </w:p>
    <w:tbl>
      <w:tblPr>
        <w:tblW w:w="501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92"/>
        <w:gridCol w:w="2460"/>
        <w:gridCol w:w="2324"/>
        <w:gridCol w:w="2324"/>
        <w:gridCol w:w="2327"/>
        <w:gridCol w:w="4044"/>
      </w:tblGrid>
      <w:tr w:rsidR="00372C68" w:rsidRPr="002F59C5" w14:paraId="53DC48A2" w14:textId="77777777" w:rsidTr="00B71239">
        <w:trPr>
          <w:tblHeader/>
        </w:trPr>
        <w:tc>
          <w:tcPr>
            <w:tcW w:w="754" w:type="pct"/>
            <w:tcBorders>
              <w:bottom w:val="single" w:sz="4" w:space="0" w:color="auto"/>
            </w:tcBorders>
            <w:shd w:val="clear" w:color="auto" w:fill="F59D1E"/>
            <w:tcMar>
              <w:left w:w="108" w:type="dxa"/>
            </w:tcMar>
            <w:vAlign w:val="center"/>
          </w:tcPr>
          <w:p w14:paraId="3279C2C2"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75" w:type="pct"/>
            <w:shd w:val="clear" w:color="auto" w:fill="B70017"/>
            <w:tcMar>
              <w:left w:w="108" w:type="dxa"/>
            </w:tcMar>
            <w:vAlign w:val="center"/>
          </w:tcPr>
          <w:p w14:paraId="4DA657F4"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197" w:type="pct"/>
            <w:gridSpan w:val="3"/>
            <w:shd w:val="clear" w:color="auto" w:fill="D9D9D9"/>
            <w:tcMar>
              <w:left w:w="108" w:type="dxa"/>
            </w:tcMar>
            <w:vAlign w:val="center"/>
          </w:tcPr>
          <w:p w14:paraId="0C52B2A0"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74" w:type="pct"/>
            <w:shd w:val="clear" w:color="auto" w:fill="D9D9D9"/>
            <w:tcMar>
              <w:left w:w="108" w:type="dxa"/>
            </w:tcMar>
            <w:vAlign w:val="center"/>
          </w:tcPr>
          <w:p w14:paraId="48CCA852"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484D1D" w:rsidRPr="002F59C5" w14:paraId="4F203944" w14:textId="77777777" w:rsidTr="001E581B">
        <w:trPr>
          <w:trHeight w:val="323"/>
        </w:trPr>
        <w:tc>
          <w:tcPr>
            <w:tcW w:w="754" w:type="pct"/>
            <w:vMerge w:val="restart"/>
            <w:tcMar>
              <w:left w:w="108" w:type="dxa"/>
            </w:tcMar>
          </w:tcPr>
          <w:p w14:paraId="2BFB7BCA" w14:textId="77777777" w:rsidR="00484D1D" w:rsidRPr="002F59C5" w:rsidRDefault="00484D1D" w:rsidP="2B5AF379">
            <w:pPr>
              <w:spacing w:before="60" w:after="60" w:line="276" w:lineRule="auto"/>
              <w:rPr>
                <w:rFonts w:eastAsia="Arial" w:cs="Arial"/>
              </w:rPr>
            </w:pPr>
            <w:r w:rsidRPr="2B5AF379">
              <w:rPr>
                <w:rFonts w:eastAsia="Arial" w:cs="Arial"/>
              </w:rPr>
              <w:t>OK 5: die Übertragbarkeit historischer Erkenntnisse auf aktuelle Probleme und mögliche Handlungsoptionen für die Zukunft erörtern</w:t>
            </w:r>
          </w:p>
          <w:p w14:paraId="3BA336AD" w14:textId="77777777" w:rsidR="00484D1D" w:rsidRPr="002F59C5" w:rsidRDefault="00484D1D" w:rsidP="00983D2A">
            <w:pPr>
              <w:spacing w:before="60" w:after="60" w:line="276" w:lineRule="auto"/>
              <w:rPr>
                <w:rFonts w:cs="Arial"/>
              </w:rPr>
            </w:pPr>
          </w:p>
          <w:p w14:paraId="4457B2B2" w14:textId="77777777" w:rsidR="00484D1D" w:rsidRPr="002F59C5" w:rsidRDefault="00484D1D" w:rsidP="2B5AF379">
            <w:pPr>
              <w:spacing w:before="60" w:after="60" w:line="276" w:lineRule="auto"/>
              <w:rPr>
                <w:rFonts w:eastAsia="Arial" w:cs="Arial"/>
              </w:rPr>
            </w:pPr>
            <w:r w:rsidRPr="2B5AF379">
              <w:rPr>
                <w:rFonts w:eastAsia="Arial" w:cs="Arial"/>
              </w:rPr>
              <w:t>MK 3: die für eine Problemlösung erforderlichen Informationen beschaffen (zum Beispiel Bibliothek, Internet)</w:t>
            </w:r>
          </w:p>
        </w:tc>
        <w:tc>
          <w:tcPr>
            <w:tcW w:w="775" w:type="pct"/>
            <w:vMerge w:val="restart"/>
            <w:tcMar>
              <w:left w:w="108" w:type="dxa"/>
            </w:tcMar>
          </w:tcPr>
          <w:p w14:paraId="696544B6" w14:textId="77777777" w:rsidR="00484D1D" w:rsidRDefault="00484D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G (3): die Bedeutung der Französischen Revolution für die Gegenwart beschreiben </w:t>
            </w:r>
          </w:p>
          <w:p w14:paraId="4C50147F" w14:textId="64CEB792" w:rsidR="00484D1D" w:rsidRPr="002F59C5" w:rsidRDefault="00484D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(Freiheit)</w:t>
            </w:r>
          </w:p>
          <w:p w14:paraId="2FEDF6B1" w14:textId="77777777" w:rsidR="00484D1D" w:rsidRPr="002F59C5" w:rsidRDefault="00484D1D" w:rsidP="00983D2A">
            <w:pPr>
              <w:autoSpaceDE w:val="0"/>
              <w:autoSpaceDN w:val="0"/>
              <w:adjustRightInd w:val="0"/>
              <w:spacing w:before="60" w:after="60" w:line="276" w:lineRule="auto"/>
              <w:rPr>
                <w:rFonts w:cs="Arial"/>
              </w:rPr>
            </w:pPr>
          </w:p>
          <w:p w14:paraId="0650671E" w14:textId="77777777" w:rsidR="00484D1D"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(3): die Bedeutung der Französischen Revolution für die Gegenwart erläutern und bewerten </w:t>
            </w:r>
          </w:p>
          <w:p w14:paraId="44DA821F" w14:textId="5806574F" w:rsidR="00484D1D" w:rsidRPr="002F59C5"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(Freiheit, Gleichheit)</w:t>
            </w:r>
          </w:p>
          <w:p w14:paraId="154CB543" w14:textId="77777777" w:rsidR="00484D1D" w:rsidRPr="002F59C5" w:rsidRDefault="00484D1D" w:rsidP="00983D2A">
            <w:pPr>
              <w:autoSpaceDE w:val="0"/>
              <w:autoSpaceDN w:val="0"/>
              <w:adjustRightInd w:val="0"/>
              <w:spacing w:before="60" w:after="60" w:line="276" w:lineRule="auto"/>
              <w:rPr>
                <w:rFonts w:cs="Arial"/>
              </w:rPr>
            </w:pPr>
          </w:p>
          <w:p w14:paraId="6997A833" w14:textId="77777777" w:rsidR="00484D1D" w:rsidRDefault="00484D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(3): die Bedeutung der Französischen Revolution für die Gegenwart erläutern und bewerten </w:t>
            </w:r>
          </w:p>
          <w:p w14:paraId="03DE9288" w14:textId="0600D929" w:rsidR="00484D1D" w:rsidRPr="002F59C5" w:rsidRDefault="00484D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(Freiheit, Gleichheit, Nation, Schreckensherrschaft)</w:t>
            </w:r>
          </w:p>
        </w:tc>
        <w:tc>
          <w:tcPr>
            <w:tcW w:w="2197" w:type="pct"/>
            <w:gridSpan w:val="3"/>
            <w:tcMar>
              <w:left w:w="108" w:type="dxa"/>
            </w:tcMar>
          </w:tcPr>
          <w:p w14:paraId="7BFDAFE0" w14:textId="77777777" w:rsidR="00484D1D" w:rsidRPr="002F59C5" w:rsidRDefault="00484D1D" w:rsidP="2B5AF379">
            <w:pPr>
              <w:spacing w:before="60" w:after="60" w:line="276" w:lineRule="auto"/>
              <w:rPr>
                <w:rFonts w:eastAsia="Arial" w:cs="Arial"/>
                <w:b/>
                <w:bCs/>
                <w:u w:val="single"/>
              </w:rPr>
            </w:pPr>
            <w:r w:rsidRPr="2B5AF379">
              <w:rPr>
                <w:rFonts w:eastAsia="Arial" w:cs="Arial"/>
                <w:b/>
                <w:bCs/>
                <w:u w:val="single"/>
              </w:rPr>
              <w:t xml:space="preserve">12.-14. Stunde: Das Erbe der Französischen Revolution – Wie wirkt sich die Französische Revolution bis heute auf unser Leben aus? </w:t>
            </w:r>
          </w:p>
        </w:tc>
        <w:tc>
          <w:tcPr>
            <w:tcW w:w="1274" w:type="pct"/>
            <w:vMerge w:val="restart"/>
            <w:tcMar>
              <w:left w:w="108" w:type="dxa"/>
            </w:tcMar>
          </w:tcPr>
          <w:p w14:paraId="04536FD6" w14:textId="77777777" w:rsidR="00484D1D" w:rsidRPr="002F59C5" w:rsidRDefault="00484D1D" w:rsidP="00983D2A">
            <w:pPr>
              <w:spacing w:before="60" w:after="60" w:line="276" w:lineRule="auto"/>
              <w:rPr>
                <w:rFonts w:cs="Arial"/>
              </w:rPr>
            </w:pPr>
          </w:p>
        </w:tc>
      </w:tr>
      <w:tr w:rsidR="00484D1D" w:rsidRPr="002F59C5" w14:paraId="5B4161EE" w14:textId="77777777" w:rsidTr="001E581B">
        <w:trPr>
          <w:trHeight w:val="387"/>
        </w:trPr>
        <w:tc>
          <w:tcPr>
            <w:tcW w:w="754" w:type="pct"/>
            <w:vMerge/>
            <w:tcMar>
              <w:left w:w="108" w:type="dxa"/>
            </w:tcMar>
          </w:tcPr>
          <w:p w14:paraId="71AF3CB2" w14:textId="77777777" w:rsidR="00484D1D" w:rsidRPr="002F59C5" w:rsidRDefault="00484D1D" w:rsidP="00983D2A">
            <w:pPr>
              <w:spacing w:before="60" w:after="60" w:line="276" w:lineRule="auto"/>
              <w:rPr>
                <w:rFonts w:cs="Arial"/>
              </w:rPr>
            </w:pPr>
          </w:p>
        </w:tc>
        <w:tc>
          <w:tcPr>
            <w:tcW w:w="775" w:type="pct"/>
            <w:vMerge/>
            <w:tcMar>
              <w:left w:w="108" w:type="dxa"/>
            </w:tcMar>
          </w:tcPr>
          <w:p w14:paraId="48D58500" w14:textId="77777777" w:rsidR="00484D1D" w:rsidRPr="002F59C5" w:rsidRDefault="00484D1D" w:rsidP="00983D2A">
            <w:pPr>
              <w:spacing w:before="60" w:after="60" w:line="276" w:lineRule="auto"/>
              <w:rPr>
                <w:rFonts w:cs="Arial"/>
              </w:rPr>
            </w:pPr>
          </w:p>
        </w:tc>
        <w:tc>
          <w:tcPr>
            <w:tcW w:w="2197" w:type="pct"/>
            <w:gridSpan w:val="3"/>
            <w:tcMar>
              <w:left w:w="108" w:type="dxa"/>
            </w:tcMar>
          </w:tcPr>
          <w:p w14:paraId="2EE5CCEE" w14:textId="77777777" w:rsidR="00484D1D" w:rsidRPr="002F59C5" w:rsidRDefault="00484D1D" w:rsidP="2B5AF379">
            <w:pPr>
              <w:spacing w:before="60" w:after="60" w:line="276" w:lineRule="auto"/>
              <w:rPr>
                <w:rFonts w:eastAsia="Arial" w:cs="Arial"/>
                <w:b/>
                <w:bCs/>
              </w:rPr>
            </w:pPr>
            <w:r w:rsidRPr="2B5AF379">
              <w:rPr>
                <w:rFonts w:eastAsia="Arial" w:cs="Arial"/>
                <w:b/>
                <w:bCs/>
              </w:rPr>
              <w:t xml:space="preserve">Einstieg: </w:t>
            </w:r>
          </w:p>
          <w:p w14:paraId="48E1A695" w14:textId="33100CB0" w:rsidR="005C7BE6" w:rsidRDefault="005C7BE6" w:rsidP="2B5AF379">
            <w:pPr>
              <w:spacing w:before="60" w:after="60" w:line="276" w:lineRule="auto"/>
              <w:rPr>
                <w:rFonts w:eastAsia="Arial" w:cs="Arial"/>
              </w:rPr>
            </w:pPr>
            <w:r>
              <w:rPr>
                <w:rFonts w:eastAsia="Arial" w:cs="Arial"/>
              </w:rPr>
              <w:t xml:space="preserve">- </w:t>
            </w:r>
            <w:r w:rsidR="00484D1D" w:rsidRPr="2B5AF379">
              <w:rPr>
                <w:rFonts w:eastAsia="Arial" w:cs="Arial"/>
              </w:rPr>
              <w:t xml:space="preserve">Bildcollage: Artikel 1 Grundgesetz, Wahlplakate, Demonstration, Medien… </w:t>
            </w:r>
          </w:p>
          <w:p w14:paraId="1E8C3812" w14:textId="1AEBB260" w:rsidR="00484D1D" w:rsidRPr="002F59C5" w:rsidRDefault="005C7BE6" w:rsidP="2B5AF379">
            <w:pPr>
              <w:spacing w:before="60" w:after="60" w:line="276" w:lineRule="auto"/>
              <w:rPr>
                <w:rFonts w:eastAsia="Arial" w:cs="Arial"/>
              </w:rPr>
            </w:pPr>
            <w:r>
              <w:rPr>
                <w:rFonts w:eastAsia="Arial" w:cs="Arial"/>
              </w:rPr>
              <w:t xml:space="preserve">- </w:t>
            </w:r>
            <w:r w:rsidR="00484D1D" w:rsidRPr="2B5AF379">
              <w:rPr>
                <w:rFonts w:eastAsia="Arial" w:cs="Arial"/>
              </w:rPr>
              <w:t>Frage nach der Bedeutung heute</w:t>
            </w:r>
          </w:p>
        </w:tc>
        <w:tc>
          <w:tcPr>
            <w:tcW w:w="1274" w:type="pct"/>
            <w:vMerge/>
            <w:tcMar>
              <w:left w:w="108" w:type="dxa"/>
            </w:tcMar>
          </w:tcPr>
          <w:p w14:paraId="6B79D52A" w14:textId="77777777" w:rsidR="00484D1D" w:rsidRPr="002F59C5" w:rsidRDefault="00484D1D" w:rsidP="00983D2A">
            <w:pPr>
              <w:spacing w:before="60" w:after="60" w:line="276" w:lineRule="auto"/>
              <w:rPr>
                <w:rFonts w:cs="Arial"/>
              </w:rPr>
            </w:pPr>
          </w:p>
        </w:tc>
      </w:tr>
      <w:tr w:rsidR="00484D1D" w:rsidRPr="002F59C5" w14:paraId="46D224CB" w14:textId="77777777" w:rsidTr="001E581B">
        <w:trPr>
          <w:trHeight w:val="694"/>
        </w:trPr>
        <w:tc>
          <w:tcPr>
            <w:tcW w:w="754" w:type="pct"/>
            <w:vMerge/>
            <w:tcMar>
              <w:left w:w="108" w:type="dxa"/>
            </w:tcMar>
          </w:tcPr>
          <w:p w14:paraId="26541B8F" w14:textId="77777777" w:rsidR="00484D1D" w:rsidRPr="002F59C5" w:rsidRDefault="00484D1D" w:rsidP="00983D2A">
            <w:pPr>
              <w:spacing w:before="60" w:after="60" w:line="276" w:lineRule="auto"/>
              <w:rPr>
                <w:rFonts w:cs="Arial"/>
              </w:rPr>
            </w:pPr>
          </w:p>
        </w:tc>
        <w:tc>
          <w:tcPr>
            <w:tcW w:w="775" w:type="pct"/>
            <w:vMerge/>
            <w:tcMar>
              <w:left w:w="108" w:type="dxa"/>
            </w:tcMar>
          </w:tcPr>
          <w:p w14:paraId="5E54A4E4" w14:textId="77777777" w:rsidR="00484D1D" w:rsidRPr="002F59C5" w:rsidRDefault="00484D1D" w:rsidP="00983D2A">
            <w:pPr>
              <w:spacing w:before="60" w:after="60" w:line="276" w:lineRule="auto"/>
              <w:rPr>
                <w:rFonts w:cs="Arial"/>
              </w:rPr>
            </w:pPr>
          </w:p>
        </w:tc>
        <w:tc>
          <w:tcPr>
            <w:tcW w:w="732" w:type="pct"/>
            <w:tcMar>
              <w:left w:w="108" w:type="dxa"/>
            </w:tcMar>
          </w:tcPr>
          <w:p w14:paraId="09D86208" w14:textId="77777777" w:rsidR="00484D1D" w:rsidRPr="002F59C5" w:rsidRDefault="00484D1D" w:rsidP="2B5AF379">
            <w:pPr>
              <w:spacing w:before="60" w:after="60" w:line="276" w:lineRule="auto"/>
              <w:rPr>
                <w:rFonts w:eastAsia="Arial" w:cs="Arial"/>
                <w:b/>
                <w:bCs/>
              </w:rPr>
            </w:pPr>
            <w:r w:rsidRPr="2B5AF379">
              <w:rPr>
                <w:rFonts w:eastAsia="Arial" w:cs="Arial"/>
                <w:b/>
                <w:bCs/>
              </w:rPr>
              <w:t>Erarbeitung:</w:t>
            </w:r>
          </w:p>
          <w:p w14:paraId="14C682E8" w14:textId="77777777" w:rsidR="00484D1D" w:rsidRPr="002F59C5" w:rsidRDefault="00484D1D" w:rsidP="2B5AF379">
            <w:pPr>
              <w:spacing w:before="60" w:after="60" w:line="276" w:lineRule="auto"/>
              <w:rPr>
                <w:rFonts w:eastAsia="Arial" w:cs="Arial"/>
                <w:b/>
                <w:bCs/>
              </w:rPr>
            </w:pPr>
            <w:r w:rsidRPr="2B5AF379">
              <w:rPr>
                <w:rFonts w:eastAsia="Arial" w:cs="Arial"/>
                <w:b/>
                <w:bCs/>
              </w:rPr>
              <w:t>G</w:t>
            </w:r>
          </w:p>
          <w:p w14:paraId="043BAD9A" w14:textId="2B1AC194" w:rsidR="00484D1D" w:rsidRPr="00B77CFA" w:rsidRDefault="00484D1D" w:rsidP="2B5AF379">
            <w:pPr>
              <w:pStyle w:val="Listenabsatz"/>
              <w:spacing w:before="60" w:after="60" w:line="276" w:lineRule="auto"/>
              <w:ind w:left="0"/>
              <w:rPr>
                <w:rFonts w:eastAsia="Arial" w:cs="Arial"/>
                <w:color w:val="F79646"/>
              </w:rPr>
            </w:pPr>
            <w:r w:rsidRPr="2B5AF379">
              <w:rPr>
                <w:rFonts w:eastAsia="Arial" w:cs="Arial"/>
              </w:rPr>
              <w:t xml:space="preserve">- projektartiges Bearbeiten von aktuellen Materialien (z.B. Verletzung von Kinderrechten/Menschenrechten, Armutsstatistiken usw.) </w:t>
            </w:r>
            <w:r w:rsidRPr="00B77CFA">
              <w:rPr>
                <w:rFonts w:eastAsia="Arial" w:cs="Arial"/>
                <w:color w:val="F79646"/>
              </w:rPr>
              <w:t>(MK 3)</w:t>
            </w:r>
          </w:p>
          <w:p w14:paraId="503F2E7C" w14:textId="050F3812" w:rsidR="00484D1D" w:rsidRDefault="00484D1D" w:rsidP="2B5AF379">
            <w:pPr>
              <w:pStyle w:val="Listenabsatz"/>
              <w:spacing w:before="60" w:after="60" w:line="276" w:lineRule="auto"/>
              <w:ind w:left="0"/>
              <w:rPr>
                <w:rFonts w:eastAsia="Arial" w:cs="Arial"/>
              </w:rPr>
            </w:pPr>
          </w:p>
          <w:p w14:paraId="35168B8B" w14:textId="2B3554EC" w:rsidR="00484D1D" w:rsidRDefault="00484D1D" w:rsidP="00983D2A">
            <w:pPr>
              <w:pStyle w:val="Listenabsatz"/>
              <w:spacing w:before="60" w:after="60" w:line="276" w:lineRule="auto"/>
              <w:ind w:left="0"/>
              <w:contextualSpacing/>
              <w:rPr>
                <w:rFonts w:cs="Arial"/>
              </w:rPr>
            </w:pPr>
          </w:p>
          <w:p w14:paraId="5C059D73" w14:textId="77777777" w:rsidR="00484D1D" w:rsidRDefault="00484D1D" w:rsidP="00983D2A">
            <w:pPr>
              <w:pStyle w:val="Listenabsatz"/>
              <w:spacing w:before="60" w:after="60" w:line="276" w:lineRule="auto"/>
              <w:ind w:left="0"/>
              <w:contextualSpacing/>
              <w:rPr>
                <w:rFonts w:cs="Arial"/>
              </w:rPr>
            </w:pPr>
          </w:p>
          <w:p w14:paraId="2B6D5210" w14:textId="77777777" w:rsidR="00484D1D" w:rsidRDefault="00484D1D" w:rsidP="00983D2A">
            <w:pPr>
              <w:pStyle w:val="Listenabsatz"/>
              <w:spacing w:before="60" w:after="60" w:line="276" w:lineRule="auto"/>
              <w:ind w:left="0"/>
              <w:contextualSpacing/>
              <w:rPr>
                <w:rFonts w:cs="Arial"/>
              </w:rPr>
            </w:pPr>
          </w:p>
          <w:p w14:paraId="270A2454" w14:textId="7A873DC7" w:rsidR="00484D1D" w:rsidRDefault="00484D1D" w:rsidP="00983D2A">
            <w:pPr>
              <w:pStyle w:val="Listenabsatz"/>
              <w:spacing w:before="60" w:after="60" w:line="276" w:lineRule="auto"/>
              <w:ind w:left="0"/>
              <w:contextualSpacing/>
              <w:rPr>
                <w:rFonts w:cs="Arial"/>
              </w:rPr>
            </w:pPr>
          </w:p>
          <w:p w14:paraId="3159F61A" w14:textId="77777777" w:rsidR="00484D1D" w:rsidRDefault="00484D1D" w:rsidP="00983D2A">
            <w:pPr>
              <w:pStyle w:val="Listenabsatz"/>
              <w:spacing w:before="60" w:after="60" w:line="276" w:lineRule="auto"/>
              <w:ind w:left="0"/>
              <w:contextualSpacing/>
              <w:rPr>
                <w:rFonts w:cs="Arial"/>
              </w:rPr>
            </w:pPr>
          </w:p>
          <w:p w14:paraId="3DFBEF20" w14:textId="5D104595" w:rsidR="00484D1D" w:rsidRPr="002F59C5" w:rsidRDefault="00484D1D" w:rsidP="002C1CD3">
            <w:pPr>
              <w:pStyle w:val="Listenabsatz"/>
              <w:spacing w:before="60" w:after="60" w:line="276" w:lineRule="auto"/>
              <w:ind w:left="0"/>
              <w:contextualSpacing/>
              <w:rPr>
                <w:rFonts w:eastAsia="Arial" w:cs="Arial"/>
              </w:rPr>
            </w:pPr>
            <w:r w:rsidRPr="2B5AF379">
              <w:rPr>
                <w:rFonts w:eastAsia="Arial" w:cs="Arial"/>
              </w:rPr>
              <w:t xml:space="preserve">- Überprüfen, ob jeweils ein Bezug zu den in der Französischen Revolution erreichten Bürger- und Menschenrechten </w:t>
            </w:r>
            <w:r w:rsidRPr="2B5AF379">
              <w:rPr>
                <w:rFonts w:eastAsia="Arial" w:cs="Arial"/>
              </w:rPr>
              <w:lastRenderedPageBreak/>
              <w:t xml:space="preserve">besteht </w:t>
            </w:r>
            <w:r w:rsidRPr="00B77CFA">
              <w:rPr>
                <w:rFonts w:eastAsia="Arial" w:cs="Arial"/>
                <w:color w:val="F79646"/>
              </w:rPr>
              <w:t>(OK 5)</w:t>
            </w:r>
          </w:p>
        </w:tc>
        <w:tc>
          <w:tcPr>
            <w:tcW w:w="732" w:type="pct"/>
            <w:tcMar>
              <w:left w:w="108" w:type="dxa"/>
            </w:tcMar>
          </w:tcPr>
          <w:p w14:paraId="5B0011A7" w14:textId="77777777" w:rsidR="00484D1D" w:rsidRPr="002F59C5" w:rsidRDefault="00484D1D" w:rsidP="00983D2A">
            <w:pPr>
              <w:spacing w:before="60" w:after="60" w:line="276" w:lineRule="auto"/>
              <w:rPr>
                <w:rFonts w:cs="Arial"/>
                <w:b/>
              </w:rPr>
            </w:pPr>
          </w:p>
          <w:p w14:paraId="47B22F1F" w14:textId="77777777" w:rsidR="00484D1D" w:rsidRPr="002F59C5" w:rsidRDefault="00484D1D" w:rsidP="2B5AF379">
            <w:pPr>
              <w:spacing w:before="60" w:after="60" w:line="276" w:lineRule="auto"/>
              <w:rPr>
                <w:rFonts w:eastAsia="Arial" w:cs="Arial"/>
                <w:b/>
                <w:bCs/>
              </w:rPr>
            </w:pPr>
            <w:r w:rsidRPr="2B5AF379">
              <w:rPr>
                <w:rFonts w:eastAsia="Arial" w:cs="Arial"/>
                <w:b/>
                <w:bCs/>
              </w:rPr>
              <w:t>M</w:t>
            </w:r>
          </w:p>
          <w:p w14:paraId="72D9A4EF" w14:textId="57620766" w:rsidR="00484D1D" w:rsidRPr="00B77CFA" w:rsidRDefault="00484D1D" w:rsidP="2B5AF379">
            <w:pPr>
              <w:pStyle w:val="Listenabsatz"/>
              <w:spacing w:before="60" w:after="60" w:line="276" w:lineRule="auto"/>
              <w:ind w:left="0"/>
              <w:rPr>
                <w:rFonts w:eastAsia="Arial" w:cs="Arial"/>
                <w:color w:val="F79646"/>
              </w:rPr>
            </w:pPr>
            <w:r w:rsidRPr="2B5AF379">
              <w:rPr>
                <w:rFonts w:eastAsia="Arial" w:cs="Arial"/>
              </w:rPr>
              <w:t xml:space="preserve">- projektartiges Bearbeiten von aktuellen Materialien (z.B. Verletzung von Kinderrechten/Menschenrechten, Armutsstatistiken usw.) </w:t>
            </w:r>
            <w:r w:rsidRPr="00B77CFA">
              <w:rPr>
                <w:rFonts w:eastAsia="Arial" w:cs="Arial"/>
                <w:color w:val="F79646"/>
              </w:rPr>
              <w:t>(MK 3)</w:t>
            </w:r>
          </w:p>
          <w:p w14:paraId="48077F02" w14:textId="24981B43" w:rsidR="00484D1D" w:rsidRDefault="00484D1D" w:rsidP="00983D2A">
            <w:pPr>
              <w:pStyle w:val="Listenabsatz"/>
              <w:spacing w:before="60" w:after="60" w:line="276" w:lineRule="auto"/>
              <w:ind w:left="0"/>
              <w:contextualSpacing/>
              <w:rPr>
                <w:rFonts w:cs="Arial"/>
              </w:rPr>
            </w:pPr>
          </w:p>
          <w:p w14:paraId="69802926" w14:textId="77777777" w:rsidR="00484D1D" w:rsidRDefault="00484D1D" w:rsidP="00983D2A">
            <w:pPr>
              <w:pStyle w:val="Listenabsatz"/>
              <w:spacing w:before="60" w:after="60" w:line="276" w:lineRule="auto"/>
              <w:ind w:left="0"/>
              <w:contextualSpacing/>
              <w:rPr>
                <w:rFonts w:cs="Arial"/>
              </w:rPr>
            </w:pPr>
          </w:p>
          <w:p w14:paraId="4343C7F0" w14:textId="77777777" w:rsidR="00484D1D" w:rsidRDefault="00484D1D" w:rsidP="00983D2A">
            <w:pPr>
              <w:pStyle w:val="Listenabsatz"/>
              <w:spacing w:before="60" w:after="60" w:line="276" w:lineRule="auto"/>
              <w:ind w:left="0"/>
              <w:contextualSpacing/>
              <w:rPr>
                <w:rFonts w:cs="Arial"/>
              </w:rPr>
            </w:pPr>
          </w:p>
          <w:p w14:paraId="4C709C85" w14:textId="77777777" w:rsidR="00484D1D" w:rsidRDefault="00484D1D" w:rsidP="00983D2A">
            <w:pPr>
              <w:pStyle w:val="Listenabsatz"/>
              <w:spacing w:before="60" w:after="60" w:line="276" w:lineRule="auto"/>
              <w:ind w:left="0"/>
              <w:contextualSpacing/>
              <w:rPr>
                <w:rFonts w:cs="Arial"/>
              </w:rPr>
            </w:pPr>
          </w:p>
          <w:p w14:paraId="040F9934" w14:textId="499209A4" w:rsidR="00484D1D" w:rsidRDefault="00484D1D" w:rsidP="00983D2A">
            <w:pPr>
              <w:pStyle w:val="Listenabsatz"/>
              <w:spacing w:before="60" w:after="60" w:line="276" w:lineRule="auto"/>
              <w:ind w:left="0"/>
              <w:contextualSpacing/>
              <w:rPr>
                <w:rFonts w:cs="Arial"/>
              </w:rPr>
            </w:pPr>
          </w:p>
          <w:p w14:paraId="0288BC29" w14:textId="77777777" w:rsidR="00484D1D" w:rsidRDefault="00484D1D" w:rsidP="00983D2A">
            <w:pPr>
              <w:pStyle w:val="Listenabsatz"/>
              <w:spacing w:before="60" w:after="60" w:line="276" w:lineRule="auto"/>
              <w:ind w:left="0"/>
              <w:contextualSpacing/>
              <w:rPr>
                <w:rFonts w:cs="Arial"/>
              </w:rPr>
            </w:pPr>
          </w:p>
          <w:p w14:paraId="298FD8BC" w14:textId="23E1DD62" w:rsidR="00484D1D" w:rsidRPr="002F59C5" w:rsidRDefault="00484D1D" w:rsidP="002C1CD3">
            <w:pPr>
              <w:pStyle w:val="Listenabsatz"/>
              <w:spacing w:before="60" w:after="60" w:line="276" w:lineRule="auto"/>
              <w:ind w:left="0"/>
              <w:contextualSpacing/>
              <w:rPr>
                <w:rFonts w:eastAsia="Arial" w:cs="Arial"/>
              </w:rPr>
            </w:pPr>
            <w:r w:rsidRPr="2B5AF379">
              <w:rPr>
                <w:rFonts w:eastAsia="Arial" w:cs="Arial"/>
              </w:rPr>
              <w:t xml:space="preserve">- Überprüfen, ob jeweils ein Bezug zu den in der Französischen Revolution erreichten Bürger- und Menschenrechten </w:t>
            </w:r>
            <w:r w:rsidRPr="2B5AF379">
              <w:rPr>
                <w:rFonts w:eastAsia="Arial" w:cs="Arial"/>
              </w:rPr>
              <w:lastRenderedPageBreak/>
              <w:t>besteh</w:t>
            </w:r>
            <w:r>
              <w:rPr>
                <w:rFonts w:eastAsia="Arial" w:cs="Arial"/>
              </w:rPr>
              <w:t>t</w:t>
            </w:r>
            <w:r w:rsidRPr="2B5AF379">
              <w:rPr>
                <w:rFonts w:eastAsia="Arial" w:cs="Arial"/>
              </w:rPr>
              <w:t xml:space="preserve"> </w:t>
            </w:r>
            <w:r w:rsidRPr="00B77CFA">
              <w:rPr>
                <w:rFonts w:eastAsia="Arial" w:cs="Arial"/>
                <w:color w:val="F79646"/>
              </w:rPr>
              <w:t>(OK 5)</w:t>
            </w:r>
          </w:p>
        </w:tc>
        <w:tc>
          <w:tcPr>
            <w:tcW w:w="732" w:type="pct"/>
            <w:tcMar>
              <w:left w:w="108" w:type="dxa"/>
            </w:tcMar>
          </w:tcPr>
          <w:p w14:paraId="0E191020" w14:textId="77777777" w:rsidR="00484D1D" w:rsidRPr="002F59C5" w:rsidRDefault="00484D1D" w:rsidP="00983D2A">
            <w:pPr>
              <w:spacing w:before="60" w:after="60" w:line="276" w:lineRule="auto"/>
              <w:rPr>
                <w:rFonts w:cs="Arial"/>
              </w:rPr>
            </w:pPr>
          </w:p>
          <w:p w14:paraId="590BE357" w14:textId="77777777" w:rsidR="00484D1D" w:rsidRPr="002F59C5" w:rsidRDefault="00484D1D" w:rsidP="2B5AF379">
            <w:pPr>
              <w:spacing w:before="60" w:after="60" w:line="276" w:lineRule="auto"/>
              <w:rPr>
                <w:rFonts w:eastAsia="Arial" w:cs="Arial"/>
                <w:b/>
                <w:bCs/>
              </w:rPr>
            </w:pPr>
            <w:r w:rsidRPr="2B5AF379">
              <w:rPr>
                <w:rFonts w:eastAsia="Arial" w:cs="Arial"/>
                <w:b/>
                <w:bCs/>
              </w:rPr>
              <w:t>E</w:t>
            </w:r>
          </w:p>
          <w:p w14:paraId="44AD79B5" w14:textId="77777777" w:rsidR="00484D1D" w:rsidRPr="002F59C5" w:rsidRDefault="00484D1D" w:rsidP="2B5AF379">
            <w:pPr>
              <w:pStyle w:val="Listenabsatz"/>
              <w:spacing w:before="60" w:after="60" w:line="276" w:lineRule="auto"/>
              <w:ind w:left="0"/>
              <w:contextualSpacing/>
              <w:rPr>
                <w:rFonts w:eastAsia="Arial" w:cs="Arial"/>
              </w:rPr>
            </w:pPr>
            <w:r w:rsidRPr="2B5AF379">
              <w:rPr>
                <w:rFonts w:eastAsia="Arial" w:cs="Arial"/>
              </w:rPr>
              <w:t>- projektartige Erarbeitung des Begriffs Nationalismus anhand der Marseillaise, Erörterung der Vor- und Nachteile des Nationalismus</w:t>
            </w:r>
          </w:p>
          <w:p w14:paraId="50E01D68" w14:textId="77777777" w:rsidR="00484D1D" w:rsidRPr="00B77CFA" w:rsidRDefault="00484D1D" w:rsidP="2B5AF379">
            <w:pPr>
              <w:pStyle w:val="Listenabsatz"/>
              <w:spacing w:before="60" w:after="60" w:line="276" w:lineRule="auto"/>
              <w:ind w:left="0"/>
              <w:contextualSpacing/>
              <w:rPr>
                <w:rFonts w:eastAsia="Arial" w:cs="Arial"/>
                <w:color w:val="F79646"/>
              </w:rPr>
            </w:pPr>
            <w:r w:rsidRPr="2B5AF379">
              <w:rPr>
                <w:rFonts w:eastAsia="Arial" w:cs="Arial"/>
              </w:rPr>
              <w:t xml:space="preserve">- projektartiges Bearbeiten von aktuellen Materialien (z.B. Verletzung von Kinderrechten/Menschenrechten, Armutsstatistiken usw.) </w:t>
            </w:r>
            <w:r w:rsidRPr="00B77CFA">
              <w:rPr>
                <w:rFonts w:eastAsia="Arial" w:cs="Arial"/>
                <w:color w:val="F79646"/>
              </w:rPr>
              <w:t>(MK 3)</w:t>
            </w:r>
          </w:p>
          <w:p w14:paraId="68627377" w14:textId="32DB2187" w:rsidR="00484D1D" w:rsidRPr="002F59C5" w:rsidRDefault="00484D1D" w:rsidP="002C1CD3">
            <w:pPr>
              <w:pStyle w:val="Listenabsatz"/>
              <w:spacing w:before="60" w:after="60" w:line="276" w:lineRule="auto"/>
              <w:ind w:left="0"/>
              <w:contextualSpacing/>
              <w:rPr>
                <w:rFonts w:eastAsia="Arial" w:cs="Arial"/>
              </w:rPr>
            </w:pPr>
            <w:r w:rsidRPr="2B5AF379">
              <w:rPr>
                <w:rFonts w:eastAsia="Arial" w:cs="Arial"/>
              </w:rPr>
              <w:t xml:space="preserve">- Überprüfen, ob jeweils ein Bezug zu den in der Französischen Revolution erreichten Bürger- und </w:t>
            </w:r>
            <w:r w:rsidRPr="2B5AF379">
              <w:rPr>
                <w:rFonts w:eastAsia="Arial" w:cs="Arial"/>
              </w:rPr>
              <w:lastRenderedPageBreak/>
              <w:t xml:space="preserve">Menschenrechten besteht </w:t>
            </w:r>
            <w:r w:rsidRPr="00B77CFA">
              <w:rPr>
                <w:rFonts w:eastAsia="Arial" w:cs="Arial"/>
                <w:color w:val="F79646"/>
              </w:rPr>
              <w:t>(OK 5)</w:t>
            </w:r>
          </w:p>
        </w:tc>
        <w:tc>
          <w:tcPr>
            <w:tcW w:w="1274" w:type="pct"/>
            <w:vMerge/>
            <w:tcMar>
              <w:left w:w="108" w:type="dxa"/>
            </w:tcMar>
          </w:tcPr>
          <w:p w14:paraId="6BA79DF6" w14:textId="77777777" w:rsidR="00484D1D" w:rsidRPr="002F59C5" w:rsidRDefault="00484D1D" w:rsidP="00983D2A">
            <w:pPr>
              <w:spacing w:before="60" w:after="60" w:line="276" w:lineRule="auto"/>
              <w:rPr>
                <w:rFonts w:cs="Arial"/>
              </w:rPr>
            </w:pPr>
          </w:p>
        </w:tc>
      </w:tr>
      <w:tr w:rsidR="00484D1D" w:rsidRPr="002F59C5" w14:paraId="27523C65" w14:textId="77777777" w:rsidTr="001E581B">
        <w:trPr>
          <w:trHeight w:val="386"/>
        </w:trPr>
        <w:tc>
          <w:tcPr>
            <w:tcW w:w="754" w:type="pct"/>
            <w:vMerge/>
            <w:tcMar>
              <w:left w:w="108" w:type="dxa"/>
            </w:tcMar>
          </w:tcPr>
          <w:p w14:paraId="2DFE0DBB" w14:textId="77777777" w:rsidR="00484D1D" w:rsidRPr="002F59C5" w:rsidRDefault="00484D1D" w:rsidP="00983D2A">
            <w:pPr>
              <w:spacing w:before="60" w:after="60" w:line="276" w:lineRule="auto"/>
              <w:rPr>
                <w:rFonts w:cs="Arial"/>
              </w:rPr>
            </w:pPr>
          </w:p>
        </w:tc>
        <w:tc>
          <w:tcPr>
            <w:tcW w:w="775" w:type="pct"/>
            <w:vMerge/>
            <w:tcMar>
              <w:left w:w="108" w:type="dxa"/>
            </w:tcMar>
          </w:tcPr>
          <w:p w14:paraId="3EF4464A" w14:textId="77777777" w:rsidR="00484D1D" w:rsidRPr="002F59C5" w:rsidRDefault="00484D1D" w:rsidP="00983D2A">
            <w:pPr>
              <w:spacing w:before="60" w:after="60" w:line="276" w:lineRule="auto"/>
              <w:rPr>
                <w:rFonts w:cs="Arial"/>
              </w:rPr>
            </w:pPr>
          </w:p>
        </w:tc>
        <w:tc>
          <w:tcPr>
            <w:tcW w:w="2197" w:type="pct"/>
            <w:gridSpan w:val="3"/>
            <w:tcMar>
              <w:left w:w="108" w:type="dxa"/>
            </w:tcMar>
          </w:tcPr>
          <w:p w14:paraId="3A59B65C" w14:textId="36400337" w:rsidR="00484D1D" w:rsidRPr="002F59C5" w:rsidRDefault="00CD1855" w:rsidP="2B5AF379">
            <w:pPr>
              <w:spacing w:before="60" w:after="60" w:line="276" w:lineRule="auto"/>
              <w:rPr>
                <w:rFonts w:eastAsia="Arial" w:cs="Arial"/>
                <w:b/>
                <w:bCs/>
              </w:rPr>
            </w:pPr>
            <w:r>
              <w:rPr>
                <w:rFonts w:eastAsia="Arial" w:cs="Arial"/>
                <w:b/>
                <w:bCs/>
              </w:rPr>
              <w:t>Fazit und Problematisierung:</w:t>
            </w:r>
          </w:p>
          <w:p w14:paraId="7CAAD7A9" w14:textId="77777777" w:rsidR="00484D1D" w:rsidRPr="002F59C5" w:rsidRDefault="00484D1D" w:rsidP="2B5AF379">
            <w:pPr>
              <w:pStyle w:val="Listenabsatz"/>
              <w:spacing w:before="60" w:after="60" w:line="276" w:lineRule="auto"/>
              <w:ind w:left="0"/>
              <w:rPr>
                <w:rFonts w:eastAsia="Arial" w:cs="Arial"/>
              </w:rPr>
            </w:pPr>
            <w:r w:rsidRPr="2B5AF379">
              <w:rPr>
                <w:rFonts w:eastAsia="Arial" w:cs="Arial"/>
              </w:rPr>
              <w:t>Präsentation der Ergebnisse (z.B. Museumsgang) und Beantwortung der Einstiegsfrage</w:t>
            </w:r>
          </w:p>
        </w:tc>
        <w:tc>
          <w:tcPr>
            <w:tcW w:w="1274" w:type="pct"/>
            <w:tcMar>
              <w:left w:w="108" w:type="dxa"/>
            </w:tcMar>
          </w:tcPr>
          <w:p w14:paraId="552BA1D8" w14:textId="77777777" w:rsidR="00484D1D" w:rsidRPr="002F59C5" w:rsidRDefault="00484D1D" w:rsidP="00983D2A">
            <w:pPr>
              <w:spacing w:before="60" w:after="60" w:line="276" w:lineRule="auto"/>
              <w:rPr>
                <w:rFonts w:cs="Arial"/>
              </w:rPr>
            </w:pPr>
          </w:p>
        </w:tc>
      </w:tr>
    </w:tbl>
    <w:p w14:paraId="507E3279" w14:textId="17B33FFA" w:rsidR="00767FD3" w:rsidRDefault="00767FD3" w:rsidP="00767FD3">
      <w:pPr>
        <w:pStyle w:val="StandardVorwort"/>
      </w:pPr>
    </w:p>
    <w:p w14:paraId="543228A8" w14:textId="77777777" w:rsidR="00767FD3" w:rsidRDefault="00767FD3" w:rsidP="2B5AF379">
      <w:pPr>
        <w:pStyle w:val="Kompetenzkasten"/>
        <w:spacing w:before="60" w:line="276" w:lineRule="auto"/>
        <w:jc w:val="center"/>
        <w:sectPr w:rsidR="00767FD3" w:rsidSect="00767FD3">
          <w:pgSz w:w="16838" w:h="11906" w:orient="landscape"/>
          <w:pgMar w:top="1134" w:right="567" w:bottom="567" w:left="567" w:header="709" w:footer="283" w:gutter="0"/>
          <w:cols w:space="720"/>
          <w:formProt w:val="0"/>
          <w:docGrid w:linePitch="360" w:charSpace="-2049"/>
        </w:sectPr>
      </w:pPr>
    </w:p>
    <w:tbl>
      <w:tblPr>
        <w:tblW w:w="497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44"/>
      </w:tblGrid>
      <w:tr w:rsidR="00372C68" w:rsidRPr="002F59C5" w14:paraId="70FF6F0A" w14:textId="77777777" w:rsidTr="00B71239">
        <w:trPr>
          <w:jc w:val="center"/>
        </w:trPr>
        <w:tc>
          <w:tcPr>
            <w:tcW w:w="5000" w:type="pct"/>
            <w:shd w:val="clear" w:color="auto" w:fill="D9D9D9"/>
            <w:tcMar>
              <w:left w:w="108" w:type="dxa"/>
            </w:tcMar>
          </w:tcPr>
          <w:p w14:paraId="5F74B75B" w14:textId="61820622" w:rsidR="00372C68" w:rsidRPr="00767FD3" w:rsidRDefault="00767FD3" w:rsidP="00767FD3">
            <w:pPr>
              <w:pStyle w:val="bcTab"/>
            </w:pPr>
            <w:r>
              <w:lastRenderedPageBreak/>
              <w:br w:type="page"/>
            </w:r>
            <w:bookmarkStart w:id="18" w:name="_Toc480984582"/>
            <w:r w:rsidR="2B5AF379" w:rsidRPr="00767FD3">
              <w:t>3.2.4 Europa nach der Französischen Revolution – Bürgertum, Nationalstaat, Verfassung</w:t>
            </w:r>
            <w:bookmarkEnd w:id="18"/>
          </w:p>
          <w:p w14:paraId="27D8F514" w14:textId="6D608B78" w:rsidR="00372C68" w:rsidRPr="00767FD3" w:rsidRDefault="00767FD3" w:rsidP="00767FD3">
            <w:pPr>
              <w:pStyle w:val="bcTabcaStd"/>
            </w:pPr>
            <w:r w:rsidRPr="00767FD3">
              <w:t>12 Stunden</w:t>
            </w:r>
          </w:p>
        </w:tc>
      </w:tr>
      <w:tr w:rsidR="00372C68" w:rsidRPr="002F59C5" w14:paraId="50905DD0" w14:textId="77777777" w:rsidTr="00B71239">
        <w:trPr>
          <w:jc w:val="center"/>
        </w:trPr>
        <w:tc>
          <w:tcPr>
            <w:tcW w:w="5000" w:type="pct"/>
            <w:shd w:val="clear" w:color="auto" w:fill="D9D9D9"/>
            <w:tcMar>
              <w:left w:w="108" w:type="dxa"/>
            </w:tcMar>
          </w:tcPr>
          <w:p w14:paraId="5D494B81" w14:textId="77777777" w:rsidR="00372C68" w:rsidRPr="002F59C5" w:rsidRDefault="2B5AF379" w:rsidP="2B5AF379">
            <w:pPr>
              <w:pStyle w:val="Kompetenzkasten"/>
              <w:spacing w:before="60" w:line="276" w:lineRule="auto"/>
              <w:jc w:val="both"/>
              <w:rPr>
                <w:rFonts w:ascii="Arial" w:eastAsia="Arial" w:hAnsi="Arial" w:cs="Arial"/>
                <w:lang w:eastAsia="de-DE"/>
              </w:rPr>
            </w:pPr>
            <w:r w:rsidRPr="2B5AF379">
              <w:rPr>
                <w:rFonts w:ascii="Arial" w:eastAsia="Arial" w:hAnsi="Arial" w:cs="Arial"/>
                <w:b/>
                <w:bCs/>
              </w:rPr>
              <w:t xml:space="preserve">Kompetenzbeschreibung: </w:t>
            </w:r>
            <w:r w:rsidRPr="2B5AF379">
              <w:rPr>
                <w:rFonts w:ascii="Arial" w:eastAsia="Arial" w:hAnsi="Arial" w:cs="Arial"/>
                <w:lang w:eastAsia="de-DE"/>
              </w:rPr>
              <w:t>Die Schülerinnen und Schüler können die Modernisierungsprozesse im Europa des späten 19. Jahrhunderts analysieren und ihre Bedeutung für die Gegenwart beurteilen.</w:t>
            </w:r>
          </w:p>
          <w:p w14:paraId="1D4572CE" w14:textId="77777777" w:rsidR="00372C68" w:rsidRPr="002F59C5" w:rsidRDefault="2B5AF379" w:rsidP="2B5AF379">
            <w:pPr>
              <w:pStyle w:val="Kompetenzkasten"/>
              <w:spacing w:before="60" w:line="276" w:lineRule="auto"/>
              <w:jc w:val="both"/>
              <w:rPr>
                <w:rFonts w:ascii="Arial" w:eastAsia="Arial" w:hAnsi="Arial" w:cs="Arial"/>
                <w:b/>
                <w:bCs/>
                <w:sz w:val="32"/>
                <w:szCs w:val="32"/>
              </w:rPr>
            </w:pPr>
            <w:r w:rsidRPr="2B5AF379">
              <w:rPr>
                <w:rFonts w:ascii="Arial" w:eastAsia="Arial" w:hAnsi="Arial" w:cs="Arial"/>
              </w:rPr>
              <w:t>Perspektive: Der Demokratisierungsschub durch die Französische Revolution und seine Folgen.</w:t>
            </w:r>
          </w:p>
        </w:tc>
      </w:tr>
    </w:tbl>
    <w:p w14:paraId="16AF2B0B" w14:textId="77777777" w:rsidR="00372C68" w:rsidRPr="002F59C5" w:rsidRDefault="00372C68" w:rsidP="00983D2A">
      <w:pPr>
        <w:widowControl w:val="0"/>
        <w:rPr>
          <w:rFonts w:cs="Arial"/>
          <w:b/>
          <w:bCs/>
        </w:rPr>
      </w:pPr>
    </w:p>
    <w:p w14:paraId="012355E1" w14:textId="77777777" w:rsidR="00372C68" w:rsidRPr="002F59C5" w:rsidRDefault="2B5AF379" w:rsidP="2B5AF379">
      <w:pPr>
        <w:widowControl w:val="0"/>
        <w:rPr>
          <w:rFonts w:eastAsia="Arial" w:cs="Arial"/>
        </w:rPr>
      </w:pPr>
      <w:r w:rsidRPr="2B5AF379">
        <w:rPr>
          <w:rFonts w:eastAsia="Arial" w:cs="Arial"/>
          <w:b/>
          <w:bCs/>
        </w:rPr>
        <w:t>Perspektive:</w:t>
      </w:r>
      <w:r w:rsidRPr="2B5AF379">
        <w:rPr>
          <w:rFonts w:eastAsia="Arial" w:cs="Arial"/>
        </w:rPr>
        <w:t xml:space="preserve"> Auswirkungen der napoleonischen Herrschaft auf den deutschen Südwesten</w:t>
      </w:r>
    </w:p>
    <w:tbl>
      <w:tblPr>
        <w:tblW w:w="501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3"/>
        <w:gridCol w:w="2412"/>
        <w:gridCol w:w="2343"/>
        <w:gridCol w:w="2343"/>
        <w:gridCol w:w="2343"/>
        <w:gridCol w:w="4057"/>
      </w:tblGrid>
      <w:tr w:rsidR="00372C68" w:rsidRPr="002F59C5" w14:paraId="1722295A" w14:textId="77777777" w:rsidTr="00B71239">
        <w:trPr>
          <w:trHeight w:val="323"/>
          <w:tblHeader/>
        </w:trPr>
        <w:tc>
          <w:tcPr>
            <w:tcW w:w="748" w:type="pct"/>
            <w:shd w:val="clear" w:color="auto" w:fill="F59D1E"/>
            <w:tcMar>
              <w:left w:w="108" w:type="dxa"/>
            </w:tcMar>
            <w:vAlign w:val="center"/>
          </w:tcPr>
          <w:p w14:paraId="1ADB12B2"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0" w:type="pct"/>
            <w:shd w:val="clear" w:color="auto" w:fill="B70017"/>
            <w:tcMar>
              <w:left w:w="108" w:type="dxa"/>
            </w:tcMar>
            <w:vAlign w:val="center"/>
          </w:tcPr>
          <w:p w14:paraId="1BE7D4DF"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14" w:type="pct"/>
            <w:gridSpan w:val="3"/>
            <w:shd w:val="clear" w:color="auto" w:fill="D9D9D9"/>
            <w:tcMar>
              <w:left w:w="108" w:type="dxa"/>
            </w:tcMar>
            <w:vAlign w:val="center"/>
          </w:tcPr>
          <w:p w14:paraId="2218B046"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78" w:type="pct"/>
            <w:shd w:val="clear" w:color="auto" w:fill="D9D9D9"/>
            <w:tcMar>
              <w:left w:w="108" w:type="dxa"/>
            </w:tcMar>
            <w:vAlign w:val="center"/>
          </w:tcPr>
          <w:p w14:paraId="16CD46A0"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5F376D" w:rsidRPr="002F59C5" w14:paraId="164D25E2" w14:textId="77777777" w:rsidTr="00922E14">
        <w:trPr>
          <w:trHeight w:val="411"/>
        </w:trPr>
        <w:tc>
          <w:tcPr>
            <w:tcW w:w="748" w:type="pct"/>
            <w:vMerge w:val="restart"/>
            <w:tcMar>
              <w:left w:w="108" w:type="dxa"/>
            </w:tcMar>
          </w:tcPr>
          <w:p w14:paraId="205838E1" w14:textId="77777777" w:rsidR="005F376D" w:rsidRPr="002F59C5" w:rsidRDefault="005F376D" w:rsidP="00983D2A">
            <w:pPr>
              <w:spacing w:before="60" w:after="60" w:line="276" w:lineRule="auto"/>
            </w:pPr>
            <w:r w:rsidRPr="2B5AF379">
              <w:rPr>
                <w:rFonts w:eastAsia="Arial" w:cs="Arial"/>
              </w:rPr>
              <w:t xml:space="preserve">SK 7: regionalgeschichtliche </w:t>
            </w:r>
            <w:proofErr w:type="spellStart"/>
            <w:r w:rsidRPr="2B5AF379">
              <w:rPr>
                <w:rFonts w:eastAsia="Arial" w:cs="Arial"/>
              </w:rPr>
              <w:t>Beispiele in</w:t>
            </w:r>
            <w:proofErr w:type="spellEnd"/>
            <w:r w:rsidRPr="2B5AF379">
              <w:rPr>
                <w:rFonts w:eastAsia="Arial" w:cs="Arial"/>
              </w:rPr>
              <w:t xml:space="preserve"> übergeordnete historische Zusammenhänge einordnen</w:t>
            </w:r>
          </w:p>
          <w:p w14:paraId="5182BAF7" w14:textId="77777777" w:rsidR="005F376D" w:rsidRPr="002F59C5" w:rsidRDefault="005F376D" w:rsidP="00983D2A">
            <w:pPr>
              <w:spacing w:before="60" w:after="60" w:line="276" w:lineRule="auto"/>
            </w:pPr>
          </w:p>
          <w:p w14:paraId="62E0079A" w14:textId="77777777" w:rsidR="005F376D" w:rsidRPr="002F59C5" w:rsidRDefault="005F376D" w:rsidP="2B5AF379">
            <w:pPr>
              <w:spacing w:before="60" w:after="60" w:line="276" w:lineRule="auto"/>
              <w:rPr>
                <w:rFonts w:eastAsia="Arial" w:cs="Arial"/>
              </w:rPr>
            </w:pPr>
            <w:r w:rsidRPr="2B5AF379">
              <w:rPr>
                <w:rFonts w:eastAsia="Arial" w:cs="Arial"/>
              </w:rPr>
              <w:t>MK 2: unterschiedliche Materialien (…. Karten) analysieren</w:t>
            </w:r>
          </w:p>
        </w:tc>
        <w:tc>
          <w:tcPr>
            <w:tcW w:w="760" w:type="pct"/>
            <w:vMerge w:val="restart"/>
            <w:tcMar>
              <w:left w:w="108" w:type="dxa"/>
            </w:tcMar>
          </w:tcPr>
          <w:p w14:paraId="13E8ED0C" w14:textId="77777777" w:rsidR="005F376D" w:rsidRDefault="005F376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G (1): die territoriale Umgestaltung des deutschen Südwestens durch Napoleon beschreiben </w:t>
            </w:r>
          </w:p>
          <w:p w14:paraId="6267FBA0" w14:textId="14E442F2" w:rsidR="005F376D" w:rsidRPr="002F59C5" w:rsidRDefault="005F376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(napoleonische Flurbereinigung)</w:t>
            </w:r>
          </w:p>
          <w:p w14:paraId="4A49A77C" w14:textId="77777777" w:rsidR="005F376D" w:rsidRPr="002F59C5" w:rsidRDefault="005F376D" w:rsidP="00983D2A">
            <w:pPr>
              <w:shd w:val="clear" w:color="auto" w:fill="FFFFFF"/>
              <w:autoSpaceDE w:val="0"/>
              <w:autoSpaceDN w:val="0"/>
              <w:adjustRightInd w:val="0"/>
              <w:spacing w:before="60" w:after="60" w:line="276" w:lineRule="auto"/>
              <w:rPr>
                <w:rFonts w:cs="Arial"/>
              </w:rPr>
            </w:pPr>
          </w:p>
          <w:p w14:paraId="77AD76D0" w14:textId="77777777" w:rsidR="005F376D" w:rsidRDefault="005F376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(1): die territoriale Umgestaltung des deutschen Südwestens durch Napoleon beschreiben </w:t>
            </w:r>
          </w:p>
          <w:p w14:paraId="6D05DE29" w14:textId="6C4394B9" w:rsidR="005F376D" w:rsidRPr="002F59C5" w:rsidRDefault="005F376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(napoleonische Flurbereinigung)</w:t>
            </w:r>
          </w:p>
          <w:p w14:paraId="0D53E3AC" w14:textId="77777777" w:rsidR="005F376D" w:rsidRPr="002F59C5" w:rsidRDefault="005F376D" w:rsidP="00983D2A">
            <w:pPr>
              <w:autoSpaceDE w:val="0"/>
              <w:autoSpaceDN w:val="0"/>
              <w:adjustRightInd w:val="0"/>
              <w:spacing w:before="60" w:after="60" w:line="276" w:lineRule="auto"/>
              <w:rPr>
                <w:rFonts w:cs="Arial"/>
              </w:rPr>
            </w:pPr>
          </w:p>
          <w:p w14:paraId="728C779F" w14:textId="77777777" w:rsidR="005F376D" w:rsidRDefault="005F376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(1): die territoriale Umgestaltung des deutschen Südwestens durch Napoleon beschreiben </w:t>
            </w:r>
          </w:p>
          <w:p w14:paraId="0F2D995F" w14:textId="182585D8" w:rsidR="005F376D" w:rsidRPr="002F59C5" w:rsidRDefault="005F376D" w:rsidP="2B5AF379">
            <w:pPr>
              <w:shd w:val="clear" w:color="auto" w:fill="F5A092"/>
              <w:autoSpaceDE w:val="0"/>
              <w:autoSpaceDN w:val="0"/>
              <w:adjustRightInd w:val="0"/>
              <w:spacing w:before="60" w:after="60" w:line="276" w:lineRule="auto"/>
              <w:rPr>
                <w:rFonts w:ascii="Arial,ArialUnicodeMS" w:eastAsia="Arial,ArialUnicodeMS" w:hAnsi="Arial,ArialUnicodeMS" w:cs="Arial,ArialUnicodeMS"/>
              </w:rPr>
            </w:pPr>
            <w:r w:rsidRPr="2B5AF379">
              <w:rPr>
                <w:rFonts w:eastAsia="Arial" w:cs="Arial"/>
              </w:rPr>
              <w:lastRenderedPageBreak/>
              <w:t>(Säkularisation, Mediatisierung)</w:t>
            </w:r>
          </w:p>
        </w:tc>
        <w:tc>
          <w:tcPr>
            <w:tcW w:w="2214" w:type="pct"/>
            <w:gridSpan w:val="3"/>
            <w:tcMar>
              <w:left w:w="108" w:type="dxa"/>
            </w:tcMar>
          </w:tcPr>
          <w:p w14:paraId="64F7E07E" w14:textId="77777777" w:rsidR="005F376D" w:rsidRPr="002F59C5" w:rsidRDefault="005F376D" w:rsidP="2B5AF379">
            <w:pPr>
              <w:spacing w:before="60" w:after="60" w:line="276" w:lineRule="auto"/>
              <w:rPr>
                <w:rFonts w:eastAsia="Arial" w:cs="Arial"/>
                <w:b/>
                <w:bCs/>
                <w:u w:val="single"/>
              </w:rPr>
            </w:pPr>
            <w:r w:rsidRPr="2B5AF379">
              <w:rPr>
                <w:rFonts w:eastAsia="Arial" w:cs="Arial"/>
                <w:b/>
                <w:bCs/>
                <w:u w:val="single"/>
              </w:rPr>
              <w:lastRenderedPageBreak/>
              <w:t>1. Stunde: Napoleon – Hoffnungsträger oder Ungeheuer?</w:t>
            </w:r>
          </w:p>
        </w:tc>
        <w:tc>
          <w:tcPr>
            <w:tcW w:w="1278" w:type="pct"/>
            <w:vMerge w:val="restart"/>
            <w:tcMar>
              <w:left w:w="108" w:type="dxa"/>
            </w:tcMar>
          </w:tcPr>
          <w:p w14:paraId="73A329FB" w14:textId="77777777" w:rsidR="005F376D" w:rsidRPr="002F59C5" w:rsidRDefault="005F376D" w:rsidP="2B5AF379">
            <w:pPr>
              <w:spacing w:before="60" w:after="60" w:line="276" w:lineRule="auto"/>
              <w:rPr>
                <w:rFonts w:eastAsia="Arial" w:cs="Arial"/>
              </w:rPr>
            </w:pPr>
            <w:r w:rsidRPr="2B5AF379">
              <w:rPr>
                <w:rFonts w:eastAsia="Arial" w:cs="Arial"/>
              </w:rPr>
              <w:t>z.B. J. L. David (1802): Bonaparte beim Überschreiten der Alpen</w:t>
            </w:r>
          </w:p>
          <w:p w14:paraId="3FC5B419" w14:textId="77777777" w:rsidR="005F376D" w:rsidRPr="002F59C5" w:rsidRDefault="005F376D" w:rsidP="790E1805">
            <w:pPr>
              <w:spacing w:before="60" w:after="60" w:line="276" w:lineRule="auto"/>
              <w:rPr>
                <w:rFonts w:eastAsia="Arial" w:cs="Arial"/>
              </w:rPr>
            </w:pPr>
            <w:r w:rsidRPr="790E1805">
              <w:rPr>
                <w:rFonts w:eastAsia="Arial" w:cs="Arial"/>
              </w:rPr>
              <w:t>Alternative: Karikatur „</w:t>
            </w:r>
            <w:proofErr w:type="spellStart"/>
            <w:r w:rsidRPr="790E1805">
              <w:rPr>
                <w:rFonts w:eastAsia="Arial" w:cs="Arial"/>
              </w:rPr>
              <w:t>Buonapartes</w:t>
            </w:r>
            <w:proofErr w:type="spellEnd"/>
            <w:r w:rsidRPr="790E1805">
              <w:rPr>
                <w:rFonts w:eastAsia="Arial" w:cs="Arial"/>
              </w:rPr>
              <w:t xml:space="preserve"> </w:t>
            </w:r>
            <w:proofErr w:type="spellStart"/>
            <w:r w:rsidRPr="790E1805">
              <w:rPr>
                <w:rFonts w:eastAsia="Arial" w:cs="Arial"/>
              </w:rPr>
              <w:t>Stuffenjahre</w:t>
            </w:r>
            <w:proofErr w:type="spellEnd"/>
            <w:r w:rsidRPr="790E1805">
              <w:rPr>
                <w:rFonts w:eastAsia="Arial" w:cs="Arial"/>
              </w:rPr>
              <w:t xml:space="preserve">“ (J.M. </w:t>
            </w:r>
            <w:proofErr w:type="spellStart"/>
            <w:r w:rsidRPr="790E1805">
              <w:rPr>
                <w:rFonts w:eastAsia="Arial" w:cs="Arial"/>
              </w:rPr>
              <w:t>Voltz</w:t>
            </w:r>
            <w:proofErr w:type="spellEnd"/>
            <w:r w:rsidRPr="790E1805">
              <w:rPr>
                <w:rFonts w:eastAsia="Arial" w:cs="Arial"/>
              </w:rPr>
              <w:t>, 1814)</w:t>
            </w:r>
          </w:p>
          <w:p w14:paraId="7FB7E7EE" w14:textId="77777777" w:rsidR="005F376D" w:rsidRPr="002F59C5" w:rsidRDefault="005F376D" w:rsidP="00983D2A">
            <w:pPr>
              <w:spacing w:before="60" w:after="60" w:line="276" w:lineRule="auto"/>
              <w:rPr>
                <w:rFonts w:cs="Arial"/>
              </w:rPr>
            </w:pPr>
          </w:p>
          <w:p w14:paraId="0FFDE165" w14:textId="77777777" w:rsidR="005F376D" w:rsidRPr="002F59C5" w:rsidRDefault="005F376D" w:rsidP="00983D2A">
            <w:pPr>
              <w:spacing w:before="60" w:after="60" w:line="276" w:lineRule="auto"/>
              <w:rPr>
                <w:rFonts w:cs="Arial"/>
              </w:rPr>
            </w:pPr>
          </w:p>
          <w:p w14:paraId="1C0BCB5D" w14:textId="77777777" w:rsidR="005F376D" w:rsidRPr="002F59C5" w:rsidRDefault="005F376D" w:rsidP="00983D2A">
            <w:pPr>
              <w:spacing w:before="60" w:after="60" w:line="276" w:lineRule="auto"/>
            </w:pPr>
          </w:p>
          <w:p w14:paraId="1B18CBEA" w14:textId="0C4CEA83" w:rsidR="005F376D" w:rsidRPr="00530AA1" w:rsidRDefault="005F376D" w:rsidP="0099118A">
            <w:pPr>
              <w:spacing w:before="60" w:after="60" w:line="276" w:lineRule="auto"/>
              <w:rPr>
                <w:rFonts w:cs="Arial"/>
                <w:color w:val="000000"/>
              </w:rPr>
            </w:pPr>
            <w:r w:rsidRPr="00E401BE">
              <w:rPr>
                <w:rStyle w:val="Internetlink"/>
                <w:rFonts w:cs="Arial"/>
                <w:color w:val="000000"/>
                <w:u w:val="none"/>
              </w:rPr>
              <w:t xml:space="preserve">Unterrichtsvorschläge mit regionalen Beispielen unter </w:t>
            </w:r>
            <w:hyperlink r:id="rId58" w:history="1">
              <w:r w:rsidR="00922E14" w:rsidRPr="00FF5EA3">
                <w:rPr>
                  <w:rStyle w:val="Hyperlink"/>
                  <w:rFonts w:cs="Arial"/>
                </w:rPr>
                <w:t>http://www.schule-bw.de/faecher-und-schularten/gesellschaftswissenschaftliche-und-philosophische-faecher/landeskunde-landesgeschichte/module/bp_2016/europa_nach_der_franzoesischen_revolution/territoriale-umgestaltung</w:t>
              </w:r>
            </w:hyperlink>
            <w:r w:rsidR="00922E14">
              <w:rPr>
                <w:rStyle w:val="Internetlink"/>
                <w:rFonts w:cs="Arial"/>
                <w:color w:val="000000"/>
              </w:rPr>
              <w:t xml:space="preserve"> </w:t>
            </w:r>
            <w:r w:rsidR="0010387B" w:rsidRPr="00922E14">
              <w:rPr>
                <w:rStyle w:val="Internetlink"/>
                <w:rFonts w:cs="Arial"/>
                <w:color w:val="000000"/>
                <w:u w:val="none"/>
              </w:rPr>
              <w:t xml:space="preserve">(zuletzt geprüft am </w:t>
            </w:r>
            <w:r w:rsidR="00650631" w:rsidRPr="00922E14">
              <w:rPr>
                <w:rStyle w:val="Internetlink"/>
                <w:rFonts w:cs="Arial"/>
                <w:color w:val="000000"/>
                <w:u w:val="none"/>
              </w:rPr>
              <w:t>4.5.2017</w:t>
            </w:r>
            <w:r w:rsidR="0010387B" w:rsidRPr="00922E14">
              <w:rPr>
                <w:rStyle w:val="Internetlink"/>
                <w:rFonts w:cs="Arial"/>
                <w:color w:val="000000"/>
                <w:u w:val="none"/>
              </w:rPr>
              <w:t>)</w:t>
            </w:r>
          </w:p>
        </w:tc>
      </w:tr>
      <w:tr w:rsidR="005F376D" w:rsidRPr="002F59C5" w14:paraId="2E858387" w14:textId="77777777" w:rsidTr="005F376D">
        <w:trPr>
          <w:trHeight w:val="387"/>
        </w:trPr>
        <w:tc>
          <w:tcPr>
            <w:tcW w:w="748" w:type="pct"/>
            <w:vMerge/>
            <w:tcMar>
              <w:left w:w="108" w:type="dxa"/>
            </w:tcMar>
          </w:tcPr>
          <w:p w14:paraId="7F13CDD1" w14:textId="77777777" w:rsidR="005F376D" w:rsidRPr="002F59C5" w:rsidRDefault="005F376D" w:rsidP="00983D2A">
            <w:pPr>
              <w:spacing w:before="60" w:after="60" w:line="276" w:lineRule="auto"/>
              <w:rPr>
                <w:rFonts w:cs="Arial"/>
              </w:rPr>
            </w:pPr>
          </w:p>
        </w:tc>
        <w:tc>
          <w:tcPr>
            <w:tcW w:w="760" w:type="pct"/>
            <w:vMerge/>
            <w:tcMar>
              <w:left w:w="108" w:type="dxa"/>
            </w:tcMar>
          </w:tcPr>
          <w:p w14:paraId="53884E4F" w14:textId="77777777" w:rsidR="005F376D" w:rsidRPr="002F59C5" w:rsidRDefault="005F376D" w:rsidP="00983D2A">
            <w:pPr>
              <w:spacing w:before="60" w:after="60" w:line="276" w:lineRule="auto"/>
              <w:rPr>
                <w:rFonts w:cs="Arial"/>
              </w:rPr>
            </w:pPr>
          </w:p>
        </w:tc>
        <w:tc>
          <w:tcPr>
            <w:tcW w:w="2214" w:type="pct"/>
            <w:gridSpan w:val="3"/>
            <w:tcMar>
              <w:left w:w="108" w:type="dxa"/>
            </w:tcMar>
          </w:tcPr>
          <w:p w14:paraId="45F8A541" w14:textId="77777777" w:rsidR="005F376D" w:rsidRPr="002F59C5" w:rsidRDefault="005F376D" w:rsidP="2B5AF379">
            <w:pPr>
              <w:pStyle w:val="Listenabsatz"/>
              <w:spacing w:before="60" w:after="60" w:line="276" w:lineRule="auto"/>
              <w:ind w:left="0"/>
              <w:rPr>
                <w:rFonts w:eastAsia="Arial" w:cs="Arial"/>
              </w:rPr>
            </w:pPr>
            <w:r w:rsidRPr="2B5AF379">
              <w:rPr>
                <w:rFonts w:eastAsia="Arial" w:cs="Arial"/>
                <w:b/>
                <w:bCs/>
              </w:rPr>
              <w:t xml:space="preserve">Einstieg: </w:t>
            </w:r>
          </w:p>
          <w:p w14:paraId="179DFF14" w14:textId="46AD2CCA" w:rsidR="007C082B" w:rsidRPr="007C082B" w:rsidRDefault="005F376D" w:rsidP="00983D2A">
            <w:pPr>
              <w:pStyle w:val="Listenabsatz"/>
              <w:spacing w:before="60" w:after="60" w:line="276" w:lineRule="auto"/>
              <w:ind w:left="0"/>
            </w:pPr>
            <w:r>
              <w:t xml:space="preserve">Bildimpuls Napoleon und gegensätzliche Aussagen über Napoleon </w:t>
            </w:r>
          </w:p>
          <w:p w14:paraId="1B6AD2DC" w14:textId="77777777" w:rsidR="005F376D" w:rsidRPr="002F59C5" w:rsidRDefault="005F376D" w:rsidP="2B5AF379">
            <w:pPr>
              <w:pStyle w:val="Listenabsatz"/>
              <w:spacing w:before="60" w:after="60" w:line="276" w:lineRule="auto"/>
              <w:ind w:left="0"/>
              <w:rPr>
                <w:rFonts w:eastAsia="Arial" w:cs="Arial"/>
              </w:rPr>
            </w:pPr>
            <w:r>
              <w:t>[Im Vorfeld als Hausaufgabe: Steckbrief zu Napoleon erarbeiten lassen oder im Anschluss an die Entwicklung der Fragestellung kurzer Lehrervortrag zu Napoleon]</w:t>
            </w:r>
          </w:p>
        </w:tc>
        <w:tc>
          <w:tcPr>
            <w:tcW w:w="1278" w:type="pct"/>
            <w:vMerge/>
            <w:tcMar>
              <w:left w:w="108" w:type="dxa"/>
            </w:tcMar>
          </w:tcPr>
          <w:p w14:paraId="7BE03EB4" w14:textId="77777777" w:rsidR="005F376D" w:rsidRPr="002F59C5" w:rsidRDefault="005F376D" w:rsidP="00983D2A">
            <w:pPr>
              <w:spacing w:before="60" w:after="60" w:line="276" w:lineRule="auto"/>
              <w:rPr>
                <w:rFonts w:cs="Arial"/>
              </w:rPr>
            </w:pPr>
          </w:p>
        </w:tc>
      </w:tr>
      <w:tr w:rsidR="005F376D" w:rsidRPr="002F59C5" w14:paraId="26C64DB2" w14:textId="77777777" w:rsidTr="005F376D">
        <w:trPr>
          <w:trHeight w:val="1984"/>
        </w:trPr>
        <w:tc>
          <w:tcPr>
            <w:tcW w:w="748" w:type="pct"/>
            <w:vMerge/>
            <w:tcMar>
              <w:left w:w="108" w:type="dxa"/>
            </w:tcMar>
          </w:tcPr>
          <w:p w14:paraId="0C4A65EE" w14:textId="77777777" w:rsidR="005F376D" w:rsidRPr="002F59C5" w:rsidRDefault="005F376D" w:rsidP="00983D2A">
            <w:pPr>
              <w:spacing w:before="60" w:after="60" w:line="276" w:lineRule="auto"/>
              <w:rPr>
                <w:rFonts w:cs="Arial"/>
              </w:rPr>
            </w:pPr>
          </w:p>
        </w:tc>
        <w:tc>
          <w:tcPr>
            <w:tcW w:w="760" w:type="pct"/>
            <w:vMerge/>
            <w:tcMar>
              <w:left w:w="108" w:type="dxa"/>
            </w:tcMar>
          </w:tcPr>
          <w:p w14:paraId="7769E514" w14:textId="77777777" w:rsidR="005F376D" w:rsidRPr="002F59C5" w:rsidRDefault="005F376D" w:rsidP="00983D2A">
            <w:pPr>
              <w:spacing w:before="60" w:after="60" w:line="276" w:lineRule="auto"/>
              <w:rPr>
                <w:rFonts w:cs="Arial"/>
              </w:rPr>
            </w:pPr>
          </w:p>
        </w:tc>
        <w:tc>
          <w:tcPr>
            <w:tcW w:w="738" w:type="pct"/>
            <w:tcMar>
              <w:left w:w="108" w:type="dxa"/>
            </w:tcMar>
          </w:tcPr>
          <w:p w14:paraId="57E88D76" w14:textId="77777777" w:rsidR="005F376D" w:rsidRPr="002F59C5" w:rsidRDefault="005F376D" w:rsidP="00190E5B">
            <w:pPr>
              <w:spacing w:before="60" w:after="60" w:line="276" w:lineRule="auto"/>
              <w:rPr>
                <w:rFonts w:eastAsia="Arial" w:cs="Arial"/>
                <w:b/>
                <w:bCs/>
              </w:rPr>
            </w:pPr>
            <w:r w:rsidRPr="2B5AF379">
              <w:rPr>
                <w:rFonts w:eastAsia="Arial" w:cs="Arial"/>
                <w:b/>
                <w:bCs/>
              </w:rPr>
              <w:t>Erarbeitung:</w:t>
            </w:r>
          </w:p>
          <w:p w14:paraId="2D8B505B" w14:textId="77777777" w:rsidR="005F376D" w:rsidRPr="002F59C5" w:rsidRDefault="005F376D" w:rsidP="00190E5B">
            <w:pPr>
              <w:spacing w:before="60" w:after="60" w:line="276" w:lineRule="auto"/>
              <w:rPr>
                <w:rFonts w:eastAsia="Arial" w:cs="Arial"/>
                <w:b/>
                <w:bCs/>
              </w:rPr>
            </w:pPr>
            <w:r w:rsidRPr="2B5AF379">
              <w:rPr>
                <w:rFonts w:eastAsia="Arial" w:cs="Arial"/>
                <w:b/>
                <w:bCs/>
              </w:rPr>
              <w:t>G</w:t>
            </w:r>
          </w:p>
          <w:p w14:paraId="00097493" w14:textId="0B1715E7" w:rsidR="005F376D" w:rsidRDefault="005F376D" w:rsidP="00190E5B">
            <w:pPr>
              <w:pStyle w:val="Listenabsatz"/>
              <w:spacing w:before="60" w:after="60" w:line="276" w:lineRule="auto"/>
              <w:ind w:left="0"/>
              <w:rPr>
                <w:rFonts w:eastAsia="Arial" w:cs="Arial"/>
              </w:rPr>
            </w:pPr>
            <w:r w:rsidRPr="2B5AF379">
              <w:rPr>
                <w:rFonts w:eastAsia="Arial" w:cs="Arial"/>
              </w:rPr>
              <w:t xml:space="preserve">- Neuordnung im Südwesten (Kartenvergleich vor und nach Napoleon) </w:t>
            </w:r>
            <w:r w:rsidRPr="00B77CFA">
              <w:rPr>
                <w:rFonts w:eastAsia="Arial" w:cs="Arial"/>
                <w:color w:val="F79646"/>
              </w:rPr>
              <w:t>(MK 2)</w:t>
            </w:r>
          </w:p>
          <w:p w14:paraId="06A8D885" w14:textId="77B3D629" w:rsidR="005F376D" w:rsidRDefault="005F376D" w:rsidP="00190E5B">
            <w:pPr>
              <w:pStyle w:val="Listenabsatz"/>
              <w:spacing w:before="60" w:after="60" w:line="276" w:lineRule="auto"/>
              <w:ind w:left="0"/>
              <w:rPr>
                <w:rFonts w:eastAsia="Arial" w:cs="Arial"/>
              </w:rPr>
            </w:pPr>
            <w:r w:rsidRPr="790E1805">
              <w:rPr>
                <w:rFonts w:eastAsia="Arial" w:cs="Arial"/>
              </w:rPr>
              <w:t xml:space="preserve">- Code </w:t>
            </w:r>
            <w:proofErr w:type="spellStart"/>
            <w:r w:rsidRPr="790E1805">
              <w:rPr>
                <w:rFonts w:eastAsia="Arial" w:cs="Arial"/>
              </w:rPr>
              <w:t>Napoléon</w:t>
            </w:r>
            <w:proofErr w:type="spellEnd"/>
            <w:r w:rsidRPr="790E1805">
              <w:rPr>
                <w:rFonts w:eastAsia="Arial" w:cs="Arial"/>
              </w:rPr>
              <w:t xml:space="preserve"> und die Bedeutung für die Rheinbundstaaten</w:t>
            </w:r>
            <w:r>
              <w:rPr>
                <w:rFonts w:eastAsia="Arial" w:cs="Arial"/>
              </w:rPr>
              <w:t xml:space="preserve"> </w:t>
            </w:r>
            <w:r w:rsidRPr="00B77CFA">
              <w:rPr>
                <w:rFonts w:eastAsia="Arial" w:cs="Arial"/>
                <w:color w:val="F79646"/>
              </w:rPr>
              <w:t>(SK7)</w:t>
            </w:r>
          </w:p>
          <w:p w14:paraId="1084F5C5" w14:textId="2571D92C" w:rsidR="005F376D" w:rsidRPr="0086547C" w:rsidRDefault="005F376D" w:rsidP="005F376D">
            <w:pPr>
              <w:pStyle w:val="Listenabsatz"/>
              <w:spacing w:before="60" w:after="60" w:line="276" w:lineRule="auto"/>
              <w:ind w:left="0"/>
              <w:rPr>
                <w:rFonts w:eastAsia="Arial" w:cs="Arial"/>
              </w:rPr>
            </w:pPr>
            <w:r>
              <w:rPr>
                <w:rFonts w:eastAsia="Arial" w:cs="Arial"/>
              </w:rPr>
              <w:t xml:space="preserve">- </w:t>
            </w:r>
            <w:r w:rsidRPr="2B5AF379">
              <w:rPr>
                <w:rFonts w:eastAsia="Arial" w:cs="Arial"/>
              </w:rPr>
              <w:t>Auflehnung gegen französische Fremdherrschaft, Nationalism</w:t>
            </w:r>
            <w:r>
              <w:rPr>
                <w:rFonts w:eastAsia="Arial" w:cs="Arial"/>
              </w:rPr>
              <w:t>us</w:t>
            </w:r>
          </w:p>
        </w:tc>
        <w:tc>
          <w:tcPr>
            <w:tcW w:w="738" w:type="pct"/>
            <w:tcMar>
              <w:left w:w="108" w:type="dxa"/>
            </w:tcMar>
          </w:tcPr>
          <w:p w14:paraId="17B0E7D9" w14:textId="77777777" w:rsidR="005F376D" w:rsidRPr="002F59C5" w:rsidRDefault="005F376D" w:rsidP="00190E5B">
            <w:pPr>
              <w:spacing w:before="60" w:after="60" w:line="276" w:lineRule="auto"/>
              <w:rPr>
                <w:rFonts w:cs="Arial"/>
                <w:b/>
              </w:rPr>
            </w:pPr>
          </w:p>
          <w:p w14:paraId="1E9C0D69" w14:textId="77777777" w:rsidR="005F376D" w:rsidRPr="002F59C5" w:rsidRDefault="005F376D" w:rsidP="00190E5B">
            <w:pPr>
              <w:spacing w:before="60" w:after="60" w:line="276" w:lineRule="auto"/>
              <w:rPr>
                <w:rFonts w:eastAsia="Arial" w:cs="Arial"/>
                <w:b/>
                <w:bCs/>
              </w:rPr>
            </w:pPr>
            <w:r w:rsidRPr="2B5AF379">
              <w:rPr>
                <w:rFonts w:eastAsia="Arial" w:cs="Arial"/>
                <w:b/>
                <w:bCs/>
              </w:rPr>
              <w:t>M</w:t>
            </w:r>
          </w:p>
          <w:p w14:paraId="045D540C" w14:textId="03840ADB" w:rsidR="005F376D" w:rsidRDefault="005F376D" w:rsidP="00190E5B">
            <w:pPr>
              <w:pStyle w:val="Listenabsatz"/>
              <w:spacing w:before="60" w:after="60" w:line="276" w:lineRule="auto"/>
              <w:ind w:left="0"/>
              <w:rPr>
                <w:rFonts w:eastAsia="Arial" w:cs="Arial"/>
              </w:rPr>
            </w:pPr>
            <w:r w:rsidRPr="2B5AF379">
              <w:rPr>
                <w:rFonts w:eastAsia="Arial" w:cs="Arial"/>
              </w:rPr>
              <w:t xml:space="preserve">- Neuordnung im Südwesten (Kartenvergleich vor und nach Napoleon) </w:t>
            </w:r>
            <w:r w:rsidRPr="00B77CFA">
              <w:rPr>
                <w:rFonts w:eastAsia="Arial" w:cs="Arial"/>
                <w:color w:val="F79646"/>
              </w:rPr>
              <w:t>(MK 2)</w:t>
            </w:r>
          </w:p>
          <w:p w14:paraId="0ED36B5C" w14:textId="6D903B7C" w:rsidR="005F376D" w:rsidRDefault="005F376D" w:rsidP="00190E5B">
            <w:pPr>
              <w:pStyle w:val="Listenabsatz"/>
              <w:spacing w:before="60" w:after="60" w:line="276" w:lineRule="auto"/>
              <w:ind w:left="0"/>
              <w:rPr>
                <w:rFonts w:eastAsia="Arial" w:cs="Arial"/>
              </w:rPr>
            </w:pPr>
            <w:r w:rsidRPr="790E1805">
              <w:rPr>
                <w:rFonts w:eastAsia="Arial" w:cs="Arial"/>
              </w:rPr>
              <w:t xml:space="preserve">- Code </w:t>
            </w:r>
            <w:proofErr w:type="spellStart"/>
            <w:r w:rsidRPr="790E1805">
              <w:rPr>
                <w:rFonts w:eastAsia="Arial" w:cs="Arial"/>
              </w:rPr>
              <w:t>Napoléon</w:t>
            </w:r>
            <w:proofErr w:type="spellEnd"/>
            <w:r w:rsidRPr="790E1805">
              <w:rPr>
                <w:rFonts w:eastAsia="Arial" w:cs="Arial"/>
              </w:rPr>
              <w:t xml:space="preserve"> und die Bedeutung für die Rheinbundstaaten</w:t>
            </w:r>
            <w:r>
              <w:rPr>
                <w:rFonts w:eastAsia="Arial" w:cs="Arial"/>
              </w:rPr>
              <w:t xml:space="preserve"> </w:t>
            </w:r>
            <w:r w:rsidRPr="00B77CFA">
              <w:rPr>
                <w:rFonts w:eastAsia="Arial" w:cs="Arial"/>
                <w:color w:val="F79646"/>
              </w:rPr>
              <w:t>(SK7)</w:t>
            </w:r>
          </w:p>
          <w:p w14:paraId="06348AFD" w14:textId="77777777" w:rsidR="005F376D" w:rsidRPr="0086547C" w:rsidRDefault="005F376D" w:rsidP="00190E5B">
            <w:pPr>
              <w:spacing w:before="60" w:after="60" w:line="276" w:lineRule="auto"/>
              <w:rPr>
                <w:rFonts w:eastAsia="Arial" w:cs="Arial"/>
              </w:rPr>
            </w:pPr>
            <w:r w:rsidRPr="2B5AF379">
              <w:rPr>
                <w:rFonts w:eastAsia="Arial" w:cs="Arial"/>
              </w:rPr>
              <w:t>- Auflehnung gegen französische Fremdherrschaft, Nationalismus</w:t>
            </w:r>
          </w:p>
        </w:tc>
        <w:tc>
          <w:tcPr>
            <w:tcW w:w="738" w:type="pct"/>
            <w:tcMar>
              <w:left w:w="108" w:type="dxa"/>
            </w:tcMar>
          </w:tcPr>
          <w:p w14:paraId="642B480B" w14:textId="77777777" w:rsidR="005F376D" w:rsidRPr="002F59C5" w:rsidRDefault="005F376D" w:rsidP="00190E5B">
            <w:pPr>
              <w:spacing w:before="60" w:after="60" w:line="276" w:lineRule="auto"/>
              <w:rPr>
                <w:rFonts w:cs="Arial"/>
              </w:rPr>
            </w:pPr>
          </w:p>
          <w:p w14:paraId="3C3A4C01" w14:textId="77777777" w:rsidR="005F376D" w:rsidRPr="002F59C5" w:rsidRDefault="005F376D" w:rsidP="00190E5B">
            <w:pPr>
              <w:spacing w:before="60" w:after="60" w:line="276" w:lineRule="auto"/>
              <w:rPr>
                <w:rFonts w:eastAsia="Arial" w:cs="Arial"/>
                <w:b/>
                <w:bCs/>
              </w:rPr>
            </w:pPr>
            <w:r w:rsidRPr="2B5AF379">
              <w:rPr>
                <w:rFonts w:eastAsia="Arial" w:cs="Arial"/>
                <w:b/>
                <w:bCs/>
              </w:rPr>
              <w:t>E</w:t>
            </w:r>
          </w:p>
          <w:p w14:paraId="61D1D5AB" w14:textId="77777777" w:rsidR="005F376D" w:rsidRPr="002F59C5" w:rsidRDefault="005F376D" w:rsidP="00190E5B">
            <w:pPr>
              <w:pStyle w:val="Listenabsatz"/>
              <w:spacing w:before="60" w:after="60" w:line="276" w:lineRule="auto"/>
              <w:ind w:left="0"/>
              <w:rPr>
                <w:rFonts w:eastAsia="Arial" w:cs="Arial"/>
              </w:rPr>
            </w:pPr>
            <w:r w:rsidRPr="2B5AF379">
              <w:rPr>
                <w:rFonts w:eastAsia="Arial" w:cs="Arial"/>
              </w:rPr>
              <w:t xml:space="preserve">- Neuordnung im Südwesten (Kartenvergleich vor und nach Napoleon) </w:t>
            </w:r>
            <w:r w:rsidRPr="00B77CFA">
              <w:rPr>
                <w:rFonts w:eastAsia="Arial" w:cs="Arial"/>
                <w:color w:val="F79646"/>
              </w:rPr>
              <w:t>(MK 2)</w:t>
            </w:r>
          </w:p>
          <w:p w14:paraId="7A7CD6DC" w14:textId="77777777" w:rsidR="005F376D" w:rsidRPr="002F59C5" w:rsidRDefault="005F376D" w:rsidP="00190E5B">
            <w:pPr>
              <w:pStyle w:val="Listenabsatz"/>
              <w:spacing w:before="60" w:after="60" w:line="276" w:lineRule="auto"/>
              <w:ind w:left="0"/>
              <w:rPr>
                <w:rFonts w:eastAsia="Arial" w:cs="Arial"/>
              </w:rPr>
            </w:pPr>
            <w:r w:rsidRPr="790E1805">
              <w:rPr>
                <w:rFonts w:eastAsia="Arial" w:cs="Arial"/>
              </w:rPr>
              <w:t xml:space="preserve">- Code </w:t>
            </w:r>
            <w:proofErr w:type="spellStart"/>
            <w:r w:rsidRPr="790E1805">
              <w:rPr>
                <w:rFonts w:eastAsia="Arial" w:cs="Arial"/>
              </w:rPr>
              <w:t>Napoléon</w:t>
            </w:r>
            <w:proofErr w:type="spellEnd"/>
            <w:r w:rsidRPr="790E1805">
              <w:rPr>
                <w:rFonts w:eastAsia="Arial" w:cs="Arial"/>
              </w:rPr>
              <w:t xml:space="preserve"> und die Bedeutung für die Rheinbundstaaten</w:t>
            </w:r>
          </w:p>
          <w:p w14:paraId="10CAA9B7" w14:textId="0D39721C" w:rsidR="005F376D" w:rsidRDefault="005F376D" w:rsidP="00190E5B">
            <w:pPr>
              <w:pStyle w:val="Listenabsatz"/>
              <w:spacing w:before="60" w:after="60" w:line="276" w:lineRule="auto"/>
              <w:ind w:left="0"/>
              <w:rPr>
                <w:rFonts w:eastAsia="Arial" w:cs="Arial"/>
              </w:rPr>
            </w:pPr>
            <w:r w:rsidRPr="2B5AF379">
              <w:rPr>
                <w:rFonts w:eastAsia="Arial" w:cs="Arial"/>
              </w:rPr>
              <w:t>- Begriffsklärung: Säkularisation und Mediatisierung</w:t>
            </w:r>
            <w:r>
              <w:rPr>
                <w:rFonts w:eastAsia="Arial" w:cs="Arial"/>
              </w:rPr>
              <w:t xml:space="preserve"> </w:t>
            </w:r>
            <w:r w:rsidRPr="00B77CFA">
              <w:rPr>
                <w:rFonts w:eastAsia="Arial" w:cs="Arial"/>
                <w:color w:val="F79646"/>
              </w:rPr>
              <w:t>(SK7)</w:t>
            </w:r>
          </w:p>
          <w:p w14:paraId="0D479169" w14:textId="2020BDC4" w:rsidR="005F376D" w:rsidRPr="002F59C5" w:rsidRDefault="005F376D" w:rsidP="005F376D">
            <w:pPr>
              <w:pStyle w:val="Listenabsatz"/>
              <w:spacing w:before="60" w:after="60" w:line="276" w:lineRule="auto"/>
              <w:ind w:left="0"/>
              <w:rPr>
                <w:rFonts w:cs="Arial"/>
              </w:rPr>
            </w:pPr>
            <w:r w:rsidRPr="2B5AF379">
              <w:rPr>
                <w:rFonts w:eastAsia="Arial" w:cs="Arial"/>
              </w:rPr>
              <w:t>- Auflehnung gegen französische Fremdherrschaft, Nationa</w:t>
            </w:r>
            <w:r w:rsidRPr="2B5AF379">
              <w:rPr>
                <w:rFonts w:eastAsia="Arial" w:cs="Arial"/>
              </w:rPr>
              <w:lastRenderedPageBreak/>
              <w:t>lismus</w:t>
            </w:r>
          </w:p>
        </w:tc>
        <w:tc>
          <w:tcPr>
            <w:tcW w:w="1278" w:type="pct"/>
            <w:vMerge/>
            <w:tcMar>
              <w:left w:w="108" w:type="dxa"/>
            </w:tcMar>
          </w:tcPr>
          <w:p w14:paraId="7AA35FAD" w14:textId="77777777" w:rsidR="005F376D" w:rsidRPr="002F59C5" w:rsidRDefault="005F376D" w:rsidP="00983D2A">
            <w:pPr>
              <w:spacing w:before="60" w:after="60" w:line="276" w:lineRule="auto"/>
              <w:rPr>
                <w:rFonts w:cs="Arial"/>
              </w:rPr>
            </w:pPr>
          </w:p>
        </w:tc>
      </w:tr>
      <w:tr w:rsidR="005F376D" w:rsidRPr="002F59C5" w14:paraId="73CADD1D" w14:textId="77777777" w:rsidTr="005F376D">
        <w:trPr>
          <w:trHeight w:val="386"/>
        </w:trPr>
        <w:tc>
          <w:tcPr>
            <w:tcW w:w="748" w:type="pct"/>
            <w:vMerge/>
            <w:tcMar>
              <w:left w:w="108" w:type="dxa"/>
            </w:tcMar>
          </w:tcPr>
          <w:p w14:paraId="7C095D6F" w14:textId="77777777" w:rsidR="005F376D" w:rsidRPr="002F59C5" w:rsidRDefault="005F376D" w:rsidP="00983D2A">
            <w:pPr>
              <w:spacing w:before="60" w:after="60" w:line="276" w:lineRule="auto"/>
              <w:rPr>
                <w:rFonts w:cs="Arial"/>
              </w:rPr>
            </w:pPr>
          </w:p>
        </w:tc>
        <w:tc>
          <w:tcPr>
            <w:tcW w:w="760" w:type="pct"/>
            <w:vMerge/>
            <w:tcMar>
              <w:left w:w="108" w:type="dxa"/>
            </w:tcMar>
          </w:tcPr>
          <w:p w14:paraId="6C558F2A" w14:textId="77777777" w:rsidR="005F376D" w:rsidRPr="002F59C5" w:rsidRDefault="005F376D" w:rsidP="00983D2A">
            <w:pPr>
              <w:spacing w:before="60" w:after="60" w:line="276" w:lineRule="auto"/>
              <w:rPr>
                <w:rFonts w:cs="Arial"/>
              </w:rPr>
            </w:pPr>
          </w:p>
        </w:tc>
        <w:tc>
          <w:tcPr>
            <w:tcW w:w="2214" w:type="pct"/>
            <w:gridSpan w:val="3"/>
            <w:tcMar>
              <w:left w:w="108" w:type="dxa"/>
            </w:tcMar>
          </w:tcPr>
          <w:p w14:paraId="1CD4070D" w14:textId="2BD87308" w:rsidR="005F376D" w:rsidRPr="002F59C5" w:rsidRDefault="005F376D" w:rsidP="2B5AF379">
            <w:pPr>
              <w:spacing w:before="60" w:after="60" w:line="276" w:lineRule="auto"/>
              <w:rPr>
                <w:rFonts w:eastAsia="Arial" w:cs="Arial"/>
                <w:b/>
                <w:bCs/>
              </w:rPr>
            </w:pPr>
            <w:r>
              <w:rPr>
                <w:rFonts w:eastAsia="Arial" w:cs="Arial"/>
                <w:b/>
                <w:bCs/>
              </w:rPr>
              <w:t>Fazit und Problematisierung:</w:t>
            </w:r>
          </w:p>
          <w:p w14:paraId="4E9061F6" w14:textId="77777777" w:rsidR="005F376D" w:rsidRPr="002F59C5" w:rsidRDefault="005F376D" w:rsidP="00983D2A">
            <w:pPr>
              <w:spacing w:before="60" w:after="60" w:line="276" w:lineRule="auto"/>
            </w:pPr>
            <w:r>
              <w:t xml:space="preserve">- Gegensätzliche Meinung zu Napoleon und Beurteilung der Auswirkungen Napoleons auf Südwestdeutschland/Deutschland (siehe Einstieg) </w:t>
            </w:r>
          </w:p>
          <w:p w14:paraId="50D4A15E" w14:textId="77777777" w:rsidR="005F376D" w:rsidRPr="002F59C5" w:rsidRDefault="005F376D" w:rsidP="00983D2A">
            <w:pPr>
              <w:spacing w:before="60" w:after="60" w:line="276" w:lineRule="auto"/>
            </w:pPr>
            <w:r>
              <w:t xml:space="preserve">- Inwieweit kann Napoleon als Modernisierer Südwestdeutschlands (Europas) gesehen werden und gibt </w:t>
            </w:r>
            <w:r w:rsidRPr="2B5AF379">
              <w:rPr>
                <w:rFonts w:eastAsia="Arial" w:cs="Arial"/>
              </w:rPr>
              <w:t>es napoleonische Neuerungen, die heute noch Bestand haben?</w:t>
            </w:r>
          </w:p>
        </w:tc>
        <w:tc>
          <w:tcPr>
            <w:tcW w:w="1278" w:type="pct"/>
            <w:vMerge/>
            <w:tcMar>
              <w:left w:w="108" w:type="dxa"/>
            </w:tcMar>
          </w:tcPr>
          <w:p w14:paraId="3F4515EA" w14:textId="77777777" w:rsidR="005F376D" w:rsidRPr="002F59C5" w:rsidRDefault="005F376D" w:rsidP="00983D2A">
            <w:pPr>
              <w:spacing w:before="60" w:after="60" w:line="276" w:lineRule="auto"/>
              <w:rPr>
                <w:rFonts w:cs="Arial"/>
              </w:rPr>
            </w:pPr>
          </w:p>
        </w:tc>
      </w:tr>
    </w:tbl>
    <w:p w14:paraId="164CC716" w14:textId="77777777" w:rsidR="00372C68" w:rsidRPr="002F59C5" w:rsidRDefault="00372C68" w:rsidP="00983D2A">
      <w:pPr>
        <w:widowControl w:val="0"/>
        <w:rPr>
          <w:rFonts w:cs="Arial"/>
          <w:b/>
          <w:bCs/>
        </w:rPr>
      </w:pPr>
    </w:p>
    <w:p w14:paraId="3617E81B" w14:textId="77777777" w:rsidR="00372C68" w:rsidRPr="002F59C5" w:rsidRDefault="2B5AF379" w:rsidP="2B5AF379">
      <w:pPr>
        <w:widowControl w:val="0"/>
        <w:rPr>
          <w:rFonts w:eastAsia="Arial" w:cs="Arial"/>
        </w:rPr>
      </w:pPr>
      <w:r w:rsidRPr="2B5AF379">
        <w:rPr>
          <w:rFonts w:eastAsia="Arial" w:cs="Arial"/>
          <w:b/>
          <w:bCs/>
        </w:rPr>
        <w:t>Perspektive</w:t>
      </w:r>
      <w:r w:rsidRPr="2B5AF379">
        <w:rPr>
          <w:rFonts w:eastAsia="Arial" w:cs="Arial"/>
        </w:rPr>
        <w:t>: Gegensatz der Restauration und der Forderung der Bürger/innen in Europa nach „Freiheit und Einheit“</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7"/>
        <w:gridCol w:w="2411"/>
        <w:gridCol w:w="2360"/>
        <w:gridCol w:w="2360"/>
        <w:gridCol w:w="2367"/>
        <w:gridCol w:w="3967"/>
      </w:tblGrid>
      <w:tr w:rsidR="00372C68" w:rsidRPr="00210128" w14:paraId="66FFC8E5" w14:textId="77777777" w:rsidTr="00B71239">
        <w:trPr>
          <w:trHeight w:val="323"/>
          <w:tblHeader/>
        </w:trPr>
        <w:tc>
          <w:tcPr>
            <w:tcW w:w="750" w:type="pct"/>
            <w:shd w:val="clear" w:color="auto" w:fill="F59D1E"/>
            <w:tcMar>
              <w:left w:w="108" w:type="dxa"/>
            </w:tcMar>
            <w:vAlign w:val="center"/>
          </w:tcPr>
          <w:p w14:paraId="3BA1ADEE" w14:textId="77777777" w:rsidR="00372C68" w:rsidRPr="00210128"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1" w:type="pct"/>
            <w:shd w:val="clear" w:color="auto" w:fill="B70017"/>
            <w:tcMar>
              <w:left w:w="108" w:type="dxa"/>
            </w:tcMar>
            <w:vAlign w:val="center"/>
          </w:tcPr>
          <w:p w14:paraId="3DFF418E" w14:textId="77777777" w:rsidR="00372C68" w:rsidRPr="00210128"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7" w:type="pct"/>
            <w:gridSpan w:val="3"/>
            <w:shd w:val="clear" w:color="auto" w:fill="D9D9D9"/>
            <w:tcMar>
              <w:left w:w="108" w:type="dxa"/>
            </w:tcMar>
            <w:vAlign w:val="center"/>
          </w:tcPr>
          <w:p w14:paraId="759BF914"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2" w:type="pct"/>
            <w:shd w:val="clear" w:color="auto" w:fill="D9D9D9"/>
            <w:tcMar>
              <w:left w:w="108" w:type="dxa"/>
            </w:tcMar>
            <w:vAlign w:val="center"/>
          </w:tcPr>
          <w:p w14:paraId="356B5635"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1E581B" w:rsidRPr="00210128" w14:paraId="61A24903" w14:textId="77777777" w:rsidTr="001E581B">
        <w:trPr>
          <w:trHeight w:val="323"/>
        </w:trPr>
        <w:tc>
          <w:tcPr>
            <w:tcW w:w="750" w:type="pct"/>
            <w:vMerge w:val="restart"/>
            <w:tcMar>
              <w:left w:w="108" w:type="dxa"/>
            </w:tcMar>
          </w:tcPr>
          <w:p w14:paraId="2EF2D5C8" w14:textId="77777777" w:rsidR="001E581B" w:rsidRPr="00210128" w:rsidRDefault="001E581B" w:rsidP="2B5AF379">
            <w:pPr>
              <w:spacing w:before="60" w:after="60" w:line="276" w:lineRule="auto"/>
              <w:rPr>
                <w:rFonts w:eastAsia="Arial" w:cs="Arial"/>
              </w:rPr>
            </w:pPr>
            <w:r w:rsidRPr="2B5AF379">
              <w:rPr>
                <w:rFonts w:eastAsia="Arial" w:cs="Arial"/>
              </w:rPr>
              <w:t xml:space="preserve">RK 7: Auswirkungen von politischen, wirtschaftlichen und gesellschaftlichen Strukturen und Prozessen auf die Lebens- und Erfahrungswelt der </w:t>
            </w:r>
            <w:r w:rsidRPr="2B5AF379">
              <w:rPr>
                <w:rFonts w:eastAsia="Arial" w:cs="Arial"/>
              </w:rPr>
              <w:lastRenderedPageBreak/>
              <w:t>Menschen erläutern</w:t>
            </w:r>
          </w:p>
          <w:p w14:paraId="27288B63" w14:textId="77777777" w:rsidR="001E581B" w:rsidRPr="00210128" w:rsidRDefault="001E581B" w:rsidP="00983D2A">
            <w:pPr>
              <w:tabs>
                <w:tab w:val="center" w:pos="1077"/>
              </w:tabs>
              <w:spacing w:before="60" w:after="60" w:line="276" w:lineRule="auto"/>
              <w:rPr>
                <w:rFonts w:cs="Arial"/>
              </w:rPr>
            </w:pPr>
          </w:p>
          <w:p w14:paraId="7636C668" w14:textId="77777777" w:rsidR="001E581B" w:rsidRPr="00210128" w:rsidRDefault="001E581B" w:rsidP="2B5AF379">
            <w:pPr>
              <w:spacing w:before="60" w:after="60" w:line="276" w:lineRule="auto"/>
              <w:rPr>
                <w:rFonts w:eastAsia="Arial" w:cs="Arial"/>
              </w:rPr>
            </w:pPr>
            <w:r w:rsidRPr="2B5AF379">
              <w:rPr>
                <w:rFonts w:eastAsia="Arial" w:cs="Arial"/>
              </w:rPr>
              <w:t>MK 2: unterschiedliche Materialien (Bildquellen) analysieren</w:t>
            </w:r>
          </w:p>
        </w:tc>
        <w:tc>
          <w:tcPr>
            <w:tcW w:w="761" w:type="pct"/>
            <w:vMerge w:val="restart"/>
            <w:tcMar>
              <w:left w:w="108" w:type="dxa"/>
            </w:tcMar>
          </w:tcPr>
          <w:p w14:paraId="05B6A1D3" w14:textId="77777777" w:rsidR="001E581B" w:rsidRDefault="001E581B"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G (2): den Gegensatz zwischen staatlicher Restauration und dem Streben nach Einheit und Freiheit in Europa nach dem Wiener Kon</w:t>
            </w:r>
            <w:r w:rsidRPr="2B5AF379">
              <w:rPr>
                <w:rFonts w:eastAsia="Arial" w:cs="Arial"/>
              </w:rPr>
              <w:lastRenderedPageBreak/>
              <w:t xml:space="preserve">gress beschreiben </w:t>
            </w:r>
          </w:p>
          <w:p w14:paraId="6F32F229" w14:textId="167AF285" w:rsidR="001E581B" w:rsidRPr="00210128" w:rsidRDefault="001E581B"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(Restauration, „Einheit und Freiheit“, Europäischer Völkerfrühling)</w:t>
            </w:r>
          </w:p>
          <w:p w14:paraId="784CF98B" w14:textId="77777777" w:rsidR="001E581B" w:rsidRPr="00210128" w:rsidRDefault="001E581B" w:rsidP="00983D2A">
            <w:pPr>
              <w:autoSpaceDE w:val="0"/>
              <w:autoSpaceDN w:val="0"/>
              <w:adjustRightInd w:val="0"/>
              <w:spacing w:before="60" w:after="60" w:line="276" w:lineRule="auto"/>
              <w:rPr>
                <w:rFonts w:cs="Arial"/>
              </w:rPr>
            </w:pPr>
          </w:p>
          <w:p w14:paraId="1BC6160D" w14:textId="77777777" w:rsidR="001E581B" w:rsidRDefault="001E581B"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(2): den Gegensatz zwischen staatlicher Restauration und dem Streben nach Einheit und Freiheit in Europa nach dem Wiener Kongress erläutern </w:t>
            </w:r>
          </w:p>
          <w:p w14:paraId="7D6FBDF3" w14:textId="60AB0405" w:rsidR="001E581B" w:rsidRPr="00210128" w:rsidRDefault="001E581B"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(Restauration, „Einheit und Freiheit“, Europäischer Völkerfrühling)</w:t>
            </w:r>
          </w:p>
          <w:p w14:paraId="24817D5E" w14:textId="77777777" w:rsidR="001E581B" w:rsidRPr="00210128" w:rsidRDefault="001E581B" w:rsidP="00983D2A">
            <w:pPr>
              <w:autoSpaceDE w:val="0"/>
              <w:autoSpaceDN w:val="0"/>
              <w:adjustRightInd w:val="0"/>
              <w:spacing w:before="60" w:after="60" w:line="276" w:lineRule="auto"/>
              <w:rPr>
                <w:rFonts w:cs="Arial"/>
              </w:rPr>
            </w:pPr>
          </w:p>
          <w:p w14:paraId="46607A88" w14:textId="77777777" w:rsidR="001E581B" w:rsidRDefault="001E581B"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(2): den Gegensatz zwischen staatlicher Restauration und dem Streben nach Einheit und Freiheit in Europa nach dem Wiener Kongress erklären </w:t>
            </w:r>
          </w:p>
          <w:p w14:paraId="014DFBDB" w14:textId="75E0A680" w:rsidR="001E581B" w:rsidRPr="00210128" w:rsidRDefault="001E581B"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(Restauration; Nationalismus, Liberalismus: Europäischer Völkerfrühling)</w:t>
            </w:r>
          </w:p>
        </w:tc>
        <w:tc>
          <w:tcPr>
            <w:tcW w:w="2237" w:type="pct"/>
            <w:gridSpan w:val="3"/>
            <w:tcMar>
              <w:left w:w="108" w:type="dxa"/>
            </w:tcMar>
          </w:tcPr>
          <w:p w14:paraId="3BC1DD4F" w14:textId="77777777" w:rsidR="001E581B" w:rsidRPr="00922E14" w:rsidRDefault="001E581B" w:rsidP="2B5AF379">
            <w:pPr>
              <w:spacing w:before="60" w:after="60" w:line="276" w:lineRule="auto"/>
              <w:rPr>
                <w:rFonts w:eastAsia="Arial" w:cs="Arial"/>
                <w:b/>
                <w:bCs/>
                <w:u w:val="single"/>
              </w:rPr>
            </w:pPr>
            <w:r w:rsidRPr="00922E14">
              <w:rPr>
                <w:rFonts w:eastAsia="Arial" w:cs="Arial"/>
                <w:b/>
                <w:bCs/>
                <w:u w:val="single"/>
              </w:rPr>
              <w:lastRenderedPageBreak/>
              <w:t xml:space="preserve">2./3. Stunde: Brachte das Ende der napoleonischen Herrschaft 1815 Freiheit und Einheit für die europäischen Völker? </w:t>
            </w:r>
          </w:p>
        </w:tc>
        <w:tc>
          <w:tcPr>
            <w:tcW w:w="1252" w:type="pct"/>
            <w:vMerge w:val="restart"/>
            <w:tcMar>
              <w:left w:w="108" w:type="dxa"/>
            </w:tcMar>
          </w:tcPr>
          <w:p w14:paraId="78DF42D4" w14:textId="77777777" w:rsidR="001E581B" w:rsidRPr="00210128" w:rsidRDefault="001E581B" w:rsidP="00983D2A">
            <w:pPr>
              <w:spacing w:before="60" w:after="60" w:line="276" w:lineRule="auto"/>
              <w:rPr>
                <w:rFonts w:cs="Arial"/>
              </w:rPr>
            </w:pPr>
          </w:p>
          <w:p w14:paraId="6F5D0643" w14:textId="77777777" w:rsidR="001E581B" w:rsidRPr="00210128" w:rsidRDefault="001E581B" w:rsidP="00983D2A">
            <w:pPr>
              <w:spacing w:before="60" w:after="60" w:line="276" w:lineRule="auto"/>
              <w:rPr>
                <w:rFonts w:cs="Arial"/>
              </w:rPr>
            </w:pPr>
          </w:p>
          <w:p w14:paraId="09BE5940" w14:textId="77777777" w:rsidR="001E581B" w:rsidRPr="00210128" w:rsidRDefault="001E581B" w:rsidP="00983D2A">
            <w:pPr>
              <w:spacing w:before="60" w:after="60" w:line="276" w:lineRule="auto"/>
              <w:rPr>
                <w:rFonts w:cs="Arial"/>
              </w:rPr>
            </w:pPr>
          </w:p>
          <w:p w14:paraId="75363A4B" w14:textId="77777777" w:rsidR="001E581B" w:rsidRPr="00210128" w:rsidRDefault="001E581B" w:rsidP="2B5AF379">
            <w:pPr>
              <w:spacing w:before="60" w:after="60" w:line="276" w:lineRule="auto"/>
              <w:rPr>
                <w:rFonts w:eastAsia="Arial" w:cs="Arial"/>
              </w:rPr>
            </w:pPr>
            <w:r w:rsidRPr="2B5AF379">
              <w:rPr>
                <w:rFonts w:eastAsia="Arial" w:cs="Arial"/>
              </w:rPr>
              <w:t xml:space="preserve">Jakob </w:t>
            </w:r>
            <w:proofErr w:type="spellStart"/>
            <w:r w:rsidRPr="2B5AF379">
              <w:rPr>
                <w:rFonts w:eastAsia="Arial" w:cs="Arial"/>
              </w:rPr>
              <w:t>Siebenpfeiffer</w:t>
            </w:r>
            <w:proofErr w:type="spellEnd"/>
            <w:r w:rsidRPr="2B5AF379">
              <w:rPr>
                <w:rFonts w:eastAsia="Arial" w:cs="Arial"/>
              </w:rPr>
              <w:t>, Das Hambacher Lied, Strophen 1-3</w:t>
            </w:r>
          </w:p>
          <w:p w14:paraId="0F8E9AEE" w14:textId="77777777" w:rsidR="001E581B" w:rsidRDefault="001E581B" w:rsidP="00983D2A">
            <w:pPr>
              <w:spacing w:before="60" w:after="60" w:line="276" w:lineRule="auto"/>
              <w:rPr>
                <w:rFonts w:cs="Arial"/>
              </w:rPr>
            </w:pPr>
          </w:p>
          <w:p w14:paraId="673507C3" w14:textId="77777777" w:rsidR="001E581B" w:rsidRDefault="001E581B" w:rsidP="00983D2A">
            <w:pPr>
              <w:spacing w:before="60" w:after="60" w:line="276" w:lineRule="auto"/>
              <w:rPr>
                <w:rFonts w:cs="Arial"/>
              </w:rPr>
            </w:pPr>
          </w:p>
          <w:p w14:paraId="6B1594FD" w14:textId="77777777" w:rsidR="001E581B" w:rsidRPr="00210128" w:rsidRDefault="001E581B" w:rsidP="2B5AF379">
            <w:pPr>
              <w:spacing w:before="60" w:after="60" w:line="276" w:lineRule="auto"/>
              <w:rPr>
                <w:rFonts w:eastAsia="Arial" w:cs="Arial"/>
              </w:rPr>
            </w:pPr>
            <w:r w:rsidRPr="2B5AF379">
              <w:rPr>
                <w:rFonts w:eastAsia="Arial" w:cs="Arial"/>
              </w:rPr>
              <w:t xml:space="preserve">Weitere Liedquellen analysieren: </w:t>
            </w:r>
          </w:p>
          <w:p w14:paraId="4934EA1F" w14:textId="2721E873" w:rsidR="001E581B" w:rsidRPr="00210128" w:rsidRDefault="001E581B" w:rsidP="2B5AF379">
            <w:pPr>
              <w:spacing w:before="60" w:after="60" w:line="276" w:lineRule="auto"/>
              <w:rPr>
                <w:rFonts w:eastAsia="Arial" w:cs="Arial"/>
              </w:rPr>
            </w:pPr>
            <w:r w:rsidRPr="2B5AF379">
              <w:rPr>
                <w:rFonts w:eastAsia="Arial" w:cs="Arial"/>
              </w:rPr>
              <w:t>„Lied der Deutschen“ (Fallersleben, 1841), Auszug aus der polnischen Nationalhymne (Text von 1797), Auszug aus der italienische</w:t>
            </w:r>
            <w:r w:rsidR="007C082B">
              <w:rPr>
                <w:rFonts w:eastAsia="Arial" w:cs="Arial"/>
              </w:rPr>
              <w:t>n Nationalhymne (Text von 1847)</w:t>
            </w:r>
          </w:p>
          <w:p w14:paraId="7F02D484" w14:textId="77777777" w:rsidR="001E581B" w:rsidRPr="00210128" w:rsidRDefault="001E581B" w:rsidP="00983D2A">
            <w:pPr>
              <w:spacing w:before="60" w:after="60" w:line="276" w:lineRule="auto"/>
              <w:rPr>
                <w:rFonts w:cs="Arial"/>
              </w:rPr>
            </w:pPr>
          </w:p>
          <w:p w14:paraId="7CC68566" w14:textId="77777777" w:rsidR="001E581B" w:rsidRPr="00210128" w:rsidRDefault="001E581B" w:rsidP="2B5AF379">
            <w:pPr>
              <w:spacing w:before="60" w:after="60" w:line="276" w:lineRule="auto"/>
              <w:rPr>
                <w:rFonts w:eastAsia="Arial" w:cs="Arial"/>
              </w:rPr>
            </w:pPr>
            <w:r w:rsidRPr="2B5AF379">
              <w:rPr>
                <w:rFonts w:eastAsia="Arial" w:cs="Arial"/>
              </w:rPr>
              <w:t xml:space="preserve">Ergänzender Arbeitsauftrag nach Auszug aus der Rede </w:t>
            </w:r>
            <w:proofErr w:type="spellStart"/>
            <w:r w:rsidRPr="2B5AF379">
              <w:rPr>
                <w:rFonts w:eastAsia="Arial" w:cs="Arial"/>
              </w:rPr>
              <w:t>Siebenpfeiffers</w:t>
            </w:r>
            <w:proofErr w:type="spellEnd"/>
            <w:r w:rsidRPr="2B5AF379">
              <w:rPr>
                <w:rFonts w:eastAsia="Arial" w:cs="Arial"/>
              </w:rPr>
              <w:t>: Versetze dich in die Lage eines Spitzels, der für den Fürsten Metternich über die Vorgänge in Hambach berichtet</w:t>
            </w:r>
          </w:p>
          <w:p w14:paraId="37196E13" w14:textId="7D7DDAEA" w:rsidR="001E581B" w:rsidRPr="00210128" w:rsidRDefault="001E581B" w:rsidP="00983D2A">
            <w:pPr>
              <w:spacing w:before="60" w:after="60" w:line="276" w:lineRule="auto"/>
              <w:rPr>
                <w:rFonts w:cs="Arial"/>
              </w:rPr>
            </w:pPr>
          </w:p>
          <w:p w14:paraId="3181F2EB" w14:textId="77777777" w:rsidR="001E581B" w:rsidRPr="00210128" w:rsidRDefault="001E581B" w:rsidP="2B5AF379">
            <w:pPr>
              <w:spacing w:before="60" w:after="60" w:line="276" w:lineRule="auto"/>
              <w:rPr>
                <w:rFonts w:eastAsia="Arial" w:cs="Arial"/>
              </w:rPr>
            </w:pPr>
            <w:r w:rsidRPr="00E401BE">
              <w:rPr>
                <w:rFonts w:eastAsia="Arial" w:cs="Arial"/>
              </w:rPr>
              <w:t>Alternative:</w:t>
            </w:r>
            <w:r w:rsidRPr="2B5AF379">
              <w:rPr>
                <w:rFonts w:eastAsia="Arial" w:cs="Arial"/>
              </w:rPr>
              <w:t xml:space="preserve"> Freiheitskampf der Griechen und Italiener thematisieren</w:t>
            </w:r>
          </w:p>
          <w:p w14:paraId="49AF7B8B" w14:textId="77777777" w:rsidR="001E581B" w:rsidRPr="00210128" w:rsidRDefault="001E581B" w:rsidP="00983D2A">
            <w:pPr>
              <w:spacing w:before="60" w:after="60" w:line="276" w:lineRule="auto"/>
              <w:rPr>
                <w:rFonts w:cs="Arial"/>
              </w:rPr>
            </w:pPr>
          </w:p>
          <w:p w14:paraId="2FA6978B" w14:textId="6776CEB8" w:rsidR="001E581B" w:rsidRPr="00704330" w:rsidRDefault="001E581B" w:rsidP="2B5AF379">
            <w:pPr>
              <w:spacing w:before="60" w:after="60" w:line="276" w:lineRule="auto"/>
              <w:rPr>
                <w:rFonts w:eastAsia="Arial" w:cs="Arial"/>
                <w:color w:val="009C38"/>
              </w:rPr>
            </w:pPr>
            <w:r w:rsidRPr="00922E14">
              <w:rPr>
                <w:rFonts w:eastAsia="Arial" w:cs="Arial"/>
                <w:shd w:val="clear" w:color="auto" w:fill="A3D7B7"/>
              </w:rPr>
              <w:t>L BNE: Demokratiefähigkeit</w:t>
            </w:r>
          </w:p>
        </w:tc>
      </w:tr>
      <w:tr w:rsidR="001E581B" w:rsidRPr="00210128" w14:paraId="7AFE8BB9" w14:textId="77777777" w:rsidTr="001E581B">
        <w:trPr>
          <w:trHeight w:val="387"/>
        </w:trPr>
        <w:tc>
          <w:tcPr>
            <w:tcW w:w="750" w:type="pct"/>
            <w:vMerge/>
            <w:tcMar>
              <w:left w:w="108" w:type="dxa"/>
            </w:tcMar>
          </w:tcPr>
          <w:p w14:paraId="3FB05466" w14:textId="77777777" w:rsidR="001E581B" w:rsidRPr="00210128" w:rsidRDefault="001E581B" w:rsidP="00983D2A">
            <w:pPr>
              <w:spacing w:before="60" w:after="60" w:line="276" w:lineRule="auto"/>
              <w:rPr>
                <w:rFonts w:cs="Arial"/>
              </w:rPr>
            </w:pPr>
          </w:p>
        </w:tc>
        <w:tc>
          <w:tcPr>
            <w:tcW w:w="761" w:type="pct"/>
            <w:vMerge/>
            <w:tcMar>
              <w:left w:w="108" w:type="dxa"/>
            </w:tcMar>
          </w:tcPr>
          <w:p w14:paraId="586BD1EE" w14:textId="77777777" w:rsidR="001E581B" w:rsidRPr="00210128" w:rsidRDefault="001E581B" w:rsidP="00983D2A">
            <w:pPr>
              <w:spacing w:before="60" w:after="60" w:line="276" w:lineRule="auto"/>
              <w:rPr>
                <w:rFonts w:cs="Arial"/>
              </w:rPr>
            </w:pPr>
          </w:p>
        </w:tc>
        <w:tc>
          <w:tcPr>
            <w:tcW w:w="2237" w:type="pct"/>
            <w:gridSpan w:val="3"/>
            <w:tcMar>
              <w:left w:w="108" w:type="dxa"/>
            </w:tcMar>
          </w:tcPr>
          <w:p w14:paraId="084F4653" w14:textId="77777777" w:rsidR="001E581B" w:rsidRPr="00210128" w:rsidRDefault="001E581B" w:rsidP="2B5AF379">
            <w:pPr>
              <w:spacing w:before="60" w:after="60" w:line="276" w:lineRule="auto"/>
              <w:rPr>
                <w:rFonts w:eastAsia="Arial" w:cs="Arial"/>
                <w:b/>
                <w:bCs/>
              </w:rPr>
            </w:pPr>
            <w:r w:rsidRPr="2B5AF379">
              <w:rPr>
                <w:rFonts w:eastAsia="Arial" w:cs="Arial"/>
                <w:b/>
                <w:bCs/>
              </w:rPr>
              <w:t xml:space="preserve">Einstieg: </w:t>
            </w:r>
          </w:p>
          <w:p w14:paraId="32BF1349" w14:textId="77777777" w:rsidR="001E581B" w:rsidRPr="00210128" w:rsidRDefault="001E581B" w:rsidP="2B5AF379">
            <w:pPr>
              <w:pStyle w:val="Kompetenzbeschreibung"/>
              <w:spacing w:line="276" w:lineRule="auto"/>
              <w:rPr>
                <w:rFonts w:ascii="Arial" w:eastAsia="Arial" w:hAnsi="Arial" w:cs="Arial"/>
                <w:b w:val="0"/>
                <w:bCs w:val="0"/>
                <w:lang w:eastAsia="de-DE"/>
              </w:rPr>
            </w:pPr>
            <w:r w:rsidRPr="2B5AF379">
              <w:rPr>
                <w:rFonts w:ascii="Arial" w:eastAsia="Arial" w:hAnsi="Arial" w:cs="Arial"/>
                <w:b w:val="0"/>
                <w:bCs w:val="0"/>
                <w:lang w:eastAsia="de-DE"/>
              </w:rPr>
              <w:t>- Bildimpuls (Hambacher Fest) und Liedimpuls (Hambacher Lied)</w:t>
            </w:r>
          </w:p>
          <w:p w14:paraId="3721F849" w14:textId="1A2FDC28" w:rsidR="001E581B" w:rsidRPr="002C1CD3" w:rsidRDefault="001E581B" w:rsidP="00983D2A">
            <w:pPr>
              <w:spacing w:before="60" w:after="60" w:line="276" w:lineRule="auto"/>
              <w:rPr>
                <w:rFonts w:eastAsia="Arial" w:cs="Arial"/>
              </w:rPr>
            </w:pPr>
            <w:r w:rsidRPr="2B5AF379">
              <w:rPr>
                <w:rFonts w:eastAsia="Arial" w:cs="Arial"/>
              </w:rPr>
              <w:t>- „Was fordern die Teilnehmer aus Deutschland, Polen… auf dem Hambacher Fest?“</w:t>
            </w:r>
          </w:p>
        </w:tc>
        <w:tc>
          <w:tcPr>
            <w:tcW w:w="1252" w:type="pct"/>
            <w:vMerge/>
            <w:tcMar>
              <w:left w:w="108" w:type="dxa"/>
            </w:tcMar>
          </w:tcPr>
          <w:p w14:paraId="4835496E" w14:textId="77777777" w:rsidR="001E581B" w:rsidRPr="00210128" w:rsidRDefault="001E581B" w:rsidP="00983D2A">
            <w:pPr>
              <w:spacing w:before="60" w:after="60" w:line="276" w:lineRule="auto"/>
              <w:rPr>
                <w:rFonts w:cs="Arial"/>
              </w:rPr>
            </w:pPr>
          </w:p>
        </w:tc>
      </w:tr>
      <w:tr w:rsidR="001E581B" w:rsidRPr="00210128" w14:paraId="6E8F4EF6" w14:textId="77777777" w:rsidTr="001E581B">
        <w:trPr>
          <w:trHeight w:val="1984"/>
        </w:trPr>
        <w:tc>
          <w:tcPr>
            <w:tcW w:w="750" w:type="pct"/>
            <w:vMerge/>
            <w:tcMar>
              <w:left w:w="108" w:type="dxa"/>
            </w:tcMar>
          </w:tcPr>
          <w:p w14:paraId="06CEF5CC" w14:textId="77777777" w:rsidR="001E581B" w:rsidRPr="00210128" w:rsidRDefault="001E581B" w:rsidP="00983D2A">
            <w:pPr>
              <w:spacing w:before="60" w:after="60" w:line="276" w:lineRule="auto"/>
              <w:rPr>
                <w:rFonts w:cs="Arial"/>
              </w:rPr>
            </w:pPr>
          </w:p>
        </w:tc>
        <w:tc>
          <w:tcPr>
            <w:tcW w:w="761" w:type="pct"/>
            <w:vMerge/>
            <w:tcMar>
              <w:left w:w="108" w:type="dxa"/>
            </w:tcMar>
          </w:tcPr>
          <w:p w14:paraId="002F8CA8" w14:textId="77777777" w:rsidR="001E581B" w:rsidRPr="00210128" w:rsidRDefault="001E581B" w:rsidP="00983D2A">
            <w:pPr>
              <w:spacing w:before="60" w:after="60" w:line="276" w:lineRule="auto"/>
              <w:rPr>
                <w:rFonts w:cs="Arial"/>
              </w:rPr>
            </w:pPr>
          </w:p>
        </w:tc>
        <w:tc>
          <w:tcPr>
            <w:tcW w:w="745" w:type="pct"/>
            <w:tcMar>
              <w:left w:w="108" w:type="dxa"/>
            </w:tcMar>
          </w:tcPr>
          <w:p w14:paraId="4B8A0114" w14:textId="77777777" w:rsidR="001E581B" w:rsidRPr="00210128" w:rsidRDefault="001E581B" w:rsidP="2B5AF379">
            <w:pPr>
              <w:spacing w:before="60" w:after="60" w:line="276" w:lineRule="auto"/>
              <w:rPr>
                <w:rFonts w:eastAsia="Arial" w:cs="Arial"/>
                <w:b/>
                <w:bCs/>
              </w:rPr>
            </w:pPr>
            <w:r w:rsidRPr="2B5AF379">
              <w:rPr>
                <w:rFonts w:eastAsia="Arial" w:cs="Arial"/>
                <w:b/>
                <w:bCs/>
              </w:rPr>
              <w:t>Erarbeitung:</w:t>
            </w:r>
          </w:p>
          <w:p w14:paraId="0D0D3FB5" w14:textId="77777777" w:rsidR="001E581B" w:rsidRPr="00210128" w:rsidRDefault="001E581B" w:rsidP="2B5AF379">
            <w:pPr>
              <w:spacing w:before="60" w:after="60" w:line="276" w:lineRule="auto"/>
              <w:rPr>
                <w:rFonts w:eastAsia="Arial" w:cs="Arial"/>
                <w:b/>
                <w:bCs/>
              </w:rPr>
            </w:pPr>
            <w:r w:rsidRPr="2B5AF379">
              <w:rPr>
                <w:rFonts w:eastAsia="Arial" w:cs="Arial"/>
                <w:b/>
                <w:bCs/>
              </w:rPr>
              <w:t>G</w:t>
            </w:r>
          </w:p>
          <w:p w14:paraId="4D3B7685" w14:textId="380E1752" w:rsidR="001E581B" w:rsidRDefault="001E581B" w:rsidP="002C1CD3">
            <w:pPr>
              <w:spacing w:before="60" w:after="60" w:line="276" w:lineRule="auto"/>
              <w:rPr>
                <w:rFonts w:eastAsia="Arial" w:cs="Arial"/>
                <w:color w:val="F79646"/>
              </w:rPr>
            </w:pPr>
            <w:r w:rsidRPr="2B5AF379">
              <w:rPr>
                <w:rFonts w:eastAsia="Arial" w:cs="Arial"/>
              </w:rPr>
              <w:t xml:space="preserve">- arbeitsteilige Gruppenarbeit: Ausgangslage in Deutschland (Deutscher Bund, Karlsbader Beschlüsse) und in Polen (Polnische Teilungen, „Kongresspolen“). Ziele der </w:t>
            </w:r>
            <w:r>
              <w:rPr>
                <w:rFonts w:eastAsia="Arial" w:cs="Arial"/>
              </w:rPr>
              <w:t xml:space="preserve">Bürger (Freiheit, Nationalstaat) </w:t>
            </w:r>
            <w:r w:rsidRPr="00B77CFA">
              <w:rPr>
                <w:rFonts w:eastAsia="Arial" w:cs="Arial"/>
                <w:color w:val="F79646"/>
              </w:rPr>
              <w:t>(RK7)</w:t>
            </w:r>
            <w:r>
              <w:rPr>
                <w:rFonts w:eastAsia="Arial" w:cs="Arial"/>
                <w:color w:val="F79646"/>
              </w:rPr>
              <w:t xml:space="preserve"> </w:t>
            </w:r>
            <w:r w:rsidRPr="00B77CFA">
              <w:rPr>
                <w:rFonts w:eastAsia="Arial" w:cs="Arial"/>
                <w:color w:val="F79646"/>
              </w:rPr>
              <w:t>(MK2)</w:t>
            </w:r>
          </w:p>
          <w:p w14:paraId="14FA97DD" w14:textId="63F87208" w:rsidR="001E581B" w:rsidRPr="00210128" w:rsidRDefault="001E581B" w:rsidP="002C1CD3">
            <w:pPr>
              <w:spacing w:before="60" w:after="60" w:line="276" w:lineRule="auto"/>
              <w:rPr>
                <w:rFonts w:eastAsia="Arial" w:cs="Arial"/>
              </w:rPr>
            </w:pPr>
          </w:p>
        </w:tc>
        <w:tc>
          <w:tcPr>
            <w:tcW w:w="745" w:type="pct"/>
            <w:tcMar>
              <w:left w:w="108" w:type="dxa"/>
            </w:tcMar>
          </w:tcPr>
          <w:p w14:paraId="7D33A1B9" w14:textId="77777777" w:rsidR="001E581B" w:rsidRPr="00210128" w:rsidRDefault="001E581B" w:rsidP="00983D2A">
            <w:pPr>
              <w:spacing w:before="60" w:after="60" w:line="276" w:lineRule="auto"/>
              <w:rPr>
                <w:rFonts w:cs="Arial"/>
                <w:b/>
              </w:rPr>
            </w:pPr>
          </w:p>
          <w:p w14:paraId="4F495FBF" w14:textId="77777777" w:rsidR="001E581B" w:rsidRPr="00210128" w:rsidRDefault="001E581B" w:rsidP="2B5AF379">
            <w:pPr>
              <w:spacing w:before="60" w:after="60" w:line="276" w:lineRule="auto"/>
              <w:rPr>
                <w:rFonts w:eastAsia="Arial" w:cs="Arial"/>
                <w:b/>
                <w:bCs/>
              </w:rPr>
            </w:pPr>
            <w:r w:rsidRPr="2B5AF379">
              <w:rPr>
                <w:rFonts w:eastAsia="Arial" w:cs="Arial"/>
                <w:b/>
                <w:bCs/>
              </w:rPr>
              <w:t>M</w:t>
            </w:r>
          </w:p>
          <w:p w14:paraId="23F4C438" w14:textId="056C638A" w:rsidR="001E581B" w:rsidRPr="00210128" w:rsidRDefault="001E581B" w:rsidP="00D8351D">
            <w:pPr>
              <w:spacing w:before="60" w:after="60" w:line="276" w:lineRule="auto"/>
              <w:rPr>
                <w:rFonts w:eastAsia="Arial" w:cs="Arial"/>
              </w:rPr>
            </w:pPr>
            <w:r w:rsidRPr="2B5AF379">
              <w:rPr>
                <w:rFonts w:eastAsia="Arial" w:cs="Arial"/>
              </w:rPr>
              <w:t>- arbeitsteilige Gruppenarbeit: Ausgangslage in Deutschland (Deutscher Bund, Karlsbader Beschlüsse) und in Polen (Polnische Teilungen, „Kongresspolen“). Ziele der Bürger (Freiheit, Nationalstaat)</w:t>
            </w:r>
            <w:r>
              <w:rPr>
                <w:rFonts w:eastAsia="Arial" w:cs="Arial"/>
              </w:rPr>
              <w:t xml:space="preserve"> </w:t>
            </w:r>
            <w:r w:rsidRPr="00B77CFA">
              <w:rPr>
                <w:rFonts w:eastAsia="Arial" w:cs="Arial"/>
                <w:color w:val="F79646"/>
              </w:rPr>
              <w:t>(RK7)</w:t>
            </w:r>
            <w:r>
              <w:rPr>
                <w:rFonts w:eastAsia="Arial" w:cs="Arial"/>
                <w:color w:val="F79646"/>
              </w:rPr>
              <w:t xml:space="preserve"> </w:t>
            </w:r>
            <w:r w:rsidRPr="00B77CFA">
              <w:rPr>
                <w:rFonts w:eastAsia="Arial" w:cs="Arial"/>
                <w:color w:val="F79646"/>
              </w:rPr>
              <w:t>(MK2)</w:t>
            </w:r>
          </w:p>
        </w:tc>
        <w:tc>
          <w:tcPr>
            <w:tcW w:w="747" w:type="pct"/>
            <w:tcMar>
              <w:left w:w="108" w:type="dxa"/>
            </w:tcMar>
          </w:tcPr>
          <w:p w14:paraId="5F335BB2" w14:textId="77777777" w:rsidR="001E581B" w:rsidRPr="00210128" w:rsidRDefault="001E581B" w:rsidP="00983D2A">
            <w:pPr>
              <w:spacing w:before="60" w:after="60" w:line="276" w:lineRule="auto"/>
              <w:rPr>
                <w:rFonts w:cs="Arial"/>
              </w:rPr>
            </w:pPr>
          </w:p>
          <w:p w14:paraId="4716481E" w14:textId="77777777" w:rsidR="001E581B" w:rsidRPr="00210128" w:rsidRDefault="001E581B" w:rsidP="2B5AF379">
            <w:pPr>
              <w:spacing w:before="60" w:after="60" w:line="276" w:lineRule="auto"/>
              <w:rPr>
                <w:rFonts w:eastAsia="Arial" w:cs="Arial"/>
                <w:b/>
                <w:bCs/>
              </w:rPr>
            </w:pPr>
            <w:r w:rsidRPr="2B5AF379">
              <w:rPr>
                <w:rFonts w:eastAsia="Arial" w:cs="Arial"/>
                <w:b/>
                <w:bCs/>
              </w:rPr>
              <w:t>E</w:t>
            </w:r>
          </w:p>
          <w:p w14:paraId="4EE2E057" w14:textId="7A7EAAF8" w:rsidR="001E581B" w:rsidRPr="00210128" w:rsidRDefault="001E581B" w:rsidP="00D8351D">
            <w:pPr>
              <w:spacing w:before="60" w:after="60" w:line="276" w:lineRule="auto"/>
              <w:rPr>
                <w:rFonts w:eastAsia="Arial" w:cs="Arial"/>
              </w:rPr>
            </w:pPr>
            <w:r w:rsidRPr="2B5AF379">
              <w:rPr>
                <w:rFonts w:eastAsia="Arial" w:cs="Arial"/>
              </w:rPr>
              <w:t>- arbeitsteilige Gruppenarbeit: Ausgangslage in Deutschland (Deutscher Bund, Karlsbader Beschlüsse) und in Polen (Polnische Teilungen, „Kongresspolen“). Ziele der Bürger (Freiheit, Nationalstaat)</w:t>
            </w:r>
            <w:r>
              <w:rPr>
                <w:rFonts w:eastAsia="Arial" w:cs="Arial"/>
              </w:rPr>
              <w:t xml:space="preserve"> </w:t>
            </w:r>
            <w:r>
              <w:rPr>
                <w:rFonts w:eastAsia="Arial" w:cs="Arial"/>
                <w:color w:val="F79646"/>
              </w:rPr>
              <w:t xml:space="preserve">(RK7) </w:t>
            </w:r>
            <w:r w:rsidRPr="00B77CFA">
              <w:rPr>
                <w:rFonts w:eastAsia="Arial" w:cs="Arial"/>
                <w:color w:val="F79646"/>
              </w:rPr>
              <w:t>(MK2)</w:t>
            </w:r>
          </w:p>
        </w:tc>
        <w:tc>
          <w:tcPr>
            <w:tcW w:w="1252" w:type="pct"/>
            <w:vMerge/>
            <w:tcMar>
              <w:left w:w="108" w:type="dxa"/>
            </w:tcMar>
          </w:tcPr>
          <w:p w14:paraId="7BEA33E7" w14:textId="77777777" w:rsidR="001E581B" w:rsidRPr="00210128" w:rsidRDefault="001E581B" w:rsidP="00983D2A">
            <w:pPr>
              <w:spacing w:before="60" w:after="60" w:line="276" w:lineRule="auto"/>
              <w:rPr>
                <w:rFonts w:cs="Arial"/>
              </w:rPr>
            </w:pPr>
          </w:p>
        </w:tc>
      </w:tr>
      <w:tr w:rsidR="001E581B" w:rsidRPr="00210128" w14:paraId="726CC3CE" w14:textId="77777777" w:rsidTr="001E581B">
        <w:trPr>
          <w:trHeight w:val="386"/>
        </w:trPr>
        <w:tc>
          <w:tcPr>
            <w:tcW w:w="750" w:type="pct"/>
            <w:vMerge/>
            <w:tcMar>
              <w:left w:w="108" w:type="dxa"/>
            </w:tcMar>
          </w:tcPr>
          <w:p w14:paraId="3EFC6D09" w14:textId="77777777" w:rsidR="001E581B" w:rsidRPr="00210128" w:rsidRDefault="001E581B" w:rsidP="00983D2A">
            <w:pPr>
              <w:spacing w:before="60" w:after="60" w:line="276" w:lineRule="auto"/>
              <w:rPr>
                <w:rFonts w:cs="Arial"/>
              </w:rPr>
            </w:pPr>
          </w:p>
        </w:tc>
        <w:tc>
          <w:tcPr>
            <w:tcW w:w="761" w:type="pct"/>
            <w:vMerge/>
            <w:tcMar>
              <w:left w:w="108" w:type="dxa"/>
            </w:tcMar>
          </w:tcPr>
          <w:p w14:paraId="78D573AD" w14:textId="77777777" w:rsidR="001E581B" w:rsidRPr="00210128" w:rsidRDefault="001E581B" w:rsidP="00983D2A">
            <w:pPr>
              <w:spacing w:before="60" w:after="60" w:line="276" w:lineRule="auto"/>
              <w:rPr>
                <w:rFonts w:cs="Arial"/>
              </w:rPr>
            </w:pPr>
          </w:p>
        </w:tc>
        <w:tc>
          <w:tcPr>
            <w:tcW w:w="2237" w:type="pct"/>
            <w:gridSpan w:val="3"/>
            <w:tcMar>
              <w:left w:w="108" w:type="dxa"/>
            </w:tcMar>
          </w:tcPr>
          <w:p w14:paraId="514DA5DC" w14:textId="078F89FB" w:rsidR="001E581B" w:rsidRPr="00210128" w:rsidRDefault="001E581B" w:rsidP="2B5AF379">
            <w:pPr>
              <w:spacing w:before="60" w:after="60" w:line="276" w:lineRule="auto"/>
              <w:rPr>
                <w:rFonts w:eastAsia="Arial" w:cs="Arial"/>
                <w:b/>
                <w:bCs/>
              </w:rPr>
            </w:pPr>
            <w:r>
              <w:rPr>
                <w:rFonts w:eastAsia="Arial" w:cs="Arial"/>
                <w:b/>
                <w:bCs/>
              </w:rPr>
              <w:t>Fazit und Problematisierung:</w:t>
            </w:r>
          </w:p>
          <w:p w14:paraId="30205618" w14:textId="77777777" w:rsidR="001E581B" w:rsidRDefault="001E581B" w:rsidP="2B5AF379">
            <w:pPr>
              <w:spacing w:before="60" w:after="60" w:line="276" w:lineRule="auto"/>
              <w:rPr>
                <w:rFonts w:eastAsia="Arial" w:cs="Arial"/>
              </w:rPr>
            </w:pPr>
            <w:r w:rsidRPr="2B5AF379">
              <w:rPr>
                <w:rFonts w:eastAsia="Arial" w:cs="Arial"/>
              </w:rPr>
              <w:t>- Gegensatz zwischen den Zielen der Fürsten (Restauration) und einem Teil der Bevölkerung in Europa („Europäischer Völkerfrühling“)</w:t>
            </w:r>
          </w:p>
          <w:p w14:paraId="65435A3C" w14:textId="77777777" w:rsidR="001E581B" w:rsidRPr="00FE6B44" w:rsidRDefault="001E581B" w:rsidP="2B5AF379">
            <w:pPr>
              <w:spacing w:before="60" w:after="60" w:line="276" w:lineRule="auto"/>
              <w:rPr>
                <w:rFonts w:eastAsia="Arial" w:cs="Arial"/>
              </w:rPr>
            </w:pPr>
            <w:r w:rsidRPr="2B5AF379">
              <w:rPr>
                <w:rFonts w:eastAsia="Arial" w:cs="Arial"/>
              </w:rPr>
              <w:t>- Wohin wird dieser Gegensatz führen? Wer wird sich in diesem Konflikt durchsetzen? Wovon hängt das ab?</w:t>
            </w:r>
          </w:p>
        </w:tc>
        <w:tc>
          <w:tcPr>
            <w:tcW w:w="1252" w:type="pct"/>
            <w:vMerge/>
            <w:tcMar>
              <w:left w:w="108" w:type="dxa"/>
            </w:tcMar>
          </w:tcPr>
          <w:p w14:paraId="7781F3D7" w14:textId="77777777" w:rsidR="001E581B" w:rsidRPr="00210128" w:rsidRDefault="001E581B" w:rsidP="00983D2A">
            <w:pPr>
              <w:spacing w:before="60" w:after="60" w:line="276" w:lineRule="auto"/>
              <w:rPr>
                <w:rFonts w:cs="Arial"/>
              </w:rPr>
            </w:pPr>
          </w:p>
        </w:tc>
      </w:tr>
    </w:tbl>
    <w:p w14:paraId="7B383AAE" w14:textId="77777777" w:rsidR="00372C68" w:rsidRPr="002F59C5" w:rsidRDefault="00372C68" w:rsidP="00983D2A">
      <w:pPr>
        <w:widowControl w:val="0"/>
        <w:rPr>
          <w:rFonts w:cs="Arial"/>
          <w:b/>
          <w:bCs/>
        </w:rPr>
      </w:pPr>
    </w:p>
    <w:p w14:paraId="2F829DC3" w14:textId="77777777" w:rsidR="00372C68" w:rsidRPr="002F59C5" w:rsidRDefault="2B5AF379" w:rsidP="2B5AF379">
      <w:pPr>
        <w:widowControl w:val="0"/>
        <w:rPr>
          <w:rFonts w:eastAsia="Arial" w:cs="Arial"/>
        </w:rPr>
      </w:pPr>
      <w:r w:rsidRPr="2B5AF379">
        <w:rPr>
          <w:rFonts w:eastAsia="Arial" w:cs="Arial"/>
          <w:b/>
          <w:bCs/>
        </w:rPr>
        <w:t>Perspektive:</w:t>
      </w:r>
      <w:r w:rsidRPr="2B5AF379">
        <w:rPr>
          <w:rFonts w:eastAsia="Arial" w:cs="Arial"/>
        </w:rPr>
        <w:t xml:space="preserve"> Das Bürgertum zwischen Anpassung (Biedermeier) und Auflehnung</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7"/>
        <w:gridCol w:w="2424"/>
        <w:gridCol w:w="2357"/>
        <w:gridCol w:w="2357"/>
        <w:gridCol w:w="2360"/>
        <w:gridCol w:w="3967"/>
      </w:tblGrid>
      <w:tr w:rsidR="00372C68" w:rsidRPr="00210128" w14:paraId="752077A0" w14:textId="77777777" w:rsidTr="00B71239">
        <w:trPr>
          <w:trHeight w:val="323"/>
          <w:tblHeader/>
        </w:trPr>
        <w:tc>
          <w:tcPr>
            <w:tcW w:w="750" w:type="pct"/>
            <w:shd w:val="clear" w:color="auto" w:fill="F59D1E"/>
            <w:tcMar>
              <w:left w:w="108" w:type="dxa"/>
            </w:tcMar>
            <w:vAlign w:val="center"/>
          </w:tcPr>
          <w:p w14:paraId="71C26A14" w14:textId="77777777" w:rsidR="00372C68" w:rsidRPr="00210128" w:rsidRDefault="2B5AF379" w:rsidP="2B5AF379">
            <w:pPr>
              <w:spacing w:before="60" w:after="60" w:line="276" w:lineRule="auto"/>
              <w:jc w:val="center"/>
              <w:rPr>
                <w:rFonts w:eastAsia="Arial" w:cs="Arial"/>
                <w:b/>
                <w:bCs/>
              </w:rPr>
            </w:pPr>
            <w:r w:rsidRPr="00B77CFA">
              <w:rPr>
                <w:rFonts w:eastAsia="Arial" w:cs="Arial"/>
                <w:b/>
                <w:bCs/>
                <w:color w:val="FFFFFF"/>
              </w:rPr>
              <w:lastRenderedPageBreak/>
              <w:t>Prozessbezogene Kompetenzen</w:t>
            </w:r>
          </w:p>
        </w:tc>
        <w:tc>
          <w:tcPr>
            <w:tcW w:w="765" w:type="pct"/>
            <w:shd w:val="clear" w:color="auto" w:fill="B70017"/>
            <w:tcMar>
              <w:left w:w="108" w:type="dxa"/>
            </w:tcMar>
            <w:vAlign w:val="center"/>
          </w:tcPr>
          <w:p w14:paraId="4E82F4B1" w14:textId="77777777" w:rsidR="00372C68" w:rsidRPr="00210128"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3" w:type="pct"/>
            <w:gridSpan w:val="3"/>
            <w:shd w:val="clear" w:color="auto" w:fill="D9D9D9"/>
            <w:tcMar>
              <w:left w:w="108" w:type="dxa"/>
            </w:tcMar>
            <w:vAlign w:val="center"/>
          </w:tcPr>
          <w:p w14:paraId="049FE506"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2" w:type="pct"/>
            <w:shd w:val="clear" w:color="auto" w:fill="D9D9D9"/>
            <w:tcMar>
              <w:left w:w="108" w:type="dxa"/>
            </w:tcMar>
            <w:vAlign w:val="center"/>
          </w:tcPr>
          <w:p w14:paraId="30A9F966"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CD1855" w:rsidRPr="00210128" w14:paraId="00CDB74D" w14:textId="77777777" w:rsidTr="001E581B">
        <w:trPr>
          <w:trHeight w:val="323"/>
        </w:trPr>
        <w:tc>
          <w:tcPr>
            <w:tcW w:w="750" w:type="pct"/>
            <w:vMerge w:val="restart"/>
            <w:tcMar>
              <w:left w:w="108" w:type="dxa"/>
            </w:tcMar>
          </w:tcPr>
          <w:p w14:paraId="02EF6374" w14:textId="77777777" w:rsidR="00CD1855" w:rsidRPr="00210128" w:rsidRDefault="00CD1855" w:rsidP="2B5AF379">
            <w:pPr>
              <w:spacing w:before="60" w:after="60" w:line="276" w:lineRule="auto"/>
              <w:rPr>
                <w:rFonts w:eastAsia="Arial" w:cs="Arial"/>
              </w:rPr>
            </w:pPr>
            <w:r w:rsidRPr="2B5AF379">
              <w:rPr>
                <w:rFonts w:eastAsia="Arial" w:cs="Arial"/>
              </w:rPr>
              <w:t>SK 5: wichtige Gruppen in den jeweiligen Gesellschaften unterscheiden sowie deren Funktionen, Interessen und Handlungsmöglichkeiten beschreiben</w:t>
            </w:r>
          </w:p>
          <w:p w14:paraId="7506ADA3" w14:textId="77777777" w:rsidR="00CD1855" w:rsidRPr="00210128" w:rsidRDefault="00CD1855" w:rsidP="00983D2A">
            <w:pPr>
              <w:spacing w:before="60" w:after="60" w:line="276" w:lineRule="auto"/>
              <w:rPr>
                <w:rFonts w:cs="Arial"/>
              </w:rPr>
            </w:pPr>
          </w:p>
          <w:p w14:paraId="440499D9" w14:textId="77777777" w:rsidR="00CD1855" w:rsidRPr="00210128" w:rsidRDefault="00CD1855" w:rsidP="2B5AF379">
            <w:pPr>
              <w:spacing w:before="60" w:after="60" w:line="276" w:lineRule="auto"/>
              <w:rPr>
                <w:rFonts w:eastAsia="Arial" w:cs="Arial"/>
              </w:rPr>
            </w:pPr>
            <w:r w:rsidRPr="2B5AF379">
              <w:rPr>
                <w:rFonts w:eastAsia="Arial" w:cs="Arial"/>
              </w:rPr>
              <w:t xml:space="preserve">SK 7: regionalgeschichtliche </w:t>
            </w:r>
            <w:proofErr w:type="spellStart"/>
            <w:r w:rsidRPr="2B5AF379">
              <w:rPr>
                <w:rFonts w:eastAsia="Arial" w:cs="Arial"/>
              </w:rPr>
              <w:t>Beispiele in</w:t>
            </w:r>
            <w:proofErr w:type="spellEnd"/>
            <w:r w:rsidRPr="2B5AF379">
              <w:rPr>
                <w:rFonts w:eastAsia="Arial" w:cs="Arial"/>
              </w:rPr>
              <w:t xml:space="preserve"> übergeordnete historische Zusammenhänge einordnen</w:t>
            </w:r>
          </w:p>
          <w:p w14:paraId="5A27C80E" w14:textId="77777777" w:rsidR="00CD1855" w:rsidRPr="00210128" w:rsidRDefault="00CD1855" w:rsidP="00983D2A">
            <w:pPr>
              <w:spacing w:before="60" w:after="60" w:line="276" w:lineRule="auto"/>
              <w:rPr>
                <w:rFonts w:cs="Arial"/>
              </w:rPr>
            </w:pPr>
          </w:p>
        </w:tc>
        <w:tc>
          <w:tcPr>
            <w:tcW w:w="765" w:type="pct"/>
            <w:vMerge w:val="restart"/>
            <w:tcMar>
              <w:left w:w="108" w:type="dxa"/>
            </w:tcMar>
          </w:tcPr>
          <w:p w14:paraId="44CADBC0" w14:textId="77777777" w:rsidR="00CD1855" w:rsidRDefault="00CD1855"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G (3): bürgerliche Lebenswelten zwischen Auflehnung und Anpassung erläutern </w:t>
            </w:r>
          </w:p>
          <w:p w14:paraId="5081B1AF" w14:textId="23746EC9" w:rsidR="00CD1855" w:rsidRPr="00210128" w:rsidRDefault="00CD1855"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(Bürgertum)</w:t>
            </w:r>
          </w:p>
          <w:p w14:paraId="5AD678B6" w14:textId="77777777" w:rsidR="00CD1855" w:rsidRPr="00210128" w:rsidRDefault="00CD1855" w:rsidP="00983D2A">
            <w:pPr>
              <w:autoSpaceDE w:val="0"/>
              <w:autoSpaceDN w:val="0"/>
              <w:adjustRightInd w:val="0"/>
              <w:spacing w:before="60" w:after="60" w:line="276" w:lineRule="auto"/>
              <w:rPr>
                <w:rFonts w:cs="Arial"/>
              </w:rPr>
            </w:pPr>
          </w:p>
          <w:p w14:paraId="60DF3471" w14:textId="77777777" w:rsidR="00CD1855" w:rsidRDefault="00CD1855"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(3): bürgerliche Lebenswelten zwischen Auflehnung und Anpassung charakterisieren </w:t>
            </w:r>
          </w:p>
          <w:p w14:paraId="6A083CA7" w14:textId="211C9725" w:rsidR="00CD1855" w:rsidRPr="00210128" w:rsidRDefault="00CD1855"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(Bürgertum, Zensur)</w:t>
            </w:r>
          </w:p>
          <w:p w14:paraId="7F92E3AC" w14:textId="77777777" w:rsidR="00CD1855" w:rsidRPr="00210128" w:rsidRDefault="00CD1855" w:rsidP="00983D2A">
            <w:pPr>
              <w:autoSpaceDE w:val="0"/>
              <w:autoSpaceDN w:val="0"/>
              <w:adjustRightInd w:val="0"/>
              <w:spacing w:before="60" w:after="60" w:line="276" w:lineRule="auto"/>
              <w:rPr>
                <w:rFonts w:cs="Arial"/>
              </w:rPr>
            </w:pPr>
          </w:p>
          <w:p w14:paraId="7F1FE5AE" w14:textId="77777777" w:rsidR="00CD1855" w:rsidRDefault="00CD1855"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(3): bürgerliche Lebenswelten zwischen Auflehnung und Anpassung charakterisieren </w:t>
            </w:r>
          </w:p>
          <w:p w14:paraId="14D45099" w14:textId="7D125E90" w:rsidR="00CD1855" w:rsidRPr="00210128" w:rsidRDefault="00CD1855"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(Bürgertum, </w:t>
            </w:r>
            <w:r w:rsidRPr="00CD1855">
              <w:rPr>
                <w:rFonts w:eastAsia="Arial" w:cs="Arial"/>
                <w:i/>
              </w:rPr>
              <w:t>z. B. Verein, Freiheitslied</w:t>
            </w:r>
            <w:r w:rsidR="007C082B">
              <w:rPr>
                <w:rFonts w:eastAsia="Arial" w:cs="Arial"/>
                <w:i/>
              </w:rPr>
              <w:t>;</w:t>
            </w:r>
            <w:r w:rsidRPr="007C082B">
              <w:rPr>
                <w:rFonts w:eastAsia="Arial" w:cs="Arial"/>
              </w:rPr>
              <w:t xml:space="preserve"> Zensur</w:t>
            </w:r>
            <w:r w:rsidRPr="2B5AF379">
              <w:rPr>
                <w:rFonts w:eastAsia="Arial" w:cs="Arial"/>
              </w:rPr>
              <w:t xml:space="preserve">) </w:t>
            </w:r>
          </w:p>
        </w:tc>
        <w:tc>
          <w:tcPr>
            <w:tcW w:w="2233" w:type="pct"/>
            <w:gridSpan w:val="3"/>
            <w:tcMar>
              <w:left w:w="108" w:type="dxa"/>
            </w:tcMar>
          </w:tcPr>
          <w:p w14:paraId="36C69156" w14:textId="77777777" w:rsidR="00CD1855" w:rsidRPr="00210128" w:rsidRDefault="00CD1855" w:rsidP="00B77CFA">
            <w:pPr>
              <w:pStyle w:val="StandardWeb"/>
              <w:suppressLineNumbers/>
              <w:shd w:val="clear" w:color="auto" w:fill="FFFFFF"/>
              <w:spacing w:after="60" w:line="276" w:lineRule="auto"/>
              <w:rPr>
                <w:rFonts w:ascii="Arial" w:eastAsia="Arial" w:hAnsi="Arial" w:cs="Arial"/>
                <w:b/>
                <w:bCs/>
                <w:sz w:val="22"/>
                <w:u w:val="single"/>
              </w:rPr>
            </w:pPr>
            <w:r w:rsidRPr="2B5AF379">
              <w:rPr>
                <w:rFonts w:ascii="Arial" w:eastAsia="Arial" w:hAnsi="Arial" w:cs="Arial"/>
                <w:b/>
                <w:bCs/>
                <w:sz w:val="22"/>
                <w:szCs w:val="22"/>
                <w:u w:val="single"/>
              </w:rPr>
              <w:t>4</w:t>
            </w:r>
            <w:r w:rsidRPr="2B5AF379">
              <w:rPr>
                <w:rFonts w:ascii="Arial" w:eastAsia="Arial" w:hAnsi="Arial" w:cs="Arial"/>
                <w:b/>
                <w:bCs/>
                <w:color w:val="auto"/>
                <w:sz w:val="22"/>
                <w:szCs w:val="22"/>
                <w:u w:val="single"/>
              </w:rPr>
              <w:t>. Stunde: Bürgertum in Europa zwischen Anpassung und Auflehnung – Müssen die Fürsten das Bürgertum fürchten?</w:t>
            </w:r>
          </w:p>
        </w:tc>
        <w:tc>
          <w:tcPr>
            <w:tcW w:w="1252" w:type="pct"/>
            <w:vMerge w:val="restart"/>
            <w:tcMar>
              <w:left w:w="108" w:type="dxa"/>
            </w:tcMar>
          </w:tcPr>
          <w:p w14:paraId="191BC9B0" w14:textId="77777777" w:rsidR="00CD1855" w:rsidRPr="00210128" w:rsidRDefault="00CD1855" w:rsidP="00983D2A">
            <w:pPr>
              <w:spacing w:before="60" w:after="60" w:line="276" w:lineRule="auto"/>
              <w:rPr>
                <w:rFonts w:cs="Arial"/>
              </w:rPr>
            </w:pPr>
          </w:p>
          <w:p w14:paraId="0BB1D353" w14:textId="77777777" w:rsidR="00CD1855" w:rsidRPr="00210128" w:rsidRDefault="00CD1855" w:rsidP="00983D2A">
            <w:pPr>
              <w:spacing w:before="60" w:after="60" w:line="276" w:lineRule="auto"/>
              <w:rPr>
                <w:rFonts w:cs="Arial"/>
              </w:rPr>
            </w:pPr>
          </w:p>
          <w:p w14:paraId="1BCB3007" w14:textId="77777777" w:rsidR="00CD1855" w:rsidRPr="00210128" w:rsidRDefault="00CD1855" w:rsidP="00983D2A">
            <w:pPr>
              <w:spacing w:before="60" w:after="60" w:line="276" w:lineRule="auto"/>
              <w:rPr>
                <w:rFonts w:cs="Arial"/>
              </w:rPr>
            </w:pPr>
          </w:p>
          <w:p w14:paraId="0E5CF650" w14:textId="13AF9D6A" w:rsidR="00CD1855" w:rsidRPr="00210128" w:rsidRDefault="00CD1855" w:rsidP="2B5AF379">
            <w:pPr>
              <w:spacing w:before="60" w:after="60" w:line="276" w:lineRule="auto"/>
              <w:rPr>
                <w:rFonts w:eastAsia="Arial" w:cs="Arial"/>
              </w:rPr>
            </w:pPr>
            <w:proofErr w:type="spellStart"/>
            <w:proofErr w:type="gramStart"/>
            <w:r w:rsidRPr="2B5AF379">
              <w:rPr>
                <w:rFonts w:eastAsia="Arial" w:cs="Arial"/>
              </w:rPr>
              <w:t>Alternative:J</w:t>
            </w:r>
            <w:proofErr w:type="spellEnd"/>
            <w:r w:rsidRPr="2B5AF379">
              <w:rPr>
                <w:rFonts w:eastAsia="Arial" w:cs="Arial"/>
              </w:rPr>
              <w:t>.</w:t>
            </w:r>
            <w:proofErr w:type="gramEnd"/>
            <w:r w:rsidRPr="2B5AF379">
              <w:rPr>
                <w:rFonts w:eastAsia="Arial" w:cs="Arial"/>
              </w:rPr>
              <w:t xml:space="preserve"> P. Hasenclever (1841), Das Lesekabinett</w:t>
            </w:r>
          </w:p>
          <w:p w14:paraId="01911A2B" w14:textId="77777777" w:rsidR="00CD1855" w:rsidRPr="00210128" w:rsidRDefault="00CD1855" w:rsidP="00983D2A">
            <w:pPr>
              <w:spacing w:before="60" w:after="60" w:line="276" w:lineRule="auto"/>
              <w:rPr>
                <w:rFonts w:cs="Arial"/>
              </w:rPr>
            </w:pPr>
          </w:p>
          <w:p w14:paraId="44B5347A" w14:textId="77777777" w:rsidR="00CD1855" w:rsidRPr="00210128" w:rsidRDefault="00CD1855" w:rsidP="2B5AF379">
            <w:pPr>
              <w:spacing w:before="60" w:after="60" w:line="276" w:lineRule="auto"/>
              <w:rPr>
                <w:rFonts w:eastAsia="Arial" w:cs="Arial"/>
              </w:rPr>
            </w:pPr>
            <w:r w:rsidRPr="2B5AF379">
              <w:rPr>
                <w:rFonts w:eastAsia="Arial" w:cs="Arial"/>
              </w:rPr>
              <w:t xml:space="preserve">z.B. anonyme Karikatur „Der Denkerclub“ (um 1820), Lied: „Die Gedanken sind frei“ (Fallersleben/Richter, 1842), </w:t>
            </w:r>
          </w:p>
          <w:p w14:paraId="24853A79" w14:textId="66B183DA" w:rsidR="0010387B" w:rsidRPr="005E0D68" w:rsidRDefault="00CD1855" w:rsidP="00E401BE">
            <w:pPr>
              <w:pStyle w:val="Textkrper"/>
              <w:spacing w:before="60" w:after="60" w:line="276" w:lineRule="auto"/>
              <w:rPr>
                <w:rFonts w:cs="Arial"/>
                <w:color w:val="000000"/>
                <w:szCs w:val="22"/>
              </w:rPr>
            </w:pPr>
            <w:r w:rsidRPr="00E401BE">
              <w:rPr>
                <w:rFonts w:eastAsia="Arial" w:cs="Arial"/>
                <w:b w:val="0"/>
                <w:i w:val="0"/>
                <w:sz w:val="22"/>
                <w:szCs w:val="24"/>
              </w:rPr>
              <w:t>Unterrichtsvorschläge m</w:t>
            </w:r>
            <w:r w:rsidR="005C7BE6" w:rsidRPr="007E34A2">
              <w:rPr>
                <w:rFonts w:eastAsia="Arial" w:cs="Arial"/>
                <w:b w:val="0"/>
                <w:i w:val="0"/>
                <w:sz w:val="22"/>
                <w:szCs w:val="24"/>
              </w:rPr>
              <w:t xml:space="preserve">it regionalen Beispielen </w:t>
            </w:r>
            <w:r w:rsidR="005C7BE6" w:rsidRPr="00E401BE">
              <w:rPr>
                <w:rFonts w:eastAsia="Arial" w:cs="Arial"/>
                <w:b w:val="0"/>
                <w:i w:val="0"/>
                <w:sz w:val="22"/>
                <w:szCs w:val="24"/>
              </w:rPr>
              <w:t xml:space="preserve">unter </w:t>
            </w:r>
            <w:hyperlink r:id="rId59" w:history="1">
              <w:r w:rsidR="00922E14" w:rsidRPr="00FF5EA3">
                <w:rPr>
                  <w:rStyle w:val="Hyperlink"/>
                  <w:rFonts w:eastAsia="Arial" w:cs="Arial"/>
                  <w:b w:val="0"/>
                  <w:i w:val="0"/>
                  <w:sz w:val="22"/>
                  <w:szCs w:val="22"/>
                </w:rPr>
                <w:t>http://www.schule-bw.de/faecher-und-schularten/gesellschaftswissenschaftliche-und-philosophische-faecher/landeskunde-landesgeschichte/module/bp_2016/europa_nach_der_franzoesischen_revolution</w:t>
              </w:r>
            </w:hyperlink>
            <w:r w:rsidR="00922E14">
              <w:rPr>
                <w:rFonts w:eastAsia="Arial" w:cs="Arial"/>
                <w:b w:val="0"/>
                <w:i w:val="0"/>
                <w:sz w:val="22"/>
                <w:szCs w:val="22"/>
              </w:rPr>
              <w:t xml:space="preserve"> </w:t>
            </w:r>
            <w:r w:rsidR="0010387B" w:rsidRPr="00E401BE">
              <w:rPr>
                <w:rFonts w:cs="Arial"/>
                <w:b w:val="0"/>
                <w:i w:val="0"/>
                <w:color w:val="000000"/>
                <w:sz w:val="22"/>
                <w:szCs w:val="22"/>
              </w:rPr>
              <w:t xml:space="preserve">(zuletzt geprüft am </w:t>
            </w:r>
            <w:r w:rsidR="00650631">
              <w:rPr>
                <w:rFonts w:cs="Arial"/>
                <w:b w:val="0"/>
                <w:i w:val="0"/>
                <w:color w:val="000000"/>
                <w:sz w:val="22"/>
                <w:szCs w:val="22"/>
              </w:rPr>
              <w:t>4.5.2017</w:t>
            </w:r>
            <w:r w:rsidR="0010387B" w:rsidRPr="00E401BE">
              <w:rPr>
                <w:rFonts w:cs="Arial"/>
                <w:b w:val="0"/>
                <w:i w:val="0"/>
                <w:color w:val="000000"/>
                <w:sz w:val="22"/>
                <w:szCs w:val="22"/>
              </w:rPr>
              <w:t>)</w:t>
            </w:r>
          </w:p>
          <w:p w14:paraId="1AAC66B2" w14:textId="77777777" w:rsidR="00CD1855" w:rsidRPr="00530AA1" w:rsidRDefault="00CD1855" w:rsidP="00983D2A">
            <w:pPr>
              <w:spacing w:before="60" w:after="60" w:line="276" w:lineRule="auto"/>
              <w:rPr>
                <w:rFonts w:cs="Arial"/>
                <w:color w:val="000000"/>
              </w:rPr>
            </w:pPr>
          </w:p>
          <w:p w14:paraId="35814FEF" w14:textId="238F29A6" w:rsidR="00CD1855" w:rsidRPr="00210128" w:rsidRDefault="00CD1855" w:rsidP="2B5AF379">
            <w:pPr>
              <w:spacing w:before="60" w:after="60" w:line="276" w:lineRule="auto"/>
              <w:rPr>
                <w:rFonts w:cs="Arial"/>
              </w:rPr>
            </w:pPr>
            <w:r w:rsidRPr="2B5AF379">
              <w:rPr>
                <w:rFonts w:eastAsia="Arial" w:cs="Arial"/>
              </w:rPr>
              <w:t>Karte von Reporter ohne Grenzen: „Pressefreiheit weltweit“</w:t>
            </w:r>
          </w:p>
        </w:tc>
      </w:tr>
      <w:tr w:rsidR="00CD1855" w:rsidRPr="00210128" w14:paraId="500F368F" w14:textId="77777777" w:rsidTr="001E581B">
        <w:trPr>
          <w:trHeight w:val="387"/>
        </w:trPr>
        <w:tc>
          <w:tcPr>
            <w:tcW w:w="750" w:type="pct"/>
            <w:vMerge/>
            <w:tcMar>
              <w:left w:w="108" w:type="dxa"/>
            </w:tcMar>
          </w:tcPr>
          <w:p w14:paraId="6646A6D7" w14:textId="77777777" w:rsidR="00CD1855" w:rsidRPr="00210128" w:rsidRDefault="00CD1855" w:rsidP="00983D2A">
            <w:pPr>
              <w:spacing w:before="60" w:after="60" w:line="276" w:lineRule="auto"/>
              <w:rPr>
                <w:rFonts w:cs="Arial"/>
              </w:rPr>
            </w:pPr>
          </w:p>
        </w:tc>
        <w:tc>
          <w:tcPr>
            <w:tcW w:w="765" w:type="pct"/>
            <w:vMerge/>
            <w:tcMar>
              <w:left w:w="108" w:type="dxa"/>
            </w:tcMar>
          </w:tcPr>
          <w:p w14:paraId="158B4BDD" w14:textId="77777777" w:rsidR="00CD1855" w:rsidRPr="00210128" w:rsidRDefault="00CD1855" w:rsidP="00983D2A">
            <w:pPr>
              <w:spacing w:before="60" w:after="60" w:line="276" w:lineRule="auto"/>
              <w:rPr>
                <w:rFonts w:cs="Arial"/>
              </w:rPr>
            </w:pPr>
          </w:p>
        </w:tc>
        <w:tc>
          <w:tcPr>
            <w:tcW w:w="2233" w:type="pct"/>
            <w:gridSpan w:val="3"/>
            <w:tcMar>
              <w:left w:w="108" w:type="dxa"/>
            </w:tcMar>
          </w:tcPr>
          <w:p w14:paraId="1F5BA89F" w14:textId="77777777" w:rsidR="00CD1855" w:rsidRPr="00210128" w:rsidRDefault="00CD1855" w:rsidP="2B5AF379">
            <w:pPr>
              <w:spacing w:before="60" w:after="60" w:line="276" w:lineRule="auto"/>
              <w:rPr>
                <w:rFonts w:eastAsia="Arial" w:cs="Arial"/>
                <w:b/>
                <w:bCs/>
              </w:rPr>
            </w:pPr>
            <w:r w:rsidRPr="2B5AF379">
              <w:rPr>
                <w:rFonts w:eastAsia="Arial" w:cs="Arial"/>
                <w:b/>
                <w:bCs/>
              </w:rPr>
              <w:t xml:space="preserve">Einstieg: </w:t>
            </w:r>
          </w:p>
          <w:p w14:paraId="3EDBD3A5" w14:textId="77777777" w:rsidR="00CD1855" w:rsidRPr="00090C2D" w:rsidRDefault="00CD1855" w:rsidP="790E1805">
            <w:pPr>
              <w:spacing w:before="60" w:after="60" w:line="276" w:lineRule="auto"/>
              <w:rPr>
                <w:rFonts w:eastAsia="Arial" w:cs="Arial"/>
              </w:rPr>
            </w:pPr>
            <w:r w:rsidRPr="790E1805">
              <w:rPr>
                <w:rFonts w:eastAsia="Arial" w:cs="Arial"/>
              </w:rPr>
              <w:t xml:space="preserve">- Gemälde von Carl Spitzweg und im Gegensatz dazu Gemälde von M. von </w:t>
            </w:r>
            <w:proofErr w:type="spellStart"/>
            <w:r w:rsidRPr="790E1805">
              <w:rPr>
                <w:rFonts w:eastAsia="Arial" w:cs="Arial"/>
              </w:rPr>
              <w:t>Boehn</w:t>
            </w:r>
            <w:proofErr w:type="spellEnd"/>
            <w:r w:rsidRPr="790E1805">
              <w:rPr>
                <w:rFonts w:eastAsia="Arial" w:cs="Arial"/>
              </w:rPr>
              <w:t xml:space="preserve"> „Zug zum Hambacher Schloss“</w:t>
            </w:r>
          </w:p>
          <w:p w14:paraId="7519703F" w14:textId="77777777" w:rsidR="00CD1855" w:rsidRPr="00210128" w:rsidRDefault="00CD1855" w:rsidP="00B77CFA">
            <w:pPr>
              <w:pStyle w:val="StandardWeb"/>
              <w:suppressLineNumbers/>
              <w:shd w:val="clear" w:color="auto" w:fill="FFFFFF"/>
              <w:spacing w:after="60" w:line="276" w:lineRule="auto"/>
              <w:rPr>
                <w:rFonts w:ascii="Arial" w:eastAsia="Arial" w:hAnsi="Arial" w:cs="Arial"/>
                <w:sz w:val="22"/>
              </w:rPr>
            </w:pPr>
            <w:r w:rsidRPr="2B5AF379">
              <w:rPr>
                <w:rFonts w:ascii="Arial" w:eastAsia="Arial" w:hAnsi="Arial" w:cs="Arial"/>
                <w:sz w:val="22"/>
                <w:szCs w:val="22"/>
              </w:rPr>
              <w:t>- Begriffsklärung „Bürgertum“ und kurzgefasste Informationen zum Begriff „Bürgertum“ (Rückgriff auf Französische Revolution)</w:t>
            </w:r>
          </w:p>
        </w:tc>
        <w:tc>
          <w:tcPr>
            <w:tcW w:w="1252" w:type="pct"/>
            <w:vMerge/>
            <w:tcMar>
              <w:left w:w="108" w:type="dxa"/>
            </w:tcMar>
          </w:tcPr>
          <w:p w14:paraId="08132A19" w14:textId="1EAE2ACB" w:rsidR="00CD1855" w:rsidRPr="00210128" w:rsidRDefault="00CD1855" w:rsidP="2B5AF379">
            <w:pPr>
              <w:spacing w:before="60" w:after="60" w:line="276" w:lineRule="auto"/>
              <w:rPr>
                <w:rFonts w:cs="Arial"/>
              </w:rPr>
            </w:pPr>
          </w:p>
        </w:tc>
      </w:tr>
      <w:tr w:rsidR="00CD1855" w:rsidRPr="00210128" w14:paraId="5D86F5AA" w14:textId="77777777" w:rsidTr="001E581B">
        <w:trPr>
          <w:trHeight w:val="1984"/>
        </w:trPr>
        <w:tc>
          <w:tcPr>
            <w:tcW w:w="750" w:type="pct"/>
            <w:vMerge/>
            <w:tcMar>
              <w:left w:w="108" w:type="dxa"/>
            </w:tcMar>
          </w:tcPr>
          <w:p w14:paraId="2C386CE3" w14:textId="77777777" w:rsidR="00CD1855" w:rsidRPr="00210128" w:rsidRDefault="00CD1855" w:rsidP="00983D2A">
            <w:pPr>
              <w:spacing w:before="60" w:after="60" w:line="276" w:lineRule="auto"/>
              <w:rPr>
                <w:rFonts w:cs="Arial"/>
              </w:rPr>
            </w:pPr>
          </w:p>
        </w:tc>
        <w:tc>
          <w:tcPr>
            <w:tcW w:w="765" w:type="pct"/>
            <w:vMerge/>
            <w:tcMar>
              <w:left w:w="108" w:type="dxa"/>
            </w:tcMar>
          </w:tcPr>
          <w:p w14:paraId="2BF3CCD5" w14:textId="77777777" w:rsidR="00CD1855" w:rsidRPr="00210128" w:rsidRDefault="00CD1855" w:rsidP="00983D2A">
            <w:pPr>
              <w:spacing w:before="60" w:after="60" w:line="276" w:lineRule="auto"/>
              <w:rPr>
                <w:rFonts w:cs="Arial"/>
              </w:rPr>
            </w:pPr>
          </w:p>
        </w:tc>
        <w:tc>
          <w:tcPr>
            <w:tcW w:w="744" w:type="pct"/>
            <w:tcMar>
              <w:left w:w="108" w:type="dxa"/>
            </w:tcMar>
          </w:tcPr>
          <w:p w14:paraId="734ACAD1" w14:textId="77777777" w:rsidR="00CD1855" w:rsidRPr="00210128" w:rsidRDefault="00CD1855" w:rsidP="2B5AF379">
            <w:pPr>
              <w:spacing w:before="60" w:after="60" w:line="276" w:lineRule="auto"/>
              <w:rPr>
                <w:rFonts w:eastAsia="Arial" w:cs="Arial"/>
                <w:b/>
                <w:bCs/>
              </w:rPr>
            </w:pPr>
            <w:r w:rsidRPr="2B5AF379">
              <w:rPr>
                <w:rFonts w:eastAsia="Arial" w:cs="Arial"/>
                <w:b/>
                <w:bCs/>
              </w:rPr>
              <w:t>Erarbeitung:</w:t>
            </w:r>
          </w:p>
          <w:p w14:paraId="5E65A465" w14:textId="77777777" w:rsidR="00CD1855" w:rsidRPr="00210128" w:rsidRDefault="00CD1855" w:rsidP="2B5AF379">
            <w:pPr>
              <w:spacing w:before="60" w:after="60" w:line="276" w:lineRule="auto"/>
              <w:rPr>
                <w:rFonts w:eastAsia="Arial" w:cs="Arial"/>
                <w:b/>
                <w:bCs/>
              </w:rPr>
            </w:pPr>
            <w:r w:rsidRPr="2B5AF379">
              <w:rPr>
                <w:rFonts w:eastAsia="Arial" w:cs="Arial"/>
                <w:b/>
                <w:bCs/>
              </w:rPr>
              <w:t>G</w:t>
            </w:r>
          </w:p>
          <w:p w14:paraId="4426E4AA" w14:textId="77777777" w:rsidR="00CD1855" w:rsidRDefault="00CD1855" w:rsidP="2B5AF379">
            <w:pPr>
              <w:spacing w:before="60" w:after="60" w:line="276" w:lineRule="auto"/>
              <w:contextualSpacing/>
              <w:rPr>
                <w:rFonts w:eastAsia="Arial" w:cs="Arial"/>
              </w:rPr>
            </w:pPr>
            <w:r w:rsidRPr="2B5AF379">
              <w:rPr>
                <w:rFonts w:eastAsia="Arial" w:cs="Arial"/>
              </w:rPr>
              <w:t>- Erarbeitung von Handlungsspiel</w:t>
            </w:r>
            <w:r>
              <w:rPr>
                <w:rFonts w:cs="Arial"/>
                <w:szCs w:val="22"/>
              </w:rPr>
              <w:softHyphen/>
            </w:r>
            <w:r w:rsidRPr="2B5AF379">
              <w:rPr>
                <w:rFonts w:eastAsia="Arial" w:cs="Arial"/>
              </w:rPr>
              <w:t>räumen des Bürgertums anhand von Quellen (Lied, Karikatur, Text)</w:t>
            </w:r>
          </w:p>
          <w:p w14:paraId="55082DFA" w14:textId="188410B0" w:rsidR="00CD1855" w:rsidRDefault="00CD1855" w:rsidP="00983D2A">
            <w:pPr>
              <w:spacing w:before="60" w:after="60" w:line="276" w:lineRule="auto"/>
              <w:contextualSpacing/>
              <w:rPr>
                <w:rFonts w:cs="Arial"/>
              </w:rPr>
            </w:pPr>
          </w:p>
          <w:p w14:paraId="1D80FBB1" w14:textId="77777777" w:rsidR="007C082B" w:rsidRDefault="007C082B" w:rsidP="00983D2A">
            <w:pPr>
              <w:spacing w:before="60" w:after="60" w:line="276" w:lineRule="auto"/>
              <w:contextualSpacing/>
              <w:rPr>
                <w:rFonts w:cs="Arial"/>
              </w:rPr>
            </w:pPr>
          </w:p>
          <w:p w14:paraId="2B688238" w14:textId="2FC78E3D" w:rsidR="005C7BE6" w:rsidRPr="005C7BE6" w:rsidRDefault="00CD1855" w:rsidP="002C1CD3">
            <w:pPr>
              <w:spacing w:before="60" w:after="60" w:line="276" w:lineRule="auto"/>
              <w:contextualSpacing/>
              <w:rPr>
                <w:rFonts w:eastAsia="Arial" w:cs="Arial"/>
                <w:color w:val="F79646"/>
              </w:rPr>
            </w:pPr>
            <w:r w:rsidRPr="2B5AF379">
              <w:rPr>
                <w:rFonts w:eastAsia="Arial" w:cs="Arial"/>
              </w:rPr>
              <w:t>- Rückzug in das Privatleben (Biedermeier)</w:t>
            </w:r>
            <w:r>
              <w:rPr>
                <w:rFonts w:eastAsia="Arial" w:cs="Arial"/>
              </w:rPr>
              <w:t xml:space="preserve"> </w:t>
            </w:r>
            <w:r w:rsidRPr="00B77CFA">
              <w:rPr>
                <w:rFonts w:eastAsia="Arial" w:cs="Arial"/>
                <w:color w:val="F79646"/>
              </w:rPr>
              <w:t>(SK7)</w:t>
            </w:r>
          </w:p>
        </w:tc>
        <w:tc>
          <w:tcPr>
            <w:tcW w:w="744" w:type="pct"/>
            <w:tcMar>
              <w:left w:w="108" w:type="dxa"/>
            </w:tcMar>
          </w:tcPr>
          <w:p w14:paraId="17964B18" w14:textId="77777777" w:rsidR="00CD1855" w:rsidRPr="00210128" w:rsidRDefault="00CD1855" w:rsidP="00983D2A">
            <w:pPr>
              <w:spacing w:before="60" w:after="60" w:line="276" w:lineRule="auto"/>
              <w:rPr>
                <w:rFonts w:cs="Arial"/>
                <w:b/>
              </w:rPr>
            </w:pPr>
          </w:p>
          <w:p w14:paraId="54F43061" w14:textId="77777777" w:rsidR="00CD1855" w:rsidRPr="00210128" w:rsidRDefault="00CD1855" w:rsidP="2B5AF379">
            <w:pPr>
              <w:spacing w:before="60" w:after="60" w:line="276" w:lineRule="auto"/>
              <w:rPr>
                <w:rFonts w:eastAsia="Arial" w:cs="Arial"/>
                <w:b/>
                <w:bCs/>
              </w:rPr>
            </w:pPr>
            <w:r w:rsidRPr="2B5AF379">
              <w:rPr>
                <w:rFonts w:eastAsia="Arial" w:cs="Arial"/>
                <w:b/>
                <w:bCs/>
              </w:rPr>
              <w:t>M</w:t>
            </w:r>
          </w:p>
          <w:p w14:paraId="79429000" w14:textId="77777777" w:rsidR="00CD1855" w:rsidRDefault="00CD1855" w:rsidP="2B5AF379">
            <w:pPr>
              <w:spacing w:before="60" w:after="60" w:line="276" w:lineRule="auto"/>
              <w:contextualSpacing/>
              <w:rPr>
                <w:rFonts w:eastAsia="Arial" w:cs="Arial"/>
              </w:rPr>
            </w:pPr>
            <w:r w:rsidRPr="2B5AF379">
              <w:rPr>
                <w:rFonts w:eastAsia="Arial" w:cs="Arial"/>
              </w:rPr>
              <w:t>- Erarbeitung von Handlungsspiel</w:t>
            </w:r>
            <w:r>
              <w:rPr>
                <w:rFonts w:cs="Arial"/>
                <w:szCs w:val="22"/>
              </w:rPr>
              <w:softHyphen/>
            </w:r>
            <w:r w:rsidRPr="2B5AF379">
              <w:rPr>
                <w:rFonts w:eastAsia="Arial" w:cs="Arial"/>
              </w:rPr>
              <w:t>räumen des Bürgertums anhand von Quellen (Lied, Karikatur, Text)</w:t>
            </w:r>
          </w:p>
          <w:p w14:paraId="3C795543" w14:textId="04B60DA4" w:rsidR="00CD1855" w:rsidRDefault="00CD1855" w:rsidP="00983D2A">
            <w:pPr>
              <w:spacing w:before="60" w:after="60" w:line="276" w:lineRule="auto"/>
              <w:contextualSpacing/>
              <w:rPr>
                <w:rFonts w:cs="Arial"/>
              </w:rPr>
            </w:pPr>
          </w:p>
          <w:p w14:paraId="5736085F" w14:textId="77777777" w:rsidR="007C082B" w:rsidRDefault="007C082B" w:rsidP="00983D2A">
            <w:pPr>
              <w:spacing w:before="60" w:after="60" w:line="276" w:lineRule="auto"/>
              <w:contextualSpacing/>
              <w:rPr>
                <w:rFonts w:cs="Arial"/>
              </w:rPr>
            </w:pPr>
          </w:p>
          <w:p w14:paraId="6BD02084" w14:textId="62DF1EA3" w:rsidR="00CD1855" w:rsidRPr="00210128" w:rsidRDefault="00CD1855" w:rsidP="008B1688">
            <w:pPr>
              <w:spacing w:before="60" w:after="60" w:line="276" w:lineRule="auto"/>
              <w:contextualSpacing/>
              <w:rPr>
                <w:rFonts w:eastAsia="Arial" w:cs="Arial"/>
              </w:rPr>
            </w:pPr>
            <w:r w:rsidRPr="2B5AF379">
              <w:rPr>
                <w:rFonts w:eastAsia="Arial" w:cs="Arial"/>
              </w:rPr>
              <w:t>- Rückzug in das Privatleben (Biedermeier)</w:t>
            </w:r>
            <w:r>
              <w:rPr>
                <w:rFonts w:eastAsia="Arial" w:cs="Arial"/>
              </w:rPr>
              <w:t xml:space="preserve"> </w:t>
            </w:r>
            <w:r w:rsidRPr="00B77CFA">
              <w:rPr>
                <w:rFonts w:eastAsia="Arial" w:cs="Arial"/>
                <w:color w:val="F79646"/>
              </w:rPr>
              <w:t>(SK7)</w:t>
            </w:r>
            <w:r w:rsidR="008B1688" w:rsidRPr="00210128">
              <w:rPr>
                <w:rFonts w:eastAsia="Arial" w:cs="Arial"/>
              </w:rPr>
              <w:t xml:space="preserve"> </w:t>
            </w:r>
          </w:p>
        </w:tc>
        <w:tc>
          <w:tcPr>
            <w:tcW w:w="745" w:type="pct"/>
            <w:tcMar>
              <w:left w:w="108" w:type="dxa"/>
            </w:tcMar>
          </w:tcPr>
          <w:p w14:paraId="5F6D0AA7" w14:textId="77777777" w:rsidR="00CD1855" w:rsidRPr="00210128" w:rsidRDefault="00CD1855" w:rsidP="00983D2A">
            <w:pPr>
              <w:spacing w:before="60" w:after="60" w:line="276" w:lineRule="auto"/>
              <w:rPr>
                <w:rFonts w:cs="Arial"/>
              </w:rPr>
            </w:pPr>
          </w:p>
          <w:p w14:paraId="36E8917B" w14:textId="77777777" w:rsidR="00CD1855" w:rsidRPr="00210128" w:rsidRDefault="00CD1855" w:rsidP="2B5AF379">
            <w:pPr>
              <w:spacing w:before="60" w:after="60" w:line="276" w:lineRule="auto"/>
              <w:rPr>
                <w:rFonts w:eastAsia="Arial" w:cs="Arial"/>
                <w:b/>
                <w:bCs/>
              </w:rPr>
            </w:pPr>
            <w:r w:rsidRPr="2B5AF379">
              <w:rPr>
                <w:rFonts w:eastAsia="Arial" w:cs="Arial"/>
                <w:b/>
                <w:bCs/>
              </w:rPr>
              <w:t>E</w:t>
            </w:r>
          </w:p>
          <w:p w14:paraId="1184314D" w14:textId="5710D848" w:rsidR="00CD1855" w:rsidRPr="00210128" w:rsidRDefault="00CD1855" w:rsidP="00B77CFA">
            <w:pPr>
              <w:pStyle w:val="StandardWeb"/>
              <w:suppressLineNumbers/>
              <w:shd w:val="clear" w:color="auto" w:fill="FFFFFF"/>
              <w:spacing w:after="60" w:line="276" w:lineRule="auto"/>
              <w:rPr>
                <w:rFonts w:ascii="Arial" w:eastAsia="Arial" w:hAnsi="Arial" w:cs="Arial"/>
                <w:sz w:val="22"/>
              </w:rPr>
            </w:pPr>
            <w:r w:rsidRPr="2B5AF379">
              <w:rPr>
                <w:rFonts w:ascii="Arial" w:eastAsia="Arial" w:hAnsi="Arial" w:cs="Arial"/>
                <w:sz w:val="22"/>
                <w:szCs w:val="22"/>
              </w:rPr>
              <w:t>- Erarbeitung eines regionalgeschichtlichen Beispiels des vorrevolutionären Vereinswesen</w:t>
            </w:r>
            <w:r w:rsidR="00190E5B">
              <w:rPr>
                <w:rFonts w:ascii="Arial" w:eastAsia="Arial" w:hAnsi="Arial" w:cs="Arial"/>
                <w:sz w:val="22"/>
                <w:szCs w:val="22"/>
              </w:rPr>
              <w:t>s</w:t>
            </w:r>
            <w:r w:rsidRPr="2B5AF379">
              <w:rPr>
                <w:rFonts w:ascii="Arial" w:eastAsia="Arial" w:hAnsi="Arial" w:cs="Arial"/>
                <w:sz w:val="22"/>
                <w:szCs w:val="22"/>
              </w:rPr>
              <w:t>, unter dessen Deckmantel freiheitlich-nationale Ideen ausgetauscht wurden</w:t>
            </w:r>
          </w:p>
          <w:p w14:paraId="0DE63723" w14:textId="63540551" w:rsidR="005C7BE6" w:rsidRPr="005C7BE6" w:rsidRDefault="00CD1855" w:rsidP="002C1CD3">
            <w:pPr>
              <w:pStyle w:val="StandardWeb"/>
              <w:suppressLineNumbers/>
              <w:shd w:val="clear" w:color="auto" w:fill="FFFFFF"/>
              <w:spacing w:after="60" w:line="276" w:lineRule="auto"/>
              <w:rPr>
                <w:rFonts w:ascii="Arial" w:eastAsia="Arial" w:hAnsi="Arial" w:cs="Arial"/>
                <w:color w:val="F79646"/>
                <w:sz w:val="22"/>
              </w:rPr>
            </w:pPr>
            <w:r w:rsidRPr="2B5AF379">
              <w:rPr>
                <w:rFonts w:ascii="Arial" w:eastAsia="Arial" w:hAnsi="Arial" w:cs="Arial"/>
                <w:sz w:val="22"/>
                <w:szCs w:val="22"/>
              </w:rPr>
              <w:t>- Rückzug in das Privatleben (Biedermeier)</w:t>
            </w:r>
            <w:r>
              <w:rPr>
                <w:rFonts w:ascii="Arial" w:eastAsia="Arial" w:hAnsi="Arial" w:cs="Arial"/>
                <w:sz w:val="22"/>
                <w:szCs w:val="22"/>
              </w:rPr>
              <w:t xml:space="preserve"> </w:t>
            </w:r>
            <w:r w:rsidRPr="002C1CD3">
              <w:rPr>
                <w:rFonts w:ascii="Arial" w:eastAsia="Arial" w:hAnsi="Arial" w:cs="Arial"/>
                <w:color w:val="F79646"/>
                <w:sz w:val="22"/>
              </w:rPr>
              <w:t>(SK7)</w:t>
            </w:r>
          </w:p>
        </w:tc>
        <w:tc>
          <w:tcPr>
            <w:tcW w:w="1252" w:type="pct"/>
            <w:vMerge/>
            <w:tcMar>
              <w:left w:w="108" w:type="dxa"/>
            </w:tcMar>
          </w:tcPr>
          <w:p w14:paraId="17A22170" w14:textId="597AEDBC" w:rsidR="00CD1855" w:rsidRPr="00210128" w:rsidRDefault="00CD1855" w:rsidP="2B5AF379">
            <w:pPr>
              <w:spacing w:before="60" w:after="60" w:line="276" w:lineRule="auto"/>
              <w:rPr>
                <w:rFonts w:cs="Arial"/>
              </w:rPr>
            </w:pPr>
          </w:p>
        </w:tc>
      </w:tr>
      <w:tr w:rsidR="00CD1855" w:rsidRPr="00210128" w14:paraId="3FEAB08B" w14:textId="77777777" w:rsidTr="001E581B">
        <w:trPr>
          <w:trHeight w:val="386"/>
        </w:trPr>
        <w:tc>
          <w:tcPr>
            <w:tcW w:w="750" w:type="pct"/>
            <w:vMerge/>
            <w:tcMar>
              <w:left w:w="108" w:type="dxa"/>
            </w:tcMar>
          </w:tcPr>
          <w:p w14:paraId="27711D01" w14:textId="77777777" w:rsidR="00CD1855" w:rsidRPr="00210128" w:rsidRDefault="00CD1855" w:rsidP="00983D2A">
            <w:pPr>
              <w:spacing w:before="60" w:after="60" w:line="276" w:lineRule="auto"/>
              <w:rPr>
                <w:rFonts w:cs="Arial"/>
              </w:rPr>
            </w:pPr>
          </w:p>
        </w:tc>
        <w:tc>
          <w:tcPr>
            <w:tcW w:w="765" w:type="pct"/>
            <w:vMerge/>
            <w:tcMar>
              <w:left w:w="108" w:type="dxa"/>
            </w:tcMar>
          </w:tcPr>
          <w:p w14:paraId="0B13DC04" w14:textId="77777777" w:rsidR="00CD1855" w:rsidRPr="00210128" w:rsidRDefault="00CD1855" w:rsidP="00983D2A">
            <w:pPr>
              <w:spacing w:before="60" w:after="60" w:line="276" w:lineRule="auto"/>
              <w:rPr>
                <w:rFonts w:cs="Arial"/>
              </w:rPr>
            </w:pPr>
          </w:p>
        </w:tc>
        <w:tc>
          <w:tcPr>
            <w:tcW w:w="2233" w:type="pct"/>
            <w:gridSpan w:val="3"/>
            <w:tcMar>
              <w:left w:w="108" w:type="dxa"/>
            </w:tcMar>
          </w:tcPr>
          <w:p w14:paraId="4D6E1384" w14:textId="4078D71C" w:rsidR="00CD1855" w:rsidRPr="00210128" w:rsidRDefault="00CD1855" w:rsidP="2B5AF379">
            <w:pPr>
              <w:spacing w:before="60" w:after="60" w:line="276" w:lineRule="auto"/>
              <w:rPr>
                <w:rFonts w:eastAsia="Arial" w:cs="Arial"/>
                <w:b/>
                <w:bCs/>
              </w:rPr>
            </w:pPr>
            <w:r>
              <w:rPr>
                <w:rFonts w:eastAsia="Arial" w:cs="Arial"/>
                <w:b/>
                <w:bCs/>
              </w:rPr>
              <w:t>Fazit und Problematisierung:</w:t>
            </w:r>
          </w:p>
          <w:p w14:paraId="24F77714" w14:textId="77777777" w:rsidR="00CD1855" w:rsidRPr="00210128" w:rsidRDefault="00CD1855" w:rsidP="2B5AF379">
            <w:pPr>
              <w:pStyle w:val="Listenabsatz"/>
              <w:spacing w:before="60" w:after="60" w:line="276" w:lineRule="auto"/>
              <w:ind w:left="0"/>
              <w:rPr>
                <w:rFonts w:eastAsia="Arial" w:cs="Arial"/>
              </w:rPr>
            </w:pPr>
            <w:r w:rsidRPr="2B5AF379">
              <w:rPr>
                <w:rFonts w:eastAsia="Arial" w:cs="Arial"/>
              </w:rPr>
              <w:t xml:space="preserve">- Bewerte das Verhalten des Bürgertums zwischen Anpassung und Auflehnung </w:t>
            </w:r>
            <w:r w:rsidRPr="00B77CFA">
              <w:rPr>
                <w:rFonts w:eastAsia="Arial" w:cs="Arial"/>
                <w:color w:val="F79646"/>
              </w:rPr>
              <w:t>(SK 5)</w:t>
            </w:r>
          </w:p>
          <w:p w14:paraId="5DBDF301" w14:textId="29E139D4" w:rsidR="00CD1855" w:rsidRPr="00210128" w:rsidRDefault="00CD1855" w:rsidP="007C082B">
            <w:pPr>
              <w:pStyle w:val="Listenabsatz"/>
              <w:spacing w:before="60" w:after="60" w:line="276" w:lineRule="auto"/>
              <w:ind w:left="0"/>
              <w:rPr>
                <w:rFonts w:eastAsia="Arial" w:cs="Arial"/>
              </w:rPr>
            </w:pPr>
            <w:r w:rsidRPr="2B5AF379">
              <w:rPr>
                <w:rFonts w:eastAsia="Arial" w:cs="Arial"/>
              </w:rPr>
              <w:t>- Aktualisierung: Streben nach Freiheit g</w:t>
            </w:r>
            <w:r w:rsidR="007C082B">
              <w:rPr>
                <w:rFonts w:eastAsia="Arial" w:cs="Arial"/>
              </w:rPr>
              <w:t>egen staatliche Unterdrückung: W</w:t>
            </w:r>
            <w:r w:rsidRPr="2B5AF379">
              <w:rPr>
                <w:rFonts w:eastAsia="Arial" w:cs="Arial"/>
              </w:rPr>
              <w:t>o gibt es das auch heute noch?</w:t>
            </w:r>
          </w:p>
        </w:tc>
        <w:tc>
          <w:tcPr>
            <w:tcW w:w="1252" w:type="pct"/>
            <w:vMerge/>
            <w:tcMar>
              <w:left w:w="108" w:type="dxa"/>
            </w:tcMar>
          </w:tcPr>
          <w:p w14:paraId="1BFAA511" w14:textId="387AC8EA" w:rsidR="00CD1855" w:rsidRPr="00210128" w:rsidRDefault="00CD1855" w:rsidP="2B5AF379">
            <w:pPr>
              <w:spacing w:before="60" w:after="60" w:line="276" w:lineRule="auto"/>
              <w:rPr>
                <w:rFonts w:eastAsia="Arial" w:cs="Arial"/>
              </w:rPr>
            </w:pPr>
          </w:p>
        </w:tc>
      </w:tr>
    </w:tbl>
    <w:p w14:paraId="74EECC67" w14:textId="77777777" w:rsidR="00372C68" w:rsidRPr="002F59C5" w:rsidRDefault="00372C68" w:rsidP="00983D2A">
      <w:pPr>
        <w:widowControl w:val="0"/>
        <w:rPr>
          <w:rFonts w:cs="Arial"/>
          <w:b/>
          <w:bCs/>
        </w:rPr>
      </w:pPr>
    </w:p>
    <w:p w14:paraId="777FB993" w14:textId="77777777" w:rsidR="00372C68" w:rsidRPr="00162CB0" w:rsidRDefault="2B5AF379" w:rsidP="2B5AF379">
      <w:pPr>
        <w:widowControl w:val="0"/>
        <w:rPr>
          <w:rFonts w:eastAsia="Arial" w:cs="Arial"/>
        </w:rPr>
      </w:pPr>
      <w:r w:rsidRPr="2B5AF379">
        <w:rPr>
          <w:rFonts w:eastAsia="Arial" w:cs="Arial"/>
          <w:b/>
          <w:bCs/>
        </w:rPr>
        <w:t>Perspektive</w:t>
      </w:r>
      <w:r w:rsidRPr="2B5AF379">
        <w:rPr>
          <w:rFonts w:eastAsia="Arial" w:cs="Arial"/>
        </w:rPr>
        <w:t>: Die europäische(n) Revolution(en) von 1848 und der Sieg der Gegenrevolution</w:t>
      </w:r>
    </w:p>
    <w:tbl>
      <w:tblPr>
        <w:tblW w:w="501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5"/>
        <w:gridCol w:w="2422"/>
        <w:gridCol w:w="2358"/>
        <w:gridCol w:w="2358"/>
        <w:gridCol w:w="2362"/>
        <w:gridCol w:w="3996"/>
      </w:tblGrid>
      <w:tr w:rsidR="00372C68" w:rsidRPr="00210128" w14:paraId="374D5AEE" w14:textId="77777777" w:rsidTr="00B71239">
        <w:trPr>
          <w:trHeight w:val="323"/>
          <w:tblHeader/>
        </w:trPr>
        <w:tc>
          <w:tcPr>
            <w:tcW w:w="748" w:type="pct"/>
            <w:shd w:val="clear" w:color="auto" w:fill="F59D1E"/>
            <w:tcMar>
              <w:left w:w="108" w:type="dxa"/>
            </w:tcMar>
            <w:vAlign w:val="center"/>
          </w:tcPr>
          <w:p w14:paraId="0A8E2473" w14:textId="77777777" w:rsidR="00372C68" w:rsidRPr="00210128" w:rsidRDefault="2B5AF379" w:rsidP="2B5AF379">
            <w:pPr>
              <w:spacing w:before="60" w:after="60" w:line="276" w:lineRule="auto"/>
              <w:jc w:val="center"/>
              <w:rPr>
                <w:rFonts w:eastAsia="Arial" w:cs="Arial"/>
                <w:b/>
                <w:bCs/>
              </w:rPr>
            </w:pPr>
            <w:r w:rsidRPr="00B77CFA">
              <w:rPr>
                <w:rFonts w:eastAsia="Arial" w:cs="Arial"/>
                <w:b/>
                <w:bCs/>
                <w:color w:val="FFFFFF"/>
              </w:rPr>
              <w:lastRenderedPageBreak/>
              <w:t>Prozessbezogene Kompetenzen</w:t>
            </w:r>
          </w:p>
        </w:tc>
        <w:tc>
          <w:tcPr>
            <w:tcW w:w="763" w:type="pct"/>
            <w:shd w:val="clear" w:color="auto" w:fill="B70017"/>
            <w:tcMar>
              <w:left w:w="108" w:type="dxa"/>
            </w:tcMar>
            <w:vAlign w:val="center"/>
          </w:tcPr>
          <w:p w14:paraId="6D27FCDA" w14:textId="77777777" w:rsidR="00372C68" w:rsidRPr="00210128"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0" w:type="pct"/>
            <w:gridSpan w:val="3"/>
            <w:shd w:val="clear" w:color="auto" w:fill="D9D9D9"/>
            <w:tcMar>
              <w:left w:w="108" w:type="dxa"/>
            </w:tcMar>
            <w:vAlign w:val="center"/>
          </w:tcPr>
          <w:p w14:paraId="18670881"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9" w:type="pct"/>
            <w:shd w:val="clear" w:color="auto" w:fill="D9D9D9"/>
            <w:tcMar>
              <w:left w:w="108" w:type="dxa"/>
            </w:tcMar>
            <w:vAlign w:val="center"/>
          </w:tcPr>
          <w:p w14:paraId="3D658BA1"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9E2A1D" w:rsidRPr="00210128" w14:paraId="3473279D" w14:textId="77777777" w:rsidTr="001E581B">
        <w:trPr>
          <w:trHeight w:val="767"/>
        </w:trPr>
        <w:tc>
          <w:tcPr>
            <w:tcW w:w="748" w:type="pct"/>
            <w:vMerge w:val="restart"/>
            <w:tcMar>
              <w:left w:w="108" w:type="dxa"/>
            </w:tcMar>
          </w:tcPr>
          <w:p w14:paraId="3954C855" w14:textId="7CF45540" w:rsidR="009E2A1D" w:rsidRPr="00210128" w:rsidRDefault="00ED3387" w:rsidP="2B5AF379">
            <w:pPr>
              <w:spacing w:before="60" w:after="60" w:line="276" w:lineRule="auto"/>
              <w:rPr>
                <w:rFonts w:eastAsia="Arial" w:cs="Arial"/>
              </w:rPr>
            </w:pPr>
            <w:r>
              <w:rPr>
                <w:rFonts w:eastAsia="Arial" w:cs="Arial"/>
              </w:rPr>
              <w:t>FK 4: Untersuchungs</w:t>
            </w:r>
            <w:r w:rsidR="009E2A1D" w:rsidRPr="2B5AF379">
              <w:rPr>
                <w:rFonts w:eastAsia="Arial" w:cs="Arial"/>
              </w:rPr>
              <w:t>schritte zur Beantwortung historischer Fragen planen</w:t>
            </w:r>
          </w:p>
          <w:p w14:paraId="3ED787DC" w14:textId="77777777" w:rsidR="009E2A1D" w:rsidRPr="00210128" w:rsidRDefault="009E2A1D" w:rsidP="00983D2A">
            <w:pPr>
              <w:spacing w:before="60" w:after="60" w:line="276" w:lineRule="auto"/>
              <w:rPr>
                <w:rFonts w:cs="Arial"/>
              </w:rPr>
            </w:pPr>
          </w:p>
          <w:p w14:paraId="6F211AA8" w14:textId="77777777" w:rsidR="009E2A1D" w:rsidRPr="00210128" w:rsidRDefault="009E2A1D" w:rsidP="2B5AF379">
            <w:pPr>
              <w:spacing w:before="60" w:after="60" w:line="276" w:lineRule="auto"/>
              <w:rPr>
                <w:rFonts w:eastAsia="Arial" w:cs="Arial"/>
              </w:rPr>
            </w:pPr>
            <w:r w:rsidRPr="2B5AF379">
              <w:rPr>
                <w:rFonts w:eastAsia="Arial" w:cs="Arial"/>
              </w:rPr>
              <w:t>MK 2: unterschiedliche Materialien (insbesondere Texte, Karten, Statistiken, Karikaturen, Plakate, Historiengemälde, Fotografien, Filme, Zeitzeugenaussagen) auch unter Einbeziehung digitaler Medien analysieren</w:t>
            </w:r>
          </w:p>
        </w:tc>
        <w:tc>
          <w:tcPr>
            <w:tcW w:w="763" w:type="pct"/>
            <w:vMerge w:val="restart"/>
            <w:tcMar>
              <w:left w:w="108" w:type="dxa"/>
            </w:tcMar>
          </w:tcPr>
          <w:p w14:paraId="5B3E683A" w14:textId="77777777" w:rsidR="00CD1855" w:rsidRDefault="009E2A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(4): die Revolutionen von 1848/49 als europäisches Phänomen beschreiben</w:t>
            </w:r>
          </w:p>
          <w:p w14:paraId="0B785109" w14:textId="4F6C41F8" w:rsidR="009E2A1D" w:rsidRPr="00210128" w:rsidRDefault="009E2A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(Nationalstaat, Menschen- und Bürgerrechte)</w:t>
            </w:r>
          </w:p>
          <w:p w14:paraId="2D1EE962" w14:textId="77777777" w:rsidR="009E2A1D" w:rsidRPr="00210128" w:rsidRDefault="009E2A1D" w:rsidP="00983D2A">
            <w:pPr>
              <w:autoSpaceDE w:val="0"/>
              <w:autoSpaceDN w:val="0"/>
              <w:adjustRightInd w:val="0"/>
              <w:spacing w:before="60" w:after="60" w:line="276" w:lineRule="auto"/>
              <w:rPr>
                <w:rFonts w:cs="Arial"/>
              </w:rPr>
            </w:pPr>
          </w:p>
          <w:p w14:paraId="0ACC1D13" w14:textId="77777777" w:rsidR="00CD1855" w:rsidRDefault="009E2A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(4): die Revolutionen von 1848/49 als europäisches Phänomen charakterisieren </w:t>
            </w:r>
          </w:p>
          <w:p w14:paraId="3444AC03" w14:textId="49778F95" w:rsidR="009E2A1D" w:rsidRPr="00210128" w:rsidRDefault="009E2A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(Nationalstaat, Verfassung: Menschen- und Bürgerrechte)</w:t>
            </w:r>
          </w:p>
          <w:p w14:paraId="7C774B47" w14:textId="77777777" w:rsidR="009E2A1D" w:rsidRPr="00210128" w:rsidRDefault="009E2A1D" w:rsidP="00983D2A">
            <w:pPr>
              <w:autoSpaceDE w:val="0"/>
              <w:autoSpaceDN w:val="0"/>
              <w:adjustRightInd w:val="0"/>
              <w:spacing w:before="60" w:after="60" w:line="276" w:lineRule="auto"/>
              <w:rPr>
                <w:rFonts w:cs="Arial"/>
              </w:rPr>
            </w:pPr>
          </w:p>
          <w:p w14:paraId="7907FAAB" w14:textId="77777777" w:rsidR="009E2A1D" w:rsidRPr="00210128"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(4): die Revolutionen von 1848/49 als europäisches Phänomen charakterisieren und den Sieg der Gegenrevolution erklären </w:t>
            </w:r>
          </w:p>
          <w:p w14:paraId="56B571CD" w14:textId="77777777" w:rsidR="009E2A1D" w:rsidRPr="00210128"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(Nationalversammlung, Nationalstaat; Verfassung: Wahlrecht, Menschen- und Bürgerrechte; Gegenrevolution)</w:t>
            </w:r>
          </w:p>
        </w:tc>
        <w:tc>
          <w:tcPr>
            <w:tcW w:w="2230" w:type="pct"/>
            <w:gridSpan w:val="3"/>
            <w:tcMar>
              <w:left w:w="108" w:type="dxa"/>
            </w:tcMar>
          </w:tcPr>
          <w:p w14:paraId="1A1F164B" w14:textId="77777777" w:rsidR="009E2A1D" w:rsidRPr="00210128" w:rsidRDefault="009E2A1D" w:rsidP="2B5AF379">
            <w:pPr>
              <w:spacing w:before="60" w:after="60" w:line="276" w:lineRule="auto"/>
              <w:rPr>
                <w:rFonts w:eastAsia="Arial" w:cs="Arial"/>
                <w:b/>
                <w:bCs/>
                <w:color w:val="0000FF"/>
                <w:u w:val="single"/>
              </w:rPr>
            </w:pPr>
            <w:r w:rsidRPr="2B5AF379">
              <w:rPr>
                <w:rFonts w:eastAsia="Arial" w:cs="Arial"/>
                <w:b/>
                <w:bCs/>
                <w:u w:val="single"/>
              </w:rPr>
              <w:t xml:space="preserve">5./6. Stunde: Europa 1848: Warum bricht überall zur gleichen Zeit die Revolution aus? </w:t>
            </w:r>
          </w:p>
        </w:tc>
        <w:tc>
          <w:tcPr>
            <w:tcW w:w="1259" w:type="pct"/>
            <w:vMerge w:val="restart"/>
            <w:tcMar>
              <w:left w:w="108" w:type="dxa"/>
            </w:tcMar>
          </w:tcPr>
          <w:p w14:paraId="29BB2B58" w14:textId="77777777" w:rsidR="009E2A1D" w:rsidRPr="00210128" w:rsidRDefault="009E2A1D" w:rsidP="00983D2A">
            <w:pPr>
              <w:spacing w:before="60" w:after="60" w:line="276" w:lineRule="auto"/>
              <w:rPr>
                <w:rFonts w:cs="Arial"/>
              </w:rPr>
            </w:pPr>
          </w:p>
          <w:p w14:paraId="3FEE9DF7" w14:textId="77777777" w:rsidR="009E2A1D" w:rsidRPr="00210128" w:rsidRDefault="009E2A1D" w:rsidP="00983D2A">
            <w:pPr>
              <w:spacing w:before="60" w:after="60" w:line="276" w:lineRule="auto"/>
              <w:rPr>
                <w:rFonts w:cs="Arial"/>
              </w:rPr>
            </w:pPr>
          </w:p>
          <w:p w14:paraId="07F3422A" w14:textId="77777777" w:rsidR="009E2A1D" w:rsidRPr="00210128" w:rsidRDefault="009E2A1D" w:rsidP="00983D2A">
            <w:pPr>
              <w:spacing w:before="60" w:after="60" w:line="276" w:lineRule="auto"/>
              <w:rPr>
                <w:rFonts w:cs="Arial"/>
              </w:rPr>
            </w:pPr>
          </w:p>
          <w:p w14:paraId="1483CCA3" w14:textId="5C06AF16" w:rsidR="009E2A1D" w:rsidRPr="00210128" w:rsidRDefault="009E2A1D" w:rsidP="2B5AF379">
            <w:pPr>
              <w:spacing w:before="60" w:after="60" w:line="276" w:lineRule="auto"/>
              <w:rPr>
                <w:rFonts w:eastAsia="Arial" w:cs="Arial"/>
              </w:rPr>
            </w:pPr>
            <w:r w:rsidRPr="2B5AF379">
              <w:rPr>
                <w:rFonts w:eastAsia="Arial" w:cs="Arial"/>
              </w:rPr>
              <w:t xml:space="preserve">Alternative: Bildimpulse zu Schauplätzen der Revolutionen 1848: Barrikadenkämpfe in Paris, Berlin, Wien, Aufstände in Süddeutschland, Italien… </w:t>
            </w:r>
          </w:p>
          <w:p w14:paraId="64FB9F4C" w14:textId="77777777" w:rsidR="009E2A1D" w:rsidRDefault="009E2A1D" w:rsidP="00983D2A">
            <w:pPr>
              <w:spacing w:before="60" w:after="60" w:line="276" w:lineRule="auto"/>
              <w:rPr>
                <w:rFonts w:cs="Arial"/>
              </w:rPr>
            </w:pPr>
          </w:p>
          <w:p w14:paraId="301E9C17" w14:textId="7D7A3CB8" w:rsidR="009E2A1D" w:rsidRPr="00210128" w:rsidRDefault="009E2A1D" w:rsidP="790E1805">
            <w:pPr>
              <w:spacing w:before="60" w:after="60" w:line="276" w:lineRule="auto"/>
              <w:rPr>
                <w:rFonts w:eastAsia="Arial" w:cs="Arial"/>
              </w:rPr>
            </w:pPr>
            <w:r w:rsidRPr="790E1805">
              <w:rPr>
                <w:rFonts w:eastAsia="Arial" w:cs="Arial"/>
              </w:rPr>
              <w:t xml:space="preserve">Beispiel von Ludwik </w:t>
            </w:r>
            <w:proofErr w:type="spellStart"/>
            <w:r w:rsidR="007C082B" w:rsidRPr="00DD1D7C">
              <w:rPr>
                <w:rFonts w:eastAsia="Arial,Calibri" w:cs="Arial"/>
              </w:rPr>
              <w:t>Mierosławski</w:t>
            </w:r>
            <w:proofErr w:type="spellEnd"/>
            <w:r w:rsidRPr="790E1805">
              <w:rPr>
                <w:rFonts w:eastAsia="Arial" w:cs="Arial"/>
              </w:rPr>
              <w:t xml:space="preserve"> – Ein europäischer Revolutionär</w:t>
            </w:r>
          </w:p>
          <w:p w14:paraId="0EEB90EE" w14:textId="6119292D" w:rsidR="0010387B" w:rsidRPr="00922E14" w:rsidRDefault="009E2A1D" w:rsidP="0010387B">
            <w:pPr>
              <w:pStyle w:val="Textkrper"/>
              <w:spacing w:before="60" w:after="60" w:line="276" w:lineRule="auto"/>
              <w:rPr>
                <w:rFonts w:eastAsia="Arial"/>
                <w:b w:val="0"/>
                <w:szCs w:val="24"/>
              </w:rPr>
            </w:pPr>
            <w:r w:rsidRPr="00E401BE">
              <w:rPr>
                <w:rFonts w:eastAsia="Arial" w:cs="Arial"/>
                <w:b w:val="0"/>
                <w:i w:val="0"/>
                <w:sz w:val="22"/>
                <w:szCs w:val="24"/>
              </w:rPr>
              <w:t>Unterrichtsvorschlägen zu regionalen Beispielen in Baden und Württemberg</w:t>
            </w:r>
            <w:r w:rsidR="005C7BE6" w:rsidRPr="00E401BE">
              <w:rPr>
                <w:rFonts w:eastAsia="Arial" w:cs="Arial"/>
                <w:b w:val="0"/>
                <w:i w:val="0"/>
                <w:sz w:val="22"/>
                <w:szCs w:val="24"/>
              </w:rPr>
              <w:t xml:space="preserve"> unter </w:t>
            </w:r>
            <w:hyperlink r:id="rId60" w:history="1">
              <w:r w:rsidR="00922E14" w:rsidRPr="00FF5EA3">
                <w:rPr>
                  <w:rStyle w:val="Hyperlink"/>
                  <w:rFonts w:eastAsia="Arial" w:cs="Arial"/>
                  <w:b w:val="0"/>
                  <w:i w:val="0"/>
                  <w:sz w:val="22"/>
                  <w:szCs w:val="24"/>
                </w:rPr>
                <w:t>http://www.schule-bw.de/faecher-und-schularten/gesellschaftswissenschaftliche-und-philosophische-faecher/landeskunde-landesgeschichte/module/bp_2016/europa_nach_der_franzoesischen_revolution</w:t>
              </w:r>
            </w:hyperlink>
            <w:r w:rsidR="00922E14">
              <w:rPr>
                <w:rFonts w:eastAsia="Arial" w:cs="Arial"/>
                <w:b w:val="0"/>
                <w:i w:val="0"/>
                <w:sz w:val="22"/>
                <w:szCs w:val="24"/>
              </w:rPr>
              <w:t xml:space="preserve"> </w:t>
            </w:r>
            <w:r w:rsidR="0010387B" w:rsidRPr="00922E14">
              <w:rPr>
                <w:rFonts w:eastAsia="Arial"/>
                <w:b w:val="0"/>
                <w:sz w:val="22"/>
                <w:szCs w:val="24"/>
              </w:rPr>
              <w:t xml:space="preserve">(zuletzt geprüft am </w:t>
            </w:r>
            <w:r w:rsidR="00650631" w:rsidRPr="00922E14">
              <w:rPr>
                <w:rFonts w:eastAsia="Arial"/>
                <w:b w:val="0"/>
                <w:i w:val="0"/>
                <w:sz w:val="22"/>
                <w:szCs w:val="24"/>
              </w:rPr>
              <w:t>4.5.2017</w:t>
            </w:r>
            <w:r w:rsidR="0010387B" w:rsidRPr="00922E14">
              <w:rPr>
                <w:rFonts w:eastAsia="Arial"/>
                <w:b w:val="0"/>
                <w:sz w:val="22"/>
                <w:szCs w:val="24"/>
              </w:rPr>
              <w:t>)</w:t>
            </w:r>
          </w:p>
          <w:p w14:paraId="26674384" w14:textId="77777777" w:rsidR="00CD1855" w:rsidRPr="00530AA1" w:rsidRDefault="00CD1855" w:rsidP="2B5AF379">
            <w:pPr>
              <w:spacing w:before="60" w:after="60" w:line="276" w:lineRule="auto"/>
              <w:rPr>
                <w:rFonts w:eastAsia="Arial" w:cs="Arial"/>
                <w:color w:val="000000"/>
              </w:rPr>
            </w:pPr>
          </w:p>
          <w:p w14:paraId="7B9BA606" w14:textId="163D74EA" w:rsidR="009E2A1D" w:rsidRPr="00210128" w:rsidRDefault="009E2A1D" w:rsidP="2B5AF379">
            <w:pPr>
              <w:spacing w:before="60" w:after="60" w:line="276" w:lineRule="auto"/>
              <w:rPr>
                <w:rFonts w:cs="Arial"/>
              </w:rPr>
            </w:pPr>
            <w:r w:rsidRPr="00530AA1">
              <w:rPr>
                <w:rFonts w:eastAsia="Arial" w:cs="Arial"/>
                <w:color w:val="000000"/>
              </w:rPr>
              <w:t xml:space="preserve">Rede von Roman Herzog im Mai 1998 zur 150-jährigen Gedenkfeier zur Revolution </w:t>
            </w:r>
            <w:r w:rsidR="005C7BE6" w:rsidRPr="00530AA1">
              <w:rPr>
                <w:rFonts w:eastAsia="Arial" w:cs="Arial"/>
                <w:color w:val="000000"/>
              </w:rPr>
              <w:t xml:space="preserve">1848 als europäisches Phänomen unter </w:t>
            </w:r>
            <w:hyperlink r:id="rId61" w:history="1">
              <w:r w:rsidR="00922E14" w:rsidRPr="00FF5EA3">
                <w:rPr>
                  <w:rStyle w:val="Hyperlink"/>
                  <w:rFonts w:eastAsia="Arial" w:cs="Arial"/>
                </w:rPr>
                <w:t>http://www.bundespraesident.de/SharedDocs/Reden/DE/Roman-Herzog/Reden/1998/05/19980518_Rede.ht</w:t>
              </w:r>
              <w:r w:rsidR="00922E14" w:rsidRPr="00FF5EA3">
                <w:rPr>
                  <w:rStyle w:val="Hyperlink"/>
                  <w:rFonts w:eastAsia="Arial" w:cs="Arial"/>
                </w:rPr>
                <w:lastRenderedPageBreak/>
                <w:t>ml</w:t>
              </w:r>
            </w:hyperlink>
            <w:r w:rsidR="00922E14">
              <w:rPr>
                <w:rFonts w:eastAsia="Arial"/>
              </w:rPr>
              <w:t xml:space="preserve"> </w:t>
            </w:r>
            <w:r w:rsidR="007E34A2" w:rsidRPr="00E401BE">
              <w:rPr>
                <w:rFonts w:eastAsia="Arial"/>
              </w:rPr>
              <w:t xml:space="preserve">(zuletzt geprüft am </w:t>
            </w:r>
            <w:r w:rsidR="00650631">
              <w:rPr>
                <w:rFonts w:eastAsia="Arial"/>
              </w:rPr>
              <w:t>4.5.2017</w:t>
            </w:r>
            <w:r w:rsidR="007E34A2" w:rsidRPr="00E401BE">
              <w:rPr>
                <w:rFonts w:eastAsia="Arial"/>
              </w:rPr>
              <w:t>)</w:t>
            </w:r>
          </w:p>
        </w:tc>
      </w:tr>
      <w:tr w:rsidR="009E2A1D" w:rsidRPr="00210128" w14:paraId="600563F9" w14:textId="77777777" w:rsidTr="001E581B">
        <w:trPr>
          <w:trHeight w:val="387"/>
        </w:trPr>
        <w:tc>
          <w:tcPr>
            <w:tcW w:w="748" w:type="pct"/>
            <w:vMerge/>
            <w:tcMar>
              <w:left w:w="108" w:type="dxa"/>
            </w:tcMar>
          </w:tcPr>
          <w:p w14:paraId="01C2D66D" w14:textId="77777777" w:rsidR="009E2A1D" w:rsidRPr="00210128" w:rsidRDefault="009E2A1D" w:rsidP="00983D2A">
            <w:pPr>
              <w:spacing w:before="60" w:after="60" w:line="276" w:lineRule="auto"/>
              <w:rPr>
                <w:rFonts w:cs="Arial"/>
              </w:rPr>
            </w:pPr>
          </w:p>
        </w:tc>
        <w:tc>
          <w:tcPr>
            <w:tcW w:w="763" w:type="pct"/>
            <w:vMerge/>
            <w:tcMar>
              <w:left w:w="108" w:type="dxa"/>
            </w:tcMar>
          </w:tcPr>
          <w:p w14:paraId="052BFA55" w14:textId="77777777" w:rsidR="009E2A1D" w:rsidRPr="00210128" w:rsidRDefault="009E2A1D" w:rsidP="00983D2A">
            <w:pPr>
              <w:spacing w:before="60" w:after="60" w:line="276" w:lineRule="auto"/>
              <w:rPr>
                <w:rFonts w:cs="Arial"/>
              </w:rPr>
            </w:pPr>
          </w:p>
        </w:tc>
        <w:tc>
          <w:tcPr>
            <w:tcW w:w="2230" w:type="pct"/>
            <w:gridSpan w:val="3"/>
            <w:tcMar>
              <w:left w:w="108" w:type="dxa"/>
            </w:tcMar>
          </w:tcPr>
          <w:p w14:paraId="6ECBA04E" w14:textId="77777777" w:rsidR="009E2A1D" w:rsidRPr="00210128" w:rsidRDefault="009E2A1D" w:rsidP="2B5AF379">
            <w:pPr>
              <w:spacing w:before="60" w:after="60" w:line="276" w:lineRule="auto"/>
              <w:rPr>
                <w:rFonts w:eastAsia="Arial" w:cs="Arial"/>
                <w:b/>
                <w:bCs/>
              </w:rPr>
            </w:pPr>
            <w:r w:rsidRPr="2B5AF379">
              <w:rPr>
                <w:rFonts w:eastAsia="Arial" w:cs="Arial"/>
                <w:b/>
                <w:bCs/>
              </w:rPr>
              <w:t xml:space="preserve">Einstieg: </w:t>
            </w:r>
          </w:p>
          <w:p w14:paraId="5EFF93B1" w14:textId="77777777" w:rsidR="009E2A1D" w:rsidRPr="00210128" w:rsidRDefault="009E2A1D" w:rsidP="2B5AF379">
            <w:pPr>
              <w:spacing w:before="60" w:after="60" w:line="276" w:lineRule="auto"/>
              <w:rPr>
                <w:rFonts w:eastAsia="Arial" w:cs="Arial"/>
              </w:rPr>
            </w:pPr>
            <w:r w:rsidRPr="2B5AF379">
              <w:rPr>
                <w:rFonts w:eastAsia="Arial" w:cs="Arial"/>
              </w:rPr>
              <w:t xml:space="preserve">Karte mit den Schauplätzen der Revolutionen in Europa im Jahr 1848 (mit Zeitangaben) </w:t>
            </w:r>
          </w:p>
          <w:p w14:paraId="53691803" w14:textId="10267AF5" w:rsidR="009E2A1D" w:rsidRPr="00210128" w:rsidRDefault="009E2A1D" w:rsidP="2B5AF379">
            <w:pPr>
              <w:spacing w:before="60" w:after="60" w:line="276" w:lineRule="auto"/>
              <w:rPr>
                <w:rFonts w:eastAsia="Arial" w:cs="Arial"/>
              </w:rPr>
            </w:pPr>
            <w:r w:rsidRPr="2B5AF379">
              <w:rPr>
                <w:rFonts w:eastAsia="Arial" w:cs="Arial"/>
              </w:rPr>
              <w:t xml:space="preserve">Von der Februarrevolution in Paris ausgehender „Dominoeffekt“ – eine Revolution oder mehrere? </w:t>
            </w:r>
            <w:r w:rsidRPr="00B77CFA">
              <w:rPr>
                <w:rFonts w:eastAsia="Arial" w:cs="Arial"/>
                <w:color w:val="F79646"/>
              </w:rPr>
              <w:t>(FK4)</w:t>
            </w:r>
          </w:p>
        </w:tc>
        <w:tc>
          <w:tcPr>
            <w:tcW w:w="1259" w:type="pct"/>
            <w:vMerge/>
            <w:tcMar>
              <w:left w:w="108" w:type="dxa"/>
            </w:tcMar>
          </w:tcPr>
          <w:p w14:paraId="22077F06" w14:textId="05577EA2" w:rsidR="009E2A1D" w:rsidRPr="00210128" w:rsidRDefault="009E2A1D" w:rsidP="2B5AF379">
            <w:pPr>
              <w:spacing w:before="60" w:after="60" w:line="276" w:lineRule="auto"/>
              <w:rPr>
                <w:rFonts w:cs="Arial"/>
              </w:rPr>
            </w:pPr>
          </w:p>
        </w:tc>
      </w:tr>
      <w:tr w:rsidR="009E2A1D" w:rsidRPr="00210128" w14:paraId="027569DE" w14:textId="77777777" w:rsidTr="001E581B">
        <w:trPr>
          <w:trHeight w:val="1984"/>
        </w:trPr>
        <w:tc>
          <w:tcPr>
            <w:tcW w:w="748" w:type="pct"/>
            <w:vMerge/>
            <w:tcMar>
              <w:left w:w="108" w:type="dxa"/>
            </w:tcMar>
          </w:tcPr>
          <w:p w14:paraId="582F68F7" w14:textId="77777777" w:rsidR="009E2A1D" w:rsidRPr="00210128" w:rsidRDefault="009E2A1D" w:rsidP="00983D2A">
            <w:pPr>
              <w:spacing w:before="60" w:after="60" w:line="276" w:lineRule="auto"/>
              <w:rPr>
                <w:rFonts w:cs="Arial"/>
              </w:rPr>
            </w:pPr>
          </w:p>
        </w:tc>
        <w:tc>
          <w:tcPr>
            <w:tcW w:w="763" w:type="pct"/>
            <w:vMerge/>
            <w:tcMar>
              <w:left w:w="108" w:type="dxa"/>
            </w:tcMar>
          </w:tcPr>
          <w:p w14:paraId="34B7D599" w14:textId="77777777" w:rsidR="009E2A1D" w:rsidRPr="00210128" w:rsidRDefault="009E2A1D" w:rsidP="00983D2A">
            <w:pPr>
              <w:spacing w:before="60" w:after="60" w:line="276" w:lineRule="auto"/>
              <w:rPr>
                <w:rFonts w:cs="Arial"/>
              </w:rPr>
            </w:pPr>
          </w:p>
        </w:tc>
        <w:tc>
          <w:tcPr>
            <w:tcW w:w="743" w:type="pct"/>
            <w:tcMar>
              <w:left w:w="108" w:type="dxa"/>
            </w:tcMar>
          </w:tcPr>
          <w:p w14:paraId="1EC51C7A" w14:textId="77777777" w:rsidR="009E2A1D" w:rsidRPr="00210128" w:rsidRDefault="009E2A1D" w:rsidP="2B5AF379">
            <w:pPr>
              <w:spacing w:before="60" w:after="60" w:line="276" w:lineRule="auto"/>
              <w:rPr>
                <w:rFonts w:eastAsia="Arial" w:cs="Arial"/>
                <w:b/>
                <w:bCs/>
              </w:rPr>
            </w:pPr>
            <w:r w:rsidRPr="2B5AF379">
              <w:rPr>
                <w:rFonts w:eastAsia="Arial" w:cs="Arial"/>
                <w:b/>
                <w:bCs/>
              </w:rPr>
              <w:t>Erarbeitung:</w:t>
            </w:r>
          </w:p>
          <w:p w14:paraId="0C29D067" w14:textId="77777777" w:rsidR="009E2A1D" w:rsidRPr="00210128" w:rsidRDefault="009E2A1D" w:rsidP="2B5AF379">
            <w:pPr>
              <w:spacing w:before="60" w:after="60" w:line="276" w:lineRule="auto"/>
              <w:rPr>
                <w:rFonts w:eastAsia="Arial" w:cs="Arial"/>
                <w:b/>
                <w:bCs/>
              </w:rPr>
            </w:pPr>
            <w:r w:rsidRPr="2B5AF379">
              <w:rPr>
                <w:rFonts w:eastAsia="Arial" w:cs="Arial"/>
                <w:b/>
                <w:bCs/>
              </w:rPr>
              <w:t>G</w:t>
            </w:r>
          </w:p>
          <w:p w14:paraId="732C70FD" w14:textId="414F2C05" w:rsidR="00CE3499" w:rsidRPr="00210128" w:rsidRDefault="009E2A1D" w:rsidP="008B1688">
            <w:pPr>
              <w:spacing w:before="60" w:after="60" w:line="276" w:lineRule="auto"/>
              <w:rPr>
                <w:rFonts w:eastAsia="Arial" w:cs="Arial"/>
              </w:rPr>
            </w:pPr>
            <w:r w:rsidRPr="2B5AF379">
              <w:rPr>
                <w:rFonts w:eastAsia="Arial" w:cs="Arial"/>
              </w:rPr>
              <w:t>- Erarbeitung grundlegender ereignis</w:t>
            </w:r>
            <w:r>
              <w:rPr>
                <w:rFonts w:cs="Arial"/>
                <w:szCs w:val="22"/>
              </w:rPr>
              <w:softHyphen/>
            </w:r>
            <w:r w:rsidRPr="2B5AF379">
              <w:rPr>
                <w:rFonts w:eastAsia="Arial" w:cs="Arial"/>
              </w:rPr>
              <w:t>geschichtlicher Informationen (Verfassertext, Ereigniskarten) und Strukturierung nach Zielen und Mitteln</w:t>
            </w:r>
            <w:r>
              <w:rPr>
                <w:rFonts w:eastAsia="Arial" w:cs="Arial"/>
              </w:rPr>
              <w:t xml:space="preserve"> </w:t>
            </w:r>
            <w:r w:rsidRPr="00B77CFA">
              <w:rPr>
                <w:rFonts w:eastAsia="Arial" w:cs="Arial"/>
                <w:color w:val="F79646"/>
              </w:rPr>
              <w:t>(MK2)</w:t>
            </w:r>
            <w:r w:rsidR="008B1688" w:rsidRPr="00210128">
              <w:rPr>
                <w:rFonts w:eastAsia="Arial" w:cs="Arial"/>
              </w:rPr>
              <w:t xml:space="preserve"> </w:t>
            </w:r>
          </w:p>
        </w:tc>
        <w:tc>
          <w:tcPr>
            <w:tcW w:w="743" w:type="pct"/>
            <w:tcMar>
              <w:left w:w="108" w:type="dxa"/>
            </w:tcMar>
          </w:tcPr>
          <w:p w14:paraId="0E9C90BC" w14:textId="77777777" w:rsidR="009E2A1D" w:rsidRPr="00210128" w:rsidRDefault="009E2A1D" w:rsidP="00983D2A">
            <w:pPr>
              <w:spacing w:before="60" w:after="60" w:line="276" w:lineRule="auto"/>
              <w:rPr>
                <w:rFonts w:cs="Arial"/>
                <w:b/>
              </w:rPr>
            </w:pPr>
          </w:p>
          <w:p w14:paraId="546618D8" w14:textId="77777777" w:rsidR="009E2A1D" w:rsidRPr="00210128" w:rsidRDefault="009E2A1D" w:rsidP="2B5AF379">
            <w:pPr>
              <w:spacing w:before="60" w:after="60" w:line="276" w:lineRule="auto"/>
              <w:rPr>
                <w:rFonts w:eastAsia="Arial" w:cs="Arial"/>
                <w:b/>
                <w:bCs/>
              </w:rPr>
            </w:pPr>
            <w:r w:rsidRPr="2B5AF379">
              <w:rPr>
                <w:rFonts w:eastAsia="Arial" w:cs="Arial"/>
                <w:b/>
                <w:bCs/>
              </w:rPr>
              <w:t>M</w:t>
            </w:r>
          </w:p>
          <w:p w14:paraId="25406C03" w14:textId="5A0104BB" w:rsidR="009E2A1D" w:rsidRDefault="009E2A1D" w:rsidP="002C1CD3">
            <w:pPr>
              <w:spacing w:before="60" w:after="60" w:line="276" w:lineRule="auto"/>
              <w:rPr>
                <w:rFonts w:eastAsia="Arial" w:cs="Arial"/>
                <w:color w:val="F79646"/>
              </w:rPr>
            </w:pPr>
            <w:r w:rsidRPr="2B5AF379">
              <w:rPr>
                <w:rFonts w:eastAsia="Arial" w:cs="Arial"/>
              </w:rPr>
              <w:t>- Erarbeitung grundlegender ereignis</w:t>
            </w:r>
            <w:r>
              <w:rPr>
                <w:rFonts w:cs="Arial"/>
                <w:szCs w:val="22"/>
              </w:rPr>
              <w:softHyphen/>
            </w:r>
            <w:r w:rsidRPr="2B5AF379">
              <w:rPr>
                <w:rFonts w:eastAsia="Arial" w:cs="Arial"/>
              </w:rPr>
              <w:t>geschichtlicher Informationen (Verfassertext, Ereigniskarten) und Strukturierung nach Zielen und Mitteln</w:t>
            </w:r>
            <w:r>
              <w:rPr>
                <w:rFonts w:eastAsia="Arial" w:cs="Arial"/>
              </w:rPr>
              <w:t xml:space="preserve"> </w:t>
            </w:r>
            <w:r w:rsidRPr="00B77CFA">
              <w:rPr>
                <w:rFonts w:eastAsia="Arial" w:cs="Arial"/>
                <w:color w:val="F79646"/>
              </w:rPr>
              <w:t>(MK2)</w:t>
            </w:r>
          </w:p>
          <w:p w14:paraId="439EDCB6" w14:textId="1F6725F1" w:rsidR="009E2A1D" w:rsidRPr="00210128" w:rsidRDefault="009E2A1D" w:rsidP="008B1688">
            <w:pPr>
              <w:spacing w:before="60" w:after="60" w:line="276" w:lineRule="auto"/>
              <w:rPr>
                <w:rFonts w:eastAsia="Arial" w:cs="Arial"/>
              </w:rPr>
            </w:pPr>
          </w:p>
        </w:tc>
        <w:tc>
          <w:tcPr>
            <w:tcW w:w="744" w:type="pct"/>
            <w:tcMar>
              <w:left w:w="108" w:type="dxa"/>
            </w:tcMar>
          </w:tcPr>
          <w:p w14:paraId="1AE150D9" w14:textId="77777777" w:rsidR="009E2A1D" w:rsidRPr="00210128" w:rsidRDefault="009E2A1D" w:rsidP="00983D2A">
            <w:pPr>
              <w:spacing w:before="60" w:after="60" w:line="276" w:lineRule="auto"/>
              <w:rPr>
                <w:rFonts w:cs="Arial"/>
              </w:rPr>
            </w:pPr>
          </w:p>
          <w:p w14:paraId="71376B18" w14:textId="77777777" w:rsidR="009E2A1D" w:rsidRPr="00210128" w:rsidRDefault="009E2A1D" w:rsidP="2B5AF379">
            <w:pPr>
              <w:spacing w:before="60" w:after="60" w:line="276" w:lineRule="auto"/>
              <w:rPr>
                <w:rFonts w:eastAsia="Arial" w:cs="Arial"/>
                <w:b/>
                <w:bCs/>
              </w:rPr>
            </w:pPr>
            <w:r w:rsidRPr="2B5AF379">
              <w:rPr>
                <w:rFonts w:eastAsia="Arial" w:cs="Arial"/>
                <w:b/>
                <w:bCs/>
              </w:rPr>
              <w:t>E</w:t>
            </w:r>
          </w:p>
          <w:p w14:paraId="2673B969" w14:textId="75842B11" w:rsidR="009E2A1D" w:rsidRDefault="009E2A1D" w:rsidP="002C1CD3">
            <w:pPr>
              <w:spacing w:before="60" w:after="60" w:line="276" w:lineRule="auto"/>
              <w:rPr>
                <w:rFonts w:eastAsia="Arial" w:cs="Arial"/>
                <w:color w:val="F79646"/>
              </w:rPr>
            </w:pPr>
            <w:r w:rsidRPr="2B5AF379">
              <w:rPr>
                <w:rFonts w:eastAsia="Arial" w:cs="Arial"/>
              </w:rPr>
              <w:t>- Erarbeitung grundlegender ereignisgeschichtlicher Informationen (Verfassertext, Ereigniskarten) und Strukturierung nach Zielen und Mitteln</w:t>
            </w:r>
            <w:r>
              <w:rPr>
                <w:rFonts w:eastAsia="Arial" w:cs="Arial"/>
              </w:rPr>
              <w:t xml:space="preserve"> </w:t>
            </w:r>
            <w:r w:rsidRPr="00B77CFA">
              <w:rPr>
                <w:rFonts w:eastAsia="Arial" w:cs="Arial"/>
                <w:color w:val="F79646"/>
              </w:rPr>
              <w:t>(MK2)</w:t>
            </w:r>
          </w:p>
          <w:p w14:paraId="67AC9C66" w14:textId="5FFFA61D" w:rsidR="009E2A1D" w:rsidRPr="00210128" w:rsidRDefault="009E2A1D" w:rsidP="007C082B">
            <w:pPr>
              <w:spacing w:before="60" w:after="60" w:line="276" w:lineRule="auto"/>
              <w:rPr>
                <w:rFonts w:eastAsia="Arial" w:cs="Arial"/>
              </w:rPr>
            </w:pPr>
            <w:r w:rsidRPr="2B5AF379">
              <w:rPr>
                <w:rFonts w:eastAsia="Arial" w:cs="Arial"/>
              </w:rPr>
              <w:t>- Gab es eine Zusammenarbeit zwischen den Revolutionären Europas?</w:t>
            </w:r>
            <w:r w:rsidR="007C082B">
              <w:rPr>
                <w:rFonts w:eastAsia="Arial" w:cs="Arial"/>
              </w:rPr>
              <w:t xml:space="preserve"> </w:t>
            </w:r>
            <w:r w:rsidRPr="00B77CFA">
              <w:rPr>
                <w:rFonts w:eastAsia="Arial" w:cs="Arial"/>
                <w:color w:val="F79646"/>
              </w:rPr>
              <w:t>(FK4)</w:t>
            </w:r>
          </w:p>
          <w:p w14:paraId="75F7D8FF" w14:textId="77777777" w:rsidR="009E2A1D" w:rsidRPr="00210128" w:rsidRDefault="009E2A1D" w:rsidP="00983D2A">
            <w:pPr>
              <w:pStyle w:val="Listenabsatz"/>
              <w:spacing w:before="60" w:after="60" w:line="276" w:lineRule="auto"/>
              <w:ind w:left="0"/>
              <w:contextualSpacing/>
              <w:rPr>
                <w:rFonts w:cs="Arial"/>
              </w:rPr>
            </w:pPr>
          </w:p>
        </w:tc>
        <w:tc>
          <w:tcPr>
            <w:tcW w:w="1259" w:type="pct"/>
            <w:vMerge/>
            <w:tcMar>
              <w:left w:w="108" w:type="dxa"/>
            </w:tcMar>
          </w:tcPr>
          <w:p w14:paraId="011EE091" w14:textId="42633438" w:rsidR="009E2A1D" w:rsidRPr="00210128" w:rsidRDefault="009E2A1D" w:rsidP="2B5AF379">
            <w:pPr>
              <w:spacing w:before="60" w:after="60" w:line="276" w:lineRule="auto"/>
              <w:rPr>
                <w:rFonts w:cs="Arial"/>
              </w:rPr>
            </w:pPr>
          </w:p>
        </w:tc>
      </w:tr>
      <w:tr w:rsidR="009E2A1D" w:rsidRPr="00210128" w14:paraId="4C8D5AB0" w14:textId="77777777" w:rsidTr="001E581B">
        <w:trPr>
          <w:trHeight w:val="386"/>
        </w:trPr>
        <w:tc>
          <w:tcPr>
            <w:tcW w:w="748" w:type="pct"/>
            <w:vMerge/>
            <w:tcMar>
              <w:left w:w="108" w:type="dxa"/>
            </w:tcMar>
          </w:tcPr>
          <w:p w14:paraId="6A13C33F" w14:textId="77777777" w:rsidR="009E2A1D" w:rsidRPr="00210128" w:rsidRDefault="009E2A1D" w:rsidP="00983D2A">
            <w:pPr>
              <w:spacing w:before="60" w:after="60" w:line="276" w:lineRule="auto"/>
              <w:rPr>
                <w:rFonts w:cs="Arial"/>
              </w:rPr>
            </w:pPr>
          </w:p>
        </w:tc>
        <w:tc>
          <w:tcPr>
            <w:tcW w:w="763" w:type="pct"/>
            <w:vMerge/>
            <w:tcMar>
              <w:left w:w="108" w:type="dxa"/>
            </w:tcMar>
          </w:tcPr>
          <w:p w14:paraId="3DBA5677" w14:textId="77777777" w:rsidR="009E2A1D" w:rsidRPr="00210128" w:rsidRDefault="009E2A1D" w:rsidP="00983D2A">
            <w:pPr>
              <w:spacing w:before="60" w:after="60" w:line="276" w:lineRule="auto"/>
              <w:rPr>
                <w:rFonts w:cs="Arial"/>
              </w:rPr>
            </w:pPr>
          </w:p>
        </w:tc>
        <w:tc>
          <w:tcPr>
            <w:tcW w:w="2230" w:type="pct"/>
            <w:gridSpan w:val="3"/>
            <w:tcMar>
              <w:left w:w="108" w:type="dxa"/>
            </w:tcMar>
          </w:tcPr>
          <w:p w14:paraId="0944116F" w14:textId="37EA2105" w:rsidR="009E2A1D" w:rsidRPr="00190E5B" w:rsidRDefault="00CD1855" w:rsidP="00190E5B">
            <w:pPr>
              <w:spacing w:before="60" w:after="60" w:line="276" w:lineRule="auto"/>
              <w:rPr>
                <w:rFonts w:eastAsia="Arial" w:cs="Arial"/>
                <w:b/>
                <w:bCs/>
              </w:rPr>
            </w:pPr>
            <w:r w:rsidRPr="00190E5B">
              <w:rPr>
                <w:rFonts w:eastAsia="Arial" w:cs="Arial"/>
                <w:b/>
                <w:bCs/>
              </w:rPr>
              <w:t>Fazit und Problematisierung:</w:t>
            </w:r>
          </w:p>
          <w:p w14:paraId="59DBE88F" w14:textId="7346DD6C" w:rsidR="009E2A1D" w:rsidRPr="00162CB0" w:rsidRDefault="00190E5B" w:rsidP="00190E5B">
            <w:pPr>
              <w:spacing w:before="60" w:after="60" w:line="276" w:lineRule="auto"/>
              <w:rPr>
                <w:rFonts w:eastAsia="Arial" w:cs="Arial"/>
              </w:rPr>
            </w:pPr>
            <w:r>
              <w:rPr>
                <w:rFonts w:eastAsia="Arial" w:cs="Arial"/>
              </w:rPr>
              <w:t xml:space="preserve">- </w:t>
            </w:r>
            <w:r w:rsidR="009E2A1D" w:rsidRPr="2B5AF379">
              <w:rPr>
                <w:rFonts w:eastAsia="Arial" w:cs="Arial"/>
              </w:rPr>
              <w:t xml:space="preserve">Gab es mehr ähnliche oder unterschiedliche Forderungen? </w:t>
            </w:r>
          </w:p>
          <w:p w14:paraId="3F027E91" w14:textId="68CA2395" w:rsidR="009E2A1D" w:rsidRPr="00162CB0" w:rsidRDefault="00190E5B" w:rsidP="00190E5B">
            <w:pPr>
              <w:spacing w:before="60" w:after="60" w:line="276" w:lineRule="auto"/>
              <w:rPr>
                <w:rFonts w:eastAsia="Arial" w:cs="Arial"/>
              </w:rPr>
            </w:pPr>
            <w:r>
              <w:rPr>
                <w:rFonts w:eastAsia="Arial" w:cs="Arial"/>
              </w:rPr>
              <w:t xml:space="preserve">- </w:t>
            </w:r>
            <w:r w:rsidR="009E2A1D" w:rsidRPr="2B5AF379">
              <w:rPr>
                <w:rFonts w:eastAsia="Arial" w:cs="Arial"/>
              </w:rPr>
              <w:t>Bewerten der folgenden Aussage: „Waren die Entwicklungen in Europa 1848: eine Revolution oder mehrere?“</w:t>
            </w:r>
          </w:p>
        </w:tc>
        <w:tc>
          <w:tcPr>
            <w:tcW w:w="1259" w:type="pct"/>
            <w:vMerge/>
            <w:tcMar>
              <w:left w:w="108" w:type="dxa"/>
            </w:tcMar>
          </w:tcPr>
          <w:p w14:paraId="1135D7E1" w14:textId="4F1631E5" w:rsidR="009E2A1D" w:rsidRPr="00210128" w:rsidRDefault="009E2A1D" w:rsidP="2B5AF379">
            <w:pPr>
              <w:spacing w:before="60" w:after="60" w:line="276" w:lineRule="auto"/>
              <w:rPr>
                <w:rFonts w:eastAsia="Arial" w:cs="Arial"/>
              </w:rPr>
            </w:pPr>
          </w:p>
        </w:tc>
      </w:tr>
      <w:tr w:rsidR="009E2A1D" w:rsidRPr="002F6298" w14:paraId="1DE71EF1" w14:textId="77777777" w:rsidTr="007C082B">
        <w:trPr>
          <w:trHeight w:val="58"/>
        </w:trPr>
        <w:tc>
          <w:tcPr>
            <w:tcW w:w="748" w:type="pct"/>
            <w:vMerge w:val="restart"/>
            <w:shd w:val="clear" w:color="auto" w:fill="FFFFFF"/>
            <w:tcMar>
              <w:left w:w="108" w:type="dxa"/>
            </w:tcMar>
          </w:tcPr>
          <w:p w14:paraId="057DD84C" w14:textId="77777777" w:rsidR="009E2A1D" w:rsidRPr="002F6298" w:rsidRDefault="009E2A1D" w:rsidP="2B5AF379">
            <w:pPr>
              <w:spacing w:before="60" w:after="60" w:line="276" w:lineRule="auto"/>
              <w:rPr>
                <w:rFonts w:eastAsia="Arial" w:cs="Arial"/>
              </w:rPr>
            </w:pPr>
            <w:r w:rsidRPr="2B5AF379">
              <w:rPr>
                <w:rFonts w:eastAsia="Arial" w:cs="Arial"/>
              </w:rPr>
              <w:t>RK 4: Sach- und Werturteile analysieren, selbst formulieren und begründen</w:t>
            </w:r>
          </w:p>
          <w:p w14:paraId="0B65D5FB" w14:textId="77777777" w:rsidR="009E2A1D" w:rsidRDefault="009E2A1D" w:rsidP="00983D2A">
            <w:pPr>
              <w:spacing w:before="60" w:after="60" w:line="276" w:lineRule="auto"/>
              <w:rPr>
                <w:rFonts w:cs="Arial"/>
              </w:rPr>
            </w:pPr>
          </w:p>
          <w:p w14:paraId="5FCBF709" w14:textId="77777777" w:rsidR="009E2A1D" w:rsidRPr="002F6298" w:rsidRDefault="009E2A1D" w:rsidP="2B5AF379">
            <w:pPr>
              <w:spacing w:before="60" w:after="60" w:line="276" w:lineRule="auto"/>
              <w:rPr>
                <w:rFonts w:eastAsia="Arial" w:cs="Arial"/>
              </w:rPr>
            </w:pPr>
            <w:r w:rsidRPr="2B5AF379">
              <w:rPr>
                <w:rFonts w:eastAsia="Arial" w:cs="Arial"/>
              </w:rPr>
              <w:t>SK 5: Wichtige Gruppen in den jeweiligen Gesellschaften unterscheiden sowie deren Funktion, Interessen und Handlungsmöglichkeiten beschreiben</w:t>
            </w:r>
          </w:p>
          <w:p w14:paraId="30DBA20D" w14:textId="77777777" w:rsidR="009E2A1D" w:rsidRPr="002F6298" w:rsidRDefault="009E2A1D" w:rsidP="00983D2A">
            <w:pPr>
              <w:spacing w:before="60" w:after="60" w:line="276" w:lineRule="auto"/>
              <w:rPr>
                <w:rFonts w:cs="Arial"/>
              </w:rPr>
            </w:pPr>
          </w:p>
        </w:tc>
        <w:tc>
          <w:tcPr>
            <w:tcW w:w="763" w:type="pct"/>
            <w:vMerge w:val="restart"/>
            <w:shd w:val="clear" w:color="auto" w:fill="FFFFFF"/>
            <w:tcMar>
              <w:left w:w="108" w:type="dxa"/>
            </w:tcMar>
          </w:tcPr>
          <w:p w14:paraId="11C846FC" w14:textId="77777777" w:rsidR="00704330"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G (4): die Revolutionen von 1848/49 als europäisches Phänomen beschreiben </w:t>
            </w:r>
          </w:p>
          <w:p w14:paraId="086C7B0C" w14:textId="1F18B444" w:rsidR="009E2A1D" w:rsidRPr="002F6298"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(Nationalstaat, Menschen- und Bürgerrechte)</w:t>
            </w:r>
          </w:p>
          <w:p w14:paraId="593D5520" w14:textId="77777777" w:rsidR="009E2A1D" w:rsidRPr="002F6298" w:rsidRDefault="009E2A1D" w:rsidP="00983D2A">
            <w:pPr>
              <w:autoSpaceDE w:val="0"/>
              <w:autoSpaceDN w:val="0"/>
              <w:adjustRightInd w:val="0"/>
              <w:spacing w:before="60" w:after="60" w:line="276" w:lineRule="auto"/>
              <w:rPr>
                <w:rFonts w:cs="Arial"/>
              </w:rPr>
            </w:pPr>
          </w:p>
          <w:p w14:paraId="283241E3" w14:textId="77777777" w:rsidR="00704330" w:rsidRDefault="009E2A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(4): die Revolutionen von 1848/49 als europäisches Phänomen charakterisieren </w:t>
            </w:r>
          </w:p>
          <w:p w14:paraId="58AD3CD2" w14:textId="2F63F171" w:rsidR="009E2A1D" w:rsidRPr="002F6298" w:rsidRDefault="009E2A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(Nationalstaat, Verfassung: Menschen- und Bürgerrechte)</w:t>
            </w:r>
          </w:p>
          <w:p w14:paraId="44B537A5" w14:textId="77777777" w:rsidR="009E2A1D" w:rsidRPr="002F6298" w:rsidRDefault="009E2A1D" w:rsidP="00983D2A">
            <w:pPr>
              <w:autoSpaceDE w:val="0"/>
              <w:autoSpaceDN w:val="0"/>
              <w:adjustRightInd w:val="0"/>
              <w:spacing w:before="60" w:after="60" w:line="276" w:lineRule="auto"/>
              <w:rPr>
                <w:rFonts w:cs="Arial"/>
              </w:rPr>
            </w:pPr>
          </w:p>
          <w:p w14:paraId="2252B84D" w14:textId="77777777" w:rsidR="009E2A1D" w:rsidRPr="002F6298"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(4): die Revolutionen von 1848/49 als europäisches Phänomen charakterisieren und den Sieg der Gegenrevolution erklären </w:t>
            </w:r>
          </w:p>
          <w:p w14:paraId="61CEB19F" w14:textId="77777777" w:rsidR="009E2A1D" w:rsidRPr="002F6298"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(Nationalversammlung, Nationalstaat; Verfassung: Wahlrecht, Menschen- und Bürgerrechte; Gegenrevolution)</w:t>
            </w:r>
          </w:p>
        </w:tc>
        <w:tc>
          <w:tcPr>
            <w:tcW w:w="2230" w:type="pct"/>
            <w:gridSpan w:val="3"/>
            <w:tcMar>
              <w:left w:w="108" w:type="dxa"/>
            </w:tcMar>
          </w:tcPr>
          <w:p w14:paraId="215CC296" w14:textId="77777777" w:rsidR="009E2A1D" w:rsidRPr="002F6298" w:rsidRDefault="009E2A1D" w:rsidP="2B5AF379">
            <w:pPr>
              <w:spacing w:before="60" w:after="60" w:line="276" w:lineRule="auto"/>
              <w:rPr>
                <w:rFonts w:eastAsia="Arial" w:cs="Arial"/>
                <w:b/>
                <w:bCs/>
                <w:u w:val="single"/>
              </w:rPr>
            </w:pPr>
            <w:r w:rsidRPr="2B5AF379">
              <w:rPr>
                <w:rFonts w:eastAsia="Arial" w:cs="Arial"/>
                <w:b/>
                <w:bCs/>
                <w:u w:val="single"/>
              </w:rPr>
              <w:t>7./8. Stunde: Die Frankfurter Nationalversammlung – Schaffen die Abgeordneten das freie, neue Deutschland?</w:t>
            </w:r>
          </w:p>
          <w:p w14:paraId="153D4B3E" w14:textId="77777777" w:rsidR="009E2A1D" w:rsidRPr="002F6298" w:rsidRDefault="009E2A1D" w:rsidP="2B5AF379">
            <w:pPr>
              <w:spacing w:before="60" w:after="60" w:line="276" w:lineRule="auto"/>
              <w:rPr>
                <w:rFonts w:eastAsia="Arial" w:cs="Arial"/>
                <w:b/>
                <w:bCs/>
                <w:u w:val="single"/>
              </w:rPr>
            </w:pPr>
            <w:r w:rsidRPr="2B5AF379">
              <w:rPr>
                <w:rFonts w:eastAsia="Arial" w:cs="Arial"/>
              </w:rPr>
              <w:t>(nur G-, M-Niveau/E-Niveau hat nur eine Stunde)</w:t>
            </w:r>
          </w:p>
        </w:tc>
        <w:tc>
          <w:tcPr>
            <w:tcW w:w="1259" w:type="pct"/>
            <w:vMerge w:val="restart"/>
            <w:tcMar>
              <w:left w:w="108" w:type="dxa"/>
            </w:tcMar>
          </w:tcPr>
          <w:p w14:paraId="210FCF66" w14:textId="085FA0C9" w:rsidR="009E2A1D" w:rsidRDefault="009E2A1D" w:rsidP="00983D2A">
            <w:pPr>
              <w:spacing w:before="60" w:after="60" w:line="276" w:lineRule="auto"/>
              <w:rPr>
                <w:rFonts w:cs="Arial"/>
                <w:color w:val="000000"/>
              </w:rPr>
            </w:pPr>
          </w:p>
          <w:p w14:paraId="57A7E9E1" w14:textId="26321351" w:rsidR="007C082B" w:rsidRDefault="007C082B" w:rsidP="00983D2A">
            <w:pPr>
              <w:spacing w:before="60" w:after="60" w:line="276" w:lineRule="auto"/>
              <w:rPr>
                <w:rFonts w:cs="Arial"/>
                <w:color w:val="000000"/>
              </w:rPr>
            </w:pPr>
          </w:p>
          <w:p w14:paraId="6A1BCA0A" w14:textId="2551742A" w:rsidR="007C082B" w:rsidRDefault="007C082B" w:rsidP="00983D2A">
            <w:pPr>
              <w:spacing w:before="60" w:after="60" w:line="276" w:lineRule="auto"/>
              <w:rPr>
                <w:rFonts w:cs="Arial"/>
                <w:color w:val="000000"/>
              </w:rPr>
            </w:pPr>
          </w:p>
          <w:p w14:paraId="40E226C8" w14:textId="3D8C6B31" w:rsidR="007C082B" w:rsidRDefault="007C082B" w:rsidP="00983D2A">
            <w:pPr>
              <w:spacing w:before="60" w:after="60" w:line="276" w:lineRule="auto"/>
              <w:rPr>
                <w:rFonts w:cs="Arial"/>
                <w:color w:val="000000"/>
              </w:rPr>
            </w:pPr>
          </w:p>
          <w:p w14:paraId="4EF8FBA9" w14:textId="77777777" w:rsidR="007C082B" w:rsidRPr="00530AA1" w:rsidRDefault="007C082B" w:rsidP="00983D2A">
            <w:pPr>
              <w:spacing w:before="60" w:after="60" w:line="276" w:lineRule="auto"/>
              <w:rPr>
                <w:rFonts w:cs="Arial"/>
                <w:color w:val="000000"/>
              </w:rPr>
            </w:pPr>
          </w:p>
          <w:p w14:paraId="4B5FCAC4" w14:textId="61463A9D" w:rsidR="009E2A1D" w:rsidRDefault="009E2A1D" w:rsidP="00983D2A">
            <w:pPr>
              <w:spacing w:before="60" w:after="60" w:line="276" w:lineRule="auto"/>
              <w:rPr>
                <w:rFonts w:cs="Arial"/>
                <w:color w:val="000000"/>
              </w:rPr>
            </w:pPr>
          </w:p>
          <w:p w14:paraId="5E4372DF" w14:textId="38D2E7CE" w:rsidR="007C082B" w:rsidRDefault="007C082B" w:rsidP="00983D2A">
            <w:pPr>
              <w:spacing w:before="60" w:after="60" w:line="276" w:lineRule="auto"/>
              <w:rPr>
                <w:rFonts w:cs="Arial"/>
                <w:color w:val="000000"/>
              </w:rPr>
            </w:pPr>
          </w:p>
          <w:p w14:paraId="0E13A69A" w14:textId="3891EA01" w:rsidR="007C082B" w:rsidRDefault="007C082B" w:rsidP="00983D2A">
            <w:pPr>
              <w:spacing w:before="60" w:after="60" w:line="276" w:lineRule="auto"/>
              <w:rPr>
                <w:rFonts w:cs="Arial"/>
                <w:color w:val="000000"/>
              </w:rPr>
            </w:pPr>
          </w:p>
          <w:p w14:paraId="50CB05F3" w14:textId="1DC7B819" w:rsidR="007C082B" w:rsidRDefault="007C082B" w:rsidP="00983D2A">
            <w:pPr>
              <w:spacing w:before="60" w:after="60" w:line="276" w:lineRule="auto"/>
              <w:rPr>
                <w:rFonts w:cs="Arial"/>
                <w:color w:val="000000"/>
              </w:rPr>
            </w:pPr>
          </w:p>
          <w:p w14:paraId="11EE520E" w14:textId="681C0C02" w:rsidR="007C082B" w:rsidRDefault="007C082B" w:rsidP="00983D2A">
            <w:pPr>
              <w:spacing w:before="60" w:after="60" w:line="276" w:lineRule="auto"/>
              <w:rPr>
                <w:rFonts w:cs="Arial"/>
                <w:color w:val="000000"/>
              </w:rPr>
            </w:pPr>
          </w:p>
          <w:p w14:paraId="170593F4" w14:textId="7CA3DD6D" w:rsidR="007C082B" w:rsidRDefault="007C082B" w:rsidP="00983D2A">
            <w:pPr>
              <w:spacing w:before="60" w:after="60" w:line="276" w:lineRule="auto"/>
              <w:rPr>
                <w:rFonts w:cs="Arial"/>
                <w:color w:val="000000"/>
              </w:rPr>
            </w:pPr>
          </w:p>
          <w:p w14:paraId="0F4BC648" w14:textId="30514F9B" w:rsidR="007C082B" w:rsidRPr="00530AA1" w:rsidRDefault="007C082B" w:rsidP="00983D2A">
            <w:pPr>
              <w:spacing w:before="60" w:after="60" w:line="276" w:lineRule="auto"/>
              <w:rPr>
                <w:rFonts w:cs="Arial"/>
                <w:color w:val="000000"/>
              </w:rPr>
            </w:pPr>
          </w:p>
          <w:p w14:paraId="1A34ADED" w14:textId="418433FC" w:rsidR="009E2A1D" w:rsidRPr="00530AA1" w:rsidRDefault="009E2A1D" w:rsidP="00983D2A">
            <w:pPr>
              <w:spacing w:before="60" w:after="60" w:line="276" w:lineRule="auto"/>
              <w:rPr>
                <w:rFonts w:cs="Arial"/>
                <w:color w:val="000000"/>
              </w:rPr>
            </w:pPr>
          </w:p>
          <w:p w14:paraId="07CB32B3" w14:textId="79095954" w:rsidR="009E2A1D" w:rsidRPr="00530AA1" w:rsidRDefault="009E2A1D" w:rsidP="00983D2A">
            <w:pPr>
              <w:spacing w:before="60" w:after="60" w:line="276" w:lineRule="auto"/>
              <w:rPr>
                <w:rFonts w:cs="Arial"/>
                <w:color w:val="000000"/>
              </w:rPr>
            </w:pPr>
          </w:p>
          <w:p w14:paraId="76B4EABE" w14:textId="1B5A1E16" w:rsidR="009E2A1D" w:rsidRPr="00530AA1" w:rsidRDefault="009E2A1D" w:rsidP="00983D2A">
            <w:pPr>
              <w:spacing w:before="60" w:after="60" w:line="276" w:lineRule="auto"/>
              <w:rPr>
                <w:rFonts w:cs="Arial"/>
                <w:color w:val="000000"/>
              </w:rPr>
            </w:pPr>
          </w:p>
          <w:p w14:paraId="6B40EBD6" w14:textId="0B464A1F" w:rsidR="009E2A1D" w:rsidRPr="00530AA1" w:rsidRDefault="009E2A1D" w:rsidP="00983D2A">
            <w:pPr>
              <w:spacing w:before="60" w:after="60" w:line="276" w:lineRule="auto"/>
              <w:rPr>
                <w:rFonts w:cs="Arial"/>
                <w:color w:val="000000"/>
              </w:rPr>
            </w:pPr>
          </w:p>
          <w:p w14:paraId="22963AF7" w14:textId="71EA63C9" w:rsidR="009E2A1D" w:rsidRPr="00530AA1" w:rsidRDefault="009E2A1D" w:rsidP="00983D2A">
            <w:pPr>
              <w:spacing w:before="60" w:after="60" w:line="276" w:lineRule="auto"/>
              <w:rPr>
                <w:rFonts w:cs="Arial"/>
                <w:color w:val="000000"/>
              </w:rPr>
            </w:pPr>
          </w:p>
          <w:p w14:paraId="48031D31" w14:textId="31E8CADA" w:rsidR="009E2A1D" w:rsidRPr="00530AA1" w:rsidRDefault="009E2A1D" w:rsidP="00983D2A">
            <w:pPr>
              <w:spacing w:before="60" w:after="60" w:line="276" w:lineRule="auto"/>
              <w:rPr>
                <w:rFonts w:cs="Arial"/>
                <w:color w:val="000000"/>
              </w:rPr>
            </w:pPr>
          </w:p>
          <w:p w14:paraId="309378F4" w14:textId="7EECC6BF" w:rsidR="007C082B" w:rsidRDefault="007C082B" w:rsidP="2B5AF379">
            <w:pPr>
              <w:spacing w:before="60" w:after="60" w:line="276" w:lineRule="auto"/>
              <w:rPr>
                <w:rFonts w:eastAsia="Arial" w:cs="Arial"/>
                <w:color w:val="000000"/>
              </w:rPr>
            </w:pPr>
          </w:p>
          <w:p w14:paraId="5C917D2E" w14:textId="7BCBA074" w:rsidR="007C082B" w:rsidRDefault="007C082B" w:rsidP="2B5AF379">
            <w:pPr>
              <w:spacing w:before="60" w:after="60" w:line="276" w:lineRule="auto"/>
              <w:rPr>
                <w:rFonts w:eastAsia="Arial" w:cs="Arial"/>
                <w:color w:val="000000"/>
              </w:rPr>
            </w:pPr>
          </w:p>
          <w:p w14:paraId="575B9FEA" w14:textId="32E56A34" w:rsidR="007C082B" w:rsidRDefault="007C082B" w:rsidP="2B5AF379">
            <w:pPr>
              <w:spacing w:before="60" w:after="60" w:line="276" w:lineRule="auto"/>
              <w:rPr>
                <w:rFonts w:eastAsia="Arial" w:cs="Arial"/>
                <w:color w:val="000000"/>
              </w:rPr>
            </w:pPr>
          </w:p>
          <w:p w14:paraId="63AA30DD" w14:textId="3D2F9474" w:rsidR="009E2A1D" w:rsidRPr="00530AA1" w:rsidRDefault="009E2A1D" w:rsidP="2B5AF379">
            <w:pPr>
              <w:spacing w:before="60" w:after="60" w:line="276" w:lineRule="auto"/>
              <w:rPr>
                <w:rFonts w:eastAsia="Arial" w:cs="Arial"/>
                <w:color w:val="000000"/>
              </w:rPr>
            </w:pPr>
            <w:r w:rsidRPr="00530AA1">
              <w:rPr>
                <w:rFonts w:eastAsia="Arial" w:cs="Arial"/>
                <w:color w:val="000000"/>
              </w:rPr>
              <w:t>Das Grundgesetz im Internet:</w:t>
            </w:r>
          </w:p>
          <w:p w14:paraId="090B0E0F" w14:textId="390C0ABE" w:rsidR="009E2A1D" w:rsidRPr="00530AA1" w:rsidRDefault="000E66B6" w:rsidP="00983D2A">
            <w:pPr>
              <w:spacing w:before="60" w:after="60" w:line="276" w:lineRule="auto"/>
              <w:rPr>
                <w:rFonts w:cs="Arial"/>
                <w:color w:val="000000"/>
              </w:rPr>
            </w:pPr>
            <w:hyperlink r:id="rId62" w:history="1">
              <w:r w:rsidR="00922E14" w:rsidRPr="00FF5EA3">
                <w:rPr>
                  <w:rStyle w:val="Hyperlink"/>
                  <w:rFonts w:cs="Arial"/>
                </w:rPr>
                <w:t>https://www.bundestag.de/grundgesetz</w:t>
              </w:r>
            </w:hyperlink>
            <w:r w:rsidR="00922E14">
              <w:rPr>
                <w:rFonts w:cs="Arial"/>
                <w:color w:val="000000"/>
              </w:rPr>
              <w:t xml:space="preserve"> </w:t>
            </w:r>
          </w:p>
        </w:tc>
      </w:tr>
      <w:tr w:rsidR="009E2A1D" w:rsidRPr="002F6298" w14:paraId="6794431F" w14:textId="77777777" w:rsidTr="001E581B">
        <w:trPr>
          <w:trHeight w:val="387"/>
        </w:trPr>
        <w:tc>
          <w:tcPr>
            <w:tcW w:w="748" w:type="pct"/>
            <w:vMerge/>
            <w:shd w:val="clear" w:color="auto" w:fill="FFFFFF"/>
            <w:tcMar>
              <w:left w:w="108" w:type="dxa"/>
            </w:tcMar>
          </w:tcPr>
          <w:p w14:paraId="4EABD684" w14:textId="77777777" w:rsidR="009E2A1D" w:rsidRPr="002F6298" w:rsidRDefault="009E2A1D" w:rsidP="00983D2A">
            <w:pPr>
              <w:spacing w:before="60" w:after="60" w:line="276" w:lineRule="auto"/>
              <w:rPr>
                <w:rFonts w:cs="Arial"/>
              </w:rPr>
            </w:pPr>
          </w:p>
        </w:tc>
        <w:tc>
          <w:tcPr>
            <w:tcW w:w="763" w:type="pct"/>
            <w:vMerge/>
            <w:shd w:val="clear" w:color="auto" w:fill="FFFFFF"/>
            <w:tcMar>
              <w:left w:w="108" w:type="dxa"/>
            </w:tcMar>
          </w:tcPr>
          <w:p w14:paraId="1EC6E97C" w14:textId="77777777" w:rsidR="009E2A1D" w:rsidRPr="002F6298" w:rsidRDefault="009E2A1D" w:rsidP="00983D2A">
            <w:pPr>
              <w:spacing w:before="60" w:after="60" w:line="276" w:lineRule="auto"/>
              <w:rPr>
                <w:rFonts w:cs="Arial"/>
              </w:rPr>
            </w:pPr>
          </w:p>
        </w:tc>
        <w:tc>
          <w:tcPr>
            <w:tcW w:w="2230" w:type="pct"/>
            <w:gridSpan w:val="3"/>
            <w:tcBorders>
              <w:bottom w:val="single" w:sz="4" w:space="0" w:color="auto"/>
            </w:tcBorders>
            <w:tcMar>
              <w:left w:w="108" w:type="dxa"/>
            </w:tcMar>
          </w:tcPr>
          <w:p w14:paraId="1D7F5DEE" w14:textId="77777777" w:rsidR="009E2A1D" w:rsidRPr="002F6298" w:rsidRDefault="009E2A1D" w:rsidP="2B5AF379">
            <w:pPr>
              <w:spacing w:before="60" w:after="60" w:line="276" w:lineRule="auto"/>
              <w:rPr>
                <w:rFonts w:eastAsia="Arial" w:cs="Arial"/>
                <w:b/>
                <w:bCs/>
              </w:rPr>
            </w:pPr>
            <w:r w:rsidRPr="2B5AF379">
              <w:rPr>
                <w:rFonts w:eastAsia="Arial" w:cs="Arial"/>
                <w:b/>
                <w:bCs/>
              </w:rPr>
              <w:t xml:space="preserve">Einstieg: </w:t>
            </w:r>
          </w:p>
          <w:p w14:paraId="78D3C74E" w14:textId="77777777" w:rsidR="009E2A1D" w:rsidRPr="002F6298" w:rsidRDefault="009E2A1D" w:rsidP="2B5AF379">
            <w:pPr>
              <w:spacing w:before="60" w:after="60" w:line="276" w:lineRule="auto"/>
              <w:rPr>
                <w:rFonts w:eastAsia="Arial" w:cs="Arial"/>
              </w:rPr>
            </w:pPr>
            <w:r w:rsidRPr="2B5AF379">
              <w:rPr>
                <w:rFonts w:eastAsia="Arial" w:cs="Arial"/>
              </w:rPr>
              <w:t>Bild: Einzug der Abgeordneten in die Frankfurter Paulskirche</w:t>
            </w:r>
          </w:p>
        </w:tc>
        <w:tc>
          <w:tcPr>
            <w:tcW w:w="1259" w:type="pct"/>
            <w:vMerge/>
            <w:tcMar>
              <w:left w:w="108" w:type="dxa"/>
            </w:tcMar>
          </w:tcPr>
          <w:p w14:paraId="5DE0B320" w14:textId="61717490" w:rsidR="009E2A1D" w:rsidRPr="00530AA1" w:rsidRDefault="009E2A1D" w:rsidP="00983D2A">
            <w:pPr>
              <w:spacing w:before="60" w:after="60" w:line="276" w:lineRule="auto"/>
              <w:rPr>
                <w:rFonts w:cs="Arial"/>
                <w:color w:val="000000"/>
              </w:rPr>
            </w:pPr>
          </w:p>
        </w:tc>
      </w:tr>
      <w:tr w:rsidR="009E2A1D" w:rsidRPr="002F6298" w14:paraId="06DBBD53" w14:textId="77777777" w:rsidTr="001E581B">
        <w:trPr>
          <w:trHeight w:val="1984"/>
        </w:trPr>
        <w:tc>
          <w:tcPr>
            <w:tcW w:w="748" w:type="pct"/>
            <w:vMerge/>
            <w:shd w:val="clear" w:color="auto" w:fill="FFFFFF"/>
            <w:tcMar>
              <w:left w:w="108" w:type="dxa"/>
            </w:tcMar>
          </w:tcPr>
          <w:p w14:paraId="37F3BBC6" w14:textId="77777777" w:rsidR="009E2A1D" w:rsidRPr="002F6298" w:rsidRDefault="009E2A1D" w:rsidP="00983D2A">
            <w:pPr>
              <w:spacing w:before="60" w:after="60" w:line="276" w:lineRule="auto"/>
              <w:rPr>
                <w:rFonts w:cs="Arial"/>
              </w:rPr>
            </w:pPr>
          </w:p>
        </w:tc>
        <w:tc>
          <w:tcPr>
            <w:tcW w:w="763" w:type="pct"/>
            <w:vMerge/>
            <w:shd w:val="clear" w:color="auto" w:fill="FFFFFF"/>
            <w:tcMar>
              <w:left w:w="108" w:type="dxa"/>
            </w:tcMar>
          </w:tcPr>
          <w:p w14:paraId="44BB1366" w14:textId="77777777" w:rsidR="009E2A1D" w:rsidRPr="002F6298" w:rsidRDefault="009E2A1D" w:rsidP="00983D2A">
            <w:pPr>
              <w:spacing w:before="60" w:after="60" w:line="276" w:lineRule="auto"/>
              <w:rPr>
                <w:rFonts w:cs="Arial"/>
              </w:rPr>
            </w:pPr>
          </w:p>
        </w:tc>
        <w:tc>
          <w:tcPr>
            <w:tcW w:w="743" w:type="pct"/>
            <w:tcBorders>
              <w:top w:val="single" w:sz="4" w:space="0" w:color="auto"/>
              <w:bottom w:val="single" w:sz="4" w:space="0" w:color="auto"/>
              <w:right w:val="single" w:sz="4" w:space="0" w:color="auto"/>
            </w:tcBorders>
            <w:tcMar>
              <w:left w:w="108" w:type="dxa"/>
            </w:tcMar>
          </w:tcPr>
          <w:p w14:paraId="4EEB5788" w14:textId="77777777" w:rsidR="009E2A1D" w:rsidRPr="002F6298" w:rsidRDefault="009E2A1D" w:rsidP="2B5AF379">
            <w:pPr>
              <w:spacing w:before="60" w:after="60" w:line="276" w:lineRule="auto"/>
              <w:rPr>
                <w:rFonts w:eastAsia="Arial" w:cs="Arial"/>
                <w:b/>
                <w:bCs/>
              </w:rPr>
            </w:pPr>
            <w:r w:rsidRPr="2B5AF379">
              <w:rPr>
                <w:rFonts w:eastAsia="Arial" w:cs="Arial"/>
                <w:b/>
                <w:bCs/>
              </w:rPr>
              <w:t>Erarbeitung:</w:t>
            </w:r>
          </w:p>
          <w:p w14:paraId="5ADBED09" w14:textId="77777777" w:rsidR="009E2A1D" w:rsidRPr="002F6298" w:rsidRDefault="009E2A1D" w:rsidP="2B5AF379">
            <w:pPr>
              <w:spacing w:before="60" w:after="60" w:line="276" w:lineRule="auto"/>
              <w:rPr>
                <w:rFonts w:eastAsia="Arial" w:cs="Arial"/>
                <w:b/>
                <w:bCs/>
              </w:rPr>
            </w:pPr>
            <w:r w:rsidRPr="2B5AF379">
              <w:rPr>
                <w:rFonts w:eastAsia="Arial" w:cs="Arial"/>
                <w:b/>
                <w:bCs/>
              </w:rPr>
              <w:t>G</w:t>
            </w:r>
          </w:p>
          <w:p w14:paraId="5FC29DE8" w14:textId="77777777" w:rsidR="009E2A1D" w:rsidRPr="00C73CF1" w:rsidRDefault="009E2A1D" w:rsidP="2B5AF379">
            <w:pPr>
              <w:spacing w:before="60" w:after="60" w:line="276" w:lineRule="auto"/>
              <w:contextualSpacing/>
              <w:rPr>
                <w:rFonts w:eastAsia="Arial" w:cs="Arial"/>
              </w:rPr>
            </w:pPr>
            <w:r w:rsidRPr="2B5AF379">
              <w:rPr>
                <w:rFonts w:eastAsia="Arial" w:cs="Arial"/>
              </w:rPr>
              <w:t>- Ziele der Nationalversammlung (Verfassung)</w:t>
            </w:r>
          </w:p>
          <w:p w14:paraId="7AF3F885" w14:textId="77777777" w:rsidR="009E2A1D" w:rsidRDefault="009E2A1D" w:rsidP="00983D2A">
            <w:pPr>
              <w:spacing w:before="60" w:after="60" w:line="276" w:lineRule="auto"/>
              <w:contextualSpacing/>
              <w:rPr>
                <w:rFonts w:cs="Arial"/>
              </w:rPr>
            </w:pPr>
          </w:p>
          <w:p w14:paraId="614883CD" w14:textId="77777777" w:rsidR="009E2A1D" w:rsidRPr="002F6298" w:rsidRDefault="009E2A1D" w:rsidP="00983D2A">
            <w:pPr>
              <w:spacing w:before="60" w:after="60" w:line="276" w:lineRule="auto"/>
              <w:contextualSpacing/>
              <w:rPr>
                <w:rFonts w:cs="Arial"/>
              </w:rPr>
            </w:pPr>
          </w:p>
          <w:p w14:paraId="1EED28F4" w14:textId="77777777" w:rsidR="009E2A1D" w:rsidRPr="00C73CF1" w:rsidRDefault="009E2A1D" w:rsidP="2B5AF379">
            <w:pPr>
              <w:spacing w:before="60" w:after="60" w:line="276" w:lineRule="auto"/>
              <w:contextualSpacing/>
              <w:rPr>
                <w:rFonts w:eastAsia="Arial" w:cs="Arial"/>
              </w:rPr>
            </w:pPr>
            <w:r w:rsidRPr="2B5AF379">
              <w:rPr>
                <w:rFonts w:eastAsia="Arial" w:cs="Arial"/>
              </w:rPr>
              <w:t>- Auszug aus den Grundrechten von 1848, Beurteilung der Freiheitlichkeit</w:t>
            </w:r>
          </w:p>
          <w:p w14:paraId="5B9508E5" w14:textId="77777777" w:rsidR="007C082B" w:rsidRDefault="007C082B" w:rsidP="2B5AF379">
            <w:pPr>
              <w:spacing w:before="60" w:after="60" w:line="276" w:lineRule="auto"/>
              <w:contextualSpacing/>
              <w:rPr>
                <w:rFonts w:eastAsia="Arial" w:cs="Arial"/>
              </w:rPr>
            </w:pPr>
          </w:p>
          <w:p w14:paraId="13E81BE1" w14:textId="2C458ED7" w:rsidR="007C082B" w:rsidRPr="00C73CF1" w:rsidRDefault="009E2A1D" w:rsidP="007C082B">
            <w:pPr>
              <w:spacing w:before="60" w:after="60" w:line="276" w:lineRule="auto"/>
              <w:contextualSpacing/>
              <w:rPr>
                <w:rFonts w:eastAsia="Arial" w:cs="Arial"/>
              </w:rPr>
            </w:pPr>
            <w:r w:rsidRPr="2B5AF379">
              <w:rPr>
                <w:rFonts w:eastAsia="Arial" w:cs="Arial"/>
              </w:rPr>
              <w:t xml:space="preserve">- Die NV scheitert </w:t>
            </w:r>
          </w:p>
        </w:tc>
        <w:tc>
          <w:tcPr>
            <w:tcW w:w="743" w:type="pct"/>
            <w:tcBorders>
              <w:top w:val="single" w:sz="4" w:space="0" w:color="auto"/>
              <w:left w:val="single" w:sz="4" w:space="0" w:color="auto"/>
              <w:bottom w:val="single" w:sz="4" w:space="0" w:color="auto"/>
              <w:right w:val="single" w:sz="4" w:space="0" w:color="auto"/>
            </w:tcBorders>
            <w:tcMar>
              <w:left w:w="108" w:type="dxa"/>
            </w:tcMar>
          </w:tcPr>
          <w:p w14:paraId="608A1881" w14:textId="77777777" w:rsidR="009E2A1D" w:rsidRPr="002F6298" w:rsidRDefault="009E2A1D" w:rsidP="00983D2A">
            <w:pPr>
              <w:spacing w:before="60" w:after="60" w:line="276" w:lineRule="auto"/>
              <w:rPr>
                <w:rFonts w:cs="Arial"/>
                <w:b/>
              </w:rPr>
            </w:pPr>
          </w:p>
          <w:p w14:paraId="665833C7" w14:textId="77777777" w:rsidR="009E2A1D" w:rsidRPr="002F6298" w:rsidRDefault="009E2A1D" w:rsidP="2B5AF379">
            <w:pPr>
              <w:spacing w:before="60" w:after="60" w:line="276" w:lineRule="auto"/>
              <w:rPr>
                <w:rFonts w:eastAsia="Arial" w:cs="Arial"/>
                <w:b/>
                <w:bCs/>
              </w:rPr>
            </w:pPr>
            <w:r w:rsidRPr="2B5AF379">
              <w:rPr>
                <w:rFonts w:eastAsia="Arial" w:cs="Arial"/>
                <w:b/>
                <w:bCs/>
              </w:rPr>
              <w:t>M</w:t>
            </w:r>
          </w:p>
          <w:p w14:paraId="087F5A1D" w14:textId="77777777" w:rsidR="009E2A1D" w:rsidRPr="00C73CF1" w:rsidRDefault="009E2A1D" w:rsidP="2B5AF379">
            <w:pPr>
              <w:spacing w:before="60" w:after="60" w:line="276" w:lineRule="auto"/>
              <w:contextualSpacing/>
              <w:rPr>
                <w:rFonts w:eastAsia="Arial" w:cs="Arial"/>
              </w:rPr>
            </w:pPr>
            <w:r w:rsidRPr="2B5AF379">
              <w:rPr>
                <w:rFonts w:eastAsia="Arial" w:cs="Arial"/>
              </w:rPr>
              <w:t>- Ziele der Nationalversammlung (Verfassung)</w:t>
            </w:r>
          </w:p>
          <w:p w14:paraId="448F3D84" w14:textId="1F5EE220" w:rsidR="009E2A1D" w:rsidRPr="00C73CF1" w:rsidRDefault="009E2A1D" w:rsidP="4DEAE06F">
            <w:pPr>
              <w:spacing w:before="60" w:after="60" w:line="276" w:lineRule="auto"/>
              <w:contextualSpacing/>
              <w:rPr>
                <w:rFonts w:eastAsia="Arial" w:cs="Arial"/>
              </w:rPr>
            </w:pPr>
            <w:r w:rsidRPr="4DEAE06F">
              <w:rPr>
                <w:rFonts w:eastAsia="Arial" w:cs="Arial"/>
              </w:rPr>
              <w:t xml:space="preserve">- Zusammensetzung der NV </w:t>
            </w:r>
            <w:r w:rsidRPr="4DEAE06F">
              <w:rPr>
                <w:rFonts w:eastAsia="Arial" w:cs="Arial"/>
                <w:color w:val="F79546"/>
              </w:rPr>
              <w:t>(SK5)</w:t>
            </w:r>
          </w:p>
          <w:p w14:paraId="53504C27" w14:textId="77777777" w:rsidR="009E2A1D" w:rsidRPr="00C73CF1" w:rsidRDefault="009E2A1D" w:rsidP="2B5AF379">
            <w:pPr>
              <w:spacing w:before="60" w:after="60" w:line="276" w:lineRule="auto"/>
              <w:contextualSpacing/>
              <w:rPr>
                <w:rFonts w:eastAsia="Arial" w:cs="Arial"/>
              </w:rPr>
            </w:pPr>
            <w:r w:rsidRPr="2B5AF379">
              <w:rPr>
                <w:rFonts w:eastAsia="Arial" w:cs="Arial"/>
              </w:rPr>
              <w:t>- Auszug aus den Grundrechten von 1848, Beurteilung der Freiheitlichkeit</w:t>
            </w:r>
          </w:p>
          <w:p w14:paraId="6B519FE3" w14:textId="77777777" w:rsidR="007C082B" w:rsidRDefault="007C082B" w:rsidP="2B5AF379">
            <w:pPr>
              <w:spacing w:before="60" w:after="60" w:line="276" w:lineRule="auto"/>
              <w:contextualSpacing/>
              <w:rPr>
                <w:rFonts w:eastAsia="Arial" w:cs="Arial"/>
              </w:rPr>
            </w:pPr>
          </w:p>
          <w:p w14:paraId="3F4AAFE1" w14:textId="77777777" w:rsidR="007C082B" w:rsidRDefault="007C082B" w:rsidP="2B5AF379">
            <w:pPr>
              <w:spacing w:before="60" w:after="60" w:line="276" w:lineRule="auto"/>
              <w:contextualSpacing/>
              <w:rPr>
                <w:rFonts w:eastAsia="Arial" w:cs="Arial"/>
              </w:rPr>
            </w:pPr>
          </w:p>
          <w:p w14:paraId="0E898A9B" w14:textId="1DBEE457" w:rsidR="009E2A1D" w:rsidRPr="00C73CF1" w:rsidRDefault="009E2A1D" w:rsidP="2B5AF379">
            <w:pPr>
              <w:spacing w:before="60" w:after="60" w:line="276" w:lineRule="auto"/>
              <w:contextualSpacing/>
              <w:rPr>
                <w:rFonts w:eastAsia="Arial" w:cs="Arial"/>
              </w:rPr>
            </w:pPr>
            <w:r w:rsidRPr="2B5AF379">
              <w:rPr>
                <w:rFonts w:eastAsia="Arial" w:cs="Arial"/>
              </w:rPr>
              <w:t>- Die NV scheitert</w:t>
            </w:r>
          </w:p>
        </w:tc>
        <w:tc>
          <w:tcPr>
            <w:tcW w:w="744" w:type="pct"/>
            <w:tcBorders>
              <w:top w:val="single" w:sz="4" w:space="0" w:color="auto"/>
              <w:left w:val="single" w:sz="4" w:space="0" w:color="auto"/>
              <w:bottom w:val="single" w:sz="4" w:space="0" w:color="auto"/>
            </w:tcBorders>
            <w:tcMar>
              <w:left w:w="108" w:type="dxa"/>
            </w:tcMar>
          </w:tcPr>
          <w:p w14:paraId="05F3B77A" w14:textId="77777777" w:rsidR="009E2A1D" w:rsidRPr="002F6298" w:rsidRDefault="009E2A1D" w:rsidP="00983D2A">
            <w:pPr>
              <w:spacing w:before="60" w:after="60" w:line="276" w:lineRule="auto"/>
              <w:rPr>
                <w:rFonts w:cs="Arial"/>
              </w:rPr>
            </w:pPr>
          </w:p>
          <w:p w14:paraId="032FF5E7" w14:textId="77777777" w:rsidR="009E2A1D" w:rsidRPr="002F6298" w:rsidRDefault="009E2A1D" w:rsidP="2B5AF379">
            <w:pPr>
              <w:spacing w:before="60" w:after="60" w:line="276" w:lineRule="auto"/>
              <w:rPr>
                <w:rFonts w:eastAsia="Arial" w:cs="Arial"/>
                <w:b/>
                <w:bCs/>
              </w:rPr>
            </w:pPr>
            <w:r w:rsidRPr="2B5AF379">
              <w:rPr>
                <w:rFonts w:eastAsia="Arial" w:cs="Arial"/>
                <w:b/>
                <w:bCs/>
              </w:rPr>
              <w:t>E</w:t>
            </w:r>
          </w:p>
          <w:p w14:paraId="36D0FA59" w14:textId="77777777" w:rsidR="009E2A1D" w:rsidRPr="00C73CF1" w:rsidRDefault="009E2A1D" w:rsidP="2B5AF379">
            <w:pPr>
              <w:spacing w:before="60" w:after="60" w:line="276" w:lineRule="auto"/>
              <w:contextualSpacing/>
              <w:rPr>
                <w:rFonts w:eastAsia="Arial" w:cs="Arial"/>
              </w:rPr>
            </w:pPr>
            <w:r w:rsidRPr="2B5AF379">
              <w:rPr>
                <w:rFonts w:eastAsia="Arial" w:cs="Arial"/>
              </w:rPr>
              <w:t>- Ziele der Nationalversammlung (Verfassung)</w:t>
            </w:r>
          </w:p>
          <w:p w14:paraId="6D8B5DF3" w14:textId="606A1B67" w:rsidR="009E2A1D" w:rsidRPr="00C73CF1" w:rsidRDefault="009E2A1D" w:rsidP="4DEAE06F">
            <w:pPr>
              <w:spacing w:before="60" w:after="60" w:line="276" w:lineRule="auto"/>
              <w:contextualSpacing/>
              <w:rPr>
                <w:rFonts w:eastAsia="Arial" w:cs="Arial"/>
              </w:rPr>
            </w:pPr>
            <w:r w:rsidRPr="4DEAE06F">
              <w:rPr>
                <w:rFonts w:eastAsia="Arial" w:cs="Arial"/>
              </w:rPr>
              <w:t xml:space="preserve">- Zusammensetzung der NV </w:t>
            </w:r>
            <w:r w:rsidRPr="4DEAE06F">
              <w:rPr>
                <w:rFonts w:eastAsia="Arial" w:cs="Arial"/>
                <w:color w:val="F79546"/>
              </w:rPr>
              <w:t>(SK5)</w:t>
            </w:r>
          </w:p>
          <w:p w14:paraId="27E18B70" w14:textId="77777777" w:rsidR="009E2A1D" w:rsidRPr="00C73CF1" w:rsidRDefault="009E2A1D" w:rsidP="2B5AF379">
            <w:pPr>
              <w:spacing w:before="60" w:after="60" w:line="276" w:lineRule="auto"/>
              <w:contextualSpacing/>
              <w:rPr>
                <w:rFonts w:eastAsia="Arial" w:cs="Arial"/>
              </w:rPr>
            </w:pPr>
            <w:r w:rsidRPr="2B5AF379">
              <w:rPr>
                <w:rFonts w:eastAsia="Arial" w:cs="Arial"/>
              </w:rPr>
              <w:t>- Auszug aus den Grundrechten von 1848, Beurteilung der Freiheitlichkeit</w:t>
            </w:r>
          </w:p>
          <w:p w14:paraId="77540494" w14:textId="7F5AD767" w:rsidR="007C082B" w:rsidRDefault="009E2A1D" w:rsidP="007C082B">
            <w:pPr>
              <w:spacing w:before="60" w:after="60" w:line="276" w:lineRule="auto"/>
              <w:contextualSpacing/>
              <w:rPr>
                <w:rFonts w:eastAsia="Arial" w:cs="Arial"/>
              </w:rPr>
            </w:pPr>
            <w:r w:rsidRPr="2B5AF379">
              <w:rPr>
                <w:rFonts w:eastAsia="Arial" w:cs="Arial"/>
              </w:rPr>
              <w:t>- Verfassungsschema von 1848 auswerten</w:t>
            </w:r>
          </w:p>
          <w:p w14:paraId="1B679E2A" w14:textId="264D1CBB" w:rsidR="009E2A1D" w:rsidRPr="007C082B" w:rsidRDefault="009E2A1D" w:rsidP="007C082B">
            <w:pPr>
              <w:spacing w:before="60" w:after="60" w:line="276" w:lineRule="auto"/>
              <w:contextualSpacing/>
              <w:rPr>
                <w:rFonts w:eastAsia="Arial" w:cs="Arial"/>
              </w:rPr>
            </w:pPr>
            <w:r w:rsidRPr="2B5AF379">
              <w:rPr>
                <w:rFonts w:eastAsia="Arial" w:cs="Arial"/>
              </w:rPr>
              <w:t>- Die NV scheitert</w:t>
            </w:r>
          </w:p>
        </w:tc>
        <w:tc>
          <w:tcPr>
            <w:tcW w:w="1259" w:type="pct"/>
            <w:vMerge/>
            <w:tcMar>
              <w:left w:w="108" w:type="dxa"/>
            </w:tcMar>
          </w:tcPr>
          <w:p w14:paraId="27755FCF" w14:textId="51720A1F" w:rsidR="009E2A1D" w:rsidRPr="00530AA1" w:rsidRDefault="009E2A1D" w:rsidP="00983D2A">
            <w:pPr>
              <w:spacing w:before="60" w:after="60" w:line="276" w:lineRule="auto"/>
              <w:rPr>
                <w:rFonts w:cs="Arial"/>
                <w:color w:val="000000"/>
              </w:rPr>
            </w:pPr>
          </w:p>
        </w:tc>
      </w:tr>
      <w:tr w:rsidR="009E2A1D" w:rsidRPr="002F6298" w14:paraId="387F25F9" w14:textId="77777777" w:rsidTr="001E581B">
        <w:trPr>
          <w:trHeight w:val="386"/>
        </w:trPr>
        <w:tc>
          <w:tcPr>
            <w:tcW w:w="748" w:type="pct"/>
            <w:vMerge/>
            <w:tcMar>
              <w:left w:w="108" w:type="dxa"/>
            </w:tcMar>
          </w:tcPr>
          <w:p w14:paraId="29C53353" w14:textId="77777777" w:rsidR="009E2A1D" w:rsidRPr="002F6298" w:rsidRDefault="009E2A1D" w:rsidP="00983D2A">
            <w:pPr>
              <w:spacing w:before="60" w:after="60" w:line="276" w:lineRule="auto"/>
              <w:rPr>
                <w:rFonts w:cs="Arial"/>
              </w:rPr>
            </w:pPr>
          </w:p>
        </w:tc>
        <w:tc>
          <w:tcPr>
            <w:tcW w:w="763" w:type="pct"/>
            <w:vMerge/>
            <w:tcMar>
              <w:left w:w="108" w:type="dxa"/>
            </w:tcMar>
          </w:tcPr>
          <w:p w14:paraId="082AC9D2" w14:textId="77777777" w:rsidR="009E2A1D" w:rsidRPr="002F6298" w:rsidRDefault="009E2A1D" w:rsidP="00983D2A">
            <w:pPr>
              <w:spacing w:before="60" w:after="60" w:line="276" w:lineRule="auto"/>
              <w:rPr>
                <w:rFonts w:cs="Arial"/>
              </w:rPr>
            </w:pPr>
          </w:p>
        </w:tc>
        <w:tc>
          <w:tcPr>
            <w:tcW w:w="2230" w:type="pct"/>
            <w:gridSpan w:val="3"/>
            <w:tcBorders>
              <w:top w:val="single" w:sz="4" w:space="0" w:color="auto"/>
            </w:tcBorders>
            <w:tcMar>
              <w:left w:w="108" w:type="dxa"/>
            </w:tcMar>
          </w:tcPr>
          <w:p w14:paraId="49EF003B" w14:textId="600BC0C1" w:rsidR="009E2A1D" w:rsidRPr="002F6298" w:rsidRDefault="00CD1855" w:rsidP="2B5AF379">
            <w:pPr>
              <w:spacing w:before="60" w:after="60" w:line="276" w:lineRule="auto"/>
              <w:rPr>
                <w:rFonts w:eastAsia="Arial" w:cs="Arial"/>
                <w:b/>
                <w:bCs/>
              </w:rPr>
            </w:pPr>
            <w:r>
              <w:rPr>
                <w:rFonts w:eastAsia="Arial" w:cs="Arial"/>
                <w:b/>
                <w:bCs/>
              </w:rPr>
              <w:t>Fazit und Problematisierung:</w:t>
            </w:r>
          </w:p>
          <w:p w14:paraId="05937185" w14:textId="77777777" w:rsidR="009E2A1D" w:rsidRPr="00CF5F24" w:rsidRDefault="009E2A1D" w:rsidP="2B5AF379">
            <w:pPr>
              <w:spacing w:before="60" w:after="60" w:line="276" w:lineRule="auto"/>
              <w:rPr>
                <w:rFonts w:eastAsia="Arial" w:cs="Arial"/>
              </w:rPr>
            </w:pPr>
            <w:r w:rsidRPr="2B5AF379">
              <w:rPr>
                <w:rFonts w:eastAsia="Arial" w:cs="Arial"/>
              </w:rPr>
              <w:t xml:space="preserve">- Beantwortung der Einstiegsfrage </w:t>
            </w:r>
            <w:r w:rsidRPr="00B77CFA">
              <w:rPr>
                <w:rFonts w:eastAsia="Arial" w:cs="Arial"/>
                <w:color w:val="F79646"/>
              </w:rPr>
              <w:t>(RK4)</w:t>
            </w:r>
          </w:p>
          <w:p w14:paraId="5BED8B5E" w14:textId="77777777" w:rsidR="009E2A1D" w:rsidRPr="002F6298" w:rsidRDefault="009E2A1D" w:rsidP="2B5AF379">
            <w:pPr>
              <w:pStyle w:val="Listenabsatz"/>
              <w:spacing w:before="60" w:after="60" w:line="276" w:lineRule="auto"/>
              <w:ind w:left="0"/>
              <w:rPr>
                <w:rFonts w:eastAsia="Arial" w:cs="Arial"/>
              </w:rPr>
            </w:pPr>
            <w:r w:rsidRPr="2B5AF379">
              <w:rPr>
                <w:rFonts w:eastAsia="Arial" w:cs="Arial"/>
              </w:rPr>
              <w:t>(z.B. Bewertung der Wahlrechtsregelung u.a. Freiheitsrechte)</w:t>
            </w:r>
          </w:p>
          <w:p w14:paraId="565CA268" w14:textId="77777777" w:rsidR="009E2A1D" w:rsidRPr="00CF5F24" w:rsidRDefault="009E2A1D" w:rsidP="2B5AF379">
            <w:pPr>
              <w:spacing w:before="60" w:after="60" w:line="276" w:lineRule="auto"/>
              <w:rPr>
                <w:rFonts w:eastAsia="Arial" w:cs="Arial"/>
              </w:rPr>
            </w:pPr>
            <w:r w:rsidRPr="2B5AF379">
              <w:rPr>
                <w:rFonts w:eastAsia="Arial" w:cs="Arial"/>
              </w:rPr>
              <w:t>- Vergleich der Bürger- und Menschenrechte von 1848 mit dem GG Art. 1 – Art. 20</w:t>
            </w:r>
          </w:p>
        </w:tc>
        <w:tc>
          <w:tcPr>
            <w:tcW w:w="1259" w:type="pct"/>
            <w:vMerge/>
            <w:tcMar>
              <w:left w:w="108" w:type="dxa"/>
            </w:tcMar>
          </w:tcPr>
          <w:p w14:paraId="3C7A7E72" w14:textId="23A2B2C5" w:rsidR="009E2A1D" w:rsidRPr="00530AA1" w:rsidRDefault="009E2A1D" w:rsidP="00983D2A">
            <w:pPr>
              <w:spacing w:before="60" w:after="60" w:line="276" w:lineRule="auto"/>
              <w:rPr>
                <w:rFonts w:cs="Arial"/>
                <w:color w:val="000000"/>
              </w:rPr>
            </w:pPr>
          </w:p>
        </w:tc>
      </w:tr>
      <w:tr w:rsidR="009E2A1D" w:rsidRPr="002F59C5" w14:paraId="7B767DD7" w14:textId="77777777" w:rsidTr="001E581B">
        <w:trPr>
          <w:trHeight w:val="323"/>
        </w:trPr>
        <w:tc>
          <w:tcPr>
            <w:tcW w:w="748" w:type="pct"/>
            <w:vMerge w:val="restart"/>
            <w:tcMar>
              <w:left w:w="108" w:type="dxa"/>
            </w:tcMar>
          </w:tcPr>
          <w:p w14:paraId="18DD6879" w14:textId="184956B8" w:rsidR="009E2A1D" w:rsidRPr="002F59C5" w:rsidRDefault="009E2A1D" w:rsidP="790E1805">
            <w:pPr>
              <w:spacing w:before="60" w:after="60" w:line="276" w:lineRule="auto"/>
              <w:rPr>
                <w:rFonts w:eastAsia="Arial" w:cs="Arial"/>
              </w:rPr>
            </w:pPr>
            <w:r w:rsidRPr="790E1805">
              <w:rPr>
                <w:rFonts w:eastAsia="Arial" w:cs="Arial"/>
              </w:rPr>
              <w:t xml:space="preserve">RK 3: Möglichkeiten </w:t>
            </w:r>
            <w:r w:rsidRPr="790E1805">
              <w:rPr>
                <w:rFonts w:eastAsia="Arial" w:cs="Arial"/>
              </w:rPr>
              <w:lastRenderedPageBreak/>
              <w:t>und Grenzen individuellen und kollektiven Handelns in historischen Situationen erkennen u</w:t>
            </w:r>
            <w:r>
              <w:rPr>
                <w:rFonts w:eastAsia="Arial" w:cs="Arial"/>
              </w:rPr>
              <w:t>nd alternative Handlungsmöglich</w:t>
            </w:r>
            <w:r w:rsidRPr="790E1805">
              <w:rPr>
                <w:rFonts w:eastAsia="Arial" w:cs="Arial"/>
              </w:rPr>
              <w:t>keiten erörtern</w:t>
            </w:r>
          </w:p>
        </w:tc>
        <w:tc>
          <w:tcPr>
            <w:tcW w:w="763" w:type="pct"/>
            <w:vMerge w:val="restart"/>
            <w:tcMar>
              <w:left w:w="108" w:type="dxa"/>
            </w:tcMar>
          </w:tcPr>
          <w:p w14:paraId="50AE0DB9" w14:textId="77777777" w:rsidR="009E2A1D" w:rsidRPr="002F59C5" w:rsidRDefault="009E2A1D" w:rsidP="2B5AF379">
            <w:pPr>
              <w:shd w:val="clear" w:color="auto" w:fill="F5A092"/>
              <w:autoSpaceDE w:val="0"/>
              <w:autoSpaceDN w:val="0"/>
              <w:adjustRightInd w:val="0"/>
              <w:spacing w:before="60" w:after="60" w:line="276" w:lineRule="auto"/>
              <w:rPr>
                <w:rFonts w:eastAsia="Arial" w:cs="Arial"/>
              </w:rPr>
            </w:pPr>
            <w:r>
              <w:lastRenderedPageBreak/>
              <w:t xml:space="preserve">E (4): die </w:t>
            </w:r>
            <w:r w:rsidRPr="2B5AF379">
              <w:rPr>
                <w:rFonts w:eastAsia="Arial" w:cs="Arial"/>
              </w:rPr>
              <w:t xml:space="preserve">Revolutionen </w:t>
            </w:r>
            <w:r w:rsidRPr="2B5AF379">
              <w:rPr>
                <w:rFonts w:eastAsia="Arial" w:cs="Arial"/>
              </w:rPr>
              <w:lastRenderedPageBreak/>
              <w:t xml:space="preserve">von 1848/49 als europäisches Phänomen charakterisieren und den Sieg der Gegenrevolution erklären </w:t>
            </w:r>
          </w:p>
          <w:p w14:paraId="35BAC1E7" w14:textId="77777777" w:rsidR="009E2A1D" w:rsidRPr="002F59C5"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(Nationalversammlung, Nationalstaat; Verfassung: Wahlrecht, Menschen- und Bürgerrechte; Gegenrevolution)</w:t>
            </w:r>
          </w:p>
        </w:tc>
        <w:tc>
          <w:tcPr>
            <w:tcW w:w="2230" w:type="pct"/>
            <w:gridSpan w:val="3"/>
            <w:tcMar>
              <w:left w:w="108" w:type="dxa"/>
            </w:tcMar>
          </w:tcPr>
          <w:p w14:paraId="590AB884" w14:textId="77777777" w:rsidR="009E2A1D" w:rsidRPr="002F59C5" w:rsidRDefault="009E2A1D" w:rsidP="2B5AF379">
            <w:pPr>
              <w:spacing w:before="60" w:after="60" w:line="276" w:lineRule="auto"/>
              <w:rPr>
                <w:rFonts w:eastAsia="Arial" w:cs="Arial"/>
                <w:b/>
                <w:bCs/>
                <w:u w:val="single"/>
              </w:rPr>
            </w:pPr>
            <w:r w:rsidRPr="2B5AF379">
              <w:rPr>
                <w:rFonts w:eastAsia="Arial" w:cs="Arial"/>
                <w:b/>
                <w:bCs/>
                <w:u w:val="single"/>
              </w:rPr>
              <w:lastRenderedPageBreak/>
              <w:t>8. Stunde: Warum siegte die Gegenrevolution in Europa? (E)</w:t>
            </w:r>
          </w:p>
        </w:tc>
        <w:tc>
          <w:tcPr>
            <w:tcW w:w="1259" w:type="pct"/>
            <w:vMerge w:val="restart"/>
            <w:tcMar>
              <w:left w:w="108" w:type="dxa"/>
            </w:tcMar>
          </w:tcPr>
          <w:p w14:paraId="48B81F0A" w14:textId="77777777" w:rsidR="009E2A1D" w:rsidRPr="00530AA1" w:rsidRDefault="009E2A1D" w:rsidP="00983D2A">
            <w:pPr>
              <w:spacing w:before="60" w:after="60" w:line="276" w:lineRule="auto"/>
              <w:rPr>
                <w:rFonts w:cs="Arial"/>
                <w:color w:val="000000"/>
              </w:rPr>
            </w:pPr>
          </w:p>
          <w:p w14:paraId="1B96F395" w14:textId="77777777" w:rsidR="009E2A1D" w:rsidRPr="00530AA1" w:rsidRDefault="009E2A1D" w:rsidP="00983D2A">
            <w:pPr>
              <w:spacing w:before="60" w:after="60" w:line="276" w:lineRule="auto"/>
              <w:rPr>
                <w:rFonts w:cs="Arial"/>
                <w:color w:val="000000"/>
              </w:rPr>
            </w:pPr>
          </w:p>
          <w:p w14:paraId="0B48695B" w14:textId="3DAB0B68" w:rsidR="009E2A1D" w:rsidRPr="00530AA1" w:rsidRDefault="009E2A1D" w:rsidP="00922E14">
            <w:pPr>
              <w:spacing w:before="60" w:after="60" w:line="276" w:lineRule="auto"/>
              <w:rPr>
                <w:rFonts w:eastAsia="Arial" w:cs="Arial"/>
                <w:color w:val="000000"/>
              </w:rPr>
            </w:pPr>
            <w:r w:rsidRPr="00530AA1">
              <w:rPr>
                <w:rFonts w:eastAsia="Arial" w:cs="Arial"/>
                <w:color w:val="000000"/>
              </w:rPr>
              <w:t xml:space="preserve">Link zur Karikatur: „Rundgemälde von Europa im August“ mit Erläuterungen </w:t>
            </w:r>
            <w:hyperlink r:id="rId63" w:history="1">
              <w:r w:rsidR="00922E14" w:rsidRPr="00FF5EA3">
                <w:rPr>
                  <w:rStyle w:val="Hyperlink"/>
                  <w:rFonts w:eastAsia="Arial" w:cs="Arial"/>
                </w:rPr>
                <w:t>http://www.europa.clio-online.de/quelle/id/artikel-3284</w:t>
              </w:r>
            </w:hyperlink>
            <w:r w:rsidR="00922E14">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tc>
      </w:tr>
      <w:tr w:rsidR="009E2A1D" w:rsidRPr="002F59C5" w14:paraId="35FF27B0" w14:textId="77777777" w:rsidTr="001E581B">
        <w:trPr>
          <w:trHeight w:val="387"/>
        </w:trPr>
        <w:tc>
          <w:tcPr>
            <w:tcW w:w="748" w:type="pct"/>
            <w:vMerge/>
            <w:tcMar>
              <w:left w:w="108" w:type="dxa"/>
            </w:tcMar>
          </w:tcPr>
          <w:p w14:paraId="12FB9F75" w14:textId="77777777" w:rsidR="009E2A1D" w:rsidRPr="002F59C5" w:rsidRDefault="009E2A1D" w:rsidP="00983D2A">
            <w:pPr>
              <w:spacing w:before="60" w:after="60" w:line="276" w:lineRule="auto"/>
              <w:rPr>
                <w:rFonts w:cs="Arial"/>
              </w:rPr>
            </w:pPr>
          </w:p>
        </w:tc>
        <w:tc>
          <w:tcPr>
            <w:tcW w:w="763" w:type="pct"/>
            <w:vMerge/>
            <w:tcMar>
              <w:left w:w="108" w:type="dxa"/>
            </w:tcMar>
          </w:tcPr>
          <w:p w14:paraId="1295302C" w14:textId="77777777" w:rsidR="009E2A1D" w:rsidRPr="002F59C5" w:rsidRDefault="009E2A1D" w:rsidP="00983D2A">
            <w:pPr>
              <w:spacing w:before="60" w:after="60" w:line="276" w:lineRule="auto"/>
              <w:rPr>
                <w:rFonts w:cs="Arial"/>
              </w:rPr>
            </w:pPr>
          </w:p>
        </w:tc>
        <w:tc>
          <w:tcPr>
            <w:tcW w:w="2230" w:type="pct"/>
            <w:gridSpan w:val="3"/>
            <w:tcMar>
              <w:left w:w="108" w:type="dxa"/>
            </w:tcMar>
          </w:tcPr>
          <w:p w14:paraId="2953753C" w14:textId="77777777" w:rsidR="009E2A1D" w:rsidRPr="002F59C5" w:rsidRDefault="009E2A1D" w:rsidP="2B5AF379">
            <w:pPr>
              <w:spacing w:before="60" w:after="60" w:line="276" w:lineRule="auto"/>
              <w:rPr>
                <w:rFonts w:eastAsia="Arial" w:cs="Arial"/>
                <w:b/>
                <w:bCs/>
              </w:rPr>
            </w:pPr>
            <w:r w:rsidRPr="2B5AF379">
              <w:rPr>
                <w:rFonts w:eastAsia="Arial" w:cs="Arial"/>
                <w:b/>
                <w:bCs/>
              </w:rPr>
              <w:t xml:space="preserve">Einstieg: </w:t>
            </w:r>
          </w:p>
          <w:p w14:paraId="2775F7B9" w14:textId="30D2C842" w:rsidR="009E2A1D" w:rsidRPr="002F59C5" w:rsidRDefault="009E2A1D" w:rsidP="002C1CD3">
            <w:pPr>
              <w:pStyle w:val="Listenabsatz"/>
              <w:spacing w:before="60" w:after="60" w:line="276" w:lineRule="auto"/>
              <w:ind w:left="0"/>
              <w:rPr>
                <w:rFonts w:eastAsia="Arial" w:cs="Arial"/>
              </w:rPr>
            </w:pPr>
            <w:r>
              <w:rPr>
                <w:rFonts w:eastAsia="Arial" w:cs="Arial"/>
              </w:rPr>
              <w:t xml:space="preserve">- </w:t>
            </w:r>
            <w:r w:rsidRPr="2B5AF379">
              <w:rPr>
                <w:rFonts w:eastAsia="Arial" w:cs="Arial"/>
              </w:rPr>
              <w:t>Bildimpuls (Karikatur): „Rundgemälde von Europa im August“ von Schröder Ferdinand (von 1849): Gelenktes Erschließen durch Zuordnung von erklärenden Textschnipseln.</w:t>
            </w:r>
          </w:p>
          <w:p w14:paraId="225CC710" w14:textId="76BE3911" w:rsidR="009E2A1D" w:rsidRPr="002F59C5" w:rsidRDefault="009E2A1D" w:rsidP="002C1CD3">
            <w:pPr>
              <w:pStyle w:val="Listenabsatz"/>
              <w:spacing w:before="60" w:after="60" w:line="276" w:lineRule="auto"/>
              <w:ind w:left="0"/>
              <w:rPr>
                <w:rFonts w:eastAsia="Arial" w:cs="Arial"/>
              </w:rPr>
            </w:pPr>
            <w:r>
              <w:rPr>
                <w:rFonts w:eastAsia="Arial" w:cs="Arial"/>
              </w:rPr>
              <w:t xml:space="preserve">- </w:t>
            </w:r>
            <w:r w:rsidRPr="2B5AF379">
              <w:rPr>
                <w:rFonts w:eastAsia="Arial" w:cs="Arial"/>
              </w:rPr>
              <w:t>Ableiten der Stundenfrage: Warum siegte die Gegenrevolution in Europa?</w:t>
            </w:r>
          </w:p>
        </w:tc>
        <w:tc>
          <w:tcPr>
            <w:tcW w:w="1259" w:type="pct"/>
            <w:vMerge/>
            <w:tcMar>
              <w:left w:w="108" w:type="dxa"/>
            </w:tcMar>
          </w:tcPr>
          <w:p w14:paraId="35FD6A95" w14:textId="77777777" w:rsidR="009E2A1D" w:rsidRPr="002F59C5" w:rsidRDefault="009E2A1D" w:rsidP="00983D2A">
            <w:pPr>
              <w:spacing w:before="60" w:after="60" w:line="276" w:lineRule="auto"/>
              <w:rPr>
                <w:rFonts w:cs="Arial"/>
              </w:rPr>
            </w:pPr>
          </w:p>
        </w:tc>
      </w:tr>
      <w:tr w:rsidR="009E2A1D" w:rsidRPr="002F59C5" w14:paraId="72C92EB3" w14:textId="77777777" w:rsidTr="001E581B">
        <w:trPr>
          <w:trHeight w:val="978"/>
        </w:trPr>
        <w:tc>
          <w:tcPr>
            <w:tcW w:w="748" w:type="pct"/>
            <w:vMerge/>
            <w:tcMar>
              <w:left w:w="108" w:type="dxa"/>
            </w:tcMar>
          </w:tcPr>
          <w:p w14:paraId="17598392" w14:textId="77777777" w:rsidR="009E2A1D" w:rsidRPr="002F59C5" w:rsidRDefault="009E2A1D" w:rsidP="00983D2A">
            <w:pPr>
              <w:spacing w:before="60" w:after="60" w:line="276" w:lineRule="auto"/>
              <w:rPr>
                <w:rFonts w:cs="Arial"/>
              </w:rPr>
            </w:pPr>
          </w:p>
        </w:tc>
        <w:tc>
          <w:tcPr>
            <w:tcW w:w="763" w:type="pct"/>
            <w:vMerge/>
            <w:tcMar>
              <w:left w:w="108" w:type="dxa"/>
            </w:tcMar>
          </w:tcPr>
          <w:p w14:paraId="1959B76F" w14:textId="77777777" w:rsidR="009E2A1D" w:rsidRPr="002F59C5" w:rsidRDefault="009E2A1D" w:rsidP="00983D2A">
            <w:pPr>
              <w:spacing w:before="60" w:after="60" w:line="276" w:lineRule="auto"/>
              <w:rPr>
                <w:rFonts w:cs="Arial"/>
              </w:rPr>
            </w:pPr>
          </w:p>
        </w:tc>
        <w:tc>
          <w:tcPr>
            <w:tcW w:w="743" w:type="pct"/>
            <w:tcMar>
              <w:left w:w="108" w:type="dxa"/>
            </w:tcMar>
          </w:tcPr>
          <w:p w14:paraId="37FA9082" w14:textId="77777777" w:rsidR="009E2A1D" w:rsidRPr="002F59C5" w:rsidRDefault="009E2A1D" w:rsidP="2B5AF379">
            <w:pPr>
              <w:spacing w:before="60" w:after="60" w:line="276" w:lineRule="auto"/>
              <w:rPr>
                <w:rFonts w:eastAsia="Arial" w:cs="Arial"/>
                <w:b/>
                <w:bCs/>
              </w:rPr>
            </w:pPr>
            <w:r w:rsidRPr="2B5AF379">
              <w:rPr>
                <w:rFonts w:eastAsia="Arial" w:cs="Arial"/>
                <w:b/>
                <w:bCs/>
              </w:rPr>
              <w:t>Erarbeitung:</w:t>
            </w:r>
          </w:p>
          <w:p w14:paraId="0A2D7619" w14:textId="77777777" w:rsidR="009E2A1D" w:rsidRPr="002F59C5" w:rsidRDefault="009E2A1D" w:rsidP="2B5AF379">
            <w:pPr>
              <w:spacing w:before="60" w:after="60" w:line="276" w:lineRule="auto"/>
              <w:rPr>
                <w:rFonts w:eastAsia="Arial" w:cs="Arial"/>
                <w:b/>
                <w:bCs/>
              </w:rPr>
            </w:pPr>
            <w:r w:rsidRPr="2B5AF379">
              <w:rPr>
                <w:rFonts w:eastAsia="Arial" w:cs="Arial"/>
                <w:b/>
                <w:bCs/>
              </w:rPr>
              <w:t>G</w:t>
            </w:r>
          </w:p>
          <w:p w14:paraId="77422997" w14:textId="77777777" w:rsidR="009E2A1D" w:rsidRPr="002F59C5" w:rsidRDefault="009E2A1D" w:rsidP="00983D2A">
            <w:pPr>
              <w:pStyle w:val="Listenabsatz"/>
              <w:spacing w:before="60" w:after="60" w:line="276" w:lineRule="auto"/>
              <w:ind w:left="0"/>
              <w:contextualSpacing/>
              <w:rPr>
                <w:rFonts w:cs="Arial"/>
              </w:rPr>
            </w:pPr>
          </w:p>
        </w:tc>
        <w:tc>
          <w:tcPr>
            <w:tcW w:w="743" w:type="pct"/>
            <w:tcMar>
              <w:left w:w="108" w:type="dxa"/>
            </w:tcMar>
          </w:tcPr>
          <w:p w14:paraId="2B408AA4" w14:textId="77777777" w:rsidR="009E2A1D" w:rsidRPr="002F59C5" w:rsidRDefault="009E2A1D" w:rsidP="00983D2A">
            <w:pPr>
              <w:spacing w:before="60" w:after="60" w:line="276" w:lineRule="auto"/>
              <w:rPr>
                <w:rFonts w:cs="Arial"/>
                <w:b/>
              </w:rPr>
            </w:pPr>
          </w:p>
          <w:p w14:paraId="7518E782" w14:textId="77777777" w:rsidR="009E2A1D" w:rsidRPr="002F59C5" w:rsidRDefault="009E2A1D" w:rsidP="2B5AF379">
            <w:pPr>
              <w:spacing w:before="60" w:after="60" w:line="276" w:lineRule="auto"/>
              <w:rPr>
                <w:rFonts w:eastAsia="Arial" w:cs="Arial"/>
                <w:b/>
                <w:bCs/>
              </w:rPr>
            </w:pPr>
            <w:r w:rsidRPr="2B5AF379">
              <w:rPr>
                <w:rFonts w:eastAsia="Arial" w:cs="Arial"/>
                <w:b/>
                <w:bCs/>
              </w:rPr>
              <w:t>M</w:t>
            </w:r>
          </w:p>
          <w:p w14:paraId="6D5CE8FC" w14:textId="77777777" w:rsidR="009E2A1D" w:rsidRPr="002F59C5" w:rsidRDefault="009E2A1D" w:rsidP="00983D2A">
            <w:pPr>
              <w:pStyle w:val="Listenabsatz"/>
              <w:spacing w:before="60" w:after="60" w:line="276" w:lineRule="auto"/>
              <w:ind w:left="0"/>
              <w:contextualSpacing/>
              <w:rPr>
                <w:rFonts w:cs="Arial"/>
              </w:rPr>
            </w:pPr>
          </w:p>
        </w:tc>
        <w:tc>
          <w:tcPr>
            <w:tcW w:w="743" w:type="pct"/>
            <w:tcMar>
              <w:left w:w="108" w:type="dxa"/>
            </w:tcMar>
          </w:tcPr>
          <w:p w14:paraId="4DC6C5B5" w14:textId="77777777" w:rsidR="009E2A1D" w:rsidRPr="002F59C5" w:rsidRDefault="009E2A1D" w:rsidP="00983D2A">
            <w:pPr>
              <w:spacing w:before="60" w:after="60" w:line="276" w:lineRule="auto"/>
              <w:rPr>
                <w:rFonts w:cs="Arial"/>
              </w:rPr>
            </w:pPr>
          </w:p>
          <w:p w14:paraId="49793907" w14:textId="77777777" w:rsidR="009E2A1D" w:rsidRPr="002F59C5" w:rsidRDefault="009E2A1D" w:rsidP="2B5AF379">
            <w:pPr>
              <w:spacing w:before="60" w:after="60" w:line="276" w:lineRule="auto"/>
              <w:rPr>
                <w:rFonts w:eastAsia="Arial" w:cs="Arial"/>
                <w:b/>
                <w:bCs/>
              </w:rPr>
            </w:pPr>
            <w:r w:rsidRPr="2B5AF379">
              <w:rPr>
                <w:rFonts w:eastAsia="Arial" w:cs="Arial"/>
                <w:b/>
                <w:bCs/>
              </w:rPr>
              <w:t>E</w:t>
            </w:r>
          </w:p>
          <w:p w14:paraId="7E3FEBE6" w14:textId="77777777" w:rsidR="009E2A1D" w:rsidRPr="00AB6491" w:rsidRDefault="009E2A1D" w:rsidP="2B5AF379">
            <w:pPr>
              <w:spacing w:before="60" w:after="60" w:line="276" w:lineRule="auto"/>
              <w:rPr>
                <w:rFonts w:eastAsia="Arial" w:cs="Arial"/>
              </w:rPr>
            </w:pPr>
            <w:r>
              <w:t>- g</w:t>
            </w:r>
            <w:r w:rsidRPr="2B5AF379">
              <w:rPr>
                <w:rFonts w:eastAsia="Arial" w:cs="Arial"/>
              </w:rPr>
              <w:t>ruppenteilige Erarbeitung der Ereignisse an vier europäischen Schauplätzen (z.B. Österreich, Preußen, Frankfurt, Frankreich)</w:t>
            </w:r>
          </w:p>
          <w:p w14:paraId="6012DB6D" w14:textId="38D09FD3" w:rsidR="009E2A1D" w:rsidRPr="006F7552" w:rsidRDefault="009E2A1D" w:rsidP="006F7552">
            <w:pPr>
              <w:spacing w:before="60" w:after="60" w:line="276" w:lineRule="auto"/>
              <w:contextualSpacing/>
              <w:rPr>
                <w:rFonts w:eastAsia="Arial" w:cs="Arial"/>
              </w:rPr>
            </w:pPr>
            <w:r w:rsidRPr="2B5AF379">
              <w:rPr>
                <w:rFonts w:eastAsia="Arial" w:cs="Arial"/>
              </w:rPr>
              <w:t>- Strukturierung und Gewichtung der Ursachen für das Scheitern der Revolution in Deutschland und anderen europäischen Ländern: Gemeinsamkeiten und Unterschiede</w:t>
            </w:r>
          </w:p>
        </w:tc>
        <w:tc>
          <w:tcPr>
            <w:tcW w:w="1259" w:type="pct"/>
            <w:vMerge/>
            <w:tcMar>
              <w:left w:w="108" w:type="dxa"/>
            </w:tcMar>
          </w:tcPr>
          <w:p w14:paraId="2FECBA1D" w14:textId="77777777" w:rsidR="009E2A1D" w:rsidRPr="002F59C5" w:rsidRDefault="009E2A1D" w:rsidP="00983D2A">
            <w:pPr>
              <w:spacing w:before="60" w:after="60" w:line="276" w:lineRule="auto"/>
              <w:rPr>
                <w:rFonts w:cs="Arial"/>
              </w:rPr>
            </w:pPr>
          </w:p>
        </w:tc>
      </w:tr>
      <w:tr w:rsidR="009E2A1D" w:rsidRPr="002F59C5" w14:paraId="3A2009FF" w14:textId="77777777" w:rsidTr="001E581B">
        <w:trPr>
          <w:trHeight w:val="386"/>
        </w:trPr>
        <w:tc>
          <w:tcPr>
            <w:tcW w:w="748" w:type="pct"/>
            <w:vMerge/>
            <w:tcMar>
              <w:left w:w="108" w:type="dxa"/>
            </w:tcMar>
          </w:tcPr>
          <w:p w14:paraId="74916FD5" w14:textId="77777777" w:rsidR="009E2A1D" w:rsidRPr="002F59C5" w:rsidRDefault="009E2A1D" w:rsidP="00983D2A">
            <w:pPr>
              <w:spacing w:before="60" w:after="60" w:line="276" w:lineRule="auto"/>
              <w:rPr>
                <w:rFonts w:cs="Arial"/>
              </w:rPr>
            </w:pPr>
          </w:p>
        </w:tc>
        <w:tc>
          <w:tcPr>
            <w:tcW w:w="763" w:type="pct"/>
            <w:vMerge/>
            <w:tcMar>
              <w:left w:w="108" w:type="dxa"/>
            </w:tcMar>
          </w:tcPr>
          <w:p w14:paraId="599EFE5E" w14:textId="77777777" w:rsidR="009E2A1D" w:rsidRPr="002F59C5" w:rsidRDefault="009E2A1D" w:rsidP="00983D2A">
            <w:pPr>
              <w:spacing w:before="60" w:after="60" w:line="276" w:lineRule="auto"/>
              <w:rPr>
                <w:rFonts w:cs="Arial"/>
              </w:rPr>
            </w:pPr>
          </w:p>
        </w:tc>
        <w:tc>
          <w:tcPr>
            <w:tcW w:w="2230" w:type="pct"/>
            <w:gridSpan w:val="3"/>
            <w:tcMar>
              <w:left w:w="108" w:type="dxa"/>
            </w:tcMar>
          </w:tcPr>
          <w:p w14:paraId="2BFEE1F7" w14:textId="52820DC6" w:rsidR="009E2A1D" w:rsidRPr="002F59C5" w:rsidRDefault="00CD1855" w:rsidP="2B5AF379">
            <w:pPr>
              <w:spacing w:before="60" w:after="60" w:line="276" w:lineRule="auto"/>
              <w:rPr>
                <w:rFonts w:eastAsia="Arial" w:cs="Arial"/>
                <w:b/>
                <w:bCs/>
              </w:rPr>
            </w:pPr>
            <w:r>
              <w:rPr>
                <w:rFonts w:eastAsia="Arial" w:cs="Arial"/>
                <w:b/>
                <w:bCs/>
              </w:rPr>
              <w:t>Fazit und Problematisierung:</w:t>
            </w:r>
          </w:p>
          <w:p w14:paraId="1FA1BD80" w14:textId="5B95CDB6" w:rsidR="009E2A1D" w:rsidRPr="00A9370E" w:rsidRDefault="009E2A1D" w:rsidP="4DEAE06F">
            <w:pPr>
              <w:spacing w:before="60" w:after="60" w:line="276" w:lineRule="auto"/>
              <w:rPr>
                <w:rFonts w:eastAsia="Arial" w:cs="Arial"/>
              </w:rPr>
            </w:pPr>
            <w:r w:rsidRPr="4DEAE06F">
              <w:rPr>
                <w:rFonts w:eastAsia="Arial" w:cs="Arial"/>
              </w:rPr>
              <w:t xml:space="preserve">Diskussion: Mussten die Revolutionen scheitern? Handlungsalternativen des Bürgertums </w:t>
            </w:r>
            <w:r w:rsidRPr="4DEAE06F">
              <w:rPr>
                <w:rFonts w:eastAsia="Arial" w:cs="Arial"/>
                <w:color w:val="F79546"/>
              </w:rPr>
              <w:t>(RK3)</w:t>
            </w:r>
          </w:p>
        </w:tc>
        <w:tc>
          <w:tcPr>
            <w:tcW w:w="1259" w:type="pct"/>
            <w:vMerge/>
            <w:tcMar>
              <w:left w:w="108" w:type="dxa"/>
            </w:tcMar>
          </w:tcPr>
          <w:p w14:paraId="59172599" w14:textId="77777777" w:rsidR="009E2A1D" w:rsidRPr="002F59C5" w:rsidRDefault="009E2A1D" w:rsidP="00983D2A">
            <w:pPr>
              <w:spacing w:before="60" w:after="60" w:line="276" w:lineRule="auto"/>
              <w:rPr>
                <w:rFonts w:cs="Arial"/>
              </w:rPr>
            </w:pPr>
          </w:p>
        </w:tc>
      </w:tr>
    </w:tbl>
    <w:p w14:paraId="527007EA" w14:textId="72192797" w:rsidR="00B71239" w:rsidRDefault="00B71239" w:rsidP="00983D2A">
      <w:pPr>
        <w:widowControl w:val="0"/>
        <w:rPr>
          <w:rFonts w:cs="Arial"/>
          <w:b/>
          <w:bCs/>
        </w:rPr>
      </w:pPr>
    </w:p>
    <w:p w14:paraId="70E447B6" w14:textId="4A10C89C" w:rsidR="00372C68" w:rsidRPr="00A9370E" w:rsidRDefault="00B71239" w:rsidP="2B5AF379">
      <w:pPr>
        <w:widowControl w:val="0"/>
        <w:rPr>
          <w:rFonts w:eastAsia="Arial" w:cs="Arial"/>
        </w:rPr>
      </w:pPr>
      <w:r>
        <w:rPr>
          <w:rFonts w:cs="Arial"/>
          <w:b/>
          <w:bCs/>
        </w:rPr>
        <w:br w:type="page"/>
      </w:r>
      <w:r w:rsidR="2B5AF379" w:rsidRPr="2B5AF379">
        <w:rPr>
          <w:rFonts w:eastAsia="Arial" w:cs="Arial"/>
          <w:b/>
          <w:bCs/>
        </w:rPr>
        <w:lastRenderedPageBreak/>
        <w:t>Perspektive:</w:t>
      </w:r>
      <w:r w:rsidR="2B5AF379" w:rsidRPr="2B5AF379">
        <w:rPr>
          <w:rFonts w:eastAsia="Arial" w:cs="Arial"/>
        </w:rPr>
        <w:t xml:space="preserve"> Die Gründung des Deutschen Reiches 1870/71 im Vergleich mit Frankreich und Polen</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5"/>
        <w:gridCol w:w="2411"/>
        <w:gridCol w:w="2364"/>
        <w:gridCol w:w="2364"/>
        <w:gridCol w:w="2364"/>
        <w:gridCol w:w="3964"/>
      </w:tblGrid>
      <w:tr w:rsidR="00372C68" w:rsidRPr="002F59C5" w14:paraId="3CDB527A" w14:textId="77777777" w:rsidTr="00B71239">
        <w:trPr>
          <w:trHeight w:val="323"/>
          <w:tblHeader/>
        </w:trPr>
        <w:tc>
          <w:tcPr>
            <w:tcW w:w="750" w:type="pct"/>
            <w:shd w:val="clear" w:color="auto" w:fill="F59D1E"/>
            <w:tcMar>
              <w:left w:w="108" w:type="dxa"/>
            </w:tcMar>
            <w:vAlign w:val="center"/>
          </w:tcPr>
          <w:p w14:paraId="405697C9"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1" w:type="pct"/>
            <w:shd w:val="clear" w:color="auto" w:fill="B70017"/>
            <w:tcMar>
              <w:left w:w="108" w:type="dxa"/>
            </w:tcMar>
            <w:vAlign w:val="center"/>
          </w:tcPr>
          <w:p w14:paraId="6FAE3ED3"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8" w:type="pct"/>
            <w:gridSpan w:val="3"/>
            <w:shd w:val="clear" w:color="auto" w:fill="D9D9D9"/>
            <w:tcMar>
              <w:left w:w="108" w:type="dxa"/>
            </w:tcMar>
            <w:vAlign w:val="center"/>
          </w:tcPr>
          <w:p w14:paraId="63CDA0D4"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1" w:type="pct"/>
            <w:shd w:val="clear" w:color="auto" w:fill="D9D9D9"/>
            <w:tcMar>
              <w:left w:w="108" w:type="dxa"/>
            </w:tcMar>
            <w:vAlign w:val="center"/>
          </w:tcPr>
          <w:p w14:paraId="273FA7C8"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704330" w:rsidRPr="002F59C5" w14:paraId="3C7AB68C" w14:textId="77777777" w:rsidTr="001E581B">
        <w:trPr>
          <w:trHeight w:val="741"/>
        </w:trPr>
        <w:tc>
          <w:tcPr>
            <w:tcW w:w="750" w:type="pct"/>
            <w:vMerge w:val="restart"/>
            <w:tcMar>
              <w:left w:w="108" w:type="dxa"/>
            </w:tcMar>
          </w:tcPr>
          <w:p w14:paraId="535E32FE" w14:textId="77777777" w:rsidR="00704330" w:rsidRPr="002F59C5" w:rsidRDefault="00704330" w:rsidP="2B5AF379">
            <w:pPr>
              <w:spacing w:before="60" w:after="60" w:line="276" w:lineRule="auto"/>
              <w:rPr>
                <w:rFonts w:eastAsia="Arial" w:cs="Arial"/>
              </w:rPr>
            </w:pPr>
            <w:r w:rsidRPr="2B5AF379">
              <w:rPr>
                <w:rFonts w:eastAsia="Arial" w:cs="Arial"/>
              </w:rPr>
              <w:t>RK 4: Sach- und Werturteile analysieren, selbst formulieren und begründen</w:t>
            </w:r>
          </w:p>
          <w:p w14:paraId="176F4FA9" w14:textId="77777777" w:rsidR="00704330" w:rsidRPr="002F59C5" w:rsidRDefault="00704330" w:rsidP="00983D2A">
            <w:pPr>
              <w:spacing w:before="60" w:after="60" w:line="276" w:lineRule="auto"/>
              <w:rPr>
                <w:rFonts w:cs="Arial"/>
              </w:rPr>
            </w:pPr>
          </w:p>
          <w:p w14:paraId="7A0160AA" w14:textId="77777777" w:rsidR="00704330" w:rsidRDefault="00704330" w:rsidP="2B5AF379">
            <w:pPr>
              <w:spacing w:before="60" w:after="60" w:line="276" w:lineRule="auto"/>
              <w:rPr>
                <w:rFonts w:eastAsia="Arial" w:cs="Arial"/>
              </w:rPr>
            </w:pPr>
            <w:r w:rsidRPr="2B5AF379">
              <w:rPr>
                <w:rFonts w:eastAsia="Arial" w:cs="Arial"/>
              </w:rPr>
              <w:t>MK 2: unterschiedliche Materialien (insbesondere Texte, Karten, Statistiken, Karikaturen, Plakate, Historiengemälde, Fotografien, Filme, Zeitzeugenaussagen) auch unter Einbeziehung digitaler Medien analysieren</w:t>
            </w:r>
          </w:p>
          <w:p w14:paraId="150486B9" w14:textId="73ED8482" w:rsidR="00704330" w:rsidRPr="002F59C5" w:rsidRDefault="00704330" w:rsidP="2B5AF379">
            <w:pPr>
              <w:spacing w:before="60" w:after="60" w:line="276" w:lineRule="auto"/>
              <w:rPr>
                <w:rFonts w:eastAsia="Arial" w:cs="Arial"/>
              </w:rPr>
            </w:pPr>
          </w:p>
        </w:tc>
        <w:tc>
          <w:tcPr>
            <w:tcW w:w="761" w:type="pct"/>
            <w:vMerge w:val="restart"/>
            <w:tcMar>
              <w:left w:w="108" w:type="dxa"/>
            </w:tcMar>
          </w:tcPr>
          <w:p w14:paraId="629342EF" w14:textId="77777777" w:rsidR="00704330" w:rsidRPr="002F59C5" w:rsidRDefault="00704330"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(6): die Gründung des Deutschen Kaiserreichs 1870/71 erläutern und im Vergleich zu Frankreich als später Nationalstaatsgründung beschreiben</w:t>
            </w:r>
          </w:p>
          <w:p w14:paraId="1B1B998F" w14:textId="2635493E" w:rsidR="00704330" w:rsidRPr="002F59C5" w:rsidRDefault="00704330"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(Reichsgründung „von oben“. Alter Nationalstaat/</w:t>
            </w:r>
            <w:r>
              <w:rPr>
                <w:rFonts w:eastAsia="Arial" w:cs="Arial"/>
              </w:rPr>
              <w:t xml:space="preserve"> </w:t>
            </w:r>
            <w:r w:rsidRPr="2B5AF379">
              <w:rPr>
                <w:rFonts w:eastAsia="Arial" w:cs="Arial"/>
              </w:rPr>
              <w:t>junger Nationalstaat)</w:t>
            </w:r>
          </w:p>
          <w:p w14:paraId="1AAF53D2" w14:textId="77777777" w:rsidR="00704330" w:rsidRPr="002F59C5" w:rsidRDefault="00704330" w:rsidP="00983D2A">
            <w:pPr>
              <w:autoSpaceDE w:val="0"/>
              <w:autoSpaceDN w:val="0"/>
              <w:adjustRightInd w:val="0"/>
              <w:spacing w:before="60" w:after="60" w:line="276" w:lineRule="auto"/>
              <w:rPr>
                <w:rFonts w:cs="Arial"/>
                <w:bCs/>
              </w:rPr>
            </w:pPr>
          </w:p>
          <w:p w14:paraId="609B4DC0" w14:textId="77777777" w:rsidR="00704330" w:rsidRPr="002F59C5" w:rsidRDefault="00704330"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(6): die Gründung des Deutschen Kaiserreichs 1870/71 erläutern und im Vergleich zu Frankreich und Polen als späte, aber vollzogene Nationalstaatsgründung beschreiben</w:t>
            </w:r>
          </w:p>
          <w:p w14:paraId="20665C6F" w14:textId="39403323" w:rsidR="00704330" w:rsidRPr="002F59C5" w:rsidRDefault="00704330"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(Reichsgründung „von oben“. Alter Nationalstaat/</w:t>
            </w:r>
            <w:r>
              <w:rPr>
                <w:rFonts w:eastAsia="Arial" w:cs="Arial"/>
              </w:rPr>
              <w:t xml:space="preserve"> </w:t>
            </w:r>
            <w:r w:rsidRPr="2B5AF379">
              <w:rPr>
                <w:rFonts w:eastAsia="Arial" w:cs="Arial"/>
              </w:rPr>
              <w:t>junger Nationalstaat)</w:t>
            </w:r>
          </w:p>
          <w:p w14:paraId="78D28B41" w14:textId="77777777" w:rsidR="00704330" w:rsidRPr="002F59C5" w:rsidRDefault="00704330" w:rsidP="00983D2A">
            <w:pPr>
              <w:autoSpaceDE w:val="0"/>
              <w:autoSpaceDN w:val="0"/>
              <w:adjustRightInd w:val="0"/>
              <w:spacing w:before="60" w:after="60" w:line="276" w:lineRule="auto"/>
              <w:rPr>
                <w:rFonts w:cs="Arial"/>
                <w:bCs/>
              </w:rPr>
            </w:pPr>
          </w:p>
          <w:p w14:paraId="379B29B2" w14:textId="77777777" w:rsidR="00704330" w:rsidRPr="002F59C5" w:rsidRDefault="00704330"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(6): die Gründung des Deutschen Kaiserreichs 1870/71 analysieren und im Vergleich zu Frankreich und Po</w:t>
            </w:r>
            <w:r w:rsidRPr="2B5AF379">
              <w:rPr>
                <w:rFonts w:eastAsia="Arial" w:cs="Arial"/>
              </w:rPr>
              <w:lastRenderedPageBreak/>
              <w:t>len als späte, aber vollzogene Nationalstaatsgründung beschreiben</w:t>
            </w:r>
          </w:p>
          <w:p w14:paraId="04345440" w14:textId="37288E28" w:rsidR="00704330" w:rsidRPr="002F59C5" w:rsidRDefault="00704330" w:rsidP="2B5AF379">
            <w:pPr>
              <w:shd w:val="clear" w:color="auto" w:fill="F5A092"/>
              <w:autoSpaceDE w:val="0"/>
              <w:autoSpaceDN w:val="0"/>
              <w:adjustRightInd w:val="0"/>
              <w:spacing w:before="60" w:after="60" w:line="276" w:lineRule="auto"/>
              <w:rPr>
                <w:rFonts w:ascii="Arial,ArialUnicodeMS" w:eastAsia="Arial,ArialUnicodeMS" w:hAnsi="Arial,ArialUnicodeMS" w:cs="Arial,ArialUnicodeMS"/>
              </w:rPr>
            </w:pPr>
            <w:r w:rsidRPr="2B5AF379">
              <w:rPr>
                <w:rFonts w:eastAsia="Arial" w:cs="Arial"/>
              </w:rPr>
              <w:t>(Reichsgründung „von oben“. Alter Nationalstaat/</w:t>
            </w:r>
            <w:r>
              <w:rPr>
                <w:rFonts w:eastAsia="Arial" w:cs="Arial"/>
              </w:rPr>
              <w:t xml:space="preserve"> </w:t>
            </w:r>
            <w:r w:rsidRPr="2B5AF379">
              <w:rPr>
                <w:rFonts w:eastAsia="Arial" w:cs="Arial"/>
              </w:rPr>
              <w:t>junger Nationalstaat)</w:t>
            </w:r>
          </w:p>
        </w:tc>
        <w:tc>
          <w:tcPr>
            <w:tcW w:w="2238" w:type="pct"/>
            <w:gridSpan w:val="3"/>
            <w:tcMar>
              <w:left w:w="108" w:type="dxa"/>
            </w:tcMar>
          </w:tcPr>
          <w:p w14:paraId="6D9CDDD4" w14:textId="77777777" w:rsidR="00704330" w:rsidRPr="002F59C5" w:rsidRDefault="00704330" w:rsidP="2B5AF379">
            <w:pPr>
              <w:spacing w:before="60" w:after="60" w:line="276" w:lineRule="auto"/>
              <w:rPr>
                <w:rFonts w:eastAsia="Arial" w:cs="Arial"/>
                <w:b/>
                <w:bCs/>
                <w:u w:val="single"/>
              </w:rPr>
            </w:pPr>
            <w:r w:rsidRPr="2B5AF379">
              <w:rPr>
                <w:rFonts w:eastAsia="Arial" w:cs="Arial"/>
                <w:b/>
                <w:bCs/>
                <w:u w:val="single"/>
              </w:rPr>
              <w:lastRenderedPageBreak/>
              <w:t>9./10. Stunde: Das Deutsche Reich – Wie kommt es 1871 zur Gründung eines deutschen Nationalstaates?</w:t>
            </w:r>
          </w:p>
        </w:tc>
        <w:tc>
          <w:tcPr>
            <w:tcW w:w="1251" w:type="pct"/>
            <w:vMerge w:val="restart"/>
            <w:tcMar>
              <w:left w:w="108" w:type="dxa"/>
            </w:tcMar>
          </w:tcPr>
          <w:p w14:paraId="5B952636" w14:textId="77777777" w:rsidR="00704330" w:rsidRPr="002F59C5" w:rsidRDefault="00704330" w:rsidP="00983D2A">
            <w:pPr>
              <w:spacing w:before="60" w:after="60" w:line="276" w:lineRule="auto"/>
              <w:rPr>
                <w:rFonts w:cs="Arial"/>
              </w:rPr>
            </w:pPr>
          </w:p>
          <w:p w14:paraId="485DD8EA" w14:textId="77777777" w:rsidR="00704330" w:rsidRPr="002F59C5" w:rsidRDefault="00704330" w:rsidP="00983D2A">
            <w:pPr>
              <w:spacing w:before="60" w:after="60" w:line="276" w:lineRule="auto"/>
              <w:rPr>
                <w:rFonts w:cs="Arial"/>
              </w:rPr>
            </w:pPr>
          </w:p>
          <w:p w14:paraId="0B43F2CF" w14:textId="77777777" w:rsidR="00704330" w:rsidRPr="002F59C5" w:rsidRDefault="00704330" w:rsidP="00983D2A">
            <w:pPr>
              <w:spacing w:before="60" w:after="60" w:line="276" w:lineRule="auto"/>
              <w:rPr>
                <w:rFonts w:cs="Arial"/>
              </w:rPr>
            </w:pPr>
          </w:p>
          <w:p w14:paraId="7F3EE602" w14:textId="77777777" w:rsidR="00704330" w:rsidRPr="002F59C5" w:rsidRDefault="00704330" w:rsidP="00983D2A">
            <w:pPr>
              <w:spacing w:before="60" w:after="60" w:line="276" w:lineRule="auto"/>
              <w:rPr>
                <w:rFonts w:cs="Arial"/>
              </w:rPr>
            </w:pPr>
          </w:p>
          <w:p w14:paraId="1D5707AE" w14:textId="77777777" w:rsidR="00704330" w:rsidRPr="002F59C5" w:rsidRDefault="00704330" w:rsidP="00983D2A">
            <w:pPr>
              <w:spacing w:before="60" w:after="60" w:line="276" w:lineRule="auto"/>
              <w:rPr>
                <w:rFonts w:cs="Arial"/>
              </w:rPr>
            </w:pPr>
          </w:p>
          <w:p w14:paraId="1E03C056" w14:textId="77777777" w:rsidR="00704330" w:rsidRPr="005C6329" w:rsidRDefault="00704330" w:rsidP="2B5AF379">
            <w:pPr>
              <w:spacing w:before="60" w:after="60" w:line="276" w:lineRule="auto"/>
              <w:rPr>
                <w:rFonts w:eastAsia="Arial" w:cs="Arial"/>
              </w:rPr>
            </w:pPr>
            <w:r w:rsidRPr="2B5AF379">
              <w:rPr>
                <w:rFonts w:eastAsia="Arial" w:cs="Arial"/>
              </w:rPr>
              <w:t>Bildimpuls: Bismarck als Schmied der deutschen Einheit</w:t>
            </w:r>
          </w:p>
          <w:p w14:paraId="4FB476DD" w14:textId="77777777" w:rsidR="00704330" w:rsidRPr="002F59C5" w:rsidRDefault="00704330" w:rsidP="00983D2A">
            <w:pPr>
              <w:spacing w:before="60" w:after="60" w:line="276" w:lineRule="auto"/>
              <w:rPr>
                <w:rFonts w:cs="Arial"/>
              </w:rPr>
            </w:pPr>
          </w:p>
          <w:p w14:paraId="7B7715C1" w14:textId="77777777" w:rsidR="00704330" w:rsidRPr="002F59C5" w:rsidRDefault="00704330" w:rsidP="00983D2A">
            <w:pPr>
              <w:spacing w:before="60" w:after="60" w:line="276" w:lineRule="auto"/>
              <w:rPr>
                <w:rFonts w:cs="Arial"/>
              </w:rPr>
            </w:pPr>
          </w:p>
          <w:p w14:paraId="02BB0990" w14:textId="77777777" w:rsidR="00704330" w:rsidRPr="002F59C5" w:rsidRDefault="00704330" w:rsidP="00983D2A">
            <w:pPr>
              <w:spacing w:before="60" w:after="60" w:line="276" w:lineRule="auto"/>
              <w:rPr>
                <w:rFonts w:cs="Arial"/>
              </w:rPr>
            </w:pPr>
          </w:p>
          <w:p w14:paraId="5CE644FB" w14:textId="77777777" w:rsidR="00704330" w:rsidRDefault="00704330" w:rsidP="00983D2A">
            <w:pPr>
              <w:spacing w:before="60" w:after="60" w:line="276" w:lineRule="auto"/>
              <w:rPr>
                <w:rFonts w:cs="Arial"/>
              </w:rPr>
            </w:pPr>
          </w:p>
          <w:p w14:paraId="205926C9" w14:textId="77777777" w:rsidR="00704330" w:rsidRPr="002F59C5" w:rsidRDefault="00704330" w:rsidP="00983D2A">
            <w:pPr>
              <w:spacing w:before="60" w:after="60" w:line="276" w:lineRule="auto"/>
              <w:rPr>
                <w:rFonts w:cs="Arial"/>
              </w:rPr>
            </w:pPr>
          </w:p>
          <w:p w14:paraId="26753BDB" w14:textId="77777777" w:rsidR="00704330" w:rsidRPr="002F59C5" w:rsidRDefault="00704330" w:rsidP="2B5AF379">
            <w:pPr>
              <w:spacing w:before="60" w:after="60" w:line="276" w:lineRule="auto"/>
              <w:rPr>
                <w:rFonts w:eastAsia="Arial" w:cs="Arial"/>
              </w:rPr>
            </w:pPr>
            <w:r w:rsidRPr="2B5AF379">
              <w:rPr>
                <w:rFonts w:eastAsia="Arial" w:cs="Arial"/>
              </w:rPr>
              <w:t>tabellarische Gegenüberstellung der Eigenarten der drei Nationalstaaten:</w:t>
            </w:r>
          </w:p>
          <w:p w14:paraId="5C7E64F4" w14:textId="4A8EF192" w:rsidR="00704330" w:rsidRPr="002F59C5" w:rsidRDefault="00704330" w:rsidP="009E2A1D">
            <w:pPr>
              <w:spacing w:before="60" w:after="60" w:line="276" w:lineRule="auto"/>
              <w:rPr>
                <w:rFonts w:eastAsia="Arial" w:cs="Arial"/>
              </w:rPr>
            </w:pPr>
            <w:r w:rsidRPr="2B5AF379">
              <w:rPr>
                <w:rFonts w:eastAsia="Arial" w:cs="Arial"/>
              </w:rPr>
              <w:t>1789 Frankreich „von unten“, durch das Volk, 1871 Deutschland „von oben“, durch die Fürst</w:t>
            </w:r>
            <w:r w:rsidR="00ED3387">
              <w:rPr>
                <w:rFonts w:eastAsia="Arial" w:cs="Arial"/>
              </w:rPr>
              <w:t>en, in Polen im 18. Jh. an Russ</w:t>
            </w:r>
            <w:r w:rsidRPr="2B5AF379">
              <w:rPr>
                <w:rFonts w:eastAsia="Arial" w:cs="Arial"/>
              </w:rPr>
              <w:t>land, Preußen</w:t>
            </w:r>
            <w:r>
              <w:rPr>
                <w:rFonts w:eastAsia="Arial" w:cs="Arial"/>
              </w:rPr>
              <w:t xml:space="preserve"> und Österreich gescheitert</w:t>
            </w:r>
            <w:r w:rsidRPr="2B5AF379">
              <w:rPr>
                <w:rFonts w:eastAsia="Arial" w:cs="Arial"/>
              </w:rPr>
              <w:t xml:space="preserve"> </w:t>
            </w:r>
          </w:p>
        </w:tc>
      </w:tr>
      <w:tr w:rsidR="00704330" w:rsidRPr="002F59C5" w14:paraId="77A3F8B8" w14:textId="77777777" w:rsidTr="001E581B">
        <w:trPr>
          <w:trHeight w:val="387"/>
        </w:trPr>
        <w:tc>
          <w:tcPr>
            <w:tcW w:w="750" w:type="pct"/>
            <w:vMerge/>
            <w:tcMar>
              <w:left w:w="108" w:type="dxa"/>
            </w:tcMar>
          </w:tcPr>
          <w:p w14:paraId="1A7F3745" w14:textId="77777777" w:rsidR="00704330" w:rsidRPr="002F59C5" w:rsidRDefault="00704330" w:rsidP="00983D2A">
            <w:pPr>
              <w:spacing w:before="60" w:after="60" w:line="276" w:lineRule="auto"/>
              <w:rPr>
                <w:rFonts w:cs="Arial"/>
              </w:rPr>
            </w:pPr>
          </w:p>
        </w:tc>
        <w:tc>
          <w:tcPr>
            <w:tcW w:w="761" w:type="pct"/>
            <w:vMerge/>
            <w:tcMar>
              <w:left w:w="108" w:type="dxa"/>
            </w:tcMar>
          </w:tcPr>
          <w:p w14:paraId="137488C3" w14:textId="77777777" w:rsidR="00704330" w:rsidRPr="002F59C5" w:rsidRDefault="00704330" w:rsidP="00983D2A">
            <w:pPr>
              <w:spacing w:before="60" w:after="60" w:line="276" w:lineRule="auto"/>
              <w:rPr>
                <w:rFonts w:cs="Arial"/>
              </w:rPr>
            </w:pPr>
          </w:p>
        </w:tc>
        <w:tc>
          <w:tcPr>
            <w:tcW w:w="2238" w:type="pct"/>
            <w:gridSpan w:val="3"/>
            <w:tcMar>
              <w:left w:w="108" w:type="dxa"/>
            </w:tcMar>
          </w:tcPr>
          <w:p w14:paraId="0400E2DC" w14:textId="77777777" w:rsidR="00704330" w:rsidRPr="002F59C5" w:rsidRDefault="00704330" w:rsidP="2B5AF379">
            <w:pPr>
              <w:spacing w:before="60" w:after="60" w:line="276" w:lineRule="auto"/>
              <w:rPr>
                <w:rFonts w:eastAsia="Arial" w:cs="Arial"/>
                <w:b/>
                <w:bCs/>
              </w:rPr>
            </w:pPr>
            <w:r w:rsidRPr="2B5AF379">
              <w:rPr>
                <w:rFonts w:eastAsia="Arial" w:cs="Arial"/>
                <w:b/>
                <w:bCs/>
              </w:rPr>
              <w:t>Einstieg:</w:t>
            </w:r>
          </w:p>
          <w:p w14:paraId="389E30F6" w14:textId="77777777" w:rsidR="00704330" w:rsidRPr="002F59C5" w:rsidRDefault="00704330" w:rsidP="2B5AF379">
            <w:pPr>
              <w:spacing w:before="60" w:after="60" w:line="276" w:lineRule="auto"/>
              <w:rPr>
                <w:rFonts w:eastAsia="Arial" w:cs="Arial"/>
              </w:rPr>
            </w:pPr>
            <w:r w:rsidRPr="2B5AF379">
              <w:rPr>
                <w:rFonts w:eastAsia="Arial" w:cs="Arial"/>
              </w:rPr>
              <w:t>Bildimpuls Anton Werner „Die Kaiserproklamation in Versailles am 18.1.1871“</w:t>
            </w:r>
          </w:p>
        </w:tc>
        <w:tc>
          <w:tcPr>
            <w:tcW w:w="1251" w:type="pct"/>
            <w:vMerge/>
            <w:tcMar>
              <w:left w:w="108" w:type="dxa"/>
            </w:tcMar>
          </w:tcPr>
          <w:p w14:paraId="19FEB5FE" w14:textId="77777777" w:rsidR="00704330" w:rsidRPr="002F59C5" w:rsidRDefault="00704330" w:rsidP="00983D2A">
            <w:pPr>
              <w:spacing w:before="60" w:after="60" w:line="276" w:lineRule="auto"/>
              <w:rPr>
                <w:rFonts w:cs="Arial"/>
              </w:rPr>
            </w:pPr>
          </w:p>
        </w:tc>
      </w:tr>
      <w:tr w:rsidR="00704330" w:rsidRPr="002F59C5" w14:paraId="3657760C" w14:textId="77777777" w:rsidTr="001E581B">
        <w:trPr>
          <w:trHeight w:val="1984"/>
        </w:trPr>
        <w:tc>
          <w:tcPr>
            <w:tcW w:w="750" w:type="pct"/>
            <w:vMerge/>
            <w:tcMar>
              <w:left w:w="108" w:type="dxa"/>
            </w:tcMar>
          </w:tcPr>
          <w:p w14:paraId="3474B24E" w14:textId="77777777" w:rsidR="00704330" w:rsidRPr="002F59C5" w:rsidRDefault="00704330" w:rsidP="00983D2A">
            <w:pPr>
              <w:spacing w:before="60" w:after="60" w:line="276" w:lineRule="auto"/>
              <w:rPr>
                <w:rFonts w:cs="Arial"/>
              </w:rPr>
            </w:pPr>
          </w:p>
        </w:tc>
        <w:tc>
          <w:tcPr>
            <w:tcW w:w="761" w:type="pct"/>
            <w:vMerge/>
            <w:tcMar>
              <w:left w:w="108" w:type="dxa"/>
            </w:tcMar>
          </w:tcPr>
          <w:p w14:paraId="1BACA8F7" w14:textId="77777777" w:rsidR="00704330" w:rsidRPr="002F59C5" w:rsidRDefault="00704330" w:rsidP="00983D2A">
            <w:pPr>
              <w:spacing w:before="60" w:after="60" w:line="276" w:lineRule="auto"/>
              <w:rPr>
                <w:rFonts w:cs="Arial"/>
              </w:rPr>
            </w:pPr>
          </w:p>
        </w:tc>
        <w:tc>
          <w:tcPr>
            <w:tcW w:w="746" w:type="pct"/>
            <w:tcMar>
              <w:left w:w="108" w:type="dxa"/>
            </w:tcMar>
          </w:tcPr>
          <w:p w14:paraId="4A9C5CA5" w14:textId="77777777" w:rsidR="00704330" w:rsidRPr="002F59C5" w:rsidRDefault="00704330" w:rsidP="2B5AF379">
            <w:pPr>
              <w:spacing w:before="60" w:after="60" w:line="276" w:lineRule="auto"/>
              <w:rPr>
                <w:rFonts w:eastAsia="Arial" w:cs="Arial"/>
                <w:b/>
                <w:bCs/>
              </w:rPr>
            </w:pPr>
            <w:r w:rsidRPr="2B5AF379">
              <w:rPr>
                <w:rFonts w:eastAsia="Arial" w:cs="Arial"/>
                <w:b/>
                <w:bCs/>
              </w:rPr>
              <w:t>Erarbeitung:</w:t>
            </w:r>
          </w:p>
          <w:p w14:paraId="4563879B" w14:textId="77777777" w:rsidR="00704330" w:rsidRPr="002F59C5" w:rsidRDefault="00704330" w:rsidP="2B5AF379">
            <w:pPr>
              <w:spacing w:before="60" w:after="60" w:line="276" w:lineRule="auto"/>
              <w:rPr>
                <w:rFonts w:eastAsia="Arial" w:cs="Arial"/>
                <w:b/>
                <w:bCs/>
              </w:rPr>
            </w:pPr>
            <w:r w:rsidRPr="2B5AF379">
              <w:rPr>
                <w:rFonts w:eastAsia="Arial" w:cs="Arial"/>
                <w:b/>
                <w:bCs/>
              </w:rPr>
              <w:t>G</w:t>
            </w:r>
          </w:p>
          <w:p w14:paraId="4F516C5C" w14:textId="77777777" w:rsidR="00704330" w:rsidRPr="002F59C5" w:rsidRDefault="00704330" w:rsidP="2B5AF379">
            <w:pPr>
              <w:pStyle w:val="Listenabsatz"/>
              <w:spacing w:before="60" w:after="60" w:line="276" w:lineRule="auto"/>
              <w:ind w:left="0"/>
              <w:contextualSpacing/>
              <w:rPr>
                <w:rFonts w:eastAsia="Arial" w:cs="Arial"/>
              </w:rPr>
            </w:pPr>
            <w:r w:rsidRPr="2B5AF379">
              <w:rPr>
                <w:rFonts w:eastAsia="Arial" w:cs="Arial"/>
              </w:rPr>
              <w:t xml:space="preserve">- LV: Weg zur Reichsgründung (überblicksartig) </w:t>
            </w:r>
          </w:p>
          <w:p w14:paraId="19B9AD90" w14:textId="77777777" w:rsidR="00704330" w:rsidRPr="002F59C5" w:rsidRDefault="00704330" w:rsidP="2B5AF379">
            <w:pPr>
              <w:pStyle w:val="Listenabsatz"/>
              <w:spacing w:before="60" w:after="60" w:line="276" w:lineRule="auto"/>
              <w:ind w:left="0"/>
              <w:contextualSpacing/>
              <w:rPr>
                <w:rFonts w:eastAsia="Arial" w:cs="Arial"/>
              </w:rPr>
            </w:pPr>
            <w:r w:rsidRPr="2B5AF379">
              <w:rPr>
                <w:rFonts w:eastAsia="Arial" w:cs="Arial"/>
              </w:rPr>
              <w:t>- Analyse Bild Kaiserproklamation (Reichsgründung „von oben“)</w:t>
            </w:r>
          </w:p>
          <w:p w14:paraId="7BBEE493" w14:textId="77777777" w:rsidR="00704330" w:rsidRPr="002F59C5" w:rsidRDefault="00704330" w:rsidP="00983D2A">
            <w:pPr>
              <w:pStyle w:val="Listenabsatz"/>
              <w:spacing w:before="60" w:after="60" w:line="276" w:lineRule="auto"/>
              <w:ind w:left="0"/>
              <w:contextualSpacing/>
              <w:rPr>
                <w:rFonts w:cs="Arial"/>
              </w:rPr>
            </w:pPr>
          </w:p>
          <w:p w14:paraId="2203D4AC" w14:textId="7A4893B2" w:rsidR="00704330" w:rsidRDefault="00704330" w:rsidP="00983D2A">
            <w:pPr>
              <w:pStyle w:val="Listenabsatz"/>
              <w:spacing w:before="60" w:after="60" w:line="276" w:lineRule="auto"/>
              <w:ind w:left="0"/>
              <w:contextualSpacing/>
              <w:rPr>
                <w:rFonts w:cs="Arial"/>
              </w:rPr>
            </w:pPr>
          </w:p>
          <w:p w14:paraId="65A054E7" w14:textId="655A03A7" w:rsidR="00704330" w:rsidRPr="00704330" w:rsidRDefault="00704330" w:rsidP="00704330">
            <w:pPr>
              <w:pStyle w:val="Listenabsatz"/>
              <w:spacing w:before="60" w:after="60" w:line="276" w:lineRule="auto"/>
              <w:ind w:left="0"/>
              <w:contextualSpacing/>
              <w:rPr>
                <w:rFonts w:eastAsia="Arial" w:cs="Arial"/>
                <w:color w:val="F79646"/>
              </w:rPr>
            </w:pPr>
            <w:r w:rsidRPr="2B5AF379">
              <w:rPr>
                <w:rFonts w:eastAsia="Arial" w:cs="Arial"/>
              </w:rPr>
              <w:t xml:space="preserve">- Gründung von 1871 mit der Entwicklung in Frankreich (1789) und der gescheiterten Staatsgründung in Polen vergleichen </w:t>
            </w:r>
            <w:r w:rsidR="007C082B">
              <w:rPr>
                <w:rFonts w:eastAsia="Arial" w:cs="Arial"/>
                <w:color w:val="F79646"/>
              </w:rPr>
              <w:t>(MK2)</w:t>
            </w:r>
          </w:p>
        </w:tc>
        <w:tc>
          <w:tcPr>
            <w:tcW w:w="746" w:type="pct"/>
            <w:tcMar>
              <w:left w:w="108" w:type="dxa"/>
            </w:tcMar>
          </w:tcPr>
          <w:p w14:paraId="3D9C6C77" w14:textId="77777777" w:rsidR="00704330" w:rsidRPr="002F59C5" w:rsidRDefault="00704330" w:rsidP="00983D2A">
            <w:pPr>
              <w:spacing w:before="60" w:after="60" w:line="276" w:lineRule="auto"/>
              <w:rPr>
                <w:rFonts w:cs="Arial"/>
                <w:b/>
              </w:rPr>
            </w:pPr>
          </w:p>
          <w:p w14:paraId="22FF901B" w14:textId="77777777" w:rsidR="00704330" w:rsidRPr="002F59C5" w:rsidRDefault="00704330" w:rsidP="2B5AF379">
            <w:pPr>
              <w:spacing w:before="60" w:after="60" w:line="276" w:lineRule="auto"/>
              <w:rPr>
                <w:rFonts w:eastAsia="Arial" w:cs="Arial"/>
                <w:b/>
                <w:bCs/>
              </w:rPr>
            </w:pPr>
            <w:r w:rsidRPr="2B5AF379">
              <w:rPr>
                <w:rFonts w:eastAsia="Arial" w:cs="Arial"/>
                <w:b/>
                <w:bCs/>
              </w:rPr>
              <w:t>M</w:t>
            </w:r>
          </w:p>
          <w:p w14:paraId="6EB7D173" w14:textId="77777777" w:rsidR="00704330" w:rsidRPr="002F59C5" w:rsidRDefault="00704330" w:rsidP="2B5AF379">
            <w:pPr>
              <w:pStyle w:val="Listenabsatz"/>
              <w:spacing w:before="60" w:after="60" w:line="276" w:lineRule="auto"/>
              <w:ind w:left="0"/>
              <w:contextualSpacing/>
              <w:rPr>
                <w:rFonts w:eastAsia="Arial" w:cs="Arial"/>
              </w:rPr>
            </w:pPr>
            <w:r w:rsidRPr="2B5AF379">
              <w:rPr>
                <w:rFonts w:eastAsia="Arial" w:cs="Arial"/>
              </w:rPr>
              <w:t xml:space="preserve">- LV: Weg zur Reichsgründung (überblicksartig) </w:t>
            </w:r>
          </w:p>
          <w:p w14:paraId="389812E7" w14:textId="77777777" w:rsidR="00704330" w:rsidRPr="002F59C5" w:rsidRDefault="00704330" w:rsidP="2B5AF379">
            <w:pPr>
              <w:pStyle w:val="Listenabsatz"/>
              <w:spacing w:before="60" w:after="60" w:line="276" w:lineRule="auto"/>
              <w:ind w:left="0"/>
              <w:contextualSpacing/>
              <w:rPr>
                <w:rFonts w:eastAsia="Arial" w:cs="Arial"/>
              </w:rPr>
            </w:pPr>
            <w:r w:rsidRPr="2B5AF379">
              <w:rPr>
                <w:rFonts w:eastAsia="Arial" w:cs="Arial"/>
              </w:rPr>
              <w:t>- Analyse Bild Kaiserproklamation (Reichsgründung „von oben“)</w:t>
            </w:r>
          </w:p>
          <w:p w14:paraId="212D3A35" w14:textId="77777777" w:rsidR="00704330" w:rsidRPr="002F59C5" w:rsidRDefault="00704330" w:rsidP="00983D2A">
            <w:pPr>
              <w:pStyle w:val="Listenabsatz"/>
              <w:spacing w:before="60" w:after="60" w:line="276" w:lineRule="auto"/>
              <w:ind w:left="0"/>
              <w:contextualSpacing/>
              <w:rPr>
                <w:rFonts w:cs="Arial"/>
              </w:rPr>
            </w:pPr>
          </w:p>
          <w:p w14:paraId="639F2116" w14:textId="7E061490" w:rsidR="00704330" w:rsidRDefault="00704330" w:rsidP="00983D2A">
            <w:pPr>
              <w:pStyle w:val="Listenabsatz"/>
              <w:spacing w:before="60" w:after="60" w:line="276" w:lineRule="auto"/>
              <w:ind w:left="0"/>
              <w:contextualSpacing/>
              <w:rPr>
                <w:rFonts w:cs="Arial"/>
                <w:b/>
              </w:rPr>
            </w:pPr>
          </w:p>
          <w:p w14:paraId="7A562D08" w14:textId="3DF6D4F3" w:rsidR="00704330" w:rsidRPr="00704330" w:rsidRDefault="00704330" w:rsidP="00704330">
            <w:pPr>
              <w:pStyle w:val="Listenabsatz"/>
              <w:spacing w:before="60" w:after="60" w:line="276" w:lineRule="auto"/>
              <w:ind w:left="0"/>
              <w:contextualSpacing/>
              <w:rPr>
                <w:rFonts w:eastAsia="Arial" w:cs="Arial"/>
                <w:color w:val="F79646"/>
              </w:rPr>
            </w:pPr>
            <w:r w:rsidRPr="009E2A1D">
              <w:rPr>
                <w:rFonts w:eastAsia="Arial" w:cs="Arial"/>
              </w:rPr>
              <w:t>- Gründung</w:t>
            </w:r>
            <w:r w:rsidRPr="790E1805">
              <w:rPr>
                <w:rFonts w:eastAsia="Arial" w:cs="Arial"/>
              </w:rPr>
              <w:t xml:space="preserve"> von 1871 mit der Entwicklung in Fran</w:t>
            </w:r>
            <w:r>
              <w:rPr>
                <w:rFonts w:eastAsia="Arial" w:cs="Arial"/>
              </w:rPr>
              <w:t>kreich (1789) und der gescheiter</w:t>
            </w:r>
            <w:r w:rsidRPr="790E1805">
              <w:rPr>
                <w:rFonts w:eastAsia="Arial" w:cs="Arial"/>
              </w:rPr>
              <w:t xml:space="preserve">ten Staatsgründung in Polen vergleichen </w:t>
            </w:r>
            <w:r w:rsidRPr="00B77CFA">
              <w:rPr>
                <w:rFonts w:eastAsia="Arial" w:cs="Arial"/>
                <w:color w:val="F79646"/>
              </w:rPr>
              <w:t>(MK2)</w:t>
            </w:r>
          </w:p>
        </w:tc>
        <w:tc>
          <w:tcPr>
            <w:tcW w:w="746" w:type="pct"/>
            <w:tcMar>
              <w:left w:w="108" w:type="dxa"/>
            </w:tcMar>
          </w:tcPr>
          <w:p w14:paraId="3A2611E5" w14:textId="77777777" w:rsidR="00704330" w:rsidRPr="002F59C5" w:rsidRDefault="00704330" w:rsidP="00983D2A">
            <w:pPr>
              <w:spacing w:before="60" w:after="60" w:line="276" w:lineRule="auto"/>
              <w:rPr>
                <w:rFonts w:cs="Arial"/>
              </w:rPr>
            </w:pPr>
          </w:p>
          <w:p w14:paraId="43E7F77A" w14:textId="77777777" w:rsidR="00704330" w:rsidRPr="002F59C5" w:rsidRDefault="00704330" w:rsidP="2B5AF379">
            <w:pPr>
              <w:spacing w:before="60" w:after="60" w:line="276" w:lineRule="auto"/>
              <w:rPr>
                <w:rFonts w:eastAsia="Arial" w:cs="Arial"/>
                <w:b/>
                <w:bCs/>
              </w:rPr>
            </w:pPr>
            <w:r w:rsidRPr="2B5AF379">
              <w:rPr>
                <w:rFonts w:eastAsia="Arial" w:cs="Arial"/>
                <w:b/>
                <w:bCs/>
              </w:rPr>
              <w:t>E</w:t>
            </w:r>
          </w:p>
          <w:p w14:paraId="012E9289" w14:textId="77777777" w:rsidR="00704330" w:rsidRPr="002F59C5" w:rsidRDefault="00704330" w:rsidP="2B5AF379">
            <w:pPr>
              <w:pStyle w:val="Listenabsatz"/>
              <w:spacing w:before="60" w:after="60" w:line="276" w:lineRule="auto"/>
              <w:ind w:left="0"/>
              <w:contextualSpacing/>
              <w:rPr>
                <w:rFonts w:eastAsia="Arial" w:cs="Arial"/>
              </w:rPr>
            </w:pPr>
            <w:r w:rsidRPr="2B5AF379">
              <w:rPr>
                <w:rFonts w:eastAsia="Arial" w:cs="Arial"/>
              </w:rPr>
              <w:t xml:space="preserve">- LV: Weg zur Reichsgründung (überblicksartig) </w:t>
            </w:r>
          </w:p>
          <w:p w14:paraId="1D1BF26D" w14:textId="77777777" w:rsidR="00704330" w:rsidRPr="002F59C5" w:rsidRDefault="00704330" w:rsidP="2B5AF379">
            <w:pPr>
              <w:pStyle w:val="Listenabsatz"/>
              <w:spacing w:before="60" w:after="60" w:line="276" w:lineRule="auto"/>
              <w:ind w:left="0"/>
              <w:contextualSpacing/>
              <w:rPr>
                <w:rFonts w:eastAsia="Arial" w:cs="Arial"/>
              </w:rPr>
            </w:pPr>
            <w:r w:rsidRPr="2B5AF379">
              <w:rPr>
                <w:rFonts w:eastAsia="Arial" w:cs="Arial"/>
              </w:rPr>
              <w:t xml:space="preserve">- Analyse Bild Kaiserproklamation (Reichsgründung „von oben“) </w:t>
            </w:r>
          </w:p>
          <w:p w14:paraId="70BFCB7C" w14:textId="77777777" w:rsidR="00704330" w:rsidRPr="00DF4BEC" w:rsidRDefault="00704330" w:rsidP="2B5AF379">
            <w:pPr>
              <w:pStyle w:val="Listenabsatz"/>
              <w:spacing w:before="60" w:after="60" w:line="276" w:lineRule="auto"/>
              <w:ind w:left="0"/>
              <w:contextualSpacing/>
              <w:rPr>
                <w:rFonts w:eastAsia="Arial" w:cs="Arial"/>
              </w:rPr>
            </w:pPr>
            <w:r w:rsidRPr="2B5AF379">
              <w:rPr>
                <w:rFonts w:eastAsia="Arial" w:cs="Arial"/>
              </w:rPr>
              <w:t>- Reichsverfassung von 1871 (fortschrittlich/rückschrittlich)</w:t>
            </w:r>
          </w:p>
          <w:p w14:paraId="22F6F540" w14:textId="666019AA" w:rsidR="00704330" w:rsidRPr="00704330" w:rsidRDefault="00704330" w:rsidP="006F7552">
            <w:pPr>
              <w:pStyle w:val="Listenabsatz"/>
              <w:spacing w:before="60" w:after="60" w:line="276" w:lineRule="auto"/>
              <w:ind w:left="0"/>
              <w:contextualSpacing/>
              <w:rPr>
                <w:rFonts w:eastAsia="Arial" w:cs="Arial"/>
                <w:color w:val="F79646"/>
              </w:rPr>
            </w:pPr>
            <w:r w:rsidRPr="2B5AF379">
              <w:rPr>
                <w:rFonts w:eastAsia="Arial" w:cs="Arial"/>
              </w:rPr>
              <w:t xml:space="preserve">- Gründung von 1871 mit der Entwicklung in Frankreich (1789) und der gescheiterten Staatsgründung in Polen vergleichen </w:t>
            </w:r>
            <w:r w:rsidRPr="00B77CFA">
              <w:rPr>
                <w:rFonts w:eastAsia="Arial" w:cs="Arial"/>
                <w:color w:val="F79646"/>
              </w:rPr>
              <w:t>(MK2)</w:t>
            </w:r>
          </w:p>
        </w:tc>
        <w:tc>
          <w:tcPr>
            <w:tcW w:w="1251" w:type="pct"/>
            <w:vMerge/>
            <w:tcMar>
              <w:left w:w="108" w:type="dxa"/>
            </w:tcMar>
          </w:tcPr>
          <w:p w14:paraId="2E5F22EC" w14:textId="77777777" w:rsidR="00704330" w:rsidRPr="002F59C5" w:rsidRDefault="00704330" w:rsidP="00983D2A">
            <w:pPr>
              <w:spacing w:before="60" w:after="60" w:line="276" w:lineRule="auto"/>
              <w:rPr>
                <w:rFonts w:cs="Arial"/>
              </w:rPr>
            </w:pPr>
          </w:p>
        </w:tc>
      </w:tr>
      <w:tr w:rsidR="00704330" w:rsidRPr="002F59C5" w14:paraId="54EC7CC2" w14:textId="77777777" w:rsidTr="001E581B">
        <w:trPr>
          <w:trHeight w:val="386"/>
        </w:trPr>
        <w:tc>
          <w:tcPr>
            <w:tcW w:w="750" w:type="pct"/>
            <w:vMerge/>
            <w:tcMar>
              <w:left w:w="108" w:type="dxa"/>
            </w:tcMar>
          </w:tcPr>
          <w:p w14:paraId="4ACA33B4" w14:textId="77777777" w:rsidR="00704330" w:rsidRPr="002F59C5" w:rsidRDefault="00704330" w:rsidP="00983D2A">
            <w:pPr>
              <w:spacing w:before="60" w:after="60" w:line="276" w:lineRule="auto"/>
              <w:rPr>
                <w:rFonts w:cs="Arial"/>
              </w:rPr>
            </w:pPr>
          </w:p>
        </w:tc>
        <w:tc>
          <w:tcPr>
            <w:tcW w:w="761" w:type="pct"/>
            <w:vMerge/>
            <w:tcMar>
              <w:left w:w="108" w:type="dxa"/>
            </w:tcMar>
          </w:tcPr>
          <w:p w14:paraId="01AA5EB7" w14:textId="77777777" w:rsidR="00704330" w:rsidRPr="002F59C5" w:rsidRDefault="00704330" w:rsidP="00983D2A">
            <w:pPr>
              <w:spacing w:before="60" w:after="60" w:line="276" w:lineRule="auto"/>
              <w:rPr>
                <w:rFonts w:cs="Arial"/>
              </w:rPr>
            </w:pPr>
          </w:p>
        </w:tc>
        <w:tc>
          <w:tcPr>
            <w:tcW w:w="2238" w:type="pct"/>
            <w:gridSpan w:val="3"/>
            <w:tcMar>
              <w:left w:w="108" w:type="dxa"/>
            </w:tcMar>
          </w:tcPr>
          <w:p w14:paraId="365A10BA" w14:textId="2EC2C6E9" w:rsidR="00704330" w:rsidRPr="002F59C5" w:rsidRDefault="00704330" w:rsidP="2B5AF379">
            <w:pPr>
              <w:spacing w:before="60" w:after="60" w:line="276" w:lineRule="auto"/>
              <w:rPr>
                <w:rFonts w:eastAsia="Arial" w:cs="Arial"/>
                <w:b/>
                <w:bCs/>
              </w:rPr>
            </w:pPr>
            <w:r>
              <w:rPr>
                <w:rFonts w:eastAsia="Arial" w:cs="Arial"/>
                <w:b/>
                <w:bCs/>
              </w:rPr>
              <w:t>Fazit und Problematisierung:</w:t>
            </w:r>
          </w:p>
          <w:p w14:paraId="65D20651" w14:textId="2C94D899" w:rsidR="00704330" w:rsidRPr="002F59C5" w:rsidRDefault="00704330" w:rsidP="2B5AF379">
            <w:pPr>
              <w:pStyle w:val="Listenabsatz"/>
              <w:spacing w:before="60" w:after="60" w:line="276" w:lineRule="auto"/>
              <w:ind w:left="0"/>
              <w:rPr>
                <w:rFonts w:eastAsia="Arial" w:cs="Arial"/>
              </w:rPr>
            </w:pPr>
            <w:r w:rsidRPr="2B5AF379">
              <w:rPr>
                <w:rFonts w:eastAsia="Arial" w:cs="Arial"/>
              </w:rPr>
              <w:t xml:space="preserve">- Beurteilung, inwieweit die Forderungen/Hoffnungen von 1848 durch die Reichsgründung von1871 erfüllt wurden </w:t>
            </w:r>
            <w:r w:rsidRPr="00B77CFA">
              <w:rPr>
                <w:rFonts w:eastAsia="Arial" w:cs="Arial"/>
                <w:color w:val="F79646"/>
              </w:rPr>
              <w:t>(RK4)</w:t>
            </w:r>
          </w:p>
          <w:p w14:paraId="36C10136" w14:textId="77777777" w:rsidR="00704330" w:rsidRPr="002F59C5" w:rsidRDefault="00704330" w:rsidP="2B5AF379">
            <w:pPr>
              <w:pStyle w:val="Listenabsatz"/>
              <w:spacing w:before="60" w:after="60" w:line="276" w:lineRule="auto"/>
              <w:ind w:left="0"/>
              <w:rPr>
                <w:rFonts w:eastAsia="Arial" w:cs="Arial"/>
              </w:rPr>
            </w:pPr>
            <w:r w:rsidRPr="2B5AF379">
              <w:rPr>
                <w:rFonts w:eastAsia="Arial" w:cs="Arial"/>
              </w:rPr>
              <w:t>- Vermutungen äußern über die Folgen einer frühen oder späten Nationalstaatsgründung</w:t>
            </w:r>
          </w:p>
        </w:tc>
        <w:tc>
          <w:tcPr>
            <w:tcW w:w="1251" w:type="pct"/>
            <w:vMerge/>
            <w:tcMar>
              <w:left w:w="108" w:type="dxa"/>
            </w:tcMar>
          </w:tcPr>
          <w:p w14:paraId="3F21E7E5" w14:textId="77777777" w:rsidR="00704330" w:rsidRPr="002F59C5" w:rsidRDefault="00704330" w:rsidP="00983D2A">
            <w:pPr>
              <w:spacing w:before="60" w:after="60" w:line="276" w:lineRule="auto"/>
              <w:rPr>
                <w:rFonts w:cs="Arial"/>
              </w:rPr>
            </w:pPr>
          </w:p>
        </w:tc>
      </w:tr>
    </w:tbl>
    <w:p w14:paraId="2244DBC2" w14:textId="77777777" w:rsidR="00372C68" w:rsidRPr="002F59C5" w:rsidRDefault="00372C68" w:rsidP="00983D2A">
      <w:pPr>
        <w:widowControl w:val="0"/>
        <w:spacing w:line="276" w:lineRule="auto"/>
        <w:rPr>
          <w:rFonts w:cs="Arial"/>
          <w:b/>
          <w:bCs/>
        </w:rPr>
      </w:pPr>
    </w:p>
    <w:p w14:paraId="2DB0A231" w14:textId="77777777" w:rsidR="00372C68" w:rsidRPr="00420BE6" w:rsidRDefault="2B5AF379" w:rsidP="2B5AF379">
      <w:pPr>
        <w:widowControl w:val="0"/>
        <w:rPr>
          <w:rFonts w:eastAsia="Arial" w:cs="Arial"/>
        </w:rPr>
      </w:pPr>
      <w:r w:rsidRPr="2B5AF379">
        <w:rPr>
          <w:rFonts w:eastAsia="Arial" w:cs="Arial"/>
          <w:b/>
          <w:bCs/>
        </w:rPr>
        <w:t>Perspektive</w:t>
      </w:r>
      <w:r w:rsidRPr="2B5AF379">
        <w:rPr>
          <w:rFonts w:eastAsia="Arial" w:cs="Arial"/>
        </w:rPr>
        <w:t>: Migration damals und heute</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5"/>
        <w:gridCol w:w="2408"/>
        <w:gridCol w:w="2364"/>
        <w:gridCol w:w="2364"/>
        <w:gridCol w:w="2367"/>
        <w:gridCol w:w="3964"/>
      </w:tblGrid>
      <w:tr w:rsidR="00372C68" w:rsidRPr="002F59C5" w14:paraId="53AC880A" w14:textId="77777777" w:rsidTr="00B71239">
        <w:trPr>
          <w:trHeight w:val="323"/>
          <w:tblHeader/>
        </w:trPr>
        <w:tc>
          <w:tcPr>
            <w:tcW w:w="750" w:type="pct"/>
            <w:shd w:val="clear" w:color="auto" w:fill="F59D1E"/>
            <w:tcMar>
              <w:left w:w="108" w:type="dxa"/>
            </w:tcMar>
            <w:vAlign w:val="center"/>
          </w:tcPr>
          <w:p w14:paraId="50B629E4"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0" w:type="pct"/>
            <w:shd w:val="clear" w:color="auto" w:fill="B70017"/>
            <w:tcMar>
              <w:left w:w="108" w:type="dxa"/>
            </w:tcMar>
            <w:vAlign w:val="center"/>
          </w:tcPr>
          <w:p w14:paraId="5F644598"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9" w:type="pct"/>
            <w:gridSpan w:val="3"/>
            <w:shd w:val="clear" w:color="auto" w:fill="D9D9D9"/>
            <w:tcMar>
              <w:left w:w="108" w:type="dxa"/>
            </w:tcMar>
            <w:vAlign w:val="center"/>
          </w:tcPr>
          <w:p w14:paraId="1646F7C9"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1" w:type="pct"/>
            <w:shd w:val="clear" w:color="auto" w:fill="D9D9D9"/>
            <w:tcMar>
              <w:left w:w="108" w:type="dxa"/>
            </w:tcMar>
            <w:vAlign w:val="center"/>
          </w:tcPr>
          <w:p w14:paraId="40D4E6F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9E2A1D" w:rsidRPr="002F59C5" w14:paraId="1EE1F87D" w14:textId="77777777" w:rsidTr="001E581B">
        <w:trPr>
          <w:trHeight w:val="552"/>
        </w:trPr>
        <w:tc>
          <w:tcPr>
            <w:tcW w:w="750" w:type="pct"/>
            <w:vMerge w:val="restart"/>
            <w:tcMar>
              <w:left w:w="108" w:type="dxa"/>
            </w:tcMar>
          </w:tcPr>
          <w:p w14:paraId="54A4689D" w14:textId="77777777" w:rsidR="009E2A1D" w:rsidRPr="002F59C5" w:rsidRDefault="009E2A1D" w:rsidP="2B5AF379">
            <w:pPr>
              <w:spacing w:before="60" w:after="60" w:line="276" w:lineRule="auto"/>
              <w:rPr>
                <w:rFonts w:eastAsia="Arial" w:cs="Arial"/>
              </w:rPr>
            </w:pPr>
            <w:r w:rsidRPr="2B5AF379">
              <w:rPr>
                <w:rFonts w:eastAsia="Arial" w:cs="Arial"/>
              </w:rPr>
              <w:t xml:space="preserve">OK 1: die historische Bedingtheit der Gegenwart sowie Unterschiede und Gemeinsamkeiten zwischen und Gegenwart analysieren und bewerten </w:t>
            </w:r>
          </w:p>
          <w:p w14:paraId="2BC765D1" w14:textId="77777777" w:rsidR="009E2A1D" w:rsidRPr="002F59C5" w:rsidRDefault="009E2A1D" w:rsidP="00983D2A">
            <w:pPr>
              <w:spacing w:before="60" w:after="60" w:line="276" w:lineRule="auto"/>
              <w:rPr>
                <w:rFonts w:cs="Arial"/>
              </w:rPr>
            </w:pPr>
          </w:p>
          <w:p w14:paraId="62D3A8A6" w14:textId="77777777" w:rsidR="009E2A1D" w:rsidRPr="002F59C5" w:rsidRDefault="009E2A1D" w:rsidP="2B5AF379">
            <w:pPr>
              <w:spacing w:before="60" w:after="60" w:line="276" w:lineRule="auto"/>
              <w:rPr>
                <w:rFonts w:eastAsia="Arial" w:cs="Arial"/>
              </w:rPr>
            </w:pPr>
            <w:r w:rsidRPr="2B5AF379">
              <w:rPr>
                <w:rFonts w:eastAsia="Arial" w:cs="Arial"/>
              </w:rPr>
              <w:t>SK 5: wichtige Gruppen in den jeweiligen Gesellschaften unterscheiden sowie deren Funktionen, Interessen und Handlungsmöglichkeiten beschreiben</w:t>
            </w:r>
          </w:p>
        </w:tc>
        <w:tc>
          <w:tcPr>
            <w:tcW w:w="760" w:type="pct"/>
            <w:vMerge w:val="restart"/>
            <w:tcMar>
              <w:left w:w="108" w:type="dxa"/>
            </w:tcMar>
          </w:tcPr>
          <w:p w14:paraId="52D7FD5E" w14:textId="77777777" w:rsidR="00713E44" w:rsidRDefault="009E2A1D" w:rsidP="2B5AF379">
            <w:pPr>
              <w:shd w:val="clear" w:color="auto" w:fill="FFE2D5"/>
              <w:autoSpaceDE w:val="0"/>
              <w:autoSpaceDN w:val="0"/>
              <w:adjustRightInd w:val="0"/>
              <w:spacing w:before="60" w:after="60" w:line="276" w:lineRule="auto"/>
              <w:rPr>
                <w:rFonts w:eastAsia="Arial" w:cs="Arial"/>
              </w:rPr>
            </w:pPr>
            <w:r>
              <w:t xml:space="preserve">G (5): </w:t>
            </w:r>
            <w:r w:rsidRPr="2B5AF379">
              <w:rPr>
                <w:rFonts w:eastAsia="Arial" w:cs="Arial"/>
              </w:rPr>
              <w:t xml:space="preserve">Fenster zur Welt: </w:t>
            </w:r>
          </w:p>
          <w:p w14:paraId="54FF0FDF" w14:textId="58265D59" w:rsidR="009E2A1D" w:rsidRPr="002F59C5" w:rsidRDefault="009E2A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die Auswanderung nach Amerika aus politischen und wirtschaftlichen Gründen darstellen </w:t>
            </w:r>
          </w:p>
          <w:p w14:paraId="64A44355" w14:textId="77777777" w:rsidR="009E2A1D" w:rsidRPr="002F59C5" w:rsidRDefault="009E2A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(Migration)</w:t>
            </w:r>
          </w:p>
          <w:p w14:paraId="6E9C9D40" w14:textId="77777777" w:rsidR="009E2A1D" w:rsidRPr="002F59C5" w:rsidRDefault="009E2A1D" w:rsidP="00983D2A">
            <w:pPr>
              <w:autoSpaceDE w:val="0"/>
              <w:autoSpaceDN w:val="0"/>
              <w:adjustRightInd w:val="0"/>
              <w:spacing w:before="60" w:after="60" w:line="276" w:lineRule="auto"/>
            </w:pPr>
          </w:p>
          <w:p w14:paraId="08370FDA" w14:textId="77777777" w:rsidR="00713E44" w:rsidRDefault="009E2A1D" w:rsidP="2B5AF379">
            <w:pPr>
              <w:shd w:val="clear" w:color="auto" w:fill="FFCEB9"/>
              <w:autoSpaceDE w:val="0"/>
              <w:autoSpaceDN w:val="0"/>
              <w:adjustRightInd w:val="0"/>
              <w:spacing w:before="60" w:after="60" w:line="276" w:lineRule="auto"/>
              <w:rPr>
                <w:rFonts w:eastAsia="Arial" w:cs="Arial"/>
              </w:rPr>
            </w:pPr>
            <w:r>
              <w:t xml:space="preserve">M (5): </w:t>
            </w:r>
            <w:r w:rsidRPr="2B5AF379">
              <w:rPr>
                <w:rFonts w:eastAsia="Arial" w:cs="Arial"/>
              </w:rPr>
              <w:t xml:space="preserve">Fenster zur Welt: </w:t>
            </w:r>
          </w:p>
          <w:p w14:paraId="1AE74157" w14:textId="0E8E67F6" w:rsidR="009E2A1D" w:rsidRPr="002F59C5" w:rsidRDefault="009E2A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die Auswanderung nach Amerika aus politischen und wirtschaftlichen Gründen darstellen </w:t>
            </w:r>
          </w:p>
          <w:p w14:paraId="3BD46F97" w14:textId="77777777" w:rsidR="009E2A1D" w:rsidRPr="002F59C5" w:rsidRDefault="009E2A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(Vernetzung: Migration)</w:t>
            </w:r>
          </w:p>
          <w:p w14:paraId="0C670812" w14:textId="77777777" w:rsidR="009E2A1D" w:rsidRPr="002F59C5" w:rsidRDefault="009E2A1D" w:rsidP="00983D2A">
            <w:pPr>
              <w:autoSpaceDE w:val="0"/>
              <w:autoSpaceDN w:val="0"/>
              <w:adjustRightInd w:val="0"/>
              <w:spacing w:before="60" w:after="60" w:line="276" w:lineRule="auto"/>
              <w:rPr>
                <w:rFonts w:cs="Arial"/>
              </w:rPr>
            </w:pPr>
          </w:p>
          <w:p w14:paraId="6672E404" w14:textId="77777777" w:rsidR="00713E44"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(5): Fenster zur Welt: </w:t>
            </w:r>
          </w:p>
          <w:p w14:paraId="4B0D5A92" w14:textId="5858EC6D" w:rsidR="009E2A1D" w:rsidRPr="002F59C5"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lastRenderedPageBreak/>
              <w:t xml:space="preserve">die Auswanderung nach Amerika aus politischen und wirtschaftlichen Gründen darstellen </w:t>
            </w:r>
          </w:p>
          <w:p w14:paraId="152B5A77" w14:textId="77777777" w:rsidR="009E2A1D" w:rsidRPr="002F59C5" w:rsidRDefault="009E2A1D" w:rsidP="2B5AF379">
            <w:pPr>
              <w:shd w:val="clear" w:color="auto" w:fill="F5A092"/>
              <w:autoSpaceDE w:val="0"/>
              <w:autoSpaceDN w:val="0"/>
              <w:adjustRightInd w:val="0"/>
              <w:spacing w:before="60" w:after="60" w:line="276" w:lineRule="auto"/>
              <w:rPr>
                <w:rFonts w:ascii="Arial,ArialUnicodeMS" w:eastAsia="Arial,ArialUnicodeMS" w:hAnsi="Arial,ArialUnicodeMS" w:cs="Arial,ArialUnicodeMS"/>
              </w:rPr>
            </w:pPr>
            <w:r w:rsidRPr="2B5AF379">
              <w:rPr>
                <w:rFonts w:eastAsia="Arial" w:cs="Arial"/>
              </w:rPr>
              <w:t>(Vernetzung: Migration)</w:t>
            </w:r>
          </w:p>
        </w:tc>
        <w:tc>
          <w:tcPr>
            <w:tcW w:w="2239" w:type="pct"/>
            <w:gridSpan w:val="3"/>
            <w:tcMar>
              <w:left w:w="108" w:type="dxa"/>
            </w:tcMar>
          </w:tcPr>
          <w:p w14:paraId="55D1B615" w14:textId="77777777" w:rsidR="009E2A1D" w:rsidRPr="002F59C5" w:rsidRDefault="009E2A1D" w:rsidP="2B5AF379">
            <w:pPr>
              <w:spacing w:before="60" w:after="60" w:line="276" w:lineRule="auto"/>
              <w:rPr>
                <w:rFonts w:eastAsia="Arial" w:cs="Arial"/>
                <w:b/>
                <w:bCs/>
                <w:u w:val="single"/>
              </w:rPr>
            </w:pPr>
            <w:r w:rsidRPr="2B5AF379">
              <w:rPr>
                <w:rFonts w:eastAsia="Arial" w:cs="Arial"/>
                <w:b/>
                <w:bCs/>
                <w:u w:val="single"/>
              </w:rPr>
              <w:lastRenderedPageBreak/>
              <w:t>11./12. Stunde: Auf der Suche nach einer neuen Heimat – Warum und wohin wandern Menschen aus?</w:t>
            </w:r>
          </w:p>
        </w:tc>
        <w:tc>
          <w:tcPr>
            <w:tcW w:w="1251" w:type="pct"/>
            <w:vMerge w:val="restart"/>
            <w:tcMar>
              <w:left w:w="108" w:type="dxa"/>
            </w:tcMar>
          </w:tcPr>
          <w:p w14:paraId="7A90520A" w14:textId="7B1871D6" w:rsidR="009E2A1D" w:rsidRPr="00530AA1" w:rsidRDefault="00ED3387" w:rsidP="2B5AF379">
            <w:pPr>
              <w:spacing w:before="60" w:after="60" w:line="276" w:lineRule="auto"/>
              <w:rPr>
                <w:rFonts w:eastAsia="Arial" w:cs="Arial"/>
                <w:color w:val="000000"/>
              </w:rPr>
            </w:pPr>
            <w:r w:rsidRPr="00530AA1">
              <w:rPr>
                <w:rFonts w:eastAsia="Arial" w:cs="Arial"/>
                <w:color w:val="000000"/>
              </w:rPr>
              <w:t xml:space="preserve">Unterrichtsentwurf unter </w:t>
            </w:r>
            <w:hyperlink r:id="rId64" w:history="1">
              <w:r w:rsidR="00922E14" w:rsidRPr="00FF5EA3">
                <w:rPr>
                  <w:rStyle w:val="Hyperlink"/>
                  <w:rFonts w:eastAsia="Arial" w:cs="Arial"/>
                </w:rPr>
                <w:t>http://lehrerfortbildung-bw.de/faecher/geschichte/gym/fb7/3_orient/22_unter/</w:t>
              </w:r>
            </w:hyperlink>
            <w:r w:rsidR="00922E14">
              <w:rPr>
                <w:rFonts w:eastAsia="Arial" w:cs="Arial"/>
                <w:color w:val="000000"/>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04E7E23F" w14:textId="77777777" w:rsidR="009E2A1D" w:rsidRPr="00530AA1" w:rsidRDefault="009E2A1D" w:rsidP="00983D2A">
            <w:pPr>
              <w:spacing w:before="60" w:after="60" w:line="276" w:lineRule="auto"/>
              <w:rPr>
                <w:rFonts w:cs="Arial"/>
                <w:color w:val="000000"/>
              </w:rPr>
            </w:pPr>
          </w:p>
          <w:p w14:paraId="370AC23A" w14:textId="1A646DBD" w:rsidR="009E2A1D" w:rsidRPr="00530AA1" w:rsidRDefault="009E2A1D" w:rsidP="2B5AF379">
            <w:pPr>
              <w:spacing w:before="60" w:after="60" w:line="276" w:lineRule="auto"/>
              <w:rPr>
                <w:rFonts w:eastAsia="Arial" w:cs="Arial"/>
                <w:color w:val="000000"/>
              </w:rPr>
            </w:pPr>
            <w:r w:rsidRPr="00530AA1">
              <w:rPr>
                <w:rFonts w:eastAsia="Arial" w:cs="Arial"/>
                <w:color w:val="000000"/>
              </w:rPr>
              <w:t>eigene Familiengeschichte auf Migration hin untersuchen und Bezüge zur deutschen Auswanderung nach Amerika bzw. zur aktuellen Migration nach Deutschland herstellen mit Hilfe folgender Datenbank:</w:t>
            </w:r>
          </w:p>
          <w:p w14:paraId="10B3D825" w14:textId="63770DCA" w:rsidR="009E2A1D" w:rsidRPr="00530AA1" w:rsidRDefault="009E2A1D" w:rsidP="00983D2A">
            <w:pPr>
              <w:spacing w:before="60" w:after="60" w:line="276" w:lineRule="auto"/>
              <w:rPr>
                <w:rFonts w:cs="Arial"/>
                <w:color w:val="000000"/>
              </w:rPr>
            </w:pPr>
            <w:r w:rsidRPr="00530AA1">
              <w:rPr>
                <w:rFonts w:eastAsia="Arial" w:cs="Arial"/>
                <w:color w:val="000000"/>
              </w:rPr>
              <w:t xml:space="preserve">Auswandererdatenbank für ganz BW unter </w:t>
            </w:r>
            <w:hyperlink r:id="rId65" w:history="1">
              <w:r w:rsidR="00922E14" w:rsidRPr="00FF5EA3">
                <w:rPr>
                  <w:rStyle w:val="Hyperlink"/>
                  <w:rFonts w:cs="Arial"/>
                </w:rPr>
                <w:t>http://www.leo-bw.de/themen/auswanderer</w:t>
              </w:r>
            </w:hyperlink>
            <w:r w:rsidR="00922E14">
              <w:rPr>
                <w:rFonts w:cs="Arial"/>
                <w:color w:val="000000"/>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72D238C2" w14:textId="77777777" w:rsidR="009E2A1D" w:rsidRPr="00530AA1" w:rsidRDefault="009E2A1D" w:rsidP="00983D2A">
            <w:pPr>
              <w:spacing w:before="60" w:after="60" w:line="276" w:lineRule="auto"/>
              <w:rPr>
                <w:rFonts w:cs="Arial"/>
                <w:color w:val="000000"/>
              </w:rPr>
            </w:pPr>
          </w:p>
          <w:p w14:paraId="6603AA9F" w14:textId="42187D67" w:rsidR="000D4517" w:rsidRPr="00922E14" w:rsidRDefault="009E2A1D" w:rsidP="000D4517">
            <w:pPr>
              <w:spacing w:before="60" w:after="60" w:line="276" w:lineRule="auto"/>
              <w:rPr>
                <w:rStyle w:val="Internetlink"/>
                <w:rFonts w:eastAsia="Calibri" w:cs="Arial"/>
                <w:color w:val="auto"/>
                <w:szCs w:val="22"/>
                <w:u w:val="none"/>
              </w:rPr>
            </w:pPr>
            <w:r w:rsidRPr="2B5AF379">
              <w:rPr>
                <w:rFonts w:eastAsia="Arial" w:cs="Arial"/>
              </w:rPr>
              <w:t>Unterrichtsbeispiele</w:t>
            </w:r>
            <w:r>
              <w:rPr>
                <w:rFonts w:eastAsia="Arial" w:cs="Arial"/>
              </w:rPr>
              <w:t xml:space="preserve"> zur regionalen Umsetzun</w:t>
            </w:r>
            <w:r w:rsidR="000D4517">
              <w:rPr>
                <w:rFonts w:eastAsia="Arial" w:cs="Arial"/>
              </w:rPr>
              <w:t>g unter</w:t>
            </w:r>
            <w:r>
              <w:rPr>
                <w:rFonts w:eastAsia="Arial" w:cs="Arial"/>
              </w:rPr>
              <w:t xml:space="preserve"> </w:t>
            </w:r>
            <w:hyperlink r:id="rId66">
              <w:r w:rsidR="000D4517">
                <w:rPr>
                  <w:rStyle w:val="Internetlink"/>
                  <w:rFonts w:eastAsia="Calibri" w:cs="Arial"/>
                  <w:szCs w:val="22"/>
                </w:rPr>
                <w:t>http://www.schule-</w:t>
              </w:r>
              <w:r w:rsidR="000D4517">
                <w:rPr>
                  <w:rStyle w:val="Internetlink"/>
                  <w:rFonts w:eastAsia="Calibri" w:cs="Arial"/>
                  <w:szCs w:val="22"/>
                </w:rPr>
                <w:lastRenderedPageBreak/>
                <w:t>bw.de/faecher-und-schularten/gesellschaftswissenschaftliche-und-philosophische-faecher/landeskunde-landesgeschichte/module/bp_2016/europa_nach_der_franzoesischen_revolution/auswanderung_nach_amerika</w:t>
              </w:r>
            </w:hyperlink>
            <w:r w:rsidR="007E34A2">
              <w:rPr>
                <w:rStyle w:val="Internetlink"/>
                <w:rFonts w:eastAsia="Calibri" w:cs="Arial"/>
                <w:szCs w:val="22"/>
              </w:rPr>
              <w:t xml:space="preserve"> </w:t>
            </w:r>
            <w:r w:rsidR="000D4517" w:rsidRPr="00922E14">
              <w:rPr>
                <w:rStyle w:val="Internetlink"/>
                <w:rFonts w:eastAsia="Calibri" w:cs="Arial"/>
                <w:color w:val="auto"/>
                <w:szCs w:val="22"/>
                <w:u w:val="none"/>
              </w:rPr>
              <w:t xml:space="preserve">(zuletzt geprüft am </w:t>
            </w:r>
            <w:r w:rsidR="00650631" w:rsidRPr="00922E14">
              <w:rPr>
                <w:rStyle w:val="Internetlink"/>
                <w:rFonts w:eastAsia="Calibri" w:cs="Arial"/>
                <w:color w:val="auto"/>
                <w:szCs w:val="22"/>
                <w:u w:val="none"/>
              </w:rPr>
              <w:t>4.5.2017</w:t>
            </w:r>
            <w:r w:rsidR="000D4517" w:rsidRPr="00922E14">
              <w:rPr>
                <w:rStyle w:val="Internetlink"/>
                <w:rFonts w:eastAsia="Calibri" w:cs="Arial"/>
                <w:color w:val="auto"/>
                <w:szCs w:val="22"/>
                <w:u w:val="none"/>
              </w:rPr>
              <w:t>)</w:t>
            </w:r>
          </w:p>
          <w:p w14:paraId="385DC0B9" w14:textId="17FE5401" w:rsidR="009E2A1D" w:rsidRPr="00922E14" w:rsidRDefault="009E2A1D" w:rsidP="00983D2A">
            <w:pPr>
              <w:spacing w:before="60" w:after="60" w:line="276" w:lineRule="auto"/>
              <w:rPr>
                <w:rStyle w:val="Hyperlink"/>
                <w:rFonts w:cs="Arial"/>
                <w:color w:val="auto"/>
                <w:szCs w:val="22"/>
                <w:u w:val="none"/>
              </w:rPr>
            </w:pPr>
          </w:p>
          <w:p w14:paraId="7389D4B4" w14:textId="77777777" w:rsidR="009E2A1D" w:rsidRPr="004C1A84" w:rsidRDefault="009E2A1D" w:rsidP="00983D2A">
            <w:pPr>
              <w:spacing w:before="60" w:after="60" w:line="276" w:lineRule="auto"/>
              <w:rPr>
                <w:rFonts w:cs="Arial"/>
              </w:rPr>
            </w:pPr>
          </w:p>
          <w:p w14:paraId="52C60C95" w14:textId="77777777" w:rsidR="009E2A1D" w:rsidRPr="00922E14" w:rsidRDefault="009E2A1D" w:rsidP="00922E14">
            <w:pPr>
              <w:shd w:val="clear" w:color="auto" w:fill="A3D7B7"/>
              <w:spacing w:before="60" w:after="60" w:line="276" w:lineRule="auto"/>
              <w:rPr>
                <w:rFonts w:eastAsia="Arial" w:cs="Arial"/>
              </w:rPr>
            </w:pPr>
            <w:r w:rsidRPr="00922E14">
              <w:rPr>
                <w:rFonts w:eastAsia="Arial" w:cs="Arial"/>
              </w:rPr>
              <w:t xml:space="preserve">L BTV: Personale und Gesellschaftliche Vielfalt </w:t>
            </w:r>
          </w:p>
          <w:p w14:paraId="052F2D42" w14:textId="77777777" w:rsidR="009E2A1D" w:rsidRPr="00922E14" w:rsidRDefault="009E2A1D" w:rsidP="00922E14">
            <w:pPr>
              <w:shd w:val="clear" w:color="auto" w:fill="A3D7B7"/>
              <w:spacing w:before="60" w:after="60" w:line="276" w:lineRule="auto"/>
              <w:rPr>
                <w:rFonts w:eastAsia="Arial" w:cs="Arial"/>
              </w:rPr>
            </w:pPr>
            <w:r w:rsidRPr="00922E14">
              <w:rPr>
                <w:rFonts w:eastAsia="Arial" w:cs="Arial"/>
              </w:rPr>
              <w:t xml:space="preserve">L BTV: Toleranz, Solidarität, Antidiskriminierung, Formen von Vorurteilen, Stereotypen, Klischees </w:t>
            </w:r>
          </w:p>
          <w:p w14:paraId="6A6C38FE" w14:textId="7DE7EE5A" w:rsidR="009E2A1D" w:rsidRPr="002F59C5" w:rsidRDefault="009E2A1D" w:rsidP="2B5AF379">
            <w:pPr>
              <w:spacing w:before="60" w:after="60" w:line="276" w:lineRule="auto"/>
              <w:rPr>
                <w:rFonts w:eastAsia="Arial" w:cs="Arial"/>
              </w:rPr>
            </w:pPr>
            <w:r w:rsidRPr="2B5AF379">
              <w:rPr>
                <w:rFonts w:eastAsia="Arial" w:cs="Arial"/>
              </w:rPr>
              <w:t>mögliche HA: „Eine Nation mit Migrationshintergrund“. Stellt fest, ob eure Familie einen Migrationshintergrund hat. Wie weit liegt er zurück? Sammelt und notiert Informationen und bringt diese in die nächste Geschichtsstunde mit.</w:t>
            </w:r>
          </w:p>
        </w:tc>
      </w:tr>
      <w:tr w:rsidR="009E2A1D" w:rsidRPr="002F59C5" w14:paraId="247D3931" w14:textId="77777777" w:rsidTr="001E581B">
        <w:trPr>
          <w:trHeight w:val="387"/>
        </w:trPr>
        <w:tc>
          <w:tcPr>
            <w:tcW w:w="750" w:type="pct"/>
            <w:vMerge/>
            <w:tcMar>
              <w:left w:w="108" w:type="dxa"/>
            </w:tcMar>
          </w:tcPr>
          <w:p w14:paraId="131596E6" w14:textId="77777777" w:rsidR="009E2A1D" w:rsidRPr="002F59C5" w:rsidRDefault="009E2A1D" w:rsidP="00983D2A">
            <w:pPr>
              <w:spacing w:before="60" w:after="60" w:line="276" w:lineRule="auto"/>
              <w:rPr>
                <w:rFonts w:cs="Arial"/>
              </w:rPr>
            </w:pPr>
          </w:p>
        </w:tc>
        <w:tc>
          <w:tcPr>
            <w:tcW w:w="760" w:type="pct"/>
            <w:vMerge/>
            <w:tcMar>
              <w:left w:w="108" w:type="dxa"/>
            </w:tcMar>
          </w:tcPr>
          <w:p w14:paraId="1A0A369A" w14:textId="77777777" w:rsidR="009E2A1D" w:rsidRPr="002F59C5" w:rsidRDefault="009E2A1D" w:rsidP="00983D2A">
            <w:pPr>
              <w:spacing w:before="60" w:after="60" w:line="276" w:lineRule="auto"/>
              <w:rPr>
                <w:rFonts w:cs="Arial"/>
              </w:rPr>
            </w:pPr>
          </w:p>
        </w:tc>
        <w:tc>
          <w:tcPr>
            <w:tcW w:w="2239" w:type="pct"/>
            <w:gridSpan w:val="3"/>
            <w:tcMar>
              <w:left w:w="108" w:type="dxa"/>
            </w:tcMar>
          </w:tcPr>
          <w:p w14:paraId="3B6D42E3" w14:textId="77777777" w:rsidR="007C082B" w:rsidRDefault="009E2A1D" w:rsidP="2B5AF379">
            <w:pPr>
              <w:spacing w:before="60" w:after="60" w:line="276" w:lineRule="auto"/>
              <w:rPr>
                <w:rFonts w:eastAsia="Arial" w:cs="Arial"/>
                <w:b/>
                <w:bCs/>
              </w:rPr>
            </w:pPr>
            <w:r w:rsidRPr="2B5AF379">
              <w:rPr>
                <w:rFonts w:eastAsia="Arial" w:cs="Arial"/>
                <w:b/>
                <w:bCs/>
              </w:rPr>
              <w:t xml:space="preserve">Einstieg: </w:t>
            </w:r>
          </w:p>
          <w:p w14:paraId="45E0E8EC" w14:textId="533D4328" w:rsidR="009E2A1D" w:rsidRDefault="007C082B" w:rsidP="2B5AF379">
            <w:pPr>
              <w:spacing w:before="60" w:after="60" w:line="276" w:lineRule="auto"/>
              <w:rPr>
                <w:rFonts w:eastAsia="Arial" w:cs="Arial"/>
              </w:rPr>
            </w:pPr>
            <w:r w:rsidRPr="007C082B">
              <w:rPr>
                <w:rFonts w:eastAsia="Arial" w:cs="Arial"/>
                <w:bCs/>
              </w:rPr>
              <w:t xml:space="preserve">- </w:t>
            </w:r>
            <w:r w:rsidR="009E2A1D" w:rsidRPr="2B5AF379">
              <w:rPr>
                <w:rFonts w:eastAsia="Arial" w:cs="Arial"/>
              </w:rPr>
              <w:t>Bildanalyse „Migration früher und heute“ (Bild 1: Bildmontage oben</w:t>
            </w:r>
            <w:r w:rsidR="009E2A1D">
              <w:rPr>
                <w:rFonts w:eastAsia="Arial" w:cs="Arial"/>
              </w:rPr>
              <w:t xml:space="preserve"> Auswanderungsschiff von früher</w:t>
            </w:r>
            <w:r w:rsidR="009E2A1D" w:rsidRPr="2B5AF379">
              <w:rPr>
                <w:rFonts w:eastAsia="Arial" w:cs="Arial"/>
              </w:rPr>
              <w:t>, unten Flüchtlinge von heute und Bild 2: Auswanderungsschiff in Hamburg 1850)</w:t>
            </w:r>
          </w:p>
          <w:p w14:paraId="0F220F7B" w14:textId="4883B315" w:rsidR="009E2A1D" w:rsidRPr="002F59C5" w:rsidRDefault="007C082B" w:rsidP="007C082B">
            <w:pPr>
              <w:spacing w:before="60" w:after="60" w:line="276" w:lineRule="auto"/>
              <w:rPr>
                <w:rFonts w:eastAsia="Arial" w:cs="Arial"/>
              </w:rPr>
            </w:pPr>
            <w:r>
              <w:rPr>
                <w:rFonts w:eastAsia="Arial" w:cs="Arial"/>
              </w:rPr>
              <w:t>- Analyse des</w:t>
            </w:r>
            <w:r w:rsidR="009E2A1D" w:rsidRPr="790E1805">
              <w:rPr>
                <w:rFonts w:eastAsia="Arial" w:cs="Arial"/>
              </w:rPr>
              <w:t xml:space="preserve"> Bild</w:t>
            </w:r>
            <w:r>
              <w:rPr>
                <w:rFonts w:eastAsia="Arial" w:cs="Arial"/>
              </w:rPr>
              <w:t>es</w:t>
            </w:r>
            <w:r w:rsidR="009E2A1D" w:rsidRPr="790E1805">
              <w:rPr>
                <w:rFonts w:eastAsia="Arial" w:cs="Arial"/>
              </w:rPr>
              <w:t xml:space="preserve"> und formulieren Fragen an die Vergangenheit (z.B. War Deutschland so arm, dass man gehen musste? Stellen die Bilder das gleiche Phänomen dar? Was war 1850 los, dass so viele gingen? …)</w:t>
            </w:r>
          </w:p>
        </w:tc>
        <w:tc>
          <w:tcPr>
            <w:tcW w:w="1251" w:type="pct"/>
            <w:vMerge/>
            <w:tcMar>
              <w:left w:w="108" w:type="dxa"/>
            </w:tcMar>
          </w:tcPr>
          <w:p w14:paraId="5ED10EFA" w14:textId="034B9210" w:rsidR="009E2A1D" w:rsidRPr="002F59C5" w:rsidRDefault="009E2A1D" w:rsidP="2B5AF379">
            <w:pPr>
              <w:spacing w:before="60" w:after="60" w:line="276" w:lineRule="auto"/>
              <w:rPr>
                <w:rFonts w:cs="Arial"/>
              </w:rPr>
            </w:pPr>
          </w:p>
        </w:tc>
      </w:tr>
      <w:tr w:rsidR="009E2A1D" w:rsidRPr="002F59C5" w14:paraId="640F353F" w14:textId="77777777" w:rsidTr="001E581B">
        <w:trPr>
          <w:trHeight w:val="1984"/>
        </w:trPr>
        <w:tc>
          <w:tcPr>
            <w:tcW w:w="750" w:type="pct"/>
            <w:vMerge/>
            <w:tcMar>
              <w:left w:w="108" w:type="dxa"/>
            </w:tcMar>
          </w:tcPr>
          <w:p w14:paraId="79512AF1" w14:textId="77777777" w:rsidR="009E2A1D" w:rsidRPr="002F59C5" w:rsidRDefault="009E2A1D" w:rsidP="00983D2A">
            <w:pPr>
              <w:spacing w:before="60" w:after="60" w:line="276" w:lineRule="auto"/>
              <w:rPr>
                <w:rFonts w:cs="Arial"/>
              </w:rPr>
            </w:pPr>
          </w:p>
        </w:tc>
        <w:tc>
          <w:tcPr>
            <w:tcW w:w="760" w:type="pct"/>
            <w:vMerge/>
            <w:tcMar>
              <w:left w:w="108" w:type="dxa"/>
            </w:tcMar>
          </w:tcPr>
          <w:p w14:paraId="2505FEFD" w14:textId="77777777" w:rsidR="009E2A1D" w:rsidRPr="002F59C5" w:rsidRDefault="009E2A1D" w:rsidP="00983D2A">
            <w:pPr>
              <w:spacing w:before="60" w:after="60" w:line="276" w:lineRule="auto"/>
              <w:rPr>
                <w:rFonts w:cs="Arial"/>
              </w:rPr>
            </w:pPr>
          </w:p>
        </w:tc>
        <w:tc>
          <w:tcPr>
            <w:tcW w:w="746" w:type="pct"/>
            <w:tcMar>
              <w:left w:w="108" w:type="dxa"/>
            </w:tcMar>
          </w:tcPr>
          <w:p w14:paraId="2C8A29EB" w14:textId="77777777" w:rsidR="009E2A1D" w:rsidRPr="002F59C5" w:rsidRDefault="009E2A1D" w:rsidP="2B5AF379">
            <w:pPr>
              <w:spacing w:before="60" w:after="60" w:line="276" w:lineRule="auto"/>
              <w:rPr>
                <w:rFonts w:eastAsia="Arial" w:cs="Arial"/>
                <w:b/>
                <w:bCs/>
              </w:rPr>
            </w:pPr>
            <w:r w:rsidRPr="2B5AF379">
              <w:rPr>
                <w:rFonts w:eastAsia="Arial" w:cs="Arial"/>
                <w:b/>
                <w:bCs/>
              </w:rPr>
              <w:t>Erarbeitung:</w:t>
            </w:r>
          </w:p>
          <w:p w14:paraId="71548C9B" w14:textId="77777777" w:rsidR="009E2A1D" w:rsidRPr="002F59C5" w:rsidRDefault="009E2A1D" w:rsidP="2B5AF379">
            <w:pPr>
              <w:spacing w:before="60" w:after="60" w:line="276" w:lineRule="auto"/>
              <w:rPr>
                <w:rFonts w:eastAsia="Arial" w:cs="Arial"/>
                <w:b/>
                <w:bCs/>
              </w:rPr>
            </w:pPr>
            <w:r w:rsidRPr="2B5AF379">
              <w:rPr>
                <w:rFonts w:eastAsia="Arial" w:cs="Arial"/>
                <w:b/>
                <w:bCs/>
              </w:rPr>
              <w:t>G</w:t>
            </w:r>
          </w:p>
          <w:p w14:paraId="15E355A1" w14:textId="77777777" w:rsidR="009E2A1D" w:rsidRDefault="009E2A1D" w:rsidP="2B5AF379">
            <w:pPr>
              <w:spacing w:before="60" w:after="60" w:line="276" w:lineRule="auto"/>
              <w:rPr>
                <w:rFonts w:eastAsia="Arial" w:cs="Arial"/>
              </w:rPr>
            </w:pPr>
            <w:r w:rsidRPr="2B5AF379">
              <w:rPr>
                <w:rFonts w:eastAsia="Arial" w:cs="Arial"/>
              </w:rPr>
              <w:t>Arbeitsteilige Gruppenarbeit:</w:t>
            </w:r>
          </w:p>
          <w:p w14:paraId="06C85252" w14:textId="77777777" w:rsidR="009E2A1D" w:rsidRDefault="009E2A1D" w:rsidP="2B5AF379">
            <w:pPr>
              <w:spacing w:before="60" w:after="60" w:line="276" w:lineRule="auto"/>
              <w:rPr>
                <w:rFonts w:eastAsia="Arial" w:cs="Arial"/>
              </w:rPr>
            </w:pPr>
            <w:r w:rsidRPr="2B5AF379">
              <w:rPr>
                <w:rFonts w:eastAsia="Arial" w:cs="Arial"/>
              </w:rPr>
              <w:t>- Einwanderungs-ströme in die USA und Auswanderung aus dem Südwesten</w:t>
            </w:r>
          </w:p>
          <w:p w14:paraId="4DF7E560" w14:textId="77777777" w:rsidR="009E2A1D" w:rsidRDefault="009E2A1D" w:rsidP="2B5AF379">
            <w:pPr>
              <w:spacing w:before="60" w:after="60" w:line="276" w:lineRule="auto"/>
              <w:rPr>
                <w:rFonts w:eastAsia="Arial" w:cs="Arial"/>
              </w:rPr>
            </w:pPr>
            <w:r w:rsidRPr="2B5AF379">
              <w:rPr>
                <w:rFonts w:eastAsia="Arial" w:cs="Arial"/>
              </w:rPr>
              <w:lastRenderedPageBreak/>
              <w:t>- Gründe für die Auswanderung</w:t>
            </w:r>
          </w:p>
          <w:p w14:paraId="664FDF81" w14:textId="0C43EC4F" w:rsidR="009E2A1D" w:rsidRPr="002F59C5" w:rsidRDefault="009E2A1D" w:rsidP="006F7552">
            <w:pPr>
              <w:spacing w:before="60" w:after="60" w:line="276" w:lineRule="auto"/>
              <w:rPr>
                <w:rFonts w:eastAsia="Arial" w:cs="Arial"/>
              </w:rPr>
            </w:pPr>
            <w:r>
              <w:rPr>
                <w:rFonts w:eastAsia="Arial" w:cs="Arial"/>
              </w:rPr>
              <w:t xml:space="preserve">- Situation im Zuwanderungsland </w:t>
            </w:r>
            <w:r w:rsidRPr="00B77CFA">
              <w:rPr>
                <w:rFonts w:eastAsia="Arial" w:cs="Arial"/>
                <w:color w:val="F79646"/>
              </w:rPr>
              <w:t>(OK1)</w:t>
            </w:r>
          </w:p>
        </w:tc>
        <w:tc>
          <w:tcPr>
            <w:tcW w:w="746" w:type="pct"/>
            <w:tcMar>
              <w:left w:w="108" w:type="dxa"/>
            </w:tcMar>
          </w:tcPr>
          <w:p w14:paraId="2FE2F25D" w14:textId="77777777" w:rsidR="009E2A1D" w:rsidRPr="002F59C5" w:rsidRDefault="009E2A1D" w:rsidP="00983D2A">
            <w:pPr>
              <w:spacing w:before="60" w:after="60" w:line="276" w:lineRule="auto"/>
              <w:rPr>
                <w:rFonts w:cs="Arial"/>
                <w:b/>
              </w:rPr>
            </w:pPr>
          </w:p>
          <w:p w14:paraId="45D5EF1F" w14:textId="77777777" w:rsidR="009E2A1D" w:rsidRDefault="009E2A1D" w:rsidP="2B5AF379">
            <w:pPr>
              <w:spacing w:before="60" w:after="60" w:line="276" w:lineRule="auto"/>
              <w:rPr>
                <w:rFonts w:eastAsia="Arial" w:cs="Arial"/>
                <w:b/>
                <w:bCs/>
              </w:rPr>
            </w:pPr>
            <w:r w:rsidRPr="2B5AF379">
              <w:rPr>
                <w:rFonts w:eastAsia="Arial" w:cs="Arial"/>
                <w:b/>
                <w:bCs/>
              </w:rPr>
              <w:t>M</w:t>
            </w:r>
          </w:p>
          <w:p w14:paraId="29F308A8" w14:textId="77777777" w:rsidR="009E2A1D" w:rsidRDefault="009E2A1D" w:rsidP="2B5AF379">
            <w:pPr>
              <w:spacing w:before="60" w:after="60" w:line="276" w:lineRule="auto"/>
              <w:rPr>
                <w:rFonts w:eastAsia="Arial" w:cs="Arial"/>
              </w:rPr>
            </w:pPr>
            <w:r w:rsidRPr="2B5AF379">
              <w:rPr>
                <w:rFonts w:eastAsia="Arial" w:cs="Arial"/>
              </w:rPr>
              <w:t>Arbeitsteilige Gruppenarbeit:</w:t>
            </w:r>
          </w:p>
          <w:p w14:paraId="1AC4ABBF" w14:textId="77777777" w:rsidR="009E2A1D" w:rsidRDefault="009E2A1D" w:rsidP="2B5AF379">
            <w:pPr>
              <w:spacing w:before="60" w:after="60" w:line="276" w:lineRule="auto"/>
              <w:rPr>
                <w:rFonts w:eastAsia="Arial" w:cs="Arial"/>
              </w:rPr>
            </w:pPr>
            <w:r w:rsidRPr="2B5AF379">
              <w:rPr>
                <w:rFonts w:eastAsia="Arial" w:cs="Arial"/>
              </w:rPr>
              <w:t>- Einwanderungs-ströme in die USA und Auswanderung aus dem Südwesten</w:t>
            </w:r>
          </w:p>
          <w:p w14:paraId="2195A6BF" w14:textId="77777777" w:rsidR="009E2A1D" w:rsidRDefault="009E2A1D" w:rsidP="2B5AF379">
            <w:pPr>
              <w:spacing w:before="60" w:after="60" w:line="276" w:lineRule="auto"/>
              <w:rPr>
                <w:rFonts w:eastAsia="Arial" w:cs="Arial"/>
              </w:rPr>
            </w:pPr>
            <w:r w:rsidRPr="2B5AF379">
              <w:rPr>
                <w:rFonts w:eastAsia="Arial" w:cs="Arial"/>
              </w:rPr>
              <w:lastRenderedPageBreak/>
              <w:t>- Gründe für die Auswanderung</w:t>
            </w:r>
          </w:p>
          <w:p w14:paraId="6548153B" w14:textId="77777777" w:rsidR="00ED3387" w:rsidRDefault="009E2A1D" w:rsidP="008B1688">
            <w:pPr>
              <w:spacing w:before="60" w:after="60" w:line="276" w:lineRule="auto"/>
              <w:rPr>
                <w:rFonts w:eastAsia="Arial" w:cs="Arial"/>
                <w:color w:val="F79646"/>
              </w:rPr>
            </w:pPr>
            <w:r w:rsidRPr="2B5AF379">
              <w:rPr>
                <w:rFonts w:eastAsia="Arial" w:cs="Arial"/>
              </w:rPr>
              <w:t>- Situation im Zuwanderungsland</w:t>
            </w:r>
            <w:r>
              <w:rPr>
                <w:rFonts w:eastAsia="Arial" w:cs="Arial"/>
              </w:rPr>
              <w:t xml:space="preserve"> </w:t>
            </w:r>
            <w:r w:rsidRPr="00B77CFA">
              <w:rPr>
                <w:rFonts w:eastAsia="Arial" w:cs="Arial"/>
                <w:color w:val="F79646"/>
              </w:rPr>
              <w:t>(OK1)</w:t>
            </w:r>
          </w:p>
          <w:p w14:paraId="4A51221A" w14:textId="77777777" w:rsidR="000D4517" w:rsidRDefault="000D4517" w:rsidP="008B1688">
            <w:pPr>
              <w:spacing w:before="60" w:after="60" w:line="276" w:lineRule="auto"/>
              <w:rPr>
                <w:rFonts w:eastAsia="Arial" w:cs="Arial"/>
                <w:color w:val="F79646"/>
              </w:rPr>
            </w:pPr>
          </w:p>
          <w:p w14:paraId="6E2AFBB9" w14:textId="77777777" w:rsidR="000D4517" w:rsidRDefault="000D4517" w:rsidP="008B1688">
            <w:pPr>
              <w:spacing w:before="60" w:after="60" w:line="276" w:lineRule="auto"/>
              <w:rPr>
                <w:rFonts w:eastAsia="Arial" w:cs="Arial"/>
                <w:color w:val="F79646"/>
              </w:rPr>
            </w:pPr>
          </w:p>
          <w:p w14:paraId="149E3352" w14:textId="77777777" w:rsidR="000D4517" w:rsidRDefault="000D4517" w:rsidP="008B1688">
            <w:pPr>
              <w:spacing w:before="60" w:after="60" w:line="276" w:lineRule="auto"/>
              <w:rPr>
                <w:rFonts w:eastAsia="Arial" w:cs="Arial"/>
                <w:color w:val="F79646"/>
              </w:rPr>
            </w:pPr>
          </w:p>
          <w:p w14:paraId="27B489B7" w14:textId="0DF895F9" w:rsidR="000D4517" w:rsidRPr="00ED3387" w:rsidRDefault="000D4517" w:rsidP="008B1688">
            <w:pPr>
              <w:spacing w:before="60" w:after="60" w:line="276" w:lineRule="auto"/>
              <w:rPr>
                <w:rFonts w:eastAsia="Arial" w:cs="Arial"/>
                <w:color w:val="F79646"/>
              </w:rPr>
            </w:pPr>
          </w:p>
        </w:tc>
        <w:tc>
          <w:tcPr>
            <w:tcW w:w="746" w:type="pct"/>
            <w:tcMar>
              <w:left w:w="108" w:type="dxa"/>
            </w:tcMar>
          </w:tcPr>
          <w:p w14:paraId="28C8BFF2" w14:textId="77777777" w:rsidR="009E2A1D" w:rsidRPr="002F59C5" w:rsidRDefault="009E2A1D" w:rsidP="00983D2A">
            <w:pPr>
              <w:spacing w:before="60" w:after="60" w:line="276" w:lineRule="auto"/>
              <w:rPr>
                <w:rFonts w:cs="Arial"/>
              </w:rPr>
            </w:pPr>
          </w:p>
          <w:p w14:paraId="1CA1C5D0" w14:textId="77777777" w:rsidR="009E2A1D" w:rsidRPr="002F59C5" w:rsidRDefault="009E2A1D" w:rsidP="2B5AF379">
            <w:pPr>
              <w:spacing w:before="60" w:after="60" w:line="276" w:lineRule="auto"/>
              <w:rPr>
                <w:rFonts w:eastAsia="Arial" w:cs="Arial"/>
                <w:b/>
                <w:bCs/>
              </w:rPr>
            </w:pPr>
            <w:r w:rsidRPr="2B5AF379">
              <w:rPr>
                <w:rFonts w:eastAsia="Arial" w:cs="Arial"/>
                <w:b/>
                <w:bCs/>
              </w:rPr>
              <w:t>E</w:t>
            </w:r>
          </w:p>
          <w:p w14:paraId="084D4532" w14:textId="77777777" w:rsidR="009E2A1D" w:rsidRDefault="009E2A1D" w:rsidP="2B5AF379">
            <w:pPr>
              <w:spacing w:before="60" w:after="60" w:line="276" w:lineRule="auto"/>
              <w:rPr>
                <w:rFonts w:eastAsia="Arial" w:cs="Arial"/>
              </w:rPr>
            </w:pPr>
            <w:r w:rsidRPr="2B5AF379">
              <w:rPr>
                <w:rFonts w:eastAsia="Arial" w:cs="Arial"/>
              </w:rPr>
              <w:t>Arbeitsteilige Gruppenarbeit:</w:t>
            </w:r>
          </w:p>
          <w:p w14:paraId="04D93B76" w14:textId="77777777" w:rsidR="009E2A1D" w:rsidRDefault="009E2A1D" w:rsidP="2B5AF379">
            <w:pPr>
              <w:spacing w:before="60" w:after="60" w:line="276" w:lineRule="auto"/>
              <w:rPr>
                <w:rFonts w:eastAsia="Arial" w:cs="Arial"/>
              </w:rPr>
            </w:pPr>
            <w:r w:rsidRPr="2B5AF379">
              <w:rPr>
                <w:rFonts w:eastAsia="Arial" w:cs="Arial"/>
              </w:rPr>
              <w:t>- Einwanderungs-ströme in die USA und Auswanderung aus dem Südwesten</w:t>
            </w:r>
          </w:p>
          <w:p w14:paraId="3A93EBB5" w14:textId="77777777" w:rsidR="009E2A1D" w:rsidRDefault="009E2A1D" w:rsidP="2B5AF379">
            <w:pPr>
              <w:spacing w:before="60" w:after="60" w:line="276" w:lineRule="auto"/>
              <w:rPr>
                <w:rFonts w:eastAsia="Arial" w:cs="Arial"/>
              </w:rPr>
            </w:pPr>
            <w:r w:rsidRPr="2B5AF379">
              <w:rPr>
                <w:rFonts w:eastAsia="Arial" w:cs="Arial"/>
              </w:rPr>
              <w:lastRenderedPageBreak/>
              <w:t>- Gründe für die Auswanderung</w:t>
            </w:r>
          </w:p>
          <w:p w14:paraId="39EAE766" w14:textId="77777777" w:rsidR="009E2A1D" w:rsidRDefault="009E2A1D" w:rsidP="006F7552">
            <w:pPr>
              <w:spacing w:before="60" w:after="60" w:line="276" w:lineRule="auto"/>
              <w:rPr>
                <w:rFonts w:eastAsia="Arial" w:cs="Arial"/>
                <w:color w:val="F79646"/>
              </w:rPr>
            </w:pPr>
            <w:r w:rsidRPr="2B5AF379">
              <w:rPr>
                <w:rFonts w:eastAsia="Arial" w:cs="Arial"/>
              </w:rPr>
              <w:t>- Situation im Zuwanderungsland</w:t>
            </w:r>
            <w:r>
              <w:rPr>
                <w:rFonts w:eastAsia="Arial" w:cs="Arial"/>
              </w:rPr>
              <w:t xml:space="preserve"> </w:t>
            </w:r>
            <w:r w:rsidRPr="00B77CFA">
              <w:rPr>
                <w:rFonts w:eastAsia="Arial" w:cs="Arial"/>
                <w:color w:val="F79646"/>
              </w:rPr>
              <w:t>(OK1)</w:t>
            </w:r>
          </w:p>
          <w:p w14:paraId="2C0FBFBA" w14:textId="17B29AD7" w:rsidR="000D4517" w:rsidRPr="002F59C5" w:rsidRDefault="000D4517" w:rsidP="006F7552">
            <w:pPr>
              <w:spacing w:before="60" w:after="60" w:line="276" w:lineRule="auto"/>
              <w:rPr>
                <w:rFonts w:eastAsia="Arial" w:cs="Arial"/>
              </w:rPr>
            </w:pPr>
          </w:p>
        </w:tc>
        <w:tc>
          <w:tcPr>
            <w:tcW w:w="1251" w:type="pct"/>
            <w:vMerge/>
            <w:tcMar>
              <w:left w:w="108" w:type="dxa"/>
            </w:tcMar>
          </w:tcPr>
          <w:p w14:paraId="334F3739" w14:textId="1B59100A" w:rsidR="009E2A1D" w:rsidRPr="002F59C5" w:rsidRDefault="009E2A1D" w:rsidP="2B5AF379">
            <w:pPr>
              <w:spacing w:before="60" w:after="60" w:line="276" w:lineRule="auto"/>
              <w:rPr>
                <w:rFonts w:cs="Arial"/>
              </w:rPr>
            </w:pPr>
          </w:p>
        </w:tc>
      </w:tr>
      <w:tr w:rsidR="009E2A1D" w:rsidRPr="002F59C5" w14:paraId="7369A517" w14:textId="77777777" w:rsidTr="001E581B">
        <w:trPr>
          <w:trHeight w:val="386"/>
        </w:trPr>
        <w:tc>
          <w:tcPr>
            <w:tcW w:w="750" w:type="pct"/>
            <w:vMerge/>
            <w:tcMar>
              <w:left w:w="108" w:type="dxa"/>
            </w:tcMar>
          </w:tcPr>
          <w:p w14:paraId="08166946" w14:textId="77777777" w:rsidR="009E2A1D" w:rsidRPr="002F59C5" w:rsidRDefault="009E2A1D" w:rsidP="00983D2A">
            <w:pPr>
              <w:spacing w:before="60" w:after="60" w:line="276" w:lineRule="auto"/>
              <w:rPr>
                <w:rFonts w:cs="Arial"/>
              </w:rPr>
            </w:pPr>
          </w:p>
        </w:tc>
        <w:tc>
          <w:tcPr>
            <w:tcW w:w="760" w:type="pct"/>
            <w:vMerge/>
            <w:tcMar>
              <w:left w:w="108" w:type="dxa"/>
            </w:tcMar>
          </w:tcPr>
          <w:p w14:paraId="78676FA7" w14:textId="77777777" w:rsidR="009E2A1D" w:rsidRPr="002F59C5" w:rsidRDefault="009E2A1D" w:rsidP="00983D2A">
            <w:pPr>
              <w:spacing w:before="60" w:after="60" w:line="276" w:lineRule="auto"/>
              <w:rPr>
                <w:rFonts w:cs="Arial"/>
              </w:rPr>
            </w:pPr>
          </w:p>
        </w:tc>
        <w:tc>
          <w:tcPr>
            <w:tcW w:w="2239" w:type="pct"/>
            <w:gridSpan w:val="3"/>
            <w:tcMar>
              <w:left w:w="108" w:type="dxa"/>
            </w:tcMar>
          </w:tcPr>
          <w:p w14:paraId="3081D6AE" w14:textId="07901D39" w:rsidR="009E2A1D" w:rsidRPr="002F59C5" w:rsidRDefault="00CD1855" w:rsidP="2B5AF379">
            <w:pPr>
              <w:spacing w:before="60" w:after="60" w:line="276" w:lineRule="auto"/>
              <w:rPr>
                <w:rFonts w:eastAsia="Arial" w:cs="Arial"/>
                <w:b/>
                <w:bCs/>
              </w:rPr>
            </w:pPr>
            <w:r>
              <w:rPr>
                <w:rFonts w:eastAsia="Arial" w:cs="Arial"/>
                <w:b/>
                <w:bCs/>
              </w:rPr>
              <w:t>Fazit und Problematisierung:</w:t>
            </w:r>
          </w:p>
          <w:p w14:paraId="518EAC6F" w14:textId="7B61444A" w:rsidR="009E2A1D" w:rsidRDefault="009E2A1D" w:rsidP="2B5AF379">
            <w:pPr>
              <w:pStyle w:val="Listenabsatz"/>
              <w:spacing w:before="60" w:after="60" w:line="276" w:lineRule="auto"/>
              <w:ind w:left="0"/>
              <w:rPr>
                <w:rFonts w:eastAsia="Arial" w:cs="Arial"/>
              </w:rPr>
            </w:pPr>
            <w:r>
              <w:rPr>
                <w:rFonts w:eastAsia="Arial" w:cs="Arial"/>
              </w:rPr>
              <w:t xml:space="preserve">- </w:t>
            </w:r>
            <w:r w:rsidRPr="2B5AF379">
              <w:rPr>
                <w:rFonts w:eastAsia="Arial" w:cs="Arial"/>
              </w:rPr>
              <w:t xml:space="preserve">Gegenwartsbezug herausarbeiten evtl. mit weiteren Quellen (z. B. Migration nach Deutschland, Herkunftsländer der Migranten …) oder Bildern (syrische Flüchtlinge, Notunterkünfte, türkisch-protestantische Hochzeit, </w:t>
            </w:r>
            <w:proofErr w:type="spellStart"/>
            <w:r w:rsidRPr="2B5AF379">
              <w:rPr>
                <w:rFonts w:eastAsia="Arial" w:cs="Arial"/>
              </w:rPr>
              <w:t>Pegida</w:t>
            </w:r>
            <w:proofErr w:type="spellEnd"/>
            <w:r w:rsidRPr="2B5AF379">
              <w:rPr>
                <w:rFonts w:eastAsia="Arial" w:cs="Arial"/>
              </w:rPr>
              <w:t xml:space="preserve">-Demo in Dresden o.ä.) </w:t>
            </w:r>
            <w:r w:rsidRPr="00B77CFA">
              <w:rPr>
                <w:rFonts w:eastAsia="Arial" w:cs="Arial"/>
                <w:color w:val="F79646"/>
              </w:rPr>
              <w:t>(SK5)</w:t>
            </w:r>
          </w:p>
          <w:p w14:paraId="549266A6" w14:textId="106FEC1C" w:rsidR="009E2A1D" w:rsidRPr="002F59C5" w:rsidRDefault="009E2A1D" w:rsidP="2B5AF379">
            <w:pPr>
              <w:pStyle w:val="Listenabsatz"/>
              <w:spacing w:before="60" w:after="60" w:line="276" w:lineRule="auto"/>
              <w:ind w:left="0"/>
              <w:rPr>
                <w:rFonts w:eastAsia="Arial" w:cs="Arial"/>
              </w:rPr>
            </w:pPr>
            <w:r>
              <w:rPr>
                <w:rFonts w:eastAsia="Arial" w:cs="Arial"/>
              </w:rPr>
              <w:t xml:space="preserve">- </w:t>
            </w:r>
            <w:r w:rsidRPr="2B5AF379">
              <w:rPr>
                <w:rFonts w:eastAsia="Arial" w:cs="Arial"/>
              </w:rPr>
              <w:t>Fazit aus dem Gelernten ziehen, Stundenfrage beantworten</w:t>
            </w:r>
          </w:p>
        </w:tc>
        <w:tc>
          <w:tcPr>
            <w:tcW w:w="1251" w:type="pct"/>
            <w:vMerge/>
            <w:tcMar>
              <w:left w:w="108" w:type="dxa"/>
            </w:tcMar>
          </w:tcPr>
          <w:p w14:paraId="5506586A" w14:textId="74AE25B7" w:rsidR="009E2A1D" w:rsidRPr="002F59C5" w:rsidRDefault="009E2A1D" w:rsidP="2B5AF379">
            <w:pPr>
              <w:spacing w:before="60" w:after="60" w:line="276" w:lineRule="auto"/>
              <w:rPr>
                <w:rFonts w:eastAsia="Arial" w:cs="Arial"/>
              </w:rPr>
            </w:pPr>
          </w:p>
        </w:tc>
      </w:tr>
    </w:tbl>
    <w:p w14:paraId="2CB2601C" w14:textId="2F6F9588" w:rsidR="00B71239" w:rsidRDefault="00B71239" w:rsidP="00983D2A">
      <w:pPr>
        <w:rPr>
          <w:rFonts w:cs="Arial"/>
        </w:rPr>
      </w:pPr>
    </w:p>
    <w:p w14:paraId="641989B7" w14:textId="77777777" w:rsidR="00B71239" w:rsidRDefault="00B71239" w:rsidP="00983D2A">
      <w:pPr>
        <w:rPr>
          <w:rFonts w:cs="Arial"/>
        </w:rPr>
        <w:sectPr w:rsidR="00B71239" w:rsidSect="00767FD3">
          <w:pgSz w:w="16838" w:h="11906" w:orient="landscape"/>
          <w:pgMar w:top="1134" w:right="567" w:bottom="567" w:left="567" w:header="709" w:footer="283" w:gutter="0"/>
          <w:cols w:space="720"/>
          <w:formProt w:val="0"/>
          <w:docGrid w:linePitch="360" w:charSpace="-2049"/>
        </w:sectPr>
      </w:pPr>
    </w:p>
    <w:tbl>
      <w:tblPr>
        <w:tblW w:w="497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44"/>
      </w:tblGrid>
      <w:tr w:rsidR="00372C68" w:rsidRPr="002F59C5" w14:paraId="1BDA2F85" w14:textId="77777777" w:rsidTr="00D67CAF">
        <w:tc>
          <w:tcPr>
            <w:tcW w:w="5000" w:type="pct"/>
            <w:shd w:val="clear" w:color="auto" w:fill="DFDFDF"/>
            <w:tcMar>
              <w:left w:w="108" w:type="dxa"/>
            </w:tcMar>
          </w:tcPr>
          <w:p w14:paraId="30CBB718" w14:textId="77777777" w:rsidR="00372C68" w:rsidRPr="00B71239" w:rsidRDefault="2B5AF379" w:rsidP="00B71239">
            <w:pPr>
              <w:pStyle w:val="bcTab"/>
            </w:pPr>
            <w:bookmarkStart w:id="19" w:name="_Toc480984583"/>
            <w:r w:rsidRPr="00B71239">
              <w:lastRenderedPageBreak/>
              <w:t>3.2.5 Der industrialisierte Nationalstaat</w:t>
            </w:r>
            <w:bookmarkEnd w:id="19"/>
          </w:p>
          <w:p w14:paraId="4E06281F" w14:textId="51D4A8CA" w:rsidR="00372C68" w:rsidRPr="00B71239" w:rsidRDefault="00B71239" w:rsidP="00B71239">
            <w:pPr>
              <w:pStyle w:val="bcTabcaStd"/>
            </w:pPr>
            <w:r w:rsidRPr="00B71239">
              <w:t>12 Stunden</w:t>
            </w:r>
          </w:p>
        </w:tc>
      </w:tr>
      <w:tr w:rsidR="00372C68" w:rsidRPr="002F59C5" w14:paraId="139355A3" w14:textId="77777777" w:rsidTr="00D67CAF">
        <w:tc>
          <w:tcPr>
            <w:tcW w:w="5000" w:type="pct"/>
            <w:shd w:val="clear" w:color="auto" w:fill="DFDFDF"/>
            <w:tcMar>
              <w:left w:w="108" w:type="dxa"/>
            </w:tcMar>
          </w:tcPr>
          <w:p w14:paraId="21276C99" w14:textId="77777777" w:rsidR="00372C68" w:rsidRPr="002F59C5" w:rsidRDefault="2B5AF379" w:rsidP="2B5AF379">
            <w:pPr>
              <w:pStyle w:val="Kompetenzkasten"/>
              <w:spacing w:before="60" w:line="276" w:lineRule="auto"/>
              <w:rPr>
                <w:rFonts w:ascii="Arial" w:eastAsia="Arial" w:hAnsi="Arial" w:cs="Arial"/>
              </w:rPr>
            </w:pPr>
            <w:r w:rsidRPr="2B5AF379">
              <w:rPr>
                <w:rFonts w:ascii="Arial" w:eastAsia="Arial" w:hAnsi="Arial" w:cs="Arial"/>
                <w:b/>
                <w:bCs/>
              </w:rPr>
              <w:t xml:space="preserve">Kompetenzbeschreibung: </w:t>
            </w:r>
            <w:r w:rsidRPr="2B5AF379">
              <w:rPr>
                <w:rFonts w:ascii="Arial" w:eastAsia="Arial" w:hAnsi="Arial" w:cs="Arial"/>
                <w:lang w:eastAsia="de-DE"/>
              </w:rPr>
              <w:t>Die Schülerinnen und Schüler können die Modernisierungsprozesse im Europa des späten 19. Jahrhunderts analysieren und ihre Bedeutung für die Gegenwart beurteilen.</w:t>
            </w:r>
          </w:p>
        </w:tc>
      </w:tr>
    </w:tbl>
    <w:p w14:paraId="41A09260" w14:textId="77777777" w:rsidR="00372C68" w:rsidRDefault="00372C68" w:rsidP="00983D2A">
      <w:pPr>
        <w:widowControl w:val="0"/>
        <w:rPr>
          <w:rFonts w:cs="Arial"/>
          <w:b/>
          <w:bCs/>
        </w:rPr>
      </w:pPr>
    </w:p>
    <w:p w14:paraId="0C9324C2" w14:textId="77777777" w:rsidR="00372C68" w:rsidRPr="00E35077" w:rsidRDefault="2B5AF379" w:rsidP="2B5AF379">
      <w:pPr>
        <w:rPr>
          <w:rFonts w:eastAsia="Arial" w:cs="Arial"/>
          <w:b/>
          <w:bCs/>
        </w:rPr>
      </w:pPr>
      <w:r w:rsidRPr="2B5AF379">
        <w:rPr>
          <w:rFonts w:eastAsia="Arial" w:cs="Arial"/>
          <w:b/>
          <w:bCs/>
        </w:rPr>
        <w:t>Perspektive:</w:t>
      </w:r>
      <w:r w:rsidRPr="2B5AF379">
        <w:rPr>
          <w:rFonts w:eastAsia="Arial" w:cs="Arial"/>
        </w:rPr>
        <w:t xml:space="preserve"> Übergang von der Agrargesellschaft zur Industriegesellschaft und die damit verbundenen sozialen Folgen</w:t>
      </w:r>
    </w:p>
    <w:tbl>
      <w:tblPr>
        <w:tblW w:w="501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4"/>
        <w:gridCol w:w="2409"/>
        <w:gridCol w:w="2365"/>
        <w:gridCol w:w="2365"/>
        <w:gridCol w:w="2365"/>
        <w:gridCol w:w="3993"/>
      </w:tblGrid>
      <w:tr w:rsidR="00372C68" w:rsidRPr="002F59C5" w14:paraId="11F82C7D" w14:textId="77777777" w:rsidTr="00B71239">
        <w:trPr>
          <w:trHeight w:val="323"/>
          <w:tblHeader/>
        </w:trPr>
        <w:tc>
          <w:tcPr>
            <w:tcW w:w="748" w:type="pct"/>
            <w:shd w:val="clear" w:color="auto" w:fill="F59D1E"/>
            <w:tcMar>
              <w:left w:w="108" w:type="dxa"/>
            </w:tcMar>
            <w:vAlign w:val="center"/>
          </w:tcPr>
          <w:p w14:paraId="2A63F8A3"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59" w:type="pct"/>
            <w:shd w:val="clear" w:color="auto" w:fill="B70017"/>
            <w:tcMar>
              <w:left w:w="108" w:type="dxa"/>
            </w:tcMar>
            <w:vAlign w:val="center"/>
          </w:tcPr>
          <w:p w14:paraId="42EF4665"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5" w:type="pct"/>
            <w:gridSpan w:val="3"/>
            <w:shd w:val="clear" w:color="auto" w:fill="D9D9D9"/>
            <w:tcMar>
              <w:left w:w="108" w:type="dxa"/>
            </w:tcMar>
            <w:vAlign w:val="center"/>
          </w:tcPr>
          <w:p w14:paraId="5B7F4244"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8" w:type="pct"/>
            <w:shd w:val="clear" w:color="auto" w:fill="D9D9D9"/>
            <w:tcMar>
              <w:left w:w="108" w:type="dxa"/>
            </w:tcMar>
            <w:vAlign w:val="center"/>
          </w:tcPr>
          <w:p w14:paraId="0E6AB811"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DE5706" w:rsidRPr="002F59C5" w14:paraId="380160D6" w14:textId="77777777" w:rsidTr="0011369B">
        <w:trPr>
          <w:trHeight w:val="323"/>
        </w:trPr>
        <w:tc>
          <w:tcPr>
            <w:tcW w:w="748" w:type="pct"/>
            <w:vMerge w:val="restart"/>
            <w:tcMar>
              <w:left w:w="108" w:type="dxa"/>
            </w:tcMar>
          </w:tcPr>
          <w:p w14:paraId="4613DF69" w14:textId="16153DFF" w:rsidR="00DE5706" w:rsidRPr="002F59C5" w:rsidRDefault="00DE5706" w:rsidP="2B5AF379">
            <w:pPr>
              <w:spacing w:before="60" w:after="60" w:line="276" w:lineRule="auto"/>
              <w:rPr>
                <w:rFonts w:eastAsia="Arial" w:cs="Arial"/>
              </w:rPr>
            </w:pPr>
            <w:r w:rsidRPr="2B5AF379">
              <w:rPr>
                <w:rFonts w:eastAsia="Arial" w:cs="Arial"/>
              </w:rPr>
              <w:t>MK 2: unterschiedliche Materialien (insbesondere Texte, Karten, Statistiken, Karikaturen, Plakate, Historiengemälde, Fotografien, Filme, Zeitzeugenaussagen)</w:t>
            </w:r>
            <w:r>
              <w:rPr>
                <w:rFonts w:eastAsia="Arial" w:cs="Arial"/>
              </w:rPr>
              <w:t xml:space="preserve"> </w:t>
            </w:r>
            <w:r w:rsidRPr="2B5AF379">
              <w:rPr>
                <w:rFonts w:eastAsia="Arial" w:cs="Arial"/>
              </w:rPr>
              <w:t>auch unter Einbeziehung digitaler Medien analysieren</w:t>
            </w:r>
          </w:p>
          <w:p w14:paraId="7E15B2F4" w14:textId="3B4B515E" w:rsidR="00DE5706" w:rsidRPr="002F59C5" w:rsidRDefault="00DE5706" w:rsidP="4DEAE06F">
            <w:pPr>
              <w:spacing w:before="60" w:after="60" w:line="276" w:lineRule="auto"/>
              <w:rPr>
                <w:rFonts w:eastAsia="Arial" w:cs="Arial"/>
              </w:rPr>
            </w:pPr>
          </w:p>
          <w:p w14:paraId="6B610D2E" w14:textId="18C3C53E" w:rsidR="00DE5706" w:rsidRPr="002F59C5" w:rsidRDefault="00DE5706" w:rsidP="4DEAE06F">
            <w:pPr>
              <w:spacing w:before="60" w:after="60" w:line="276" w:lineRule="auto"/>
              <w:rPr>
                <w:rFonts w:eastAsia="Arial" w:cs="Arial"/>
              </w:rPr>
            </w:pPr>
            <w:r w:rsidRPr="4DEAE06F">
              <w:rPr>
                <w:rFonts w:eastAsia="Arial" w:cs="Arial"/>
              </w:rPr>
              <w:t>RK 7: Auswirkungen von politischen, wirtschaftlichen und gesellschaftlichen Strukturen und Prozessen auf die Lebens- und Erfahrungswelt der Menschen erläutern</w:t>
            </w:r>
          </w:p>
        </w:tc>
        <w:tc>
          <w:tcPr>
            <w:tcW w:w="759" w:type="pct"/>
            <w:vMerge w:val="restart"/>
            <w:tcMar>
              <w:left w:w="108" w:type="dxa"/>
            </w:tcMar>
          </w:tcPr>
          <w:p w14:paraId="714176A7" w14:textId="77777777" w:rsidR="00DE5706" w:rsidRPr="002F59C5" w:rsidRDefault="00DE5706"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G (2): die wirtschaftlichen und gesellschaftlichen Veränderungen in der Phase der Hochindustrialisierung charakterisieren </w:t>
            </w:r>
          </w:p>
          <w:p w14:paraId="293F231C" w14:textId="77777777" w:rsidR="00DE5706" w:rsidRPr="002F59C5" w:rsidRDefault="00DE5706"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(Industrialisierung: </w:t>
            </w:r>
            <w:r w:rsidRPr="2B5AF379">
              <w:rPr>
                <w:rFonts w:eastAsia="Arial" w:cs="Arial"/>
                <w:i/>
                <w:iCs/>
              </w:rPr>
              <w:t>z. B. Fabrik, Eisenbahn; Arbeiter, Unternehmer</w:t>
            </w:r>
            <w:r w:rsidRPr="2B5AF379">
              <w:rPr>
                <w:rFonts w:eastAsia="Arial" w:cs="Arial"/>
              </w:rPr>
              <w:t>)</w:t>
            </w:r>
          </w:p>
          <w:p w14:paraId="06D4CA49" w14:textId="77777777" w:rsidR="00DE5706" w:rsidRPr="002F59C5" w:rsidRDefault="00DE5706" w:rsidP="00983D2A">
            <w:pPr>
              <w:autoSpaceDE w:val="0"/>
              <w:autoSpaceDN w:val="0"/>
              <w:adjustRightInd w:val="0"/>
              <w:spacing w:before="60" w:after="60" w:line="276" w:lineRule="auto"/>
              <w:rPr>
                <w:rFonts w:cs="Arial"/>
              </w:rPr>
            </w:pPr>
          </w:p>
          <w:p w14:paraId="59F7D384" w14:textId="77777777" w:rsidR="00DE5706" w:rsidRPr="002F59C5" w:rsidRDefault="00DE5706"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(2) die wirtschaftlichen und gesellschaftlichen Veränderungen in der Phase der Hochindustrialisierung charakterisieren</w:t>
            </w:r>
          </w:p>
          <w:p w14:paraId="297B498A" w14:textId="77777777" w:rsidR="00DE5706" w:rsidRPr="002F59C5" w:rsidRDefault="00DE5706"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(Industrialisierung: </w:t>
            </w:r>
            <w:r w:rsidRPr="2B5AF379">
              <w:rPr>
                <w:rFonts w:eastAsia="Arial" w:cs="Arial"/>
                <w:i/>
                <w:iCs/>
              </w:rPr>
              <w:t>z. B. Fabrik, Eisenbahn; Arbeiter, Unternehmer</w:t>
            </w:r>
            <w:r w:rsidRPr="2B5AF379">
              <w:rPr>
                <w:rFonts w:eastAsia="Arial" w:cs="Arial"/>
              </w:rPr>
              <w:t>)</w:t>
            </w:r>
          </w:p>
          <w:p w14:paraId="49301C23" w14:textId="77777777" w:rsidR="00DE5706" w:rsidRPr="002F59C5" w:rsidRDefault="00DE5706" w:rsidP="00983D2A">
            <w:pPr>
              <w:autoSpaceDE w:val="0"/>
              <w:autoSpaceDN w:val="0"/>
              <w:adjustRightInd w:val="0"/>
              <w:spacing w:before="60" w:after="60" w:line="276" w:lineRule="auto"/>
              <w:rPr>
                <w:rFonts w:cs="Arial"/>
              </w:rPr>
            </w:pPr>
          </w:p>
          <w:p w14:paraId="78F63F42" w14:textId="77777777" w:rsidR="00DE5706" w:rsidRPr="002F59C5" w:rsidRDefault="00DE5706" w:rsidP="2B5AF379">
            <w:pPr>
              <w:shd w:val="clear" w:color="auto" w:fill="F5A092"/>
              <w:spacing w:before="60" w:after="60" w:line="276" w:lineRule="auto"/>
              <w:rPr>
                <w:rFonts w:eastAsia="Arial" w:cs="Arial"/>
              </w:rPr>
            </w:pPr>
            <w:r w:rsidRPr="2B5AF379">
              <w:rPr>
                <w:rFonts w:eastAsia="Arial" w:cs="Arial"/>
              </w:rPr>
              <w:t xml:space="preserve">E (2) die wirtschaftlichen und gesellschaftlichen Veränderungen </w:t>
            </w:r>
            <w:r w:rsidRPr="2B5AF379">
              <w:rPr>
                <w:rFonts w:eastAsia="Arial" w:cs="Arial"/>
              </w:rPr>
              <w:lastRenderedPageBreak/>
              <w:t xml:space="preserve">in der Phase der Hochindustrialisierung charakterisieren (Industrialisierung: </w:t>
            </w:r>
            <w:r w:rsidRPr="2B5AF379">
              <w:rPr>
                <w:rFonts w:eastAsia="Arial" w:cs="Arial"/>
                <w:i/>
                <w:iCs/>
              </w:rPr>
              <w:t>z. B. Fabrik, Eisenbahn; Arbeiter, Unternehmer)</w:t>
            </w:r>
          </w:p>
        </w:tc>
        <w:tc>
          <w:tcPr>
            <w:tcW w:w="2235" w:type="pct"/>
            <w:gridSpan w:val="3"/>
            <w:tcMar>
              <w:left w:w="108" w:type="dxa"/>
            </w:tcMar>
          </w:tcPr>
          <w:p w14:paraId="793AF2B1" w14:textId="77777777" w:rsidR="00DE5706" w:rsidRPr="002F59C5" w:rsidRDefault="00DE5706" w:rsidP="2B5AF379">
            <w:pPr>
              <w:spacing w:before="60" w:after="60" w:line="276" w:lineRule="auto"/>
              <w:rPr>
                <w:rFonts w:eastAsia="Arial" w:cs="Arial"/>
                <w:b/>
                <w:bCs/>
                <w:u w:val="single"/>
              </w:rPr>
            </w:pPr>
            <w:r w:rsidRPr="2B5AF379">
              <w:rPr>
                <w:rFonts w:eastAsia="Arial" w:cs="Arial"/>
                <w:b/>
                <w:bCs/>
                <w:u w:val="single"/>
              </w:rPr>
              <w:lastRenderedPageBreak/>
              <w:t>1. Stunde: 1900: „Moderne Zeiten“ – Was heißt Moderne?</w:t>
            </w:r>
          </w:p>
        </w:tc>
        <w:tc>
          <w:tcPr>
            <w:tcW w:w="1258" w:type="pct"/>
            <w:vMerge w:val="restart"/>
            <w:tcMar>
              <w:left w:w="108" w:type="dxa"/>
            </w:tcMar>
          </w:tcPr>
          <w:p w14:paraId="7DEAE783" w14:textId="46CE7676" w:rsidR="00DE5706" w:rsidRDefault="00DE5706" w:rsidP="2B5AF379">
            <w:pPr>
              <w:pStyle w:val="Listenabsatz"/>
              <w:spacing w:before="60" w:after="60" w:line="276" w:lineRule="auto"/>
              <w:ind w:left="0"/>
              <w:rPr>
                <w:rFonts w:eastAsia="Arial" w:cs="Arial"/>
                <w:color w:val="000000"/>
              </w:rPr>
            </w:pPr>
            <w:r w:rsidRPr="2B5AF379">
              <w:rPr>
                <w:rFonts w:eastAsia="Arial" w:cs="Arial"/>
              </w:rPr>
              <w:t xml:space="preserve">(Internet)Recherche zu den vorgegebenen </w:t>
            </w:r>
            <w:r w:rsidRPr="00530AA1">
              <w:rPr>
                <w:rFonts w:eastAsia="Arial" w:cs="Arial"/>
                <w:color w:val="000000"/>
              </w:rPr>
              <w:t>Begriffen</w:t>
            </w:r>
          </w:p>
          <w:p w14:paraId="0DCCEC5B" w14:textId="043AD410" w:rsidR="00DE5706" w:rsidRPr="00530AA1" w:rsidRDefault="007E34A2" w:rsidP="00E401BE">
            <w:pPr>
              <w:pStyle w:val="Listenabsatz"/>
              <w:spacing w:before="60" w:after="60" w:line="276" w:lineRule="auto"/>
              <w:ind w:left="0"/>
              <w:rPr>
                <w:rFonts w:cs="Arial"/>
                <w:bCs/>
                <w:color w:val="000000"/>
              </w:rPr>
            </w:pPr>
            <w:r>
              <w:rPr>
                <w:rFonts w:eastAsia="Arial" w:cs="Arial"/>
                <w:color w:val="000000"/>
              </w:rPr>
              <w:t>Unterrichtsvorschläge unter:</w:t>
            </w:r>
            <w:r w:rsidR="00922E14">
              <w:rPr>
                <w:rFonts w:eastAsia="Arial" w:cs="Arial"/>
                <w:color w:val="000000"/>
              </w:rPr>
              <w:t xml:space="preserve"> </w:t>
            </w:r>
            <w:hyperlink r:id="rId67" w:history="1">
              <w:r w:rsidR="00922E14" w:rsidRPr="00FF5EA3">
                <w:rPr>
                  <w:rStyle w:val="Hyperlink"/>
                  <w:rFonts w:cs="Arial"/>
                  <w:bCs/>
                  <w:szCs w:val="22"/>
                </w:rPr>
                <w:t>https://segu-geschichte.de/industrialisierung-vor-ort-erkunden/</w:t>
              </w:r>
            </w:hyperlink>
            <w:r w:rsidR="00922E14">
              <w:rPr>
                <w:rFonts w:cs="Arial"/>
                <w:bCs/>
                <w:szCs w:val="22"/>
              </w:rPr>
              <w:t xml:space="preserve"> </w:t>
            </w:r>
            <w:r w:rsidRPr="00C964F1">
              <w:rPr>
                <w:rFonts w:eastAsia="Arial"/>
              </w:rPr>
              <w:t xml:space="preserve">(zuletzt geprüft am </w:t>
            </w:r>
            <w:r w:rsidR="00650631">
              <w:rPr>
                <w:rFonts w:eastAsia="Arial"/>
              </w:rPr>
              <w:t>4.5.2017</w:t>
            </w:r>
            <w:r w:rsidRPr="00C964F1">
              <w:rPr>
                <w:rFonts w:eastAsia="Arial"/>
              </w:rPr>
              <w:t>)</w:t>
            </w:r>
          </w:p>
          <w:p w14:paraId="782C3326" w14:textId="7AF94662" w:rsidR="00DE5706" w:rsidRPr="00E401BE" w:rsidRDefault="000E66B6" w:rsidP="00983D2A">
            <w:pPr>
              <w:spacing w:before="60" w:after="60" w:line="276" w:lineRule="auto"/>
              <w:rPr>
                <w:rFonts w:cs="Arial"/>
                <w:bCs/>
              </w:rPr>
            </w:pPr>
            <w:hyperlink r:id="rId68" w:history="1">
              <w:r w:rsidR="00922E14" w:rsidRPr="00FF5EA3">
                <w:rPr>
                  <w:rStyle w:val="Hyperlink"/>
                  <w:rFonts w:cs="Arial"/>
                  <w:bCs/>
                  <w:szCs w:val="22"/>
                </w:rPr>
                <w:t>http://www.segu-geschichte.de/industrialisierung-fortschritt/</w:t>
              </w:r>
            </w:hyperlink>
            <w:r w:rsidR="00922E14">
              <w:rPr>
                <w:rFonts w:cs="Arial"/>
                <w:bCs/>
                <w:szCs w:val="22"/>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11BD78DB" w14:textId="77777777" w:rsidR="00DE5706" w:rsidRPr="00E401BE" w:rsidRDefault="00DE5706" w:rsidP="00DE5706">
            <w:pPr>
              <w:pStyle w:val="Listenabsatz"/>
              <w:spacing w:before="60" w:after="60" w:line="276" w:lineRule="auto"/>
              <w:ind w:left="0"/>
              <w:rPr>
                <w:rFonts w:cs="Arial"/>
              </w:rPr>
            </w:pPr>
          </w:p>
          <w:p w14:paraId="11F23CD4" w14:textId="77777777" w:rsidR="00DE5706" w:rsidRDefault="00DE5706" w:rsidP="2B5AF379">
            <w:pPr>
              <w:pStyle w:val="Listenabsatz"/>
              <w:spacing w:before="60" w:after="60" w:line="276" w:lineRule="auto"/>
              <w:ind w:left="0"/>
              <w:rPr>
                <w:rFonts w:eastAsia="Arial" w:cs="Arial"/>
              </w:rPr>
            </w:pPr>
            <w:r w:rsidRPr="2B5AF379">
              <w:rPr>
                <w:rFonts w:eastAsia="Arial" w:cs="Arial"/>
              </w:rPr>
              <w:t>Technischer Fortschritt</w:t>
            </w:r>
            <w:r>
              <w:rPr>
                <w:rFonts w:eastAsia="Arial" w:cs="Arial"/>
              </w:rPr>
              <w:t xml:space="preserve"> </w:t>
            </w:r>
            <w:r w:rsidRPr="2B5AF379">
              <w:rPr>
                <w:rFonts w:eastAsia="Arial" w:cs="Arial"/>
              </w:rPr>
              <w:t>- Faszination und Schrecken</w:t>
            </w:r>
            <w:r>
              <w:rPr>
                <w:rFonts w:eastAsia="Arial" w:cs="Arial"/>
              </w:rPr>
              <w:t>?</w:t>
            </w:r>
          </w:p>
          <w:p w14:paraId="19238F03" w14:textId="317934FB" w:rsidR="00DE5706" w:rsidRPr="002F6298" w:rsidRDefault="00DE5706" w:rsidP="2B5AF379">
            <w:pPr>
              <w:pStyle w:val="Listenabsatz"/>
              <w:spacing w:before="60" w:after="60" w:line="276" w:lineRule="auto"/>
              <w:ind w:left="0"/>
              <w:rPr>
                <w:rFonts w:eastAsia="Arial" w:cs="Arial"/>
              </w:rPr>
            </w:pPr>
            <w:r w:rsidRPr="2B5AF379">
              <w:rPr>
                <w:rFonts w:eastAsia="Arial" w:cs="Arial"/>
              </w:rPr>
              <w:t>Text: Heinrich Heine: Die Zeit rollt rasch vorwärts (1843)</w:t>
            </w:r>
          </w:p>
          <w:p w14:paraId="4C9E6F6E" w14:textId="19864945" w:rsidR="00DE5706" w:rsidRPr="006F7552" w:rsidRDefault="00DE5706" w:rsidP="00ED3387">
            <w:pPr>
              <w:pStyle w:val="Listenabsatz"/>
              <w:spacing w:before="60" w:after="60" w:line="276" w:lineRule="auto"/>
              <w:ind w:left="0"/>
              <w:rPr>
                <w:rFonts w:cs="Arial"/>
                <w:bCs/>
              </w:rPr>
            </w:pPr>
            <w:r w:rsidRPr="2B5AF379">
              <w:rPr>
                <w:rFonts w:eastAsia="Arial" w:cs="Arial"/>
              </w:rPr>
              <w:t>Eisenbahnstrecken in Deutschland um 1860</w:t>
            </w:r>
            <w:r w:rsidR="00ED3387">
              <w:rPr>
                <w:rFonts w:eastAsia="Arial" w:cs="Arial"/>
              </w:rPr>
              <w:t xml:space="preserve"> </w:t>
            </w:r>
            <w:hyperlink r:id="rId69" w:history="1">
              <w:r w:rsidR="00922E14" w:rsidRPr="00FF5EA3">
                <w:rPr>
                  <w:rStyle w:val="Hyperlink"/>
                  <w:rFonts w:cs="Arial"/>
                  <w:bCs/>
                  <w:szCs w:val="22"/>
                </w:rPr>
                <w:t>http://www.segu-geschichte.de/eisenbahnanschluss/</w:t>
              </w:r>
            </w:hyperlink>
            <w:r w:rsidR="00922E14">
              <w:rPr>
                <w:rFonts w:cs="Arial"/>
                <w:bCs/>
                <w:szCs w:val="22"/>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7525B71C" w14:textId="4981F0FD" w:rsidR="00DE5706" w:rsidRPr="006F7552" w:rsidRDefault="00ED3387" w:rsidP="006F7552">
            <w:pPr>
              <w:pStyle w:val="Listenabsatz"/>
              <w:spacing w:before="60" w:after="60" w:line="276" w:lineRule="auto"/>
              <w:ind w:left="0"/>
            </w:pPr>
            <w:r>
              <w:t>und</w:t>
            </w:r>
          </w:p>
          <w:p w14:paraId="42EE9972" w14:textId="03CC8F9E" w:rsidR="00DE5706" w:rsidRPr="006F7552" w:rsidRDefault="000E66B6" w:rsidP="006F7552">
            <w:pPr>
              <w:pStyle w:val="Listenabsatz"/>
              <w:spacing w:before="60" w:after="60" w:line="276" w:lineRule="auto"/>
              <w:ind w:left="0"/>
              <w:rPr>
                <w:rStyle w:val="Hyperlink"/>
                <w:rFonts w:cs="Arial"/>
                <w:color w:val="auto"/>
              </w:rPr>
            </w:pPr>
            <w:hyperlink r:id="rId70" w:history="1">
              <w:r w:rsidR="00922E14" w:rsidRPr="00FF5EA3">
                <w:rPr>
                  <w:rStyle w:val="Hyperlink"/>
                  <w:rFonts w:cs="Arial"/>
                  <w:szCs w:val="22"/>
                </w:rPr>
                <w:t>https://www.dhm.de/lemo/kapitel/reaktionszeit/industrie</w:t>
              </w:r>
            </w:hyperlink>
            <w:r w:rsidR="00922E14">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56817005" w14:textId="77777777" w:rsidR="00DE5706" w:rsidRPr="006F7552" w:rsidRDefault="00DE5706" w:rsidP="006F7552">
            <w:pPr>
              <w:pStyle w:val="Listenabsatz"/>
              <w:spacing w:before="60" w:after="60" w:line="276" w:lineRule="auto"/>
              <w:ind w:left="0"/>
              <w:rPr>
                <w:rStyle w:val="Hyperlink"/>
                <w:rFonts w:cs="Arial"/>
                <w:color w:val="auto"/>
              </w:rPr>
            </w:pPr>
          </w:p>
          <w:p w14:paraId="15356A4F" w14:textId="56B59F4C" w:rsidR="00DE5706" w:rsidRPr="00DE5706" w:rsidRDefault="00DE5706" w:rsidP="00DE5706">
            <w:pPr>
              <w:pStyle w:val="Listenabsatz"/>
              <w:spacing w:before="60" w:after="60" w:line="276" w:lineRule="auto"/>
              <w:ind w:left="0"/>
              <w:rPr>
                <w:rFonts w:eastAsia="Arial" w:cs="Arial"/>
                <w:color w:val="009C38"/>
              </w:rPr>
            </w:pPr>
            <w:r w:rsidRPr="00922E14">
              <w:rPr>
                <w:shd w:val="clear" w:color="auto" w:fill="A3D7B7"/>
              </w:rPr>
              <w:t>L BNE: Bedeutung und Gefährdung einer nachhaltigen Entwicklung</w:t>
            </w:r>
          </w:p>
        </w:tc>
      </w:tr>
      <w:tr w:rsidR="00DE5706" w:rsidRPr="002F59C5" w14:paraId="7B7A5936" w14:textId="77777777" w:rsidTr="0011369B">
        <w:trPr>
          <w:trHeight w:val="387"/>
        </w:trPr>
        <w:tc>
          <w:tcPr>
            <w:tcW w:w="748" w:type="pct"/>
            <w:vMerge/>
            <w:tcMar>
              <w:left w:w="108" w:type="dxa"/>
            </w:tcMar>
          </w:tcPr>
          <w:p w14:paraId="46ACB2D1" w14:textId="77777777" w:rsidR="00DE5706" w:rsidRPr="002F59C5" w:rsidRDefault="00DE5706" w:rsidP="00983D2A">
            <w:pPr>
              <w:spacing w:before="60" w:after="60" w:line="276" w:lineRule="auto"/>
              <w:rPr>
                <w:rFonts w:cs="Arial"/>
              </w:rPr>
            </w:pPr>
          </w:p>
        </w:tc>
        <w:tc>
          <w:tcPr>
            <w:tcW w:w="759" w:type="pct"/>
            <w:vMerge/>
            <w:tcMar>
              <w:left w:w="108" w:type="dxa"/>
            </w:tcMar>
          </w:tcPr>
          <w:p w14:paraId="784616B3" w14:textId="77777777" w:rsidR="00DE5706" w:rsidRPr="002F59C5" w:rsidRDefault="00DE5706" w:rsidP="00983D2A">
            <w:pPr>
              <w:spacing w:before="60" w:after="60" w:line="276" w:lineRule="auto"/>
              <w:rPr>
                <w:rFonts w:cs="Arial"/>
              </w:rPr>
            </w:pPr>
          </w:p>
        </w:tc>
        <w:tc>
          <w:tcPr>
            <w:tcW w:w="2235" w:type="pct"/>
            <w:gridSpan w:val="3"/>
            <w:tcMar>
              <w:left w:w="108" w:type="dxa"/>
            </w:tcMar>
          </w:tcPr>
          <w:p w14:paraId="289BBF38" w14:textId="77777777" w:rsidR="00DE5706" w:rsidRDefault="00DE5706" w:rsidP="2B5AF379">
            <w:pPr>
              <w:spacing w:before="60" w:after="60" w:line="276" w:lineRule="auto"/>
              <w:rPr>
                <w:rFonts w:eastAsia="Arial" w:cs="Arial"/>
                <w:b/>
                <w:bCs/>
              </w:rPr>
            </w:pPr>
            <w:r w:rsidRPr="2B5AF379">
              <w:rPr>
                <w:rFonts w:eastAsia="Arial" w:cs="Arial"/>
                <w:b/>
                <w:bCs/>
              </w:rPr>
              <w:t xml:space="preserve">Einstieg: </w:t>
            </w:r>
          </w:p>
          <w:p w14:paraId="286B77E3" w14:textId="720E83B4" w:rsidR="007E34A2" w:rsidRPr="00530AA1" w:rsidRDefault="00DE5706" w:rsidP="007E34A2">
            <w:pPr>
              <w:pStyle w:val="Listenabsatz"/>
              <w:spacing w:before="60" w:after="60" w:line="276" w:lineRule="auto"/>
              <w:ind w:left="0"/>
              <w:rPr>
                <w:rFonts w:eastAsia="Arial" w:cs="Arial"/>
                <w:color w:val="000000"/>
                <w:lang w:val="en-GB"/>
              </w:rPr>
            </w:pPr>
            <w:r w:rsidRPr="2B5AF379">
              <w:rPr>
                <w:rFonts w:eastAsia="Arial" w:cs="Arial"/>
              </w:rPr>
              <w:t xml:space="preserve">- Postkarte: „Huldigung der Erfindungen des 19. </w:t>
            </w:r>
            <w:proofErr w:type="spellStart"/>
            <w:r w:rsidRPr="00E401BE">
              <w:rPr>
                <w:rFonts w:eastAsia="Arial" w:cs="Arial"/>
                <w:lang w:val="en-US"/>
              </w:rPr>
              <w:t>Jh</w:t>
            </w:r>
            <w:proofErr w:type="spellEnd"/>
            <w:r w:rsidRPr="00E401BE">
              <w:rPr>
                <w:rFonts w:eastAsia="Arial" w:cs="Arial"/>
                <w:lang w:val="en-US"/>
              </w:rPr>
              <w:t xml:space="preserve">.“ </w:t>
            </w:r>
            <w:r w:rsidR="007E34A2" w:rsidRPr="00E401BE">
              <w:rPr>
                <w:rFonts w:eastAsia="Arial" w:cs="Arial"/>
                <w:lang w:val="en-US"/>
              </w:rPr>
              <w:t>(</w:t>
            </w:r>
            <w:proofErr w:type="spellStart"/>
            <w:r w:rsidR="007E34A2" w:rsidRPr="00530AA1">
              <w:rPr>
                <w:rFonts w:eastAsia="Arial" w:cs="Arial"/>
                <w:color w:val="000000"/>
                <w:lang w:val="en-GB"/>
              </w:rPr>
              <w:t>B</w:t>
            </w:r>
            <w:r w:rsidR="007E34A2">
              <w:rPr>
                <w:rFonts w:eastAsia="Arial" w:cs="Arial"/>
                <w:color w:val="000000"/>
                <w:lang w:val="en-GB"/>
              </w:rPr>
              <w:t>ildnachweis</w:t>
            </w:r>
            <w:proofErr w:type="spellEnd"/>
            <w:r w:rsidR="007E34A2">
              <w:rPr>
                <w:rFonts w:eastAsia="Arial" w:cs="Arial"/>
                <w:color w:val="000000"/>
                <w:lang w:val="en-GB"/>
              </w:rPr>
              <w:t xml:space="preserve">: </w:t>
            </w:r>
            <w:r w:rsidR="007E34A2" w:rsidRPr="00530AA1">
              <w:rPr>
                <w:rFonts w:eastAsia="Arial" w:cs="Arial"/>
                <w:color w:val="000000"/>
                <w:lang w:val="en-GB"/>
              </w:rPr>
              <w:t>Public Domain, Wikimedia)</w:t>
            </w:r>
          </w:p>
          <w:p w14:paraId="05BD162B" w14:textId="77777777" w:rsidR="00DE5706" w:rsidRPr="00E401BE" w:rsidRDefault="00DE5706" w:rsidP="2B5AF379">
            <w:pPr>
              <w:spacing w:before="60" w:after="60" w:line="276" w:lineRule="auto"/>
              <w:rPr>
                <w:rFonts w:eastAsia="Arial" w:cs="Arial"/>
                <w:lang w:val="en-GB"/>
              </w:rPr>
            </w:pPr>
          </w:p>
          <w:p w14:paraId="69207954" w14:textId="77777777" w:rsidR="00DE5706" w:rsidRPr="002F59C5" w:rsidRDefault="00DE5706" w:rsidP="2B5AF379">
            <w:pPr>
              <w:spacing w:before="60" w:after="60" w:line="276" w:lineRule="auto"/>
              <w:rPr>
                <w:rFonts w:eastAsia="Arial" w:cs="Arial"/>
              </w:rPr>
            </w:pPr>
            <w:r w:rsidRPr="2B5AF379">
              <w:rPr>
                <w:rFonts w:eastAsia="Arial" w:cs="Arial"/>
              </w:rPr>
              <w:t>- Alternativ: Erfindungen aus der Zeit der Hochindustrialisierung</w:t>
            </w:r>
          </w:p>
          <w:p w14:paraId="57CFF4F4" w14:textId="77777777" w:rsidR="00DE5706" w:rsidRPr="002F59C5" w:rsidRDefault="00DE5706" w:rsidP="2B5AF379">
            <w:pPr>
              <w:spacing w:before="60" w:after="60" w:line="276" w:lineRule="auto"/>
              <w:rPr>
                <w:rFonts w:eastAsia="Arial" w:cs="Arial"/>
              </w:rPr>
            </w:pPr>
            <w:r w:rsidRPr="2B5AF379">
              <w:rPr>
                <w:rFonts w:eastAsia="Arial" w:cs="Arial"/>
              </w:rPr>
              <w:t xml:space="preserve">- </w:t>
            </w:r>
            <w:proofErr w:type="spellStart"/>
            <w:r w:rsidRPr="2B5AF379">
              <w:rPr>
                <w:rFonts w:eastAsia="Arial" w:cs="Arial"/>
              </w:rPr>
              <w:t>Advance</w:t>
            </w:r>
            <w:proofErr w:type="spellEnd"/>
            <w:r w:rsidRPr="2B5AF379">
              <w:rPr>
                <w:rFonts w:eastAsia="Arial" w:cs="Arial"/>
              </w:rPr>
              <w:t xml:space="preserve"> Organizer: Was bedeutet modern? Welche positiven/negativen Folgen kann die moderne Zeit für die Menschen haben?</w:t>
            </w:r>
          </w:p>
        </w:tc>
        <w:tc>
          <w:tcPr>
            <w:tcW w:w="1258" w:type="pct"/>
            <w:vMerge/>
            <w:tcMar>
              <w:left w:w="108" w:type="dxa"/>
            </w:tcMar>
          </w:tcPr>
          <w:p w14:paraId="64FEED06" w14:textId="77777777" w:rsidR="00DE5706" w:rsidRPr="002F59C5" w:rsidRDefault="00DE5706" w:rsidP="00983D2A">
            <w:pPr>
              <w:spacing w:before="60" w:after="60" w:line="276" w:lineRule="auto"/>
              <w:rPr>
                <w:rFonts w:cs="Arial"/>
              </w:rPr>
            </w:pPr>
          </w:p>
        </w:tc>
      </w:tr>
      <w:tr w:rsidR="00DE5706" w:rsidRPr="002F59C5" w14:paraId="5015086F" w14:textId="77777777" w:rsidTr="0011369B">
        <w:trPr>
          <w:trHeight w:val="1984"/>
        </w:trPr>
        <w:tc>
          <w:tcPr>
            <w:tcW w:w="748" w:type="pct"/>
            <w:vMerge/>
            <w:tcMar>
              <w:left w:w="108" w:type="dxa"/>
            </w:tcMar>
          </w:tcPr>
          <w:p w14:paraId="2F90DD68" w14:textId="77777777" w:rsidR="00DE5706" w:rsidRPr="002F59C5" w:rsidRDefault="00DE5706" w:rsidP="00983D2A">
            <w:pPr>
              <w:spacing w:before="60" w:after="60" w:line="276" w:lineRule="auto"/>
              <w:rPr>
                <w:rFonts w:cs="Arial"/>
              </w:rPr>
            </w:pPr>
          </w:p>
        </w:tc>
        <w:tc>
          <w:tcPr>
            <w:tcW w:w="759" w:type="pct"/>
            <w:vMerge/>
            <w:tcMar>
              <w:left w:w="108" w:type="dxa"/>
            </w:tcMar>
          </w:tcPr>
          <w:p w14:paraId="7554CF4C" w14:textId="77777777" w:rsidR="00DE5706" w:rsidRPr="002F59C5" w:rsidRDefault="00DE5706" w:rsidP="00983D2A">
            <w:pPr>
              <w:spacing w:before="60" w:after="60" w:line="276" w:lineRule="auto"/>
              <w:rPr>
                <w:rFonts w:cs="Arial"/>
              </w:rPr>
            </w:pPr>
          </w:p>
        </w:tc>
        <w:tc>
          <w:tcPr>
            <w:tcW w:w="745" w:type="pct"/>
            <w:tcMar>
              <w:left w:w="108" w:type="dxa"/>
            </w:tcMar>
          </w:tcPr>
          <w:p w14:paraId="662D9F40" w14:textId="77777777" w:rsidR="00DE5706" w:rsidRPr="002F59C5" w:rsidRDefault="00DE5706" w:rsidP="2B5AF379">
            <w:pPr>
              <w:spacing w:before="60" w:after="60" w:line="276" w:lineRule="auto"/>
              <w:rPr>
                <w:rFonts w:eastAsia="Arial" w:cs="Arial"/>
                <w:b/>
                <w:bCs/>
              </w:rPr>
            </w:pPr>
            <w:r w:rsidRPr="2B5AF379">
              <w:rPr>
                <w:rFonts w:eastAsia="Arial" w:cs="Arial"/>
                <w:b/>
                <w:bCs/>
              </w:rPr>
              <w:t>Erarbeitung:</w:t>
            </w:r>
          </w:p>
          <w:p w14:paraId="6350EFFE" w14:textId="77777777" w:rsidR="00DE5706" w:rsidRPr="002F59C5" w:rsidRDefault="00DE5706" w:rsidP="2B5AF379">
            <w:pPr>
              <w:spacing w:before="60" w:after="60" w:line="276" w:lineRule="auto"/>
              <w:rPr>
                <w:rFonts w:eastAsia="Arial" w:cs="Arial"/>
                <w:b/>
                <w:bCs/>
              </w:rPr>
            </w:pPr>
            <w:r w:rsidRPr="2B5AF379">
              <w:rPr>
                <w:rFonts w:eastAsia="Arial" w:cs="Arial"/>
                <w:b/>
                <w:bCs/>
              </w:rPr>
              <w:t>G</w:t>
            </w:r>
          </w:p>
          <w:p w14:paraId="25DD95D3" w14:textId="7F7C7305" w:rsidR="00704330" w:rsidRPr="00704330" w:rsidRDefault="00DE5706" w:rsidP="006F7552">
            <w:pPr>
              <w:spacing w:before="60" w:after="60" w:line="276" w:lineRule="auto"/>
              <w:rPr>
                <w:rFonts w:eastAsia="Arial" w:cs="Arial"/>
                <w:color w:val="F79646"/>
              </w:rPr>
            </w:pPr>
            <w:r w:rsidRPr="2B5AF379">
              <w:rPr>
                <w:rFonts w:eastAsia="Arial" w:cs="Arial"/>
              </w:rPr>
              <w:t>- arbeitsteilige Gruppenarbeit: Kennzeichen der Industrialisierung (Schwerpunkt Hochindustrialisier</w:t>
            </w:r>
            <w:r>
              <w:rPr>
                <w:rFonts w:cs="Arial"/>
              </w:rPr>
              <w:softHyphen/>
            </w:r>
            <w:r w:rsidRPr="2B5AF379">
              <w:rPr>
                <w:rFonts w:eastAsia="Arial" w:cs="Arial"/>
              </w:rPr>
              <w:t>ung): Erfindungen, Verkehr, Chemie- und Elektroindustrie</w:t>
            </w:r>
            <w:r>
              <w:rPr>
                <w:rFonts w:eastAsia="Arial" w:cs="Arial"/>
              </w:rPr>
              <w:t xml:space="preserve"> </w:t>
            </w:r>
            <w:r w:rsidR="00704330">
              <w:rPr>
                <w:rFonts w:eastAsia="Arial" w:cs="Arial"/>
                <w:color w:val="F79646"/>
              </w:rPr>
              <w:t>(MK2)</w:t>
            </w:r>
          </w:p>
        </w:tc>
        <w:tc>
          <w:tcPr>
            <w:tcW w:w="745" w:type="pct"/>
            <w:tcMar>
              <w:left w:w="108" w:type="dxa"/>
            </w:tcMar>
          </w:tcPr>
          <w:p w14:paraId="539E2592" w14:textId="77777777" w:rsidR="00DE5706" w:rsidRPr="002F59C5" w:rsidRDefault="00DE5706" w:rsidP="00983D2A">
            <w:pPr>
              <w:spacing w:before="60" w:after="60" w:line="276" w:lineRule="auto"/>
              <w:rPr>
                <w:rFonts w:cs="Arial"/>
                <w:b/>
              </w:rPr>
            </w:pPr>
          </w:p>
          <w:p w14:paraId="3D82DBC8" w14:textId="77777777" w:rsidR="00DE5706" w:rsidRPr="002F59C5" w:rsidRDefault="00DE5706" w:rsidP="2B5AF379">
            <w:pPr>
              <w:spacing w:before="60" w:after="60" w:line="276" w:lineRule="auto"/>
              <w:rPr>
                <w:rFonts w:eastAsia="Arial" w:cs="Arial"/>
                <w:b/>
                <w:bCs/>
              </w:rPr>
            </w:pPr>
            <w:r w:rsidRPr="2B5AF379">
              <w:rPr>
                <w:rFonts w:eastAsia="Arial" w:cs="Arial"/>
                <w:b/>
                <w:bCs/>
              </w:rPr>
              <w:t>M</w:t>
            </w:r>
          </w:p>
          <w:p w14:paraId="00579FA1" w14:textId="77777777" w:rsidR="003D2EAA" w:rsidRDefault="00DE5706" w:rsidP="006F7552">
            <w:pPr>
              <w:spacing w:before="60" w:after="60" w:line="276" w:lineRule="auto"/>
              <w:rPr>
                <w:rFonts w:eastAsia="Arial" w:cs="Arial"/>
                <w:color w:val="F79646"/>
              </w:rPr>
            </w:pPr>
            <w:r w:rsidRPr="2B5AF379">
              <w:rPr>
                <w:rFonts w:eastAsia="Arial" w:cs="Arial"/>
              </w:rPr>
              <w:t>- arbeitsteilige Gruppenarbeit: Kennzeichen der Industrialisierung (Schwerpunkt Hochindustrialisier</w:t>
            </w:r>
            <w:r>
              <w:rPr>
                <w:rFonts w:cs="Arial"/>
              </w:rPr>
              <w:softHyphen/>
            </w:r>
            <w:r w:rsidRPr="2B5AF379">
              <w:rPr>
                <w:rFonts w:eastAsia="Arial" w:cs="Arial"/>
              </w:rPr>
              <w:t>ung): Erfindungen, Verkehr, Chemie- und Elektroindustrie</w:t>
            </w:r>
            <w:r>
              <w:rPr>
                <w:rFonts w:eastAsia="Arial" w:cs="Arial"/>
              </w:rPr>
              <w:t xml:space="preserve"> </w:t>
            </w:r>
            <w:r w:rsidRPr="00B77CFA">
              <w:rPr>
                <w:rFonts w:eastAsia="Arial" w:cs="Arial"/>
                <w:color w:val="F79646"/>
              </w:rPr>
              <w:t>(MK2)</w:t>
            </w:r>
          </w:p>
          <w:p w14:paraId="37D577D5" w14:textId="23C5FF76" w:rsidR="00704330" w:rsidRPr="003D2EAA" w:rsidRDefault="00704330" w:rsidP="006F7552">
            <w:pPr>
              <w:spacing w:before="60" w:after="60" w:line="276" w:lineRule="auto"/>
              <w:rPr>
                <w:rFonts w:eastAsia="Arial" w:cs="Arial"/>
                <w:color w:val="F79646"/>
              </w:rPr>
            </w:pPr>
          </w:p>
        </w:tc>
        <w:tc>
          <w:tcPr>
            <w:tcW w:w="745" w:type="pct"/>
            <w:tcMar>
              <w:left w:w="108" w:type="dxa"/>
            </w:tcMar>
          </w:tcPr>
          <w:p w14:paraId="54CB356D" w14:textId="77777777" w:rsidR="00DE5706" w:rsidRPr="002F59C5" w:rsidRDefault="00DE5706" w:rsidP="00983D2A">
            <w:pPr>
              <w:spacing w:before="60" w:after="60" w:line="276" w:lineRule="auto"/>
              <w:rPr>
                <w:rFonts w:cs="Arial"/>
              </w:rPr>
            </w:pPr>
          </w:p>
          <w:p w14:paraId="15A86E1F" w14:textId="77777777" w:rsidR="00DE5706" w:rsidRPr="002F59C5" w:rsidRDefault="00DE5706" w:rsidP="2B5AF379">
            <w:pPr>
              <w:spacing w:before="60" w:after="60" w:line="276" w:lineRule="auto"/>
              <w:rPr>
                <w:rFonts w:eastAsia="Arial" w:cs="Arial"/>
                <w:b/>
                <w:bCs/>
              </w:rPr>
            </w:pPr>
            <w:r w:rsidRPr="2B5AF379">
              <w:rPr>
                <w:b/>
                <w:bCs/>
              </w:rPr>
              <w:t>E</w:t>
            </w:r>
          </w:p>
          <w:p w14:paraId="333FAFB6" w14:textId="75BFF7D5" w:rsidR="00704330" w:rsidRPr="00704330" w:rsidRDefault="00DE5706" w:rsidP="006F7552">
            <w:pPr>
              <w:spacing w:before="60" w:after="60" w:line="276" w:lineRule="auto"/>
              <w:rPr>
                <w:rFonts w:eastAsia="Arial" w:cs="Arial"/>
                <w:color w:val="F79646"/>
              </w:rPr>
            </w:pPr>
            <w:r w:rsidRPr="2B5AF379">
              <w:rPr>
                <w:rFonts w:eastAsia="Arial" w:cs="Arial"/>
              </w:rPr>
              <w:t>- arbeitsteilige Gruppenarbeit: Kennzeichen der Industrialisierung (Schwerpunkt Hochindustrialisier</w:t>
            </w:r>
            <w:r>
              <w:rPr>
                <w:rFonts w:cs="Arial"/>
              </w:rPr>
              <w:softHyphen/>
            </w:r>
            <w:r w:rsidRPr="2B5AF379">
              <w:rPr>
                <w:rFonts w:eastAsia="Arial" w:cs="Arial"/>
              </w:rPr>
              <w:t>ung): Erfindungen, Verkehr, Chemie- und Elektroindustrie</w:t>
            </w:r>
            <w:r>
              <w:rPr>
                <w:rFonts w:eastAsia="Arial" w:cs="Arial"/>
              </w:rPr>
              <w:t xml:space="preserve"> </w:t>
            </w:r>
            <w:r w:rsidR="00704330">
              <w:rPr>
                <w:rFonts w:eastAsia="Arial" w:cs="Arial"/>
                <w:color w:val="F79646"/>
              </w:rPr>
              <w:t>(MK2)</w:t>
            </w:r>
          </w:p>
        </w:tc>
        <w:tc>
          <w:tcPr>
            <w:tcW w:w="1258" w:type="pct"/>
            <w:vMerge/>
            <w:tcMar>
              <w:left w:w="108" w:type="dxa"/>
            </w:tcMar>
          </w:tcPr>
          <w:p w14:paraId="6F1D160F" w14:textId="77777777" w:rsidR="00DE5706" w:rsidRPr="002F59C5" w:rsidRDefault="00DE5706" w:rsidP="00983D2A">
            <w:pPr>
              <w:spacing w:before="60" w:after="60" w:line="276" w:lineRule="auto"/>
              <w:rPr>
                <w:rFonts w:cs="Arial"/>
              </w:rPr>
            </w:pPr>
          </w:p>
        </w:tc>
      </w:tr>
      <w:tr w:rsidR="00DE5706" w:rsidRPr="002F59C5" w14:paraId="19CBF956" w14:textId="77777777" w:rsidTr="0011369B">
        <w:trPr>
          <w:trHeight w:val="386"/>
        </w:trPr>
        <w:tc>
          <w:tcPr>
            <w:tcW w:w="748" w:type="pct"/>
            <w:vMerge/>
            <w:tcMar>
              <w:left w:w="108" w:type="dxa"/>
            </w:tcMar>
          </w:tcPr>
          <w:p w14:paraId="18A67FC8" w14:textId="77777777" w:rsidR="00DE5706" w:rsidRPr="002F59C5" w:rsidRDefault="00DE5706" w:rsidP="00983D2A">
            <w:pPr>
              <w:spacing w:before="60" w:after="60" w:line="276" w:lineRule="auto"/>
              <w:rPr>
                <w:rFonts w:cs="Arial"/>
              </w:rPr>
            </w:pPr>
          </w:p>
        </w:tc>
        <w:tc>
          <w:tcPr>
            <w:tcW w:w="759" w:type="pct"/>
            <w:vMerge/>
            <w:tcMar>
              <w:left w:w="108" w:type="dxa"/>
            </w:tcMar>
          </w:tcPr>
          <w:p w14:paraId="6812AC72" w14:textId="77777777" w:rsidR="00DE5706" w:rsidRPr="002F59C5" w:rsidRDefault="00DE5706" w:rsidP="00983D2A">
            <w:pPr>
              <w:spacing w:before="60" w:after="60" w:line="276" w:lineRule="auto"/>
              <w:rPr>
                <w:rFonts w:cs="Arial"/>
              </w:rPr>
            </w:pPr>
          </w:p>
        </w:tc>
        <w:tc>
          <w:tcPr>
            <w:tcW w:w="2235" w:type="pct"/>
            <w:gridSpan w:val="3"/>
            <w:tcMar>
              <w:left w:w="108" w:type="dxa"/>
            </w:tcMar>
          </w:tcPr>
          <w:p w14:paraId="425BB341" w14:textId="4BF2BBA8" w:rsidR="00DE5706" w:rsidRPr="002F59C5" w:rsidRDefault="00CD1855" w:rsidP="2B5AF379">
            <w:pPr>
              <w:pStyle w:val="Tabellenormal"/>
              <w:spacing w:before="60" w:after="60" w:line="276" w:lineRule="auto"/>
              <w:rPr>
                <w:rFonts w:ascii="Arial" w:eastAsia="Arial" w:hAnsi="Arial" w:cs="Arial"/>
                <w:b/>
                <w:bCs/>
              </w:rPr>
            </w:pPr>
            <w:r>
              <w:rPr>
                <w:rFonts w:ascii="Arial" w:eastAsia="Arial" w:hAnsi="Arial" w:cs="Arial"/>
                <w:b/>
                <w:bCs/>
              </w:rPr>
              <w:t>Fazit und Problematisierung:</w:t>
            </w:r>
          </w:p>
          <w:p w14:paraId="120DA880" w14:textId="59AD49BF" w:rsidR="00DE5706" w:rsidRPr="002F59C5" w:rsidRDefault="00DE5706" w:rsidP="006F7552">
            <w:pPr>
              <w:pStyle w:val="Tabellenormal"/>
              <w:spacing w:before="60" w:after="60" w:line="276" w:lineRule="auto"/>
              <w:rPr>
                <w:rFonts w:ascii="Arial" w:eastAsia="Arial" w:hAnsi="Arial" w:cs="Arial"/>
              </w:rPr>
            </w:pPr>
            <w:r w:rsidRPr="4DEAE06F">
              <w:rPr>
                <w:rFonts w:ascii="Arial" w:eastAsia="Arial" w:hAnsi="Arial" w:cs="Arial"/>
              </w:rPr>
              <w:t>Diskussion, ob die Industrialisierung zu einer Verbesseru</w:t>
            </w:r>
            <w:r>
              <w:rPr>
                <w:rFonts w:ascii="Arial" w:eastAsia="Arial" w:hAnsi="Arial" w:cs="Arial"/>
              </w:rPr>
              <w:t>ng der Le</w:t>
            </w:r>
            <w:r>
              <w:rPr>
                <w:rFonts w:ascii="Arial" w:eastAsia="Arial" w:hAnsi="Arial" w:cs="Arial"/>
              </w:rPr>
              <w:lastRenderedPageBreak/>
              <w:t>bensverhältnisse führt</w:t>
            </w:r>
            <w:r w:rsidRPr="4DEAE06F">
              <w:rPr>
                <w:rFonts w:ascii="Arial" w:eastAsia="Arial" w:hAnsi="Arial" w:cs="Arial"/>
              </w:rPr>
              <w:t xml:space="preserve"> </w:t>
            </w:r>
            <w:r w:rsidRPr="00B77CFA">
              <w:rPr>
                <w:rFonts w:ascii="Arial" w:eastAsia="Arial" w:hAnsi="Arial" w:cs="Arial"/>
                <w:color w:val="F79646"/>
              </w:rPr>
              <w:t>(RK7)</w:t>
            </w:r>
          </w:p>
        </w:tc>
        <w:tc>
          <w:tcPr>
            <w:tcW w:w="1258" w:type="pct"/>
            <w:vMerge/>
            <w:tcMar>
              <w:left w:w="108" w:type="dxa"/>
            </w:tcMar>
          </w:tcPr>
          <w:p w14:paraId="043ADA6A" w14:textId="77777777" w:rsidR="00DE5706" w:rsidRPr="002F59C5" w:rsidRDefault="00DE5706" w:rsidP="00983D2A">
            <w:pPr>
              <w:pStyle w:val="Listenabsatz"/>
              <w:spacing w:before="60" w:after="60" w:line="276" w:lineRule="auto"/>
              <w:ind w:left="0"/>
              <w:rPr>
                <w:rFonts w:cs="Arial"/>
              </w:rPr>
            </w:pPr>
          </w:p>
        </w:tc>
      </w:tr>
      <w:tr w:rsidR="00484D1D" w:rsidRPr="009A768A" w14:paraId="00DF8A52" w14:textId="77777777" w:rsidTr="0011369B">
        <w:trPr>
          <w:trHeight w:val="323"/>
        </w:trPr>
        <w:tc>
          <w:tcPr>
            <w:tcW w:w="748" w:type="pct"/>
            <w:vMerge w:val="restart"/>
            <w:tcMar>
              <w:left w:w="108" w:type="dxa"/>
            </w:tcMar>
          </w:tcPr>
          <w:p w14:paraId="437305F8" w14:textId="77777777" w:rsidR="00484D1D" w:rsidRPr="009A768A" w:rsidRDefault="00484D1D" w:rsidP="2B5AF379">
            <w:pPr>
              <w:spacing w:before="60" w:after="60" w:line="276" w:lineRule="auto"/>
              <w:rPr>
                <w:rFonts w:eastAsia="Arial" w:cs="Arial"/>
              </w:rPr>
            </w:pPr>
            <w:r w:rsidRPr="2B5AF379">
              <w:rPr>
                <w:rFonts w:eastAsia="Arial" w:cs="Arial"/>
              </w:rPr>
              <w:t xml:space="preserve">RK 7: Auswirkungen von politischen, wirtschaftlichen und gesellschaftlichen Strukturen und Prozessen auf die Lebens- und Erfahrungswelt der Menschen erläutern </w:t>
            </w:r>
          </w:p>
          <w:p w14:paraId="0FD5C5EE" w14:textId="77777777" w:rsidR="00484D1D" w:rsidRPr="009A768A" w:rsidRDefault="00484D1D" w:rsidP="00983D2A">
            <w:pPr>
              <w:spacing w:before="60" w:after="60" w:line="276" w:lineRule="auto"/>
              <w:rPr>
                <w:rFonts w:cs="Arial"/>
              </w:rPr>
            </w:pPr>
          </w:p>
          <w:p w14:paraId="18EBFA7D" w14:textId="125C9753" w:rsidR="00484D1D" w:rsidRPr="009A768A" w:rsidRDefault="00484D1D" w:rsidP="2B5AF379">
            <w:pPr>
              <w:spacing w:before="60" w:after="60" w:line="276" w:lineRule="auto"/>
              <w:rPr>
                <w:rFonts w:eastAsia="Arial" w:cs="Arial"/>
              </w:rPr>
            </w:pPr>
            <w:r w:rsidRPr="2B5AF379">
              <w:rPr>
                <w:rFonts w:eastAsia="Arial" w:cs="Arial"/>
              </w:rPr>
              <w:t>OK 3: die eigene Kultur mit anderen Kulturen in ihrer historischen Bedingtheit vergleichen und bewerten (Identität, Alterität)</w:t>
            </w:r>
          </w:p>
          <w:p w14:paraId="3DB7E3EB" w14:textId="77777777" w:rsidR="00484D1D" w:rsidRPr="009A768A" w:rsidRDefault="00484D1D" w:rsidP="00983D2A">
            <w:pPr>
              <w:spacing w:before="60" w:after="60" w:line="276" w:lineRule="auto"/>
              <w:rPr>
                <w:rFonts w:cs="Arial"/>
              </w:rPr>
            </w:pPr>
          </w:p>
        </w:tc>
        <w:tc>
          <w:tcPr>
            <w:tcW w:w="759" w:type="pct"/>
            <w:vMerge w:val="restart"/>
            <w:tcMar>
              <w:left w:w="108" w:type="dxa"/>
            </w:tcMar>
          </w:tcPr>
          <w:p w14:paraId="2311CAA2" w14:textId="4C47BB1B" w:rsidR="00484D1D" w:rsidRDefault="00484D1D" w:rsidP="00D8351D">
            <w:pPr>
              <w:shd w:val="clear" w:color="auto" w:fill="FFE2D5"/>
              <w:autoSpaceDE w:val="0"/>
              <w:autoSpaceDN w:val="0"/>
              <w:adjustRightInd w:val="0"/>
              <w:spacing w:before="60" w:after="60" w:line="276" w:lineRule="auto"/>
              <w:rPr>
                <w:rFonts w:eastAsia="Arial" w:cs="Arial"/>
              </w:rPr>
            </w:pPr>
            <w:r w:rsidRPr="2B5AF379">
              <w:rPr>
                <w:rFonts w:eastAsia="Arial" w:cs="Arial"/>
              </w:rPr>
              <w:t>G (2): die wirtschaftlichen und gesellschaftlichen Veränderungen in der Phase der Hochindustrialisierung charakterisieren</w:t>
            </w:r>
          </w:p>
          <w:p w14:paraId="28213F65" w14:textId="20D213C6" w:rsidR="00484D1D" w:rsidRDefault="00484D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(Industrialisierung: </w:t>
            </w:r>
            <w:r w:rsidRPr="2B5AF379">
              <w:rPr>
                <w:rFonts w:eastAsia="Arial" w:cs="Arial"/>
                <w:i/>
                <w:iCs/>
              </w:rPr>
              <w:t>z. B. Fabrik, Eisenbahn; Arbeiter, Unternehmer</w:t>
            </w:r>
            <w:r w:rsidRPr="2B5AF379">
              <w:rPr>
                <w:rFonts w:eastAsia="Arial" w:cs="Arial"/>
              </w:rPr>
              <w:t>)</w:t>
            </w:r>
          </w:p>
          <w:p w14:paraId="364D6773" w14:textId="77777777" w:rsidR="00484D1D" w:rsidRPr="009A768A" w:rsidRDefault="00484D1D" w:rsidP="006F7552">
            <w:pPr>
              <w:autoSpaceDE w:val="0"/>
              <w:autoSpaceDN w:val="0"/>
              <w:adjustRightInd w:val="0"/>
              <w:spacing w:before="60" w:after="60" w:line="276" w:lineRule="auto"/>
              <w:rPr>
                <w:rFonts w:eastAsia="Arial" w:cs="Arial"/>
              </w:rPr>
            </w:pPr>
          </w:p>
          <w:p w14:paraId="11FE93E6" w14:textId="77777777" w:rsidR="00484D1D" w:rsidRPr="009A768A"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(2) die wirtschaftlichen und gesellschaftlichen Veränderungen in der Phase der Hochindustrialisierung charakterisieren</w:t>
            </w:r>
          </w:p>
          <w:p w14:paraId="2E6C88DC" w14:textId="28BE1B4E" w:rsidR="00484D1D"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(Industrialisierung: </w:t>
            </w:r>
            <w:r w:rsidRPr="2B5AF379">
              <w:rPr>
                <w:rFonts w:eastAsia="Arial" w:cs="Arial"/>
                <w:i/>
                <w:iCs/>
              </w:rPr>
              <w:t>z. B. Fabrik, Eisenbahn; Arbeiter, Unternehmer</w:t>
            </w:r>
            <w:r w:rsidRPr="2B5AF379">
              <w:rPr>
                <w:rFonts w:eastAsia="Arial" w:cs="Arial"/>
              </w:rPr>
              <w:t>)</w:t>
            </w:r>
          </w:p>
          <w:p w14:paraId="202A5462" w14:textId="77777777" w:rsidR="00484D1D" w:rsidRPr="009A768A" w:rsidRDefault="00484D1D" w:rsidP="006F7552">
            <w:pPr>
              <w:autoSpaceDE w:val="0"/>
              <w:autoSpaceDN w:val="0"/>
              <w:adjustRightInd w:val="0"/>
              <w:spacing w:before="60" w:after="60" w:line="276" w:lineRule="auto"/>
              <w:rPr>
                <w:rFonts w:eastAsia="Arial" w:cs="Arial"/>
              </w:rPr>
            </w:pPr>
          </w:p>
          <w:p w14:paraId="7345F92F" w14:textId="099FEF9B" w:rsidR="00484D1D" w:rsidRPr="00484D1D" w:rsidRDefault="00484D1D" w:rsidP="00983D2A">
            <w:pPr>
              <w:shd w:val="clear" w:color="auto" w:fill="F5A092"/>
              <w:autoSpaceDE w:val="0"/>
              <w:autoSpaceDN w:val="0"/>
              <w:adjustRightInd w:val="0"/>
              <w:spacing w:before="60" w:after="60" w:line="276" w:lineRule="auto"/>
              <w:rPr>
                <w:rFonts w:eastAsia="Arial" w:cs="Arial"/>
              </w:rPr>
            </w:pPr>
            <w:r w:rsidRPr="2B5AF379">
              <w:rPr>
                <w:rFonts w:eastAsia="Arial" w:cs="Arial"/>
              </w:rPr>
              <w:t>E (2) die wirtschaftlichen und gesellschaftlichen Veränderungen in der Phase der Hoch</w:t>
            </w:r>
            <w:r w:rsidRPr="2B5AF379">
              <w:rPr>
                <w:rFonts w:eastAsia="Arial" w:cs="Arial"/>
              </w:rPr>
              <w:lastRenderedPageBreak/>
              <w:t xml:space="preserve">industrialisierung charakterisieren (Industrialisierung: </w:t>
            </w:r>
            <w:r w:rsidRPr="2B5AF379">
              <w:rPr>
                <w:rFonts w:eastAsia="Arial" w:cs="Arial"/>
                <w:i/>
                <w:iCs/>
              </w:rPr>
              <w:t>z. B. Fabrik, Eisenbahn; Arbeiter, Unternehmer)</w:t>
            </w:r>
          </w:p>
        </w:tc>
        <w:tc>
          <w:tcPr>
            <w:tcW w:w="2235" w:type="pct"/>
            <w:gridSpan w:val="3"/>
            <w:tcMar>
              <w:left w:w="108" w:type="dxa"/>
            </w:tcMar>
          </w:tcPr>
          <w:p w14:paraId="28BEE9FE" w14:textId="77777777" w:rsidR="00484D1D" w:rsidRPr="009A768A" w:rsidRDefault="00484D1D" w:rsidP="2B5AF379">
            <w:pPr>
              <w:spacing w:before="60" w:after="60" w:line="276" w:lineRule="auto"/>
              <w:rPr>
                <w:rFonts w:eastAsia="Arial" w:cs="Arial"/>
                <w:b/>
                <w:bCs/>
                <w:u w:val="single"/>
              </w:rPr>
            </w:pPr>
            <w:r w:rsidRPr="2B5AF379">
              <w:rPr>
                <w:rFonts w:eastAsia="Arial" w:cs="Arial"/>
                <w:b/>
                <w:bCs/>
                <w:u w:val="single"/>
              </w:rPr>
              <w:lastRenderedPageBreak/>
              <w:t xml:space="preserve">2./3. Stunde: Neue Schichten, neue Arbeitswelten: Wie verändert die Industrialisierung das Alltagsleben der Menschen? </w:t>
            </w:r>
          </w:p>
        </w:tc>
        <w:tc>
          <w:tcPr>
            <w:tcW w:w="1258" w:type="pct"/>
            <w:vMerge w:val="restart"/>
            <w:tcMar>
              <w:left w:w="108" w:type="dxa"/>
            </w:tcMar>
          </w:tcPr>
          <w:p w14:paraId="331163D8" w14:textId="55F36128" w:rsidR="00484D1D" w:rsidRPr="00530AA1" w:rsidRDefault="00484D1D" w:rsidP="00983D2A">
            <w:pPr>
              <w:spacing w:before="60" w:after="60" w:line="276" w:lineRule="auto"/>
              <w:rPr>
                <w:rFonts w:cs="Arial"/>
                <w:bCs/>
                <w:color w:val="000000"/>
              </w:rPr>
            </w:pPr>
            <w:r w:rsidRPr="2B5AF379">
              <w:rPr>
                <w:rFonts w:eastAsia="Arial" w:cs="Arial"/>
              </w:rPr>
              <w:t>Grundriss einer Arbeiterwohnung</w:t>
            </w:r>
            <w:r w:rsidR="00ED3387">
              <w:rPr>
                <w:rFonts w:eastAsia="Arial" w:cs="Arial"/>
              </w:rPr>
              <w:t xml:space="preserve"> </w:t>
            </w:r>
            <w:hyperlink r:id="rId71" w:history="1">
              <w:r w:rsidR="00922E14" w:rsidRPr="00FF5EA3">
                <w:rPr>
                  <w:rStyle w:val="Hyperlink"/>
                  <w:rFonts w:cs="Arial"/>
                  <w:bCs/>
                  <w:szCs w:val="22"/>
                </w:rPr>
                <w:t>http://www.segu-geschichte.de/video-geschichte-des-wohnens/</w:t>
              </w:r>
            </w:hyperlink>
            <w:r w:rsidR="00922E14">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00AF02E2" w14:textId="77777777" w:rsidR="00484D1D" w:rsidRPr="00530AA1" w:rsidRDefault="00484D1D" w:rsidP="00983D2A">
            <w:pPr>
              <w:spacing w:before="60" w:after="60" w:line="276" w:lineRule="auto"/>
              <w:rPr>
                <w:rFonts w:cs="Arial"/>
                <w:color w:val="000000"/>
              </w:rPr>
            </w:pPr>
          </w:p>
          <w:p w14:paraId="04E32C2A" w14:textId="67475300" w:rsidR="00484D1D" w:rsidRPr="00530AA1" w:rsidRDefault="000E66B6" w:rsidP="007E34A2">
            <w:pPr>
              <w:spacing w:before="60" w:after="60" w:line="276" w:lineRule="auto"/>
              <w:rPr>
                <w:rFonts w:cs="Arial"/>
                <w:color w:val="000000"/>
              </w:rPr>
            </w:pPr>
            <w:hyperlink r:id="rId72" w:history="1">
              <w:r w:rsidR="00922E14" w:rsidRPr="00FF5EA3">
                <w:rPr>
                  <w:rStyle w:val="Hyperlink"/>
                  <w:rFonts w:cs="Arial"/>
                  <w:szCs w:val="22"/>
                </w:rPr>
                <w:t>http://www.planet-wissen.de/geschichte/persoenlichkeiten/die_krupps/pwiealfredkruppuebervatermitmacken100.html</w:t>
              </w:r>
            </w:hyperlink>
            <w:r w:rsidR="00922E14">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7F8CFC2F" w14:textId="77777777" w:rsidR="00484D1D" w:rsidRPr="00530AA1" w:rsidRDefault="00484D1D" w:rsidP="00983D2A">
            <w:pPr>
              <w:spacing w:before="60" w:after="60" w:line="276" w:lineRule="auto"/>
              <w:rPr>
                <w:rFonts w:cs="Arial"/>
                <w:color w:val="000000"/>
              </w:rPr>
            </w:pPr>
          </w:p>
          <w:p w14:paraId="705078E4" w14:textId="5FF61F61" w:rsidR="000D4517" w:rsidRPr="00922E14" w:rsidRDefault="00484D1D" w:rsidP="000D4517">
            <w:pPr>
              <w:spacing w:before="60" w:after="60" w:line="276" w:lineRule="auto"/>
              <w:rPr>
                <w:rFonts w:eastAsia="Calibri"/>
              </w:rPr>
            </w:pPr>
            <w:r w:rsidRPr="00530AA1">
              <w:rPr>
                <w:rFonts w:eastAsia="Arial" w:cs="Arial"/>
                <w:color w:val="000000"/>
              </w:rPr>
              <w:t>Unterrichtsvors</w:t>
            </w:r>
            <w:r w:rsidR="00ED3387" w:rsidRPr="00530AA1">
              <w:rPr>
                <w:rFonts w:eastAsia="Arial" w:cs="Arial"/>
                <w:color w:val="000000"/>
              </w:rPr>
              <w:t xml:space="preserve">chläge zu regionalen Beispielen unter </w:t>
            </w:r>
            <w:hyperlink r:id="rId73" w:history="1">
              <w:r w:rsidR="00922E14" w:rsidRPr="00FF5EA3">
                <w:rPr>
                  <w:rStyle w:val="Hyperlink"/>
                  <w:rFonts w:eastAsia="Calibri"/>
                </w:rPr>
                <w:t>http://www.schule-bw.de/faecher-und-schularten/gesellschaftswissenschaftliche-und-philosophische-faecher/landeskunde-landesgeschichte/module/bp_2016/der_industrialisierte_nationalstaat/wirtschaftliche_und_gesellschaftliche_veraenderungen</w:t>
              </w:r>
            </w:hyperlink>
            <w:r w:rsidR="00922E14">
              <w:rPr>
                <w:rFonts w:eastAsia="Calibri"/>
              </w:rPr>
              <w:t xml:space="preserve"> </w:t>
            </w:r>
            <w:r w:rsidR="000D4517" w:rsidRPr="00922E14">
              <w:rPr>
                <w:rFonts w:eastAsia="Calibri"/>
              </w:rPr>
              <w:t xml:space="preserve">(zuletzt geprüft am </w:t>
            </w:r>
            <w:r w:rsidR="00650631" w:rsidRPr="00922E14">
              <w:rPr>
                <w:rFonts w:eastAsia="Calibri"/>
              </w:rPr>
              <w:t>4.5.2017</w:t>
            </w:r>
            <w:r w:rsidR="000D4517" w:rsidRPr="00922E14">
              <w:rPr>
                <w:rFonts w:eastAsia="Calibri"/>
              </w:rPr>
              <w:t>)</w:t>
            </w:r>
          </w:p>
          <w:p w14:paraId="092900A4" w14:textId="77777777" w:rsidR="00484D1D" w:rsidRPr="00530AA1" w:rsidRDefault="00484D1D" w:rsidP="00983D2A">
            <w:pPr>
              <w:pStyle w:val="Listenabsatz"/>
              <w:tabs>
                <w:tab w:val="left" w:pos="309"/>
              </w:tabs>
              <w:spacing w:before="60" w:after="60" w:line="276" w:lineRule="auto"/>
              <w:ind w:left="0"/>
              <w:rPr>
                <w:rFonts w:cs="Arial"/>
                <w:color w:val="000000"/>
              </w:rPr>
            </w:pPr>
          </w:p>
          <w:p w14:paraId="4EC5932A" w14:textId="77777777" w:rsidR="00484D1D" w:rsidRPr="00922E14" w:rsidRDefault="00484D1D" w:rsidP="00922E14">
            <w:pPr>
              <w:pStyle w:val="Listenabsatz"/>
              <w:shd w:val="clear" w:color="auto" w:fill="A3D7B7"/>
              <w:spacing w:before="60" w:after="60" w:line="276" w:lineRule="auto"/>
              <w:ind w:left="0"/>
              <w:rPr>
                <w:rFonts w:eastAsia="Arial" w:cs="Arial"/>
              </w:rPr>
            </w:pPr>
            <w:r w:rsidRPr="00922E14">
              <w:rPr>
                <w:rFonts w:eastAsia="Arial" w:cs="Arial"/>
              </w:rPr>
              <w:lastRenderedPageBreak/>
              <w:t>L BO: Fachspezifische und handlungsorientierte Zugänge zur Arbeits- und Berufswelt</w:t>
            </w:r>
          </w:p>
          <w:p w14:paraId="0ECFC5E2" w14:textId="2B32346B" w:rsidR="00484D1D" w:rsidRPr="009A768A" w:rsidRDefault="00484D1D" w:rsidP="00DE5706">
            <w:pPr>
              <w:spacing w:before="60" w:after="60" w:line="276" w:lineRule="auto"/>
              <w:rPr>
                <w:rFonts w:eastAsia="Arial" w:cs="Arial"/>
              </w:rPr>
            </w:pPr>
            <w:r w:rsidRPr="2B5AF379">
              <w:rPr>
                <w:rFonts w:eastAsia="Arial" w:cs="Arial"/>
              </w:rPr>
              <w:t>Alternative:</w:t>
            </w:r>
            <w:r w:rsidR="00DE5706">
              <w:rPr>
                <w:rFonts w:eastAsia="Arial" w:cs="Arial"/>
              </w:rPr>
              <w:t xml:space="preserve"> </w:t>
            </w:r>
            <w:r w:rsidRPr="2B5AF379">
              <w:rPr>
                <w:rFonts w:eastAsia="Arial" w:cs="Arial"/>
              </w:rPr>
              <w:t>Erstellen einer Reportage über die Arbeitsbedingungen in den Fabriken im 19.Jh.</w:t>
            </w:r>
          </w:p>
        </w:tc>
      </w:tr>
      <w:tr w:rsidR="00484D1D" w:rsidRPr="009A768A" w14:paraId="6D169662" w14:textId="77777777" w:rsidTr="0011369B">
        <w:trPr>
          <w:trHeight w:val="387"/>
        </w:trPr>
        <w:tc>
          <w:tcPr>
            <w:tcW w:w="748" w:type="pct"/>
            <w:vMerge/>
            <w:tcMar>
              <w:left w:w="108" w:type="dxa"/>
            </w:tcMar>
          </w:tcPr>
          <w:p w14:paraId="010DCCE2" w14:textId="77777777" w:rsidR="00484D1D" w:rsidRPr="009A768A" w:rsidRDefault="00484D1D" w:rsidP="00983D2A">
            <w:pPr>
              <w:spacing w:before="60" w:after="60" w:line="276" w:lineRule="auto"/>
              <w:rPr>
                <w:rFonts w:cs="Arial"/>
              </w:rPr>
            </w:pPr>
          </w:p>
        </w:tc>
        <w:tc>
          <w:tcPr>
            <w:tcW w:w="759" w:type="pct"/>
            <w:vMerge/>
            <w:tcMar>
              <w:left w:w="108" w:type="dxa"/>
            </w:tcMar>
          </w:tcPr>
          <w:p w14:paraId="157441B3" w14:textId="77777777" w:rsidR="00484D1D" w:rsidRPr="009A768A" w:rsidRDefault="00484D1D" w:rsidP="00983D2A">
            <w:pPr>
              <w:spacing w:before="60" w:after="60" w:line="276" w:lineRule="auto"/>
              <w:rPr>
                <w:rFonts w:cs="Arial"/>
              </w:rPr>
            </w:pPr>
          </w:p>
        </w:tc>
        <w:tc>
          <w:tcPr>
            <w:tcW w:w="2235" w:type="pct"/>
            <w:gridSpan w:val="3"/>
            <w:tcMar>
              <w:left w:w="108" w:type="dxa"/>
            </w:tcMar>
          </w:tcPr>
          <w:p w14:paraId="52F14486" w14:textId="77777777" w:rsidR="00484D1D" w:rsidRPr="009A768A" w:rsidRDefault="00484D1D" w:rsidP="2B5AF379">
            <w:pPr>
              <w:spacing w:before="60" w:after="60" w:line="276" w:lineRule="auto"/>
              <w:rPr>
                <w:rFonts w:eastAsia="Arial" w:cs="Arial"/>
                <w:b/>
                <w:bCs/>
              </w:rPr>
            </w:pPr>
            <w:r w:rsidRPr="2B5AF379">
              <w:rPr>
                <w:rFonts w:eastAsia="Arial" w:cs="Arial"/>
                <w:b/>
                <w:bCs/>
              </w:rPr>
              <w:t xml:space="preserve">Einstieg: </w:t>
            </w:r>
          </w:p>
          <w:p w14:paraId="4BDA2E05" w14:textId="77777777" w:rsidR="00484D1D" w:rsidRPr="009A768A" w:rsidRDefault="00484D1D" w:rsidP="2B5AF379">
            <w:pPr>
              <w:spacing w:before="60" w:after="60" w:line="276" w:lineRule="auto"/>
              <w:rPr>
                <w:rFonts w:eastAsia="Arial" w:cs="Arial"/>
              </w:rPr>
            </w:pPr>
            <w:r w:rsidRPr="2B5AF379">
              <w:rPr>
                <w:rFonts w:eastAsia="Arial" w:cs="Arial"/>
              </w:rPr>
              <w:t>Arbeiterwohnung und Unternehmerwohnung um 1900</w:t>
            </w:r>
          </w:p>
        </w:tc>
        <w:tc>
          <w:tcPr>
            <w:tcW w:w="1258" w:type="pct"/>
            <w:vMerge/>
            <w:tcMar>
              <w:left w:w="108" w:type="dxa"/>
            </w:tcMar>
          </w:tcPr>
          <w:p w14:paraId="6C75C262" w14:textId="27DFC642" w:rsidR="00484D1D" w:rsidRPr="009A768A" w:rsidRDefault="00484D1D" w:rsidP="00D8351D">
            <w:pPr>
              <w:spacing w:before="60" w:after="60" w:line="276" w:lineRule="auto"/>
              <w:rPr>
                <w:rFonts w:cs="Arial"/>
              </w:rPr>
            </w:pPr>
          </w:p>
        </w:tc>
      </w:tr>
      <w:tr w:rsidR="00484D1D" w:rsidRPr="009A768A" w14:paraId="72AC42A2" w14:textId="77777777" w:rsidTr="0011369B">
        <w:trPr>
          <w:trHeight w:val="1984"/>
        </w:trPr>
        <w:tc>
          <w:tcPr>
            <w:tcW w:w="748" w:type="pct"/>
            <w:vMerge/>
            <w:tcMar>
              <w:left w:w="108" w:type="dxa"/>
            </w:tcMar>
          </w:tcPr>
          <w:p w14:paraId="547AF3A9" w14:textId="77777777" w:rsidR="00484D1D" w:rsidRPr="009A768A" w:rsidRDefault="00484D1D" w:rsidP="00983D2A">
            <w:pPr>
              <w:spacing w:before="60" w:after="60" w:line="276" w:lineRule="auto"/>
              <w:rPr>
                <w:rFonts w:cs="Arial"/>
              </w:rPr>
            </w:pPr>
          </w:p>
        </w:tc>
        <w:tc>
          <w:tcPr>
            <w:tcW w:w="759" w:type="pct"/>
            <w:vMerge/>
            <w:tcMar>
              <w:left w:w="108" w:type="dxa"/>
            </w:tcMar>
          </w:tcPr>
          <w:p w14:paraId="0744E3A6" w14:textId="77777777" w:rsidR="00484D1D" w:rsidRPr="009A768A" w:rsidRDefault="00484D1D" w:rsidP="00983D2A">
            <w:pPr>
              <w:spacing w:before="60" w:after="60" w:line="276" w:lineRule="auto"/>
              <w:rPr>
                <w:rFonts w:cs="Arial"/>
              </w:rPr>
            </w:pPr>
          </w:p>
        </w:tc>
        <w:tc>
          <w:tcPr>
            <w:tcW w:w="745" w:type="pct"/>
            <w:tcMar>
              <w:left w:w="108" w:type="dxa"/>
            </w:tcMar>
          </w:tcPr>
          <w:p w14:paraId="7E026B68" w14:textId="77777777" w:rsidR="00484D1D" w:rsidRPr="009A768A" w:rsidRDefault="00484D1D" w:rsidP="2B5AF379">
            <w:pPr>
              <w:spacing w:before="60" w:after="60" w:line="276" w:lineRule="auto"/>
              <w:rPr>
                <w:rFonts w:eastAsia="Arial" w:cs="Arial"/>
                <w:b/>
                <w:bCs/>
              </w:rPr>
            </w:pPr>
            <w:r w:rsidRPr="2B5AF379">
              <w:rPr>
                <w:rFonts w:eastAsia="Arial" w:cs="Arial"/>
                <w:b/>
                <w:bCs/>
              </w:rPr>
              <w:t>Erarbeitung:</w:t>
            </w:r>
          </w:p>
          <w:p w14:paraId="65B57E5B" w14:textId="77777777" w:rsidR="00484D1D" w:rsidRPr="009A768A" w:rsidRDefault="00484D1D" w:rsidP="2B5AF379">
            <w:pPr>
              <w:spacing w:before="60" w:after="60" w:line="276" w:lineRule="auto"/>
              <w:rPr>
                <w:rFonts w:eastAsia="Arial" w:cs="Arial"/>
                <w:b/>
                <w:bCs/>
              </w:rPr>
            </w:pPr>
            <w:r w:rsidRPr="2B5AF379">
              <w:rPr>
                <w:rFonts w:eastAsia="Arial" w:cs="Arial"/>
                <w:b/>
                <w:bCs/>
              </w:rPr>
              <w:t>G</w:t>
            </w:r>
          </w:p>
          <w:p w14:paraId="71EC68C1"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Erstellen von Lernplakaten in Gruppenarbeit</w:t>
            </w:r>
          </w:p>
          <w:p w14:paraId="0F370D69"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Arbeitswelt Fabrik</w:t>
            </w:r>
          </w:p>
          <w:p w14:paraId="27FFB1E7"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Lebenswelt Unternehmer</w:t>
            </w:r>
          </w:p>
          <w:p w14:paraId="336037B0"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Lebenswelt Arbeiter</w:t>
            </w:r>
          </w:p>
          <w:p w14:paraId="55A29C52" w14:textId="77777777" w:rsidR="00484D1D" w:rsidRPr="009A768A" w:rsidRDefault="00484D1D" w:rsidP="2B5AF379">
            <w:pPr>
              <w:pStyle w:val="Listenabsatz"/>
              <w:spacing w:before="60" w:after="60" w:line="276" w:lineRule="auto"/>
              <w:ind w:left="0"/>
              <w:rPr>
                <w:rFonts w:eastAsia="Arial" w:cs="Arial"/>
                <w:color w:val="FF0000"/>
              </w:rPr>
            </w:pPr>
            <w:r w:rsidRPr="2B5AF379">
              <w:rPr>
                <w:rFonts w:eastAsia="Arial" w:cs="Arial"/>
              </w:rPr>
              <w:t>Ergebnisse werden durch einen Museumsrundgang allen zugänglich gemacht</w:t>
            </w:r>
          </w:p>
        </w:tc>
        <w:tc>
          <w:tcPr>
            <w:tcW w:w="745" w:type="pct"/>
            <w:tcMar>
              <w:left w:w="108" w:type="dxa"/>
            </w:tcMar>
          </w:tcPr>
          <w:p w14:paraId="546FAA74" w14:textId="77777777" w:rsidR="00484D1D" w:rsidRPr="009A768A" w:rsidRDefault="00484D1D" w:rsidP="00983D2A">
            <w:pPr>
              <w:spacing w:before="60" w:after="60" w:line="276" w:lineRule="auto"/>
              <w:rPr>
                <w:rFonts w:cs="Arial"/>
                <w:b/>
              </w:rPr>
            </w:pPr>
          </w:p>
          <w:p w14:paraId="46FBD6AA" w14:textId="77777777" w:rsidR="00484D1D" w:rsidRPr="009A768A" w:rsidRDefault="00484D1D" w:rsidP="2B5AF379">
            <w:pPr>
              <w:spacing w:before="60" w:after="60" w:line="276" w:lineRule="auto"/>
              <w:rPr>
                <w:rFonts w:eastAsia="Arial" w:cs="Arial"/>
                <w:b/>
                <w:bCs/>
              </w:rPr>
            </w:pPr>
            <w:r w:rsidRPr="2B5AF379">
              <w:rPr>
                <w:rFonts w:eastAsia="Arial" w:cs="Arial"/>
                <w:b/>
                <w:bCs/>
              </w:rPr>
              <w:t>M</w:t>
            </w:r>
          </w:p>
          <w:p w14:paraId="6A39F6EB" w14:textId="4504D809" w:rsidR="00484D1D" w:rsidRPr="009A768A" w:rsidRDefault="00484D1D" w:rsidP="00983D2A">
            <w:pPr>
              <w:pStyle w:val="Listenabsatz"/>
              <w:spacing w:before="60" w:after="60" w:line="276" w:lineRule="auto"/>
              <w:ind w:left="0"/>
              <w:rPr>
                <w:rFonts w:cs="Arial"/>
              </w:rPr>
            </w:pPr>
            <w:r w:rsidRPr="2B5AF379">
              <w:rPr>
                <w:rFonts w:eastAsia="Arial" w:cs="Arial"/>
              </w:rPr>
              <w:t>- Erstellen von Lernplakaten in Gruppenarbeit</w:t>
            </w:r>
          </w:p>
          <w:p w14:paraId="38FD47CE"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Arbeitswelt Fabrik</w:t>
            </w:r>
          </w:p>
          <w:p w14:paraId="4F15BA11"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Lebenswelt Unternehmer</w:t>
            </w:r>
          </w:p>
          <w:p w14:paraId="694EBE81"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Lebenswelt Arbeiter</w:t>
            </w:r>
          </w:p>
          <w:p w14:paraId="1009B72D"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xml:space="preserve">Ergebnisse werden durch einen Museumsrundgang allen zugänglich gemacht </w:t>
            </w:r>
          </w:p>
        </w:tc>
        <w:tc>
          <w:tcPr>
            <w:tcW w:w="745" w:type="pct"/>
            <w:tcMar>
              <w:left w:w="108" w:type="dxa"/>
            </w:tcMar>
          </w:tcPr>
          <w:p w14:paraId="01F989C8" w14:textId="77777777" w:rsidR="00484D1D" w:rsidRPr="009A768A" w:rsidRDefault="00484D1D" w:rsidP="00983D2A">
            <w:pPr>
              <w:spacing w:before="60" w:after="60" w:line="276" w:lineRule="auto"/>
              <w:rPr>
                <w:rFonts w:cs="Arial"/>
              </w:rPr>
            </w:pPr>
          </w:p>
          <w:p w14:paraId="0CCF7F6D" w14:textId="77777777" w:rsidR="00484D1D" w:rsidRPr="009A768A" w:rsidRDefault="00484D1D" w:rsidP="2B5AF379">
            <w:pPr>
              <w:spacing w:before="60" w:after="60" w:line="276" w:lineRule="auto"/>
              <w:rPr>
                <w:rFonts w:eastAsia="Arial" w:cs="Arial"/>
                <w:b/>
                <w:bCs/>
              </w:rPr>
            </w:pPr>
            <w:r w:rsidRPr="2B5AF379">
              <w:rPr>
                <w:rFonts w:eastAsia="Arial" w:cs="Arial"/>
                <w:b/>
                <w:bCs/>
              </w:rPr>
              <w:t>E</w:t>
            </w:r>
          </w:p>
          <w:p w14:paraId="5C7F1028"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Erstellen von Lernplakaten in Gruppenarbeit</w:t>
            </w:r>
          </w:p>
          <w:p w14:paraId="2CBB145C"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Arbeitswelt Fabrik</w:t>
            </w:r>
          </w:p>
          <w:p w14:paraId="5888BC2C"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Lebenswelt Unternehmer</w:t>
            </w:r>
          </w:p>
          <w:p w14:paraId="720FC46F"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Lebenswelt Arbeiter</w:t>
            </w:r>
          </w:p>
          <w:p w14:paraId="0EC7F90C"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xml:space="preserve">Ergebnisse werden durch einen Museumsrundgang allen zugänglich gemacht </w:t>
            </w:r>
          </w:p>
        </w:tc>
        <w:tc>
          <w:tcPr>
            <w:tcW w:w="1258" w:type="pct"/>
            <w:vMerge/>
            <w:tcMar>
              <w:left w:w="108" w:type="dxa"/>
            </w:tcMar>
          </w:tcPr>
          <w:p w14:paraId="0BF6BC0A" w14:textId="2271CA88" w:rsidR="00484D1D" w:rsidRPr="009A768A" w:rsidRDefault="00484D1D" w:rsidP="00D8351D">
            <w:pPr>
              <w:spacing w:before="60" w:after="60" w:line="276" w:lineRule="auto"/>
              <w:rPr>
                <w:rFonts w:cs="Arial"/>
              </w:rPr>
            </w:pPr>
          </w:p>
        </w:tc>
      </w:tr>
      <w:tr w:rsidR="00484D1D" w:rsidRPr="009A768A" w14:paraId="45FAB5F6" w14:textId="77777777" w:rsidTr="0011369B">
        <w:trPr>
          <w:trHeight w:val="386"/>
        </w:trPr>
        <w:tc>
          <w:tcPr>
            <w:tcW w:w="748" w:type="pct"/>
            <w:vMerge/>
            <w:tcMar>
              <w:left w:w="108" w:type="dxa"/>
            </w:tcMar>
          </w:tcPr>
          <w:p w14:paraId="71DDB5E5" w14:textId="77777777" w:rsidR="00484D1D" w:rsidRPr="009A768A" w:rsidRDefault="00484D1D" w:rsidP="00983D2A">
            <w:pPr>
              <w:spacing w:before="60" w:after="60" w:line="276" w:lineRule="auto"/>
              <w:rPr>
                <w:rFonts w:cs="Arial"/>
              </w:rPr>
            </w:pPr>
          </w:p>
        </w:tc>
        <w:tc>
          <w:tcPr>
            <w:tcW w:w="759" w:type="pct"/>
            <w:vMerge/>
            <w:tcMar>
              <w:left w:w="108" w:type="dxa"/>
            </w:tcMar>
          </w:tcPr>
          <w:p w14:paraId="725A42DE" w14:textId="77777777" w:rsidR="00484D1D" w:rsidRPr="009A768A" w:rsidRDefault="00484D1D" w:rsidP="00983D2A">
            <w:pPr>
              <w:spacing w:before="60" w:after="60" w:line="276" w:lineRule="auto"/>
              <w:rPr>
                <w:rFonts w:cs="Arial"/>
              </w:rPr>
            </w:pPr>
          </w:p>
        </w:tc>
        <w:tc>
          <w:tcPr>
            <w:tcW w:w="2235" w:type="pct"/>
            <w:gridSpan w:val="3"/>
            <w:tcMar>
              <w:left w:w="108" w:type="dxa"/>
            </w:tcMar>
          </w:tcPr>
          <w:p w14:paraId="3574FCC2" w14:textId="6D8D8D7A" w:rsidR="00484D1D" w:rsidRPr="009A768A" w:rsidRDefault="00CD1855" w:rsidP="2B5AF379">
            <w:pPr>
              <w:spacing w:before="60" w:after="60" w:line="276" w:lineRule="auto"/>
              <w:rPr>
                <w:rFonts w:eastAsia="Arial" w:cs="Arial"/>
                <w:b/>
                <w:bCs/>
              </w:rPr>
            </w:pPr>
            <w:r>
              <w:rPr>
                <w:rFonts w:eastAsia="Arial" w:cs="Arial"/>
                <w:b/>
                <w:bCs/>
              </w:rPr>
              <w:t>Fazit und Problematisierung:</w:t>
            </w:r>
          </w:p>
          <w:p w14:paraId="3D83A03C" w14:textId="77777777" w:rsidR="00484D1D" w:rsidRPr="009A768A" w:rsidRDefault="00484D1D" w:rsidP="2B5AF379">
            <w:pPr>
              <w:pStyle w:val="Tabellenormal"/>
              <w:spacing w:before="60" w:after="60" w:line="276" w:lineRule="auto"/>
              <w:rPr>
                <w:rFonts w:ascii="Arial" w:eastAsia="Arial" w:hAnsi="Arial" w:cs="Arial"/>
              </w:rPr>
            </w:pPr>
            <w:r w:rsidRPr="2B5AF379">
              <w:rPr>
                <w:rFonts w:ascii="Arial" w:eastAsia="Arial" w:hAnsi="Arial" w:cs="Arial"/>
              </w:rPr>
              <w:t xml:space="preserve">Erste Erkenntnisse in Bezug auf die Veränderungen der Arbeitswelt der Menschen gewinnen und auftretende Probleme bewerten </w:t>
            </w:r>
            <w:r w:rsidRPr="00B77CFA">
              <w:rPr>
                <w:rFonts w:ascii="Arial" w:eastAsia="Arial" w:hAnsi="Arial" w:cs="Arial"/>
                <w:color w:val="F79646"/>
              </w:rPr>
              <w:t>(RK7)</w:t>
            </w:r>
          </w:p>
        </w:tc>
        <w:tc>
          <w:tcPr>
            <w:tcW w:w="1258" w:type="pct"/>
            <w:vMerge/>
            <w:tcMar>
              <w:left w:w="108" w:type="dxa"/>
            </w:tcMar>
          </w:tcPr>
          <w:p w14:paraId="36D2813C" w14:textId="4ABE94A1" w:rsidR="00484D1D" w:rsidRPr="00D8351D" w:rsidRDefault="00484D1D" w:rsidP="00D8351D">
            <w:pPr>
              <w:spacing w:before="60" w:after="60" w:line="276" w:lineRule="auto"/>
              <w:rPr>
                <w:rFonts w:eastAsia="Arial" w:cs="Arial"/>
              </w:rPr>
            </w:pPr>
          </w:p>
        </w:tc>
      </w:tr>
    </w:tbl>
    <w:p w14:paraId="39A0592D" w14:textId="77777777" w:rsidR="00372C68" w:rsidRPr="002F59C5" w:rsidRDefault="00372C68" w:rsidP="00983D2A">
      <w:pPr>
        <w:widowControl w:val="0"/>
        <w:rPr>
          <w:rFonts w:cs="Arial"/>
          <w:b/>
          <w:bCs/>
        </w:rPr>
      </w:pPr>
    </w:p>
    <w:p w14:paraId="23DA566F" w14:textId="77777777" w:rsidR="00372C68" w:rsidRPr="005F376D" w:rsidRDefault="2B5AF379" w:rsidP="2B5AF379">
      <w:pPr>
        <w:rPr>
          <w:rFonts w:eastAsia="Arial" w:cs="Arial"/>
          <w:bCs/>
        </w:rPr>
      </w:pPr>
      <w:r w:rsidRPr="006F7552">
        <w:rPr>
          <w:rFonts w:eastAsia="Arial" w:cs="Arial"/>
          <w:b/>
          <w:bCs/>
        </w:rPr>
        <w:t>Perspektive</w:t>
      </w:r>
      <w:r w:rsidRPr="006F7552">
        <w:rPr>
          <w:rFonts w:eastAsia="Arial" w:cs="Arial"/>
          <w:b/>
        </w:rPr>
        <w:t xml:space="preserve">: </w:t>
      </w:r>
      <w:r w:rsidRPr="005F376D">
        <w:rPr>
          <w:rFonts w:eastAsia="Arial" w:cs="Arial"/>
        </w:rPr>
        <w:t xml:space="preserve">Soziale Frage </w:t>
      </w:r>
    </w:p>
    <w:tbl>
      <w:tblPr>
        <w:tblW w:w="501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4"/>
        <w:gridCol w:w="2409"/>
        <w:gridCol w:w="2362"/>
        <w:gridCol w:w="2365"/>
        <w:gridCol w:w="2365"/>
        <w:gridCol w:w="3996"/>
      </w:tblGrid>
      <w:tr w:rsidR="00ED3387" w:rsidRPr="00210128" w14:paraId="58AF50FA" w14:textId="77777777" w:rsidTr="00B71239">
        <w:trPr>
          <w:trHeight w:val="323"/>
          <w:tblHeader/>
        </w:trPr>
        <w:tc>
          <w:tcPr>
            <w:tcW w:w="748" w:type="pct"/>
            <w:shd w:val="clear" w:color="auto" w:fill="F59D1E"/>
            <w:tcMar>
              <w:left w:w="108" w:type="dxa"/>
            </w:tcMar>
            <w:vAlign w:val="center"/>
          </w:tcPr>
          <w:p w14:paraId="5182F479" w14:textId="77777777" w:rsidR="00372C68" w:rsidRPr="00210128"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59" w:type="pct"/>
            <w:shd w:val="clear" w:color="auto" w:fill="B70017"/>
            <w:tcMar>
              <w:left w:w="108" w:type="dxa"/>
            </w:tcMar>
            <w:vAlign w:val="center"/>
          </w:tcPr>
          <w:p w14:paraId="02D0888E" w14:textId="77777777" w:rsidR="00372C68" w:rsidRPr="00210128"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4" w:type="pct"/>
            <w:gridSpan w:val="3"/>
            <w:shd w:val="clear" w:color="auto" w:fill="D9D9D9"/>
            <w:tcMar>
              <w:left w:w="108" w:type="dxa"/>
            </w:tcMar>
            <w:vAlign w:val="center"/>
          </w:tcPr>
          <w:p w14:paraId="127D3CA6"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9" w:type="pct"/>
            <w:shd w:val="clear" w:color="auto" w:fill="D9D9D9"/>
            <w:tcMar>
              <w:left w:w="108" w:type="dxa"/>
            </w:tcMar>
            <w:vAlign w:val="center"/>
          </w:tcPr>
          <w:p w14:paraId="3EFD58A6"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ED3387" w:rsidRPr="00210128" w14:paraId="422D29F9" w14:textId="77777777" w:rsidTr="0011369B">
        <w:trPr>
          <w:trHeight w:val="323"/>
        </w:trPr>
        <w:tc>
          <w:tcPr>
            <w:tcW w:w="748" w:type="pct"/>
            <w:vMerge w:val="restart"/>
            <w:tcMar>
              <w:left w:w="108" w:type="dxa"/>
            </w:tcMar>
          </w:tcPr>
          <w:p w14:paraId="07026072" w14:textId="77777777" w:rsidR="00484D1D" w:rsidRPr="00210128" w:rsidRDefault="00484D1D" w:rsidP="2B5AF379">
            <w:pPr>
              <w:spacing w:before="60" w:after="60" w:line="276" w:lineRule="auto"/>
              <w:rPr>
                <w:rFonts w:eastAsia="Arial" w:cs="Arial"/>
              </w:rPr>
            </w:pPr>
            <w:r w:rsidRPr="2B5AF379">
              <w:rPr>
                <w:rFonts w:eastAsia="Arial" w:cs="Arial"/>
              </w:rPr>
              <w:t xml:space="preserve">SK 5: wichtige Gruppen in den jeweiligen Gesellschaften unterscheiden sowie deren Funktionen, Interessen und Handlungsmöglichkeiten beschreiben </w:t>
            </w:r>
          </w:p>
          <w:p w14:paraId="02DC9F77" w14:textId="77777777" w:rsidR="00484D1D" w:rsidRPr="00210128" w:rsidRDefault="00484D1D" w:rsidP="00983D2A">
            <w:pPr>
              <w:spacing w:before="60" w:after="60" w:line="276" w:lineRule="auto"/>
              <w:rPr>
                <w:rFonts w:cs="Arial"/>
              </w:rPr>
            </w:pPr>
          </w:p>
          <w:p w14:paraId="217FADEF" w14:textId="7007AB90" w:rsidR="00484D1D" w:rsidRPr="00195DFC" w:rsidRDefault="00484D1D" w:rsidP="790E1805">
            <w:pPr>
              <w:spacing w:before="60" w:after="60" w:line="276" w:lineRule="auto"/>
              <w:rPr>
                <w:rFonts w:eastAsia="Arial" w:cs="Arial"/>
              </w:rPr>
            </w:pPr>
            <w:r w:rsidRPr="790E1805">
              <w:rPr>
                <w:rFonts w:eastAsia="Arial" w:cs="Arial"/>
              </w:rPr>
              <w:t>RK 7: Auswirkungen von politischen, wirtschaftlichen und gesellschaftlichen Strukturen und Prozessen auf die Lebens- und Erfahrungswelt der Menschen erläutern.</w:t>
            </w:r>
          </w:p>
          <w:p w14:paraId="397673A8" w14:textId="67E6BDC9" w:rsidR="00484D1D" w:rsidRPr="00195DFC" w:rsidRDefault="00484D1D" w:rsidP="790E1805">
            <w:pPr>
              <w:spacing w:before="60" w:after="60" w:line="276" w:lineRule="auto"/>
              <w:rPr>
                <w:rFonts w:eastAsia="Arial" w:cs="Arial"/>
              </w:rPr>
            </w:pPr>
          </w:p>
          <w:p w14:paraId="48108513" w14:textId="50BB890F" w:rsidR="00484D1D" w:rsidRPr="00195DFC" w:rsidRDefault="00484D1D" w:rsidP="790E1805">
            <w:pPr>
              <w:spacing w:before="60" w:after="60" w:line="276" w:lineRule="auto"/>
              <w:rPr>
                <w:rFonts w:eastAsia="Arial" w:cs="Arial"/>
              </w:rPr>
            </w:pPr>
            <w:r>
              <w:rPr>
                <w:rFonts w:eastAsia="Arial" w:cs="Arial"/>
              </w:rPr>
              <w:t xml:space="preserve">RK 3: </w:t>
            </w:r>
            <w:r w:rsidRPr="790E1805">
              <w:rPr>
                <w:rFonts w:eastAsia="Arial" w:cs="Arial"/>
              </w:rPr>
              <w:t xml:space="preserve">Möglichkeiten und Grenzen individuellen und kollektiven </w:t>
            </w:r>
            <w:r w:rsidRPr="790E1805">
              <w:rPr>
                <w:rFonts w:eastAsia="Arial" w:cs="Arial"/>
              </w:rPr>
              <w:lastRenderedPageBreak/>
              <w:t>Handelns in historischen Situationen erkennen und alternative Handlungsmöglichkeiten erörtern</w:t>
            </w:r>
          </w:p>
        </w:tc>
        <w:tc>
          <w:tcPr>
            <w:tcW w:w="759" w:type="pct"/>
            <w:vMerge w:val="restart"/>
            <w:shd w:val="clear" w:color="auto" w:fill="FFFFFF"/>
            <w:tcMar>
              <w:left w:w="108" w:type="dxa"/>
            </w:tcMar>
          </w:tcPr>
          <w:p w14:paraId="4D5955E2" w14:textId="1EF99145" w:rsidR="00DE5706" w:rsidRDefault="00484D1D" w:rsidP="006F7552">
            <w:pPr>
              <w:shd w:val="clear" w:color="auto" w:fill="FFE2D5"/>
              <w:spacing w:line="276" w:lineRule="auto"/>
              <w:rPr>
                <w:rFonts w:eastAsia="Arial" w:cs="Arial"/>
              </w:rPr>
            </w:pPr>
            <w:r w:rsidRPr="006F7552">
              <w:rPr>
                <w:rFonts w:eastAsia="Arial" w:cs="Arial"/>
              </w:rPr>
              <w:lastRenderedPageBreak/>
              <w:t xml:space="preserve">G (2): den Arbeiteralltag beschreiben sowie die Ansätze der Arbeiterbewegung </w:t>
            </w:r>
            <w:r w:rsidR="00DE5706">
              <w:rPr>
                <w:rFonts w:eastAsia="Arial" w:cs="Arial"/>
              </w:rPr>
              <w:t>zur Lösung der Sozialen Frage er</w:t>
            </w:r>
            <w:r w:rsidRPr="006F7552">
              <w:rPr>
                <w:rFonts w:eastAsia="Arial" w:cs="Arial"/>
              </w:rPr>
              <w:t xml:space="preserve">läutern und bewerten </w:t>
            </w:r>
          </w:p>
          <w:p w14:paraId="465E87A1" w14:textId="4D54E81C" w:rsidR="00484D1D" w:rsidRPr="006F7552" w:rsidRDefault="00484D1D" w:rsidP="006F7552">
            <w:pPr>
              <w:shd w:val="clear" w:color="auto" w:fill="FFE2D5"/>
              <w:spacing w:line="276" w:lineRule="auto"/>
              <w:rPr>
                <w:rFonts w:eastAsia="Arial" w:cs="Arial"/>
              </w:rPr>
            </w:pPr>
            <w:r w:rsidRPr="006F7552">
              <w:rPr>
                <w:rFonts w:eastAsia="Arial" w:cs="Arial"/>
              </w:rPr>
              <w:t>(Arbeiterbewegung: Kommunismus/</w:t>
            </w:r>
            <w:r>
              <w:rPr>
                <w:rFonts w:eastAsia="Arial" w:cs="Arial"/>
              </w:rPr>
              <w:t xml:space="preserve"> </w:t>
            </w:r>
            <w:r w:rsidRPr="006F7552">
              <w:rPr>
                <w:rFonts w:eastAsia="Arial" w:cs="Arial"/>
              </w:rPr>
              <w:t>Sozialdemokratie, Gewerkschaft)</w:t>
            </w:r>
          </w:p>
          <w:p w14:paraId="69A28604" w14:textId="77777777" w:rsidR="00484D1D" w:rsidRDefault="00484D1D" w:rsidP="00983D2A">
            <w:pPr>
              <w:spacing w:line="276" w:lineRule="auto"/>
            </w:pPr>
          </w:p>
          <w:p w14:paraId="0B5F7E41" w14:textId="77777777" w:rsidR="00DE5706" w:rsidRDefault="00484D1D" w:rsidP="006F7552">
            <w:pPr>
              <w:shd w:val="clear" w:color="auto" w:fill="FFCEB9"/>
              <w:spacing w:line="276" w:lineRule="auto"/>
            </w:pPr>
            <w:r>
              <w:t>M (2): den Arbeiteralltag charakterisieren sowie die Ansätze der Arbeiterbewegung zur Lösung der Sozialen Frage erläutern und bewerten</w:t>
            </w:r>
          </w:p>
          <w:p w14:paraId="3DE2FE3F" w14:textId="65E2E9A5" w:rsidR="00484D1D" w:rsidRPr="00210128" w:rsidRDefault="00484D1D" w:rsidP="006F7552">
            <w:pPr>
              <w:shd w:val="clear" w:color="auto" w:fill="FFCEB9"/>
              <w:spacing w:line="276" w:lineRule="auto"/>
            </w:pPr>
            <w:r>
              <w:t>(Arbeiterbewegung: Kommunismus/ Sozial</w:t>
            </w:r>
            <w:r>
              <w:lastRenderedPageBreak/>
              <w:t>demokratie, Gewerkschaft)</w:t>
            </w:r>
          </w:p>
          <w:p w14:paraId="5C6C0B35" w14:textId="77777777" w:rsidR="00484D1D" w:rsidRDefault="00484D1D" w:rsidP="00983D2A">
            <w:pPr>
              <w:spacing w:line="276" w:lineRule="auto"/>
            </w:pPr>
          </w:p>
          <w:p w14:paraId="1FD5FE94" w14:textId="77777777" w:rsidR="00DE5706" w:rsidRDefault="00484D1D" w:rsidP="006F7552">
            <w:pPr>
              <w:shd w:val="clear" w:color="auto" w:fill="F5A092"/>
              <w:spacing w:line="276" w:lineRule="auto"/>
            </w:pPr>
            <w:r>
              <w:t xml:space="preserve">E (2): den Arbeiteralltag charakterisieren sowie die Ansätze der Arbeiterbewegung und des Staates zur Lösung der Sozialen Frage vergleichen </w:t>
            </w:r>
          </w:p>
          <w:p w14:paraId="70B2B8DA" w14:textId="4E9406CE" w:rsidR="00484D1D" w:rsidRPr="00210128" w:rsidRDefault="00484D1D" w:rsidP="006F7552">
            <w:pPr>
              <w:shd w:val="clear" w:color="auto" w:fill="F5A092"/>
              <w:spacing w:line="276" w:lineRule="auto"/>
            </w:pPr>
            <w:r>
              <w:t>(Klassengesellschaft; Arbeiterbewegung: Kommunismus/ Sozialdemokratie, Gewerkschaft; Sozialgesetzgebung)</w:t>
            </w:r>
          </w:p>
        </w:tc>
        <w:tc>
          <w:tcPr>
            <w:tcW w:w="2234" w:type="pct"/>
            <w:gridSpan w:val="3"/>
            <w:tcMar>
              <w:left w:w="108" w:type="dxa"/>
            </w:tcMar>
          </w:tcPr>
          <w:p w14:paraId="47AB743C" w14:textId="77777777" w:rsidR="00484D1D" w:rsidRPr="00210128" w:rsidRDefault="00484D1D" w:rsidP="2B5AF379">
            <w:pPr>
              <w:spacing w:before="60" w:after="60" w:line="276" w:lineRule="auto"/>
              <w:rPr>
                <w:rFonts w:eastAsia="Arial" w:cs="Arial"/>
                <w:b/>
                <w:bCs/>
                <w:u w:val="single"/>
              </w:rPr>
            </w:pPr>
            <w:r w:rsidRPr="2B5AF379">
              <w:rPr>
                <w:rFonts w:eastAsia="Arial" w:cs="Arial"/>
                <w:b/>
                <w:bCs/>
                <w:u w:val="single"/>
              </w:rPr>
              <w:lastRenderedPageBreak/>
              <w:t xml:space="preserve">4./5. Stunde: Wie kann die Soziale Frage gelöst werden? </w:t>
            </w:r>
          </w:p>
        </w:tc>
        <w:tc>
          <w:tcPr>
            <w:tcW w:w="1259" w:type="pct"/>
            <w:vMerge w:val="restart"/>
            <w:tcMar>
              <w:left w:w="108" w:type="dxa"/>
            </w:tcMar>
          </w:tcPr>
          <w:p w14:paraId="2AC5D37D" w14:textId="2B8FDFC8" w:rsidR="00484D1D" w:rsidRPr="00530AA1" w:rsidRDefault="007E34A2" w:rsidP="00DE5706">
            <w:pPr>
              <w:spacing w:before="60" w:after="60" w:line="276" w:lineRule="auto"/>
              <w:jc w:val="both"/>
              <w:rPr>
                <w:color w:val="000000"/>
              </w:rPr>
            </w:pPr>
            <w:r>
              <w:rPr>
                <w:color w:val="000000"/>
              </w:rPr>
              <w:t>Bildbeschreibung:</w:t>
            </w:r>
          </w:p>
          <w:p w14:paraId="38FA69FF" w14:textId="03A65F8F" w:rsidR="00484D1D" w:rsidRPr="002C4739" w:rsidRDefault="000E66B6" w:rsidP="00DE5706">
            <w:pPr>
              <w:spacing w:before="60" w:after="60" w:line="276" w:lineRule="auto"/>
              <w:jc w:val="both"/>
              <w:rPr>
                <w:rFonts w:cs="Arial"/>
                <w:b/>
                <w:bCs/>
                <w:color w:val="000000"/>
              </w:rPr>
            </w:pPr>
            <w:hyperlink r:id="rId74" w:history="1">
              <w:r w:rsidR="00922E14" w:rsidRPr="00FF5EA3">
                <w:rPr>
                  <w:rStyle w:val="Hyperlink"/>
                </w:rPr>
                <w:t>http://www.segu-geschichte.de/streik</w:t>
              </w:r>
            </w:hyperlink>
            <w:r w:rsidR="00922E14">
              <w:rPr>
                <w:rFonts w:cs="Arial"/>
                <w:b/>
                <w:bCs/>
                <w:color w:val="000000"/>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r w:rsidR="007E34A2" w:rsidRPr="00530AA1">
              <w:rPr>
                <w:rFonts w:eastAsia="Arial" w:cs="Arial"/>
                <w:color w:val="000000"/>
              </w:rPr>
              <w:t xml:space="preserve"> </w:t>
            </w:r>
          </w:p>
          <w:p w14:paraId="1963AC95" w14:textId="77777777" w:rsidR="00484D1D" w:rsidRPr="00210128" w:rsidRDefault="00484D1D" w:rsidP="00DE5706">
            <w:pPr>
              <w:spacing w:before="60" w:after="60" w:line="276" w:lineRule="auto"/>
              <w:jc w:val="both"/>
              <w:rPr>
                <w:rFonts w:cs="Arial"/>
                <w:bCs/>
              </w:rPr>
            </w:pPr>
          </w:p>
          <w:p w14:paraId="327C3D45" w14:textId="05AA4CB5" w:rsidR="00484D1D" w:rsidRPr="00DE5706" w:rsidRDefault="00484D1D" w:rsidP="00DE5706">
            <w:pPr>
              <w:spacing w:before="60" w:after="60" w:line="276" w:lineRule="auto"/>
              <w:jc w:val="both"/>
              <w:rPr>
                <w:rFonts w:cs="Arial"/>
                <w:color w:val="009C38"/>
              </w:rPr>
            </w:pPr>
            <w:r w:rsidRPr="00922E14">
              <w:rPr>
                <w:shd w:val="clear" w:color="auto" w:fill="A3D7B7"/>
              </w:rPr>
              <w:t>L BTV: Konfliktbewältigung und Interessenausgleich</w:t>
            </w:r>
          </w:p>
        </w:tc>
      </w:tr>
      <w:tr w:rsidR="00ED3387" w:rsidRPr="00210128" w14:paraId="5456D698" w14:textId="77777777" w:rsidTr="0011369B">
        <w:trPr>
          <w:trHeight w:val="387"/>
        </w:trPr>
        <w:tc>
          <w:tcPr>
            <w:tcW w:w="748" w:type="pct"/>
            <w:vMerge/>
            <w:tcMar>
              <w:left w:w="108" w:type="dxa"/>
            </w:tcMar>
          </w:tcPr>
          <w:p w14:paraId="6C2F60BD" w14:textId="77777777" w:rsidR="00484D1D" w:rsidRPr="00210128" w:rsidRDefault="00484D1D" w:rsidP="00983D2A">
            <w:pPr>
              <w:spacing w:before="60" w:after="60" w:line="276" w:lineRule="auto"/>
              <w:rPr>
                <w:rFonts w:cs="Arial"/>
              </w:rPr>
            </w:pPr>
          </w:p>
        </w:tc>
        <w:tc>
          <w:tcPr>
            <w:tcW w:w="759" w:type="pct"/>
            <w:vMerge/>
            <w:shd w:val="clear" w:color="auto" w:fill="FFFFFF"/>
            <w:tcMar>
              <w:left w:w="108" w:type="dxa"/>
            </w:tcMar>
          </w:tcPr>
          <w:p w14:paraId="294A38CD" w14:textId="77777777" w:rsidR="00484D1D" w:rsidRPr="00210128" w:rsidRDefault="00484D1D" w:rsidP="00983D2A">
            <w:pPr>
              <w:spacing w:before="60" w:after="60" w:line="276" w:lineRule="auto"/>
              <w:rPr>
                <w:rFonts w:cs="Arial"/>
              </w:rPr>
            </w:pPr>
          </w:p>
        </w:tc>
        <w:tc>
          <w:tcPr>
            <w:tcW w:w="2234" w:type="pct"/>
            <w:gridSpan w:val="3"/>
            <w:tcMar>
              <w:left w:w="108" w:type="dxa"/>
            </w:tcMar>
          </w:tcPr>
          <w:p w14:paraId="5C6F6131" w14:textId="77777777" w:rsidR="00190E5B" w:rsidRDefault="00484D1D" w:rsidP="2B5AF379">
            <w:pPr>
              <w:spacing w:before="60" w:after="60" w:line="276" w:lineRule="auto"/>
              <w:rPr>
                <w:rFonts w:eastAsia="Arial" w:cs="Arial"/>
                <w:b/>
                <w:bCs/>
              </w:rPr>
            </w:pPr>
            <w:r w:rsidRPr="2B5AF379">
              <w:rPr>
                <w:rFonts w:eastAsia="Arial" w:cs="Arial"/>
                <w:b/>
                <w:bCs/>
              </w:rPr>
              <w:t xml:space="preserve">Einstieg: </w:t>
            </w:r>
          </w:p>
          <w:p w14:paraId="3B4C8AF3" w14:textId="7AAE2604" w:rsidR="00484D1D" w:rsidRPr="00210128" w:rsidRDefault="00190E5B" w:rsidP="2B5AF379">
            <w:pPr>
              <w:spacing w:before="60" w:after="60" w:line="276" w:lineRule="auto"/>
              <w:rPr>
                <w:rFonts w:eastAsia="Arial" w:cs="Arial"/>
              </w:rPr>
            </w:pPr>
            <w:r w:rsidRPr="00190E5B">
              <w:rPr>
                <w:rFonts w:eastAsia="Arial" w:cs="Arial"/>
                <w:bCs/>
              </w:rPr>
              <w:t xml:space="preserve">- </w:t>
            </w:r>
            <w:r w:rsidR="00484D1D" w:rsidRPr="2B5AF379">
              <w:rPr>
                <w:rFonts w:eastAsia="Arial" w:cs="Arial"/>
              </w:rPr>
              <w:t>Rückbezug auf vorherige Stunde (Lebenswelt der Arbeit).</w:t>
            </w:r>
          </w:p>
          <w:p w14:paraId="59AE879A" w14:textId="355A7BD1" w:rsidR="00484D1D" w:rsidRPr="00FC00B9" w:rsidRDefault="00190E5B" w:rsidP="2B5AF379">
            <w:pPr>
              <w:spacing w:before="60" w:after="60" w:line="276" w:lineRule="auto"/>
              <w:rPr>
                <w:rFonts w:eastAsia="Arial" w:cs="Arial"/>
              </w:rPr>
            </w:pPr>
            <w:r>
              <w:rPr>
                <w:rFonts w:eastAsia="Arial" w:cs="Arial"/>
              </w:rPr>
              <w:t xml:space="preserve">- </w:t>
            </w:r>
            <w:r w:rsidR="00484D1D" w:rsidRPr="2B5AF379">
              <w:rPr>
                <w:rFonts w:eastAsia="Arial" w:cs="Arial"/>
              </w:rPr>
              <w:t>Bild „Der Streik“ (Bildbeschreibung und Interpretation)</w:t>
            </w:r>
          </w:p>
        </w:tc>
        <w:tc>
          <w:tcPr>
            <w:tcW w:w="1259" w:type="pct"/>
            <w:vMerge/>
            <w:tcMar>
              <w:left w:w="108" w:type="dxa"/>
            </w:tcMar>
          </w:tcPr>
          <w:p w14:paraId="3327B446" w14:textId="77777777" w:rsidR="00484D1D" w:rsidRPr="00210128" w:rsidRDefault="00484D1D" w:rsidP="00983D2A">
            <w:pPr>
              <w:spacing w:before="60" w:after="60" w:line="276" w:lineRule="auto"/>
              <w:rPr>
                <w:rFonts w:cs="Arial"/>
              </w:rPr>
            </w:pPr>
          </w:p>
        </w:tc>
      </w:tr>
      <w:tr w:rsidR="00114EE8" w:rsidRPr="00210128" w14:paraId="6DBDBBB5" w14:textId="77777777" w:rsidTr="0011369B">
        <w:trPr>
          <w:trHeight w:val="1984"/>
        </w:trPr>
        <w:tc>
          <w:tcPr>
            <w:tcW w:w="748" w:type="pct"/>
            <w:vMerge/>
            <w:tcMar>
              <w:left w:w="108" w:type="dxa"/>
            </w:tcMar>
          </w:tcPr>
          <w:p w14:paraId="165B9233" w14:textId="77777777" w:rsidR="00484D1D" w:rsidRPr="00210128" w:rsidRDefault="00484D1D" w:rsidP="00983D2A">
            <w:pPr>
              <w:spacing w:before="60" w:after="60" w:line="276" w:lineRule="auto"/>
              <w:rPr>
                <w:rFonts w:cs="Arial"/>
              </w:rPr>
            </w:pPr>
          </w:p>
        </w:tc>
        <w:tc>
          <w:tcPr>
            <w:tcW w:w="759" w:type="pct"/>
            <w:vMerge/>
            <w:shd w:val="clear" w:color="auto" w:fill="FFFFFF"/>
            <w:tcMar>
              <w:left w:w="108" w:type="dxa"/>
            </w:tcMar>
          </w:tcPr>
          <w:p w14:paraId="6B0D63FD" w14:textId="77777777" w:rsidR="00484D1D" w:rsidRPr="00210128" w:rsidRDefault="00484D1D" w:rsidP="00983D2A">
            <w:pPr>
              <w:spacing w:before="60" w:after="60" w:line="276" w:lineRule="auto"/>
              <w:rPr>
                <w:rFonts w:cs="Arial"/>
              </w:rPr>
            </w:pPr>
          </w:p>
        </w:tc>
        <w:tc>
          <w:tcPr>
            <w:tcW w:w="744" w:type="pct"/>
            <w:tcMar>
              <w:left w:w="108" w:type="dxa"/>
            </w:tcMar>
          </w:tcPr>
          <w:p w14:paraId="537FD01E" w14:textId="77777777" w:rsidR="00484D1D" w:rsidRPr="00210128" w:rsidRDefault="00484D1D" w:rsidP="2B5AF379">
            <w:pPr>
              <w:spacing w:before="60" w:after="60" w:line="276" w:lineRule="auto"/>
              <w:rPr>
                <w:rFonts w:eastAsia="Arial" w:cs="Arial"/>
                <w:b/>
                <w:bCs/>
              </w:rPr>
            </w:pPr>
            <w:r w:rsidRPr="2B5AF379">
              <w:rPr>
                <w:rFonts w:eastAsia="Arial" w:cs="Arial"/>
                <w:b/>
                <w:bCs/>
              </w:rPr>
              <w:t>Erarbeitung:</w:t>
            </w:r>
          </w:p>
          <w:p w14:paraId="46B773F8" w14:textId="77777777" w:rsidR="00484D1D" w:rsidRPr="00210128" w:rsidRDefault="00484D1D" w:rsidP="2B5AF379">
            <w:pPr>
              <w:spacing w:before="60" w:after="60" w:line="276" w:lineRule="auto"/>
              <w:rPr>
                <w:rFonts w:eastAsia="Arial" w:cs="Arial"/>
                <w:b/>
                <w:bCs/>
              </w:rPr>
            </w:pPr>
            <w:r w:rsidRPr="2B5AF379">
              <w:rPr>
                <w:rFonts w:eastAsia="Arial" w:cs="Arial"/>
                <w:b/>
                <w:bCs/>
              </w:rPr>
              <w:t>G</w:t>
            </w:r>
          </w:p>
          <w:p w14:paraId="1BC809F9" w14:textId="679D9ABD" w:rsidR="00484D1D" w:rsidRDefault="00484D1D" w:rsidP="006F7552">
            <w:pPr>
              <w:spacing w:before="60" w:after="60" w:line="276" w:lineRule="auto"/>
              <w:rPr>
                <w:rFonts w:eastAsia="Arial" w:cs="Arial"/>
              </w:rPr>
            </w:pPr>
            <w:r w:rsidRPr="2B5AF379">
              <w:rPr>
                <w:rFonts w:eastAsia="Arial" w:cs="Arial"/>
              </w:rPr>
              <w:t>- Vorbereitung einer Podiumsdiskussion (radikaler Sozialist, reformorientierter Sozialist, Gewerkschaftler)</w:t>
            </w:r>
            <w:r>
              <w:rPr>
                <w:rFonts w:eastAsia="Arial" w:cs="Arial"/>
              </w:rPr>
              <w:t xml:space="preserve"> </w:t>
            </w:r>
            <w:r w:rsidRPr="790E1805">
              <w:rPr>
                <w:rFonts w:eastAsia="Arial" w:cs="Arial"/>
                <w:color w:val="F79546"/>
              </w:rPr>
              <w:t>(SK5)</w:t>
            </w:r>
          </w:p>
          <w:p w14:paraId="15EE37A9" w14:textId="77777777" w:rsidR="00484D1D" w:rsidRPr="00210128" w:rsidRDefault="00484D1D" w:rsidP="00983D2A">
            <w:pPr>
              <w:spacing w:before="60" w:after="60" w:line="276" w:lineRule="auto"/>
              <w:rPr>
                <w:rFonts w:cs="Arial"/>
              </w:rPr>
            </w:pPr>
          </w:p>
          <w:p w14:paraId="04C1D487" w14:textId="12551A98" w:rsidR="00DE5706" w:rsidRDefault="00DE5706" w:rsidP="00983D2A">
            <w:pPr>
              <w:spacing w:before="60" w:after="60" w:line="276" w:lineRule="auto"/>
              <w:rPr>
                <w:rFonts w:cs="Arial"/>
              </w:rPr>
            </w:pPr>
          </w:p>
          <w:p w14:paraId="59C2B15D" w14:textId="77777777" w:rsidR="00DE5706" w:rsidRPr="00210128" w:rsidRDefault="00DE5706" w:rsidP="00983D2A">
            <w:pPr>
              <w:spacing w:before="60" w:after="60" w:line="276" w:lineRule="auto"/>
              <w:rPr>
                <w:rFonts w:cs="Arial"/>
              </w:rPr>
            </w:pPr>
          </w:p>
          <w:p w14:paraId="7C61D1B8" w14:textId="77777777" w:rsidR="00484D1D" w:rsidRPr="00925478" w:rsidRDefault="00484D1D" w:rsidP="2B5AF379">
            <w:pPr>
              <w:spacing w:before="60" w:after="60" w:line="276" w:lineRule="auto"/>
              <w:rPr>
                <w:rFonts w:eastAsia="Arial" w:cs="Arial"/>
              </w:rPr>
            </w:pPr>
            <w:r w:rsidRPr="2B5AF379">
              <w:rPr>
                <w:rFonts w:eastAsia="Arial" w:cs="Arial"/>
              </w:rPr>
              <w:t>- Podiumsdiskussion</w:t>
            </w:r>
          </w:p>
          <w:p w14:paraId="549610D4" w14:textId="508A2FE7" w:rsidR="00484D1D" w:rsidRPr="000C53E7" w:rsidRDefault="00484D1D" w:rsidP="790E1805">
            <w:pPr>
              <w:spacing w:before="60" w:after="60" w:line="276" w:lineRule="auto"/>
              <w:rPr>
                <w:rFonts w:eastAsia="Arial" w:cs="Arial"/>
                <w:color w:val="F79546"/>
              </w:rPr>
            </w:pPr>
            <w:r w:rsidRPr="2B5AF379">
              <w:rPr>
                <w:rFonts w:eastAsia="Arial" w:cs="Arial"/>
              </w:rPr>
              <w:t>- Ergebnissicherung der Positionen (tabel</w:t>
            </w:r>
            <w:r w:rsidRPr="2B5AF379">
              <w:rPr>
                <w:rFonts w:eastAsia="Arial" w:cs="Arial"/>
              </w:rPr>
              <w:lastRenderedPageBreak/>
              <w:t>larisch)</w:t>
            </w:r>
            <w:r w:rsidRPr="790E1805">
              <w:rPr>
                <w:rFonts w:eastAsia="Arial" w:cs="Arial"/>
                <w:color w:val="F79546"/>
              </w:rPr>
              <w:t xml:space="preserve"> (RK7)</w:t>
            </w:r>
          </w:p>
        </w:tc>
        <w:tc>
          <w:tcPr>
            <w:tcW w:w="745" w:type="pct"/>
            <w:tcMar>
              <w:left w:w="108" w:type="dxa"/>
            </w:tcMar>
          </w:tcPr>
          <w:p w14:paraId="1D6ED4A7" w14:textId="77777777" w:rsidR="00484D1D" w:rsidRPr="00210128" w:rsidRDefault="00484D1D" w:rsidP="00983D2A">
            <w:pPr>
              <w:spacing w:before="60" w:after="60" w:line="276" w:lineRule="auto"/>
              <w:rPr>
                <w:rFonts w:cs="Arial"/>
                <w:b/>
              </w:rPr>
            </w:pPr>
          </w:p>
          <w:p w14:paraId="6F0CCC26" w14:textId="77777777" w:rsidR="00484D1D" w:rsidRPr="00210128" w:rsidRDefault="00484D1D" w:rsidP="2B5AF379">
            <w:pPr>
              <w:spacing w:before="60" w:after="60" w:line="276" w:lineRule="auto"/>
              <w:rPr>
                <w:rFonts w:eastAsia="Arial" w:cs="Arial"/>
                <w:b/>
                <w:bCs/>
              </w:rPr>
            </w:pPr>
            <w:r w:rsidRPr="2B5AF379">
              <w:rPr>
                <w:rFonts w:eastAsia="Arial" w:cs="Arial"/>
                <w:b/>
                <w:bCs/>
              </w:rPr>
              <w:t>M</w:t>
            </w:r>
          </w:p>
          <w:p w14:paraId="534A12E3" w14:textId="47306A59" w:rsidR="00484D1D" w:rsidRDefault="00484D1D" w:rsidP="006F7552">
            <w:pPr>
              <w:spacing w:before="60" w:after="60" w:line="276" w:lineRule="auto"/>
              <w:rPr>
                <w:rFonts w:eastAsia="Arial" w:cs="Arial"/>
              </w:rPr>
            </w:pPr>
            <w:r w:rsidRPr="2B5AF379">
              <w:rPr>
                <w:rFonts w:eastAsia="Arial" w:cs="Arial"/>
              </w:rPr>
              <w:t>- Vorbereitung einer Podiumsdiskussion (radikaler Sozialist, reformorientierter Sozialist, Gewerkschaftler)</w:t>
            </w:r>
            <w:r>
              <w:rPr>
                <w:rFonts w:eastAsia="Arial" w:cs="Arial"/>
              </w:rPr>
              <w:t xml:space="preserve"> </w:t>
            </w:r>
            <w:r w:rsidRPr="790E1805">
              <w:rPr>
                <w:rFonts w:eastAsia="Arial" w:cs="Arial"/>
                <w:color w:val="F79546"/>
              </w:rPr>
              <w:t>(SK5)</w:t>
            </w:r>
          </w:p>
          <w:p w14:paraId="4C0ECAE2" w14:textId="77777777" w:rsidR="00484D1D" w:rsidRPr="00210128" w:rsidRDefault="00484D1D" w:rsidP="00DE5706">
            <w:pPr>
              <w:spacing w:before="60" w:after="60" w:line="276" w:lineRule="auto"/>
              <w:rPr>
                <w:rFonts w:cs="Arial"/>
              </w:rPr>
            </w:pPr>
          </w:p>
          <w:p w14:paraId="197AD0E4" w14:textId="1CC5B9BC" w:rsidR="00DE5706" w:rsidRDefault="00DE5706" w:rsidP="00DE5706">
            <w:pPr>
              <w:spacing w:before="60" w:after="60" w:line="276" w:lineRule="auto"/>
              <w:rPr>
                <w:rFonts w:cs="Arial"/>
              </w:rPr>
            </w:pPr>
          </w:p>
          <w:p w14:paraId="6BBF2977" w14:textId="77777777" w:rsidR="00DE5706" w:rsidRPr="00210128" w:rsidRDefault="00DE5706" w:rsidP="00DE5706">
            <w:pPr>
              <w:spacing w:before="60" w:after="60" w:line="276" w:lineRule="auto"/>
              <w:rPr>
                <w:rFonts w:cs="Arial"/>
              </w:rPr>
            </w:pPr>
          </w:p>
          <w:p w14:paraId="30A65011" w14:textId="77777777" w:rsidR="00484D1D" w:rsidRPr="00925478" w:rsidRDefault="00484D1D" w:rsidP="2B5AF379">
            <w:pPr>
              <w:spacing w:before="60" w:after="60" w:line="276" w:lineRule="auto"/>
              <w:rPr>
                <w:rFonts w:eastAsia="Arial" w:cs="Arial"/>
              </w:rPr>
            </w:pPr>
            <w:r w:rsidRPr="2B5AF379">
              <w:rPr>
                <w:rFonts w:eastAsia="Arial" w:cs="Arial"/>
              </w:rPr>
              <w:t>- Podiumsdiskussion</w:t>
            </w:r>
          </w:p>
          <w:p w14:paraId="40263680" w14:textId="16A4EF2F" w:rsidR="00484D1D" w:rsidRPr="000C53E7" w:rsidRDefault="00484D1D" w:rsidP="000C53E7">
            <w:pPr>
              <w:spacing w:before="60" w:after="60" w:line="276" w:lineRule="auto"/>
              <w:ind w:left="60"/>
              <w:rPr>
                <w:rFonts w:eastAsia="Arial" w:cs="Arial"/>
              </w:rPr>
            </w:pPr>
            <w:r w:rsidRPr="2B5AF379">
              <w:rPr>
                <w:rFonts w:eastAsia="Arial" w:cs="Arial"/>
              </w:rPr>
              <w:t>- Ergebnissicherung der Positionen (tabel</w:t>
            </w:r>
            <w:r w:rsidRPr="2B5AF379">
              <w:rPr>
                <w:rFonts w:eastAsia="Arial" w:cs="Arial"/>
              </w:rPr>
              <w:lastRenderedPageBreak/>
              <w:t>larisch)</w:t>
            </w:r>
            <w:r w:rsidRPr="790E1805">
              <w:rPr>
                <w:rFonts w:eastAsia="Arial" w:cs="Arial"/>
              </w:rPr>
              <w:t xml:space="preserve"> </w:t>
            </w:r>
            <w:r w:rsidRPr="790E1805">
              <w:rPr>
                <w:rFonts w:eastAsia="Arial" w:cs="Arial"/>
                <w:color w:val="F79546"/>
              </w:rPr>
              <w:t>(RK7)</w:t>
            </w:r>
          </w:p>
        </w:tc>
        <w:tc>
          <w:tcPr>
            <w:tcW w:w="745" w:type="pct"/>
            <w:tcMar>
              <w:left w:w="108" w:type="dxa"/>
            </w:tcMar>
          </w:tcPr>
          <w:p w14:paraId="04D94864" w14:textId="77777777" w:rsidR="00484D1D" w:rsidRPr="00210128" w:rsidRDefault="00484D1D" w:rsidP="00983D2A">
            <w:pPr>
              <w:spacing w:before="60" w:after="60" w:line="276" w:lineRule="auto"/>
              <w:ind w:left="420"/>
              <w:rPr>
                <w:rFonts w:cs="Arial"/>
              </w:rPr>
            </w:pPr>
          </w:p>
          <w:p w14:paraId="372648BF" w14:textId="77777777" w:rsidR="00484D1D" w:rsidRPr="00210128" w:rsidRDefault="00484D1D" w:rsidP="2B5AF379">
            <w:pPr>
              <w:spacing w:before="60" w:after="60" w:line="276" w:lineRule="auto"/>
              <w:rPr>
                <w:rFonts w:eastAsia="Arial" w:cs="Arial"/>
                <w:b/>
                <w:bCs/>
              </w:rPr>
            </w:pPr>
            <w:r w:rsidRPr="2B5AF379">
              <w:rPr>
                <w:rFonts w:eastAsia="Arial" w:cs="Arial"/>
                <w:b/>
                <w:bCs/>
              </w:rPr>
              <w:t>E</w:t>
            </w:r>
          </w:p>
          <w:p w14:paraId="3DF322E3" w14:textId="6158637E" w:rsidR="00484D1D" w:rsidRDefault="00484D1D" w:rsidP="006F7552">
            <w:pPr>
              <w:spacing w:before="60" w:after="60" w:line="276" w:lineRule="auto"/>
              <w:rPr>
                <w:rFonts w:eastAsia="Arial" w:cs="Arial"/>
              </w:rPr>
            </w:pPr>
            <w:r w:rsidRPr="790E1805">
              <w:rPr>
                <w:rFonts w:eastAsia="Arial" w:cs="Arial"/>
              </w:rPr>
              <w:t>- Vorbereitung einer Podiumsdiskussion (radikaler Sozialist, reformorientierter Sozialist, Gewerkschaftler, marktliberaler Unternehmer nach Adam Smith, Befürworter der Bismarck´schen Sozialgesetzgebung)</w:t>
            </w:r>
            <w:r>
              <w:rPr>
                <w:rFonts w:eastAsia="Arial" w:cs="Arial"/>
              </w:rPr>
              <w:t xml:space="preserve"> </w:t>
            </w:r>
            <w:r w:rsidRPr="790E1805">
              <w:rPr>
                <w:rFonts w:eastAsia="Arial" w:cs="Arial"/>
                <w:color w:val="F79546"/>
              </w:rPr>
              <w:t>(SK5)</w:t>
            </w:r>
          </w:p>
          <w:p w14:paraId="703CAA77" w14:textId="77777777" w:rsidR="00484D1D" w:rsidRPr="00FC00B9" w:rsidRDefault="00484D1D" w:rsidP="2B5AF379">
            <w:pPr>
              <w:spacing w:before="60" w:after="60" w:line="276" w:lineRule="auto"/>
              <w:rPr>
                <w:rFonts w:eastAsia="Arial" w:cs="Arial"/>
              </w:rPr>
            </w:pPr>
            <w:r w:rsidRPr="2B5AF379">
              <w:rPr>
                <w:rFonts w:eastAsia="Arial" w:cs="Arial"/>
              </w:rPr>
              <w:t>- Podiumsdiskussion</w:t>
            </w:r>
          </w:p>
          <w:p w14:paraId="0C5EE949" w14:textId="2B608B76" w:rsidR="00484D1D" w:rsidRPr="00210128" w:rsidRDefault="00484D1D" w:rsidP="006F7552">
            <w:pPr>
              <w:spacing w:before="60" w:after="60" w:line="276" w:lineRule="auto"/>
              <w:rPr>
                <w:rFonts w:eastAsia="Arial" w:cs="Arial"/>
              </w:rPr>
            </w:pPr>
            <w:r w:rsidRPr="2B5AF379">
              <w:rPr>
                <w:rFonts w:eastAsia="Arial" w:cs="Arial"/>
              </w:rPr>
              <w:t>- Ergebnissicherung der Positionen (tabel</w:t>
            </w:r>
            <w:r w:rsidRPr="2B5AF379">
              <w:rPr>
                <w:rFonts w:eastAsia="Arial" w:cs="Arial"/>
              </w:rPr>
              <w:lastRenderedPageBreak/>
              <w:t>larisch)</w:t>
            </w:r>
            <w:r>
              <w:rPr>
                <w:rFonts w:eastAsia="Arial" w:cs="Arial"/>
              </w:rPr>
              <w:t xml:space="preserve"> </w:t>
            </w:r>
            <w:r w:rsidRPr="790E1805">
              <w:rPr>
                <w:rFonts w:eastAsia="Arial" w:cs="Arial"/>
                <w:color w:val="F79546"/>
              </w:rPr>
              <w:t>(RK7)</w:t>
            </w:r>
          </w:p>
        </w:tc>
        <w:tc>
          <w:tcPr>
            <w:tcW w:w="1259" w:type="pct"/>
            <w:vMerge/>
            <w:tcMar>
              <w:left w:w="108" w:type="dxa"/>
            </w:tcMar>
          </w:tcPr>
          <w:p w14:paraId="51174BE2" w14:textId="77777777" w:rsidR="00484D1D" w:rsidRPr="00210128" w:rsidRDefault="00484D1D" w:rsidP="00983D2A">
            <w:pPr>
              <w:spacing w:before="60" w:after="60" w:line="276" w:lineRule="auto"/>
              <w:rPr>
                <w:rFonts w:cs="Arial"/>
              </w:rPr>
            </w:pPr>
          </w:p>
        </w:tc>
      </w:tr>
      <w:tr w:rsidR="00ED3387" w:rsidRPr="00210128" w14:paraId="0535C636" w14:textId="77777777" w:rsidTr="0011369B">
        <w:trPr>
          <w:trHeight w:val="386"/>
        </w:trPr>
        <w:tc>
          <w:tcPr>
            <w:tcW w:w="748" w:type="pct"/>
            <w:vMerge/>
            <w:tcMar>
              <w:left w:w="108" w:type="dxa"/>
            </w:tcMar>
          </w:tcPr>
          <w:p w14:paraId="4B3CAE49" w14:textId="77777777" w:rsidR="00484D1D" w:rsidRPr="00210128" w:rsidRDefault="00484D1D" w:rsidP="00983D2A">
            <w:pPr>
              <w:spacing w:before="60" w:after="60" w:line="276" w:lineRule="auto"/>
              <w:rPr>
                <w:rFonts w:cs="Arial"/>
              </w:rPr>
            </w:pPr>
          </w:p>
        </w:tc>
        <w:tc>
          <w:tcPr>
            <w:tcW w:w="759" w:type="pct"/>
            <w:vMerge/>
            <w:tcMar>
              <w:left w:w="108" w:type="dxa"/>
            </w:tcMar>
          </w:tcPr>
          <w:p w14:paraId="03081A62" w14:textId="77777777" w:rsidR="00484D1D" w:rsidRPr="00210128" w:rsidRDefault="00484D1D" w:rsidP="00983D2A">
            <w:pPr>
              <w:spacing w:before="60" w:after="60" w:line="276" w:lineRule="auto"/>
              <w:rPr>
                <w:rFonts w:cs="Arial"/>
              </w:rPr>
            </w:pPr>
          </w:p>
        </w:tc>
        <w:tc>
          <w:tcPr>
            <w:tcW w:w="2234" w:type="pct"/>
            <w:gridSpan w:val="3"/>
            <w:tcMar>
              <w:left w:w="108" w:type="dxa"/>
            </w:tcMar>
          </w:tcPr>
          <w:p w14:paraId="5F862908" w14:textId="7586A02A" w:rsidR="00484D1D" w:rsidRPr="00210128" w:rsidRDefault="00CD1855" w:rsidP="2B5AF379">
            <w:pPr>
              <w:spacing w:before="60" w:after="60" w:line="276" w:lineRule="auto"/>
              <w:rPr>
                <w:rFonts w:eastAsia="Arial" w:cs="Arial"/>
                <w:b/>
                <w:bCs/>
              </w:rPr>
            </w:pPr>
            <w:r>
              <w:rPr>
                <w:rFonts w:eastAsia="Arial" w:cs="Arial"/>
                <w:b/>
                <w:bCs/>
              </w:rPr>
              <w:t>Fazit und Problematisierung:</w:t>
            </w:r>
          </w:p>
          <w:p w14:paraId="655ACDB4" w14:textId="6CBB62BA" w:rsidR="00484D1D" w:rsidRPr="00917CB8" w:rsidRDefault="000C53E7" w:rsidP="790E1805">
            <w:pPr>
              <w:spacing w:before="60" w:after="60" w:line="276" w:lineRule="auto"/>
              <w:rPr>
                <w:rFonts w:eastAsia="Arial" w:cs="Arial"/>
              </w:rPr>
            </w:pPr>
            <w:r>
              <w:rPr>
                <w:rFonts w:eastAsia="Arial" w:cs="Arial"/>
              </w:rPr>
              <w:t>A</w:t>
            </w:r>
            <w:r w:rsidR="00484D1D" w:rsidRPr="790E1805">
              <w:rPr>
                <w:rFonts w:eastAsia="Arial" w:cs="Arial"/>
              </w:rPr>
              <w:t xml:space="preserve">bschließende Bewertung der Lösungsansätze der sozialen Frage </w:t>
            </w:r>
            <w:r w:rsidR="00484D1D" w:rsidRPr="00B77CFA">
              <w:rPr>
                <w:rFonts w:eastAsia="Arial" w:cs="Arial"/>
                <w:color w:val="F79646"/>
              </w:rPr>
              <w:t>(RK3)</w:t>
            </w:r>
          </w:p>
        </w:tc>
        <w:tc>
          <w:tcPr>
            <w:tcW w:w="1259" w:type="pct"/>
            <w:vMerge/>
            <w:tcMar>
              <w:left w:w="108" w:type="dxa"/>
            </w:tcMar>
          </w:tcPr>
          <w:p w14:paraId="528044E2" w14:textId="77777777" w:rsidR="00484D1D" w:rsidRPr="00210128" w:rsidRDefault="00484D1D" w:rsidP="00983D2A">
            <w:pPr>
              <w:spacing w:before="60" w:after="60" w:line="276" w:lineRule="auto"/>
              <w:rPr>
                <w:rFonts w:cs="Arial"/>
              </w:rPr>
            </w:pPr>
          </w:p>
        </w:tc>
      </w:tr>
    </w:tbl>
    <w:p w14:paraId="61D1473D" w14:textId="77777777" w:rsidR="00372C68" w:rsidRPr="002F59C5" w:rsidRDefault="00372C68" w:rsidP="00983D2A">
      <w:pPr>
        <w:widowControl w:val="0"/>
        <w:rPr>
          <w:rFonts w:cs="Arial"/>
          <w:b/>
          <w:bCs/>
        </w:rPr>
      </w:pPr>
    </w:p>
    <w:p w14:paraId="5A698DB9" w14:textId="77777777" w:rsidR="00372C68" w:rsidRPr="000570DF" w:rsidRDefault="2B5AF379" w:rsidP="2B5AF379">
      <w:pPr>
        <w:rPr>
          <w:rFonts w:eastAsia="Arial" w:cs="Arial"/>
          <w:b/>
          <w:bCs/>
        </w:rPr>
      </w:pPr>
      <w:r w:rsidRPr="2B5AF379">
        <w:rPr>
          <w:rFonts w:eastAsia="Arial" w:cs="Arial"/>
          <w:b/>
          <w:bCs/>
        </w:rPr>
        <w:t>Perspektive</w:t>
      </w:r>
      <w:r w:rsidRPr="2B5AF379">
        <w:rPr>
          <w:rFonts w:eastAsia="Arial" w:cs="Arial"/>
        </w:rPr>
        <w:t xml:space="preserve">: Das doppelte Gesicht des Fortschritts </w:t>
      </w:r>
    </w:p>
    <w:tbl>
      <w:tblPr>
        <w:tblW w:w="501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1"/>
        <w:gridCol w:w="2412"/>
        <w:gridCol w:w="2365"/>
        <w:gridCol w:w="2365"/>
        <w:gridCol w:w="2368"/>
        <w:gridCol w:w="3990"/>
      </w:tblGrid>
      <w:tr w:rsidR="00372C68" w:rsidRPr="002F59C5" w14:paraId="2FCA2EC6" w14:textId="77777777" w:rsidTr="00B71239">
        <w:trPr>
          <w:trHeight w:val="323"/>
          <w:tblHeader/>
        </w:trPr>
        <w:tc>
          <w:tcPr>
            <w:tcW w:w="747" w:type="pct"/>
            <w:shd w:val="clear" w:color="auto" w:fill="F59D1E"/>
            <w:tcMar>
              <w:left w:w="108" w:type="dxa"/>
            </w:tcMar>
            <w:vAlign w:val="center"/>
          </w:tcPr>
          <w:p w14:paraId="4C272FEC"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0" w:type="pct"/>
            <w:shd w:val="clear" w:color="auto" w:fill="B70017"/>
            <w:tcMar>
              <w:left w:w="108" w:type="dxa"/>
            </w:tcMar>
            <w:vAlign w:val="center"/>
          </w:tcPr>
          <w:p w14:paraId="4CC49600"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6" w:type="pct"/>
            <w:gridSpan w:val="3"/>
            <w:shd w:val="clear" w:color="auto" w:fill="D9D9D9"/>
            <w:tcMar>
              <w:left w:w="108" w:type="dxa"/>
            </w:tcMar>
            <w:vAlign w:val="center"/>
          </w:tcPr>
          <w:p w14:paraId="5471993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7" w:type="pct"/>
            <w:shd w:val="clear" w:color="auto" w:fill="D9D9D9"/>
            <w:tcMar>
              <w:left w:w="108" w:type="dxa"/>
            </w:tcMar>
            <w:vAlign w:val="center"/>
          </w:tcPr>
          <w:p w14:paraId="46B07FFC"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484D1D" w:rsidRPr="002F59C5" w14:paraId="0F34CFD4" w14:textId="77777777" w:rsidTr="0011369B">
        <w:trPr>
          <w:trHeight w:val="323"/>
        </w:trPr>
        <w:tc>
          <w:tcPr>
            <w:tcW w:w="747" w:type="pct"/>
            <w:vMerge w:val="restart"/>
            <w:tcMar>
              <w:left w:w="108" w:type="dxa"/>
            </w:tcMar>
          </w:tcPr>
          <w:p w14:paraId="012FA822" w14:textId="7D54B161" w:rsidR="00484D1D" w:rsidRPr="002F59C5" w:rsidRDefault="00484D1D" w:rsidP="2B5AF379">
            <w:pPr>
              <w:spacing w:before="60" w:after="60" w:line="276" w:lineRule="auto"/>
              <w:rPr>
                <w:rFonts w:eastAsia="Arial" w:cs="Arial"/>
              </w:rPr>
            </w:pPr>
            <w:r w:rsidRPr="2B5AF379">
              <w:rPr>
                <w:rFonts w:eastAsia="Arial" w:cs="Arial"/>
              </w:rPr>
              <w:t>SK 6: historische Sachverhalte in Zusammenhängen</w:t>
            </w:r>
            <w:r w:rsidR="00552C7B">
              <w:rPr>
                <w:rFonts w:eastAsia="Arial" w:cs="Arial"/>
              </w:rPr>
              <w:t xml:space="preserve"> </w:t>
            </w:r>
            <w:r w:rsidRPr="2B5AF379">
              <w:rPr>
                <w:rFonts w:eastAsia="Arial" w:cs="Arial"/>
              </w:rPr>
              <w:t xml:space="preserve">darstellen (Narration) </w:t>
            </w:r>
          </w:p>
          <w:p w14:paraId="69D2A0AD" w14:textId="77777777" w:rsidR="00484D1D" w:rsidRPr="002F59C5" w:rsidRDefault="00484D1D" w:rsidP="00983D2A">
            <w:pPr>
              <w:spacing w:before="60" w:after="60" w:line="276" w:lineRule="auto"/>
              <w:rPr>
                <w:rFonts w:cs="Arial"/>
              </w:rPr>
            </w:pPr>
          </w:p>
          <w:p w14:paraId="65B54221" w14:textId="53E6ACF2" w:rsidR="00484D1D" w:rsidRPr="002F59C5" w:rsidRDefault="00484D1D" w:rsidP="00552C7B">
            <w:pPr>
              <w:spacing w:before="60" w:after="60" w:line="276" w:lineRule="auto"/>
              <w:rPr>
                <w:rFonts w:cs="Arial"/>
              </w:rPr>
            </w:pPr>
            <w:r w:rsidRPr="2B5AF379">
              <w:rPr>
                <w:rFonts w:eastAsia="Arial" w:cs="Arial"/>
              </w:rPr>
              <w:t xml:space="preserve">OK 5: die Übertragbarkeit historischer Erkenntnisse auf aktuelle Probleme und mögliche Handlungsoptionen für die Zukunft </w:t>
            </w:r>
            <w:r w:rsidRPr="2B5AF379">
              <w:rPr>
                <w:rFonts w:eastAsia="Arial" w:cs="Arial"/>
              </w:rPr>
              <w:lastRenderedPageBreak/>
              <w:t>erörtern</w:t>
            </w:r>
          </w:p>
        </w:tc>
        <w:tc>
          <w:tcPr>
            <w:tcW w:w="760" w:type="pct"/>
            <w:vMerge w:val="restart"/>
            <w:tcMar>
              <w:left w:w="108" w:type="dxa"/>
            </w:tcMar>
          </w:tcPr>
          <w:p w14:paraId="6F6D1AE8" w14:textId="77777777" w:rsidR="00484D1D" w:rsidRDefault="00484D1D" w:rsidP="006F7552">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 xml:space="preserve">G (3): moderne Lebenswelten um 1900 beschreiben </w:t>
            </w:r>
          </w:p>
          <w:p w14:paraId="2E54C8BF" w14:textId="38293B50" w:rsidR="00484D1D" w:rsidRDefault="00484D1D" w:rsidP="006F7552">
            <w:pPr>
              <w:shd w:val="clear" w:color="auto" w:fill="FFE2D5"/>
              <w:autoSpaceDE w:val="0"/>
              <w:autoSpaceDN w:val="0"/>
              <w:adjustRightInd w:val="0"/>
              <w:spacing w:before="60" w:after="60" w:line="276" w:lineRule="auto"/>
              <w:rPr>
                <w:rFonts w:eastAsia="Arial" w:cs="Arial"/>
              </w:rPr>
            </w:pPr>
            <w:r w:rsidRPr="2B5AF379">
              <w:rPr>
                <w:rFonts w:eastAsia="Arial" w:cs="Arial"/>
              </w:rPr>
              <w:t>(Großstadt)</w:t>
            </w:r>
          </w:p>
          <w:p w14:paraId="20D5466E" w14:textId="77777777" w:rsidR="00484D1D" w:rsidRPr="002F59C5" w:rsidRDefault="00484D1D" w:rsidP="006F7552">
            <w:pPr>
              <w:autoSpaceDE w:val="0"/>
              <w:autoSpaceDN w:val="0"/>
              <w:adjustRightInd w:val="0"/>
              <w:spacing w:before="60" w:after="60" w:line="276" w:lineRule="auto"/>
              <w:rPr>
                <w:rFonts w:eastAsia="Arial" w:cs="Arial"/>
              </w:rPr>
            </w:pPr>
          </w:p>
          <w:p w14:paraId="269D84A9" w14:textId="77777777" w:rsidR="00484D1D" w:rsidRDefault="00484D1D" w:rsidP="006F7552">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(3): die Ambivalenz moderner Lebenswelten um 1900 in Europa erläutern </w:t>
            </w:r>
          </w:p>
          <w:p w14:paraId="13B5825D" w14:textId="53521956" w:rsidR="00484D1D" w:rsidRDefault="00484D1D" w:rsidP="006F7552">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(Großstadt, </w:t>
            </w:r>
            <w:r w:rsidRPr="00DE5706">
              <w:rPr>
                <w:rFonts w:eastAsia="Arial" w:cs="Arial"/>
                <w:i/>
              </w:rPr>
              <w:t>z.B. Juden</w:t>
            </w:r>
            <w:r w:rsidRPr="00DE5706">
              <w:rPr>
                <w:rFonts w:cs="Arial"/>
                <w:i/>
              </w:rPr>
              <w:softHyphen/>
            </w:r>
            <w:r w:rsidRPr="00DE5706">
              <w:rPr>
                <w:rFonts w:eastAsia="Arial" w:cs="Arial"/>
                <w:i/>
              </w:rPr>
              <w:lastRenderedPageBreak/>
              <w:t>emanzipation, Frauenemanzipation; …</w:t>
            </w:r>
            <w:r w:rsidRPr="2B5AF379">
              <w:rPr>
                <w:rFonts w:eastAsia="Arial" w:cs="Arial"/>
              </w:rPr>
              <w:t>)</w:t>
            </w:r>
          </w:p>
          <w:p w14:paraId="0FA2D0F6" w14:textId="77777777" w:rsidR="00484D1D" w:rsidRPr="002F59C5" w:rsidRDefault="00484D1D" w:rsidP="009A50A5">
            <w:pPr>
              <w:shd w:val="clear" w:color="auto" w:fill="FFFFFF"/>
              <w:autoSpaceDE w:val="0"/>
              <w:autoSpaceDN w:val="0"/>
              <w:adjustRightInd w:val="0"/>
              <w:spacing w:before="60" w:after="60" w:line="276" w:lineRule="auto"/>
              <w:rPr>
                <w:rFonts w:eastAsia="Arial" w:cs="Arial"/>
              </w:rPr>
            </w:pPr>
          </w:p>
          <w:p w14:paraId="159D42E3" w14:textId="77777777" w:rsidR="00484D1D" w:rsidRDefault="00484D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(3): die Ambivalenz moderner Lebenswelten um 1900 in Europa analysieren </w:t>
            </w:r>
          </w:p>
          <w:p w14:paraId="06913D78" w14:textId="5EB66067" w:rsidR="00484D1D" w:rsidRPr="002F59C5" w:rsidRDefault="00484D1D" w:rsidP="2B5AF379">
            <w:pPr>
              <w:shd w:val="clear" w:color="auto" w:fill="F5A092"/>
              <w:autoSpaceDE w:val="0"/>
              <w:autoSpaceDN w:val="0"/>
              <w:adjustRightInd w:val="0"/>
              <w:spacing w:before="60" w:after="60" w:line="276" w:lineRule="auto"/>
              <w:rPr>
                <w:rFonts w:ascii="Arial,ArialUnicodeMS" w:eastAsia="Arial,ArialUnicodeMS" w:hAnsi="Arial,ArialUnicodeMS" w:cs="Arial,ArialUnicodeMS"/>
              </w:rPr>
            </w:pPr>
            <w:r w:rsidRPr="2B5AF379">
              <w:rPr>
                <w:rFonts w:eastAsia="Arial" w:cs="Arial"/>
              </w:rPr>
              <w:t>(Urbanisierung; Juden</w:t>
            </w:r>
            <w:r>
              <w:rPr>
                <w:rFonts w:cs="Arial"/>
              </w:rPr>
              <w:softHyphen/>
            </w:r>
            <w:r w:rsidRPr="2B5AF379">
              <w:rPr>
                <w:rFonts w:eastAsia="Arial" w:cs="Arial"/>
              </w:rPr>
              <w:t>emanzipation, Frauenemanzipation; …)</w:t>
            </w:r>
          </w:p>
        </w:tc>
        <w:tc>
          <w:tcPr>
            <w:tcW w:w="2236" w:type="pct"/>
            <w:gridSpan w:val="3"/>
            <w:tcMar>
              <w:left w:w="108" w:type="dxa"/>
            </w:tcMar>
          </w:tcPr>
          <w:p w14:paraId="40BEEC04" w14:textId="77777777" w:rsidR="00484D1D" w:rsidRPr="002F59C5" w:rsidRDefault="00484D1D" w:rsidP="2B5AF379">
            <w:pPr>
              <w:pStyle w:val="Listenabsatz"/>
              <w:spacing w:before="60" w:after="60" w:line="276" w:lineRule="auto"/>
              <w:ind w:left="0"/>
              <w:contextualSpacing/>
              <w:rPr>
                <w:rFonts w:eastAsia="Arial" w:cs="Arial"/>
                <w:b/>
                <w:bCs/>
                <w:u w:val="single"/>
              </w:rPr>
            </w:pPr>
            <w:r w:rsidRPr="2B5AF379">
              <w:rPr>
                <w:rFonts w:eastAsia="Arial" w:cs="Arial"/>
                <w:b/>
                <w:bCs/>
                <w:u w:val="single"/>
              </w:rPr>
              <w:lastRenderedPageBreak/>
              <w:t xml:space="preserve">6./7. Stunde: Moderne Lebenswelten – Wie lebt es sich in einer europäischen Großstadt um 1900? </w:t>
            </w:r>
          </w:p>
          <w:p w14:paraId="4A6E8FFF" w14:textId="3A6BEC2A" w:rsidR="00484D1D" w:rsidRPr="007875F1" w:rsidRDefault="00484D1D" w:rsidP="00983D2A">
            <w:pPr>
              <w:pStyle w:val="Listenabsatz"/>
              <w:spacing w:before="60" w:after="60" w:line="276" w:lineRule="auto"/>
              <w:ind w:left="0"/>
              <w:contextualSpacing/>
            </w:pPr>
            <w:r>
              <w:t>(G-Niveau 3. Std.)</w:t>
            </w:r>
          </w:p>
        </w:tc>
        <w:tc>
          <w:tcPr>
            <w:tcW w:w="1257" w:type="pct"/>
            <w:vMerge w:val="restart"/>
            <w:tcMar>
              <w:left w:w="108" w:type="dxa"/>
            </w:tcMar>
          </w:tcPr>
          <w:p w14:paraId="25B18D31" w14:textId="77777777" w:rsidR="00484D1D" w:rsidRPr="002F59C5" w:rsidRDefault="00484D1D" w:rsidP="00983D2A">
            <w:pPr>
              <w:spacing w:before="60" w:after="60" w:line="276" w:lineRule="auto"/>
              <w:rPr>
                <w:rFonts w:cs="Arial"/>
              </w:rPr>
            </w:pPr>
          </w:p>
          <w:p w14:paraId="7D59C3D9" w14:textId="77777777" w:rsidR="00484D1D" w:rsidRPr="002F59C5" w:rsidRDefault="00484D1D" w:rsidP="00983D2A">
            <w:pPr>
              <w:spacing w:before="60" w:after="60" w:line="276" w:lineRule="auto"/>
              <w:rPr>
                <w:rFonts w:cs="Arial"/>
              </w:rPr>
            </w:pPr>
          </w:p>
          <w:p w14:paraId="697942B6" w14:textId="77777777" w:rsidR="00484D1D" w:rsidRPr="002F59C5" w:rsidRDefault="00484D1D" w:rsidP="00983D2A">
            <w:pPr>
              <w:spacing w:before="60" w:after="60" w:line="276" w:lineRule="auto"/>
              <w:rPr>
                <w:rFonts w:cs="Arial"/>
              </w:rPr>
            </w:pPr>
          </w:p>
          <w:p w14:paraId="2B4A85D6" w14:textId="77777777" w:rsidR="00484D1D" w:rsidRPr="002F59C5" w:rsidRDefault="00484D1D" w:rsidP="00983D2A">
            <w:pPr>
              <w:spacing w:before="60" w:after="60" w:line="276" w:lineRule="auto"/>
              <w:rPr>
                <w:rFonts w:cs="Arial"/>
              </w:rPr>
            </w:pPr>
          </w:p>
          <w:p w14:paraId="737FB888" w14:textId="77777777" w:rsidR="00484D1D" w:rsidRPr="002F59C5" w:rsidRDefault="00484D1D" w:rsidP="00983D2A">
            <w:pPr>
              <w:spacing w:before="60" w:after="60" w:line="276" w:lineRule="auto"/>
              <w:rPr>
                <w:rFonts w:cs="Arial"/>
              </w:rPr>
            </w:pPr>
          </w:p>
          <w:p w14:paraId="0959628B" w14:textId="77777777" w:rsidR="00484D1D" w:rsidRPr="002F59C5" w:rsidRDefault="00484D1D" w:rsidP="00983D2A">
            <w:pPr>
              <w:spacing w:before="60" w:after="60" w:line="276" w:lineRule="auto"/>
              <w:rPr>
                <w:rFonts w:cs="Arial"/>
              </w:rPr>
            </w:pPr>
          </w:p>
          <w:p w14:paraId="1A66BA45" w14:textId="77777777" w:rsidR="00484D1D" w:rsidRPr="002F59C5" w:rsidRDefault="00484D1D" w:rsidP="00983D2A">
            <w:pPr>
              <w:spacing w:before="60" w:after="60" w:line="276" w:lineRule="auto"/>
              <w:rPr>
                <w:rFonts w:cs="Arial"/>
              </w:rPr>
            </w:pPr>
          </w:p>
          <w:p w14:paraId="0F86A31E" w14:textId="77777777" w:rsidR="00484D1D" w:rsidRPr="002F59C5" w:rsidRDefault="00484D1D" w:rsidP="00983D2A">
            <w:pPr>
              <w:spacing w:before="60" w:after="60" w:line="276" w:lineRule="auto"/>
              <w:rPr>
                <w:rFonts w:cs="Arial"/>
              </w:rPr>
            </w:pPr>
          </w:p>
          <w:p w14:paraId="05A4EAE7" w14:textId="77777777" w:rsidR="00484D1D" w:rsidRPr="002F59C5" w:rsidRDefault="00484D1D" w:rsidP="00983D2A">
            <w:pPr>
              <w:spacing w:before="60" w:after="60" w:line="276" w:lineRule="auto"/>
              <w:rPr>
                <w:rFonts w:cs="Arial"/>
              </w:rPr>
            </w:pPr>
          </w:p>
          <w:p w14:paraId="48483195" w14:textId="462D6458" w:rsidR="00484D1D" w:rsidRPr="002F59C5" w:rsidRDefault="00484D1D" w:rsidP="00983D2A">
            <w:pPr>
              <w:spacing w:before="60" w:after="60" w:line="276" w:lineRule="auto"/>
              <w:rPr>
                <w:rFonts w:cs="Arial"/>
              </w:rPr>
            </w:pPr>
            <w:r w:rsidRPr="2B5AF379">
              <w:rPr>
                <w:rFonts w:eastAsia="Arial" w:cs="Arial"/>
              </w:rPr>
              <w:lastRenderedPageBreak/>
              <w:t xml:space="preserve">Materialien zum Leben in einer Großstadt um </w:t>
            </w:r>
            <w:r w:rsidRPr="00530AA1">
              <w:rPr>
                <w:rFonts w:eastAsia="Arial" w:cs="Arial"/>
                <w:color w:val="000000"/>
              </w:rPr>
              <w:t>1900</w:t>
            </w:r>
            <w:r w:rsidR="002C4739">
              <w:rPr>
                <w:rFonts w:eastAsia="Arial" w:cs="Arial"/>
                <w:color w:val="000000"/>
              </w:rPr>
              <w:t xml:space="preserve"> unter </w:t>
            </w:r>
            <w:hyperlink r:id="rId75" w:history="1">
              <w:r w:rsidR="00922E14" w:rsidRPr="00FF5EA3">
                <w:rPr>
                  <w:rStyle w:val="Hyperlink"/>
                  <w:rFonts w:cs="Arial"/>
                </w:rPr>
                <w:t>http://www.zeitklicks.de/kaiserzeit/zeitklicks/zeit/alltag/wohnen-und-leben/</w:t>
              </w:r>
            </w:hyperlink>
            <w:r w:rsidR="00922E14">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71A53D28" w14:textId="77777777" w:rsidR="00484D1D" w:rsidRPr="002F59C5" w:rsidRDefault="00484D1D" w:rsidP="00983D2A">
            <w:pPr>
              <w:spacing w:before="60" w:after="60" w:line="276" w:lineRule="auto"/>
              <w:rPr>
                <w:rFonts w:cs="Arial"/>
              </w:rPr>
            </w:pPr>
          </w:p>
          <w:p w14:paraId="7919CDC4" w14:textId="6E8DF677" w:rsidR="00484D1D" w:rsidRPr="00114EE8" w:rsidRDefault="00484D1D" w:rsidP="00983D2A">
            <w:pPr>
              <w:spacing w:before="60" w:after="60" w:line="276" w:lineRule="auto"/>
              <w:rPr>
                <w:rFonts w:eastAsia="Arial" w:cs="Arial"/>
                <w:color w:val="009C38"/>
              </w:rPr>
            </w:pPr>
            <w:r w:rsidRPr="00922E14">
              <w:rPr>
                <w:rFonts w:eastAsia="Arial" w:cs="Arial"/>
                <w:shd w:val="clear" w:color="auto" w:fill="A3D7B7"/>
              </w:rPr>
              <w:t>L BO: Geschlechtsspezifische Aspekte bei der Berufswahl, Familien- und Lebensplanung</w:t>
            </w:r>
          </w:p>
        </w:tc>
      </w:tr>
      <w:tr w:rsidR="00484D1D" w:rsidRPr="002F59C5" w14:paraId="30F166AC" w14:textId="77777777" w:rsidTr="0011369B">
        <w:trPr>
          <w:trHeight w:val="387"/>
        </w:trPr>
        <w:tc>
          <w:tcPr>
            <w:tcW w:w="747" w:type="pct"/>
            <w:vMerge/>
            <w:tcMar>
              <w:left w:w="108" w:type="dxa"/>
            </w:tcMar>
          </w:tcPr>
          <w:p w14:paraId="17EA19FB" w14:textId="77777777" w:rsidR="00484D1D" w:rsidRPr="002F59C5" w:rsidRDefault="00484D1D" w:rsidP="00983D2A">
            <w:pPr>
              <w:spacing w:before="60" w:after="60" w:line="276" w:lineRule="auto"/>
              <w:rPr>
                <w:rFonts w:cs="Arial"/>
              </w:rPr>
            </w:pPr>
          </w:p>
        </w:tc>
        <w:tc>
          <w:tcPr>
            <w:tcW w:w="760" w:type="pct"/>
            <w:vMerge/>
            <w:tcMar>
              <w:left w:w="108" w:type="dxa"/>
            </w:tcMar>
          </w:tcPr>
          <w:p w14:paraId="2218E021" w14:textId="77777777" w:rsidR="00484D1D" w:rsidRPr="002F59C5" w:rsidRDefault="00484D1D" w:rsidP="00983D2A">
            <w:pPr>
              <w:spacing w:before="60" w:after="60" w:line="276" w:lineRule="auto"/>
              <w:rPr>
                <w:rFonts w:cs="Arial"/>
              </w:rPr>
            </w:pPr>
          </w:p>
        </w:tc>
        <w:tc>
          <w:tcPr>
            <w:tcW w:w="2236" w:type="pct"/>
            <w:gridSpan w:val="3"/>
            <w:tcMar>
              <w:left w:w="108" w:type="dxa"/>
            </w:tcMar>
          </w:tcPr>
          <w:p w14:paraId="06B60A96" w14:textId="77777777" w:rsidR="00190E5B" w:rsidRDefault="00484D1D" w:rsidP="00983D2A">
            <w:pPr>
              <w:spacing w:before="60" w:after="60" w:line="276" w:lineRule="auto"/>
              <w:rPr>
                <w:rFonts w:eastAsia="Arial" w:cs="Arial"/>
                <w:b/>
                <w:bCs/>
              </w:rPr>
            </w:pPr>
            <w:r w:rsidRPr="2B5AF379">
              <w:rPr>
                <w:rFonts w:eastAsia="Arial" w:cs="Arial"/>
                <w:b/>
                <w:bCs/>
              </w:rPr>
              <w:t xml:space="preserve">Einstieg: </w:t>
            </w:r>
          </w:p>
          <w:p w14:paraId="6F0D0255" w14:textId="2A868C03" w:rsidR="00484D1D" w:rsidRPr="006F7552" w:rsidRDefault="00484D1D" w:rsidP="00983D2A">
            <w:pPr>
              <w:spacing w:before="60" w:after="60" w:line="276" w:lineRule="auto"/>
              <w:rPr>
                <w:rFonts w:eastAsia="Arial" w:cs="Arial"/>
              </w:rPr>
            </w:pPr>
            <w:r w:rsidRPr="2B5AF379">
              <w:rPr>
                <w:rFonts w:eastAsia="Arial" w:cs="Arial"/>
              </w:rPr>
              <w:t>Bild europäische Großstadt um 1900 (z.B. Straßenszene)</w:t>
            </w:r>
          </w:p>
        </w:tc>
        <w:tc>
          <w:tcPr>
            <w:tcW w:w="1257" w:type="pct"/>
            <w:vMerge/>
            <w:tcMar>
              <w:left w:w="108" w:type="dxa"/>
            </w:tcMar>
          </w:tcPr>
          <w:p w14:paraId="5D95DF5F" w14:textId="77777777" w:rsidR="00484D1D" w:rsidRPr="002F59C5" w:rsidRDefault="00484D1D" w:rsidP="00983D2A">
            <w:pPr>
              <w:spacing w:before="60" w:after="60" w:line="276" w:lineRule="auto"/>
              <w:rPr>
                <w:rFonts w:cs="Arial"/>
              </w:rPr>
            </w:pPr>
          </w:p>
        </w:tc>
      </w:tr>
      <w:tr w:rsidR="00484D1D" w:rsidRPr="002F59C5" w14:paraId="7B2BD728" w14:textId="77777777" w:rsidTr="000C53E7">
        <w:trPr>
          <w:trHeight w:val="1403"/>
        </w:trPr>
        <w:tc>
          <w:tcPr>
            <w:tcW w:w="747" w:type="pct"/>
            <w:vMerge/>
            <w:tcMar>
              <w:left w:w="108" w:type="dxa"/>
            </w:tcMar>
          </w:tcPr>
          <w:p w14:paraId="43778F2A" w14:textId="77777777" w:rsidR="00484D1D" w:rsidRPr="002F59C5" w:rsidRDefault="00484D1D" w:rsidP="00983D2A">
            <w:pPr>
              <w:spacing w:before="60" w:after="60" w:line="276" w:lineRule="auto"/>
              <w:rPr>
                <w:rFonts w:cs="Arial"/>
              </w:rPr>
            </w:pPr>
          </w:p>
        </w:tc>
        <w:tc>
          <w:tcPr>
            <w:tcW w:w="760" w:type="pct"/>
            <w:vMerge/>
            <w:tcMar>
              <w:left w:w="108" w:type="dxa"/>
            </w:tcMar>
          </w:tcPr>
          <w:p w14:paraId="00C66829" w14:textId="77777777" w:rsidR="00484D1D" w:rsidRPr="002F59C5" w:rsidRDefault="00484D1D" w:rsidP="00983D2A">
            <w:pPr>
              <w:spacing w:before="60" w:after="60" w:line="276" w:lineRule="auto"/>
              <w:rPr>
                <w:rFonts w:cs="Arial"/>
              </w:rPr>
            </w:pPr>
          </w:p>
        </w:tc>
        <w:tc>
          <w:tcPr>
            <w:tcW w:w="745" w:type="pct"/>
            <w:tcMar>
              <w:left w:w="108" w:type="dxa"/>
            </w:tcMar>
          </w:tcPr>
          <w:p w14:paraId="3A66E3A4" w14:textId="77777777" w:rsidR="00484D1D" w:rsidRPr="002F59C5" w:rsidRDefault="00484D1D" w:rsidP="2B5AF379">
            <w:pPr>
              <w:spacing w:before="60" w:after="60" w:line="276" w:lineRule="auto"/>
              <w:rPr>
                <w:rFonts w:eastAsia="Arial" w:cs="Arial"/>
                <w:b/>
                <w:bCs/>
              </w:rPr>
            </w:pPr>
            <w:r w:rsidRPr="2B5AF379">
              <w:rPr>
                <w:rFonts w:eastAsia="Arial" w:cs="Arial"/>
                <w:b/>
                <w:bCs/>
              </w:rPr>
              <w:t>Erarbeitung:</w:t>
            </w:r>
          </w:p>
          <w:p w14:paraId="1D52D840" w14:textId="77777777" w:rsidR="00484D1D" w:rsidRPr="002F59C5" w:rsidRDefault="00484D1D" w:rsidP="2B5AF379">
            <w:pPr>
              <w:spacing w:before="60" w:after="60" w:line="276" w:lineRule="auto"/>
              <w:rPr>
                <w:rFonts w:eastAsia="Arial" w:cs="Arial"/>
                <w:b/>
                <w:bCs/>
              </w:rPr>
            </w:pPr>
            <w:r w:rsidRPr="2B5AF379">
              <w:rPr>
                <w:rFonts w:eastAsia="Arial" w:cs="Arial"/>
                <w:b/>
                <w:bCs/>
              </w:rPr>
              <w:t>G</w:t>
            </w:r>
          </w:p>
          <w:p w14:paraId="31316049" w14:textId="016836DC" w:rsidR="00484D1D" w:rsidRPr="002F59C5" w:rsidRDefault="00DE5706" w:rsidP="2B5AF379">
            <w:pPr>
              <w:spacing w:before="60" w:after="60" w:line="276" w:lineRule="auto"/>
              <w:contextualSpacing/>
              <w:rPr>
                <w:rFonts w:eastAsia="Arial" w:cs="Arial"/>
              </w:rPr>
            </w:pPr>
            <w:r>
              <w:rPr>
                <w:rFonts w:eastAsia="Arial" w:cs="Arial"/>
              </w:rPr>
              <w:t xml:space="preserve">- </w:t>
            </w:r>
            <w:r w:rsidR="00484D1D" w:rsidRPr="2B5AF379">
              <w:rPr>
                <w:rFonts w:eastAsia="Arial" w:cs="Arial"/>
              </w:rPr>
              <w:t xml:space="preserve">Forscherfragen formulieren zum Leben in der Großstadt um </w:t>
            </w:r>
            <w:r w:rsidR="00484D1D" w:rsidRPr="2B5AF379">
              <w:rPr>
                <w:rFonts w:eastAsia="Arial" w:cs="Arial"/>
              </w:rPr>
              <w:lastRenderedPageBreak/>
              <w:t>1900</w:t>
            </w:r>
          </w:p>
          <w:p w14:paraId="4BEF076A" w14:textId="37BC2437" w:rsidR="00484D1D" w:rsidRPr="002F59C5" w:rsidRDefault="00DE5706" w:rsidP="2B5AF379">
            <w:pPr>
              <w:spacing w:before="60" w:after="60" w:line="276" w:lineRule="auto"/>
              <w:contextualSpacing/>
              <w:rPr>
                <w:rFonts w:eastAsia="Arial" w:cs="Arial"/>
              </w:rPr>
            </w:pPr>
            <w:r>
              <w:rPr>
                <w:rFonts w:eastAsia="Arial" w:cs="Arial"/>
              </w:rPr>
              <w:t>- m</w:t>
            </w:r>
            <w:r w:rsidR="00484D1D" w:rsidRPr="2B5AF379">
              <w:rPr>
                <w:rFonts w:eastAsia="Arial" w:cs="Arial"/>
              </w:rPr>
              <w:t>ögliche Themenbereiche:</w:t>
            </w:r>
          </w:p>
          <w:p w14:paraId="21125B39" w14:textId="2AC92520" w:rsidR="00484D1D" w:rsidRPr="00F76D74" w:rsidRDefault="00DE5706" w:rsidP="2B5AF379">
            <w:pPr>
              <w:spacing w:before="60" w:after="60" w:line="276" w:lineRule="auto"/>
              <w:contextualSpacing/>
              <w:rPr>
                <w:rFonts w:eastAsia="Arial" w:cs="Arial"/>
              </w:rPr>
            </w:pPr>
            <w:r>
              <w:rPr>
                <w:rFonts w:eastAsia="Arial" w:cs="Arial"/>
              </w:rPr>
              <w:t>- d</w:t>
            </w:r>
            <w:r w:rsidR="00484D1D" w:rsidRPr="2B5AF379">
              <w:rPr>
                <w:rFonts w:eastAsia="Arial" w:cs="Arial"/>
              </w:rPr>
              <w:t>ie neue Zeit – hektisch und laut</w:t>
            </w:r>
          </w:p>
          <w:p w14:paraId="3537A687" w14:textId="099636FB" w:rsidR="00484D1D" w:rsidRPr="00F76D74" w:rsidRDefault="00DE5706" w:rsidP="2B5AF379">
            <w:pPr>
              <w:spacing w:before="60" w:after="60" w:line="276" w:lineRule="auto"/>
              <w:contextualSpacing/>
              <w:rPr>
                <w:rFonts w:eastAsia="Arial" w:cs="Arial"/>
              </w:rPr>
            </w:pPr>
            <w:r>
              <w:rPr>
                <w:rFonts w:eastAsia="Arial" w:cs="Arial"/>
              </w:rPr>
              <w:t>- d</w:t>
            </w:r>
            <w:r w:rsidR="00484D1D" w:rsidRPr="2B5AF379">
              <w:rPr>
                <w:rFonts w:eastAsia="Arial" w:cs="Arial"/>
              </w:rPr>
              <w:t>as Leben der Reichen und Armen</w:t>
            </w:r>
          </w:p>
          <w:p w14:paraId="655B9EC6" w14:textId="77777777" w:rsidR="00484D1D" w:rsidRPr="00F76D74" w:rsidRDefault="00484D1D" w:rsidP="2B5AF379">
            <w:pPr>
              <w:spacing w:before="60" w:after="60" w:line="276" w:lineRule="auto"/>
              <w:contextualSpacing/>
              <w:rPr>
                <w:rFonts w:eastAsia="Arial" w:cs="Arial"/>
              </w:rPr>
            </w:pPr>
            <w:r w:rsidRPr="2B5AF379">
              <w:rPr>
                <w:rFonts w:eastAsia="Arial" w:cs="Arial"/>
              </w:rPr>
              <w:t>- Shoppen in der Jahrhundertwende</w:t>
            </w:r>
          </w:p>
          <w:p w14:paraId="2675A2BB" w14:textId="77777777" w:rsidR="00484D1D" w:rsidRPr="00F76D74" w:rsidRDefault="00484D1D" w:rsidP="2B5AF379">
            <w:pPr>
              <w:spacing w:before="60" w:after="60" w:line="276" w:lineRule="auto"/>
              <w:contextualSpacing/>
              <w:rPr>
                <w:rFonts w:eastAsia="Arial" w:cs="Arial"/>
              </w:rPr>
            </w:pPr>
            <w:r w:rsidRPr="2B5AF379">
              <w:rPr>
                <w:rFonts w:eastAsia="Arial" w:cs="Arial"/>
              </w:rPr>
              <w:t xml:space="preserve">- Freizeit und Vergnügen </w:t>
            </w:r>
          </w:p>
          <w:p w14:paraId="40EE4C54" w14:textId="5972B402" w:rsidR="00484D1D" w:rsidRDefault="00484D1D" w:rsidP="2B5AF379">
            <w:pPr>
              <w:spacing w:before="60" w:after="60" w:line="276" w:lineRule="auto"/>
              <w:contextualSpacing/>
              <w:rPr>
                <w:rFonts w:eastAsia="Arial" w:cs="Arial"/>
              </w:rPr>
            </w:pPr>
            <w:r w:rsidRPr="2B5AF379">
              <w:rPr>
                <w:rFonts w:eastAsia="Arial" w:cs="Arial"/>
              </w:rPr>
              <w:t>- Frauenwelten</w:t>
            </w:r>
          </w:p>
          <w:p w14:paraId="1BB5174B" w14:textId="3C8EF7CE" w:rsidR="00114EE8" w:rsidRPr="005D2482" w:rsidRDefault="00484D1D" w:rsidP="2B5AF379">
            <w:pPr>
              <w:spacing w:before="60" w:after="60" w:line="276" w:lineRule="auto"/>
              <w:contextualSpacing/>
              <w:rPr>
                <w:rFonts w:eastAsia="Arial" w:cs="Arial"/>
              </w:rPr>
            </w:pPr>
            <w:r w:rsidRPr="00B77CFA">
              <w:rPr>
                <w:rFonts w:eastAsia="Arial" w:cs="Arial"/>
                <w:color w:val="F79646"/>
              </w:rPr>
              <w:t>(SK6) (OK5)</w:t>
            </w:r>
            <w:r w:rsidRPr="2B5AF379">
              <w:rPr>
                <w:rFonts w:eastAsia="Arial" w:cs="Arial"/>
              </w:rPr>
              <w:t xml:space="preserve"> </w:t>
            </w:r>
          </w:p>
        </w:tc>
        <w:tc>
          <w:tcPr>
            <w:tcW w:w="745" w:type="pct"/>
            <w:tcMar>
              <w:left w:w="108" w:type="dxa"/>
            </w:tcMar>
          </w:tcPr>
          <w:p w14:paraId="6395CBDD" w14:textId="77777777" w:rsidR="00484D1D" w:rsidRPr="002F59C5" w:rsidRDefault="00484D1D" w:rsidP="00983D2A">
            <w:pPr>
              <w:spacing w:before="60" w:after="60" w:line="276" w:lineRule="auto"/>
              <w:rPr>
                <w:rFonts w:cs="Arial"/>
                <w:b/>
                <w:bCs/>
              </w:rPr>
            </w:pPr>
          </w:p>
          <w:p w14:paraId="7AA6AE58" w14:textId="77777777" w:rsidR="00484D1D" w:rsidRPr="00F76D74" w:rsidRDefault="00484D1D" w:rsidP="2B5AF379">
            <w:pPr>
              <w:spacing w:before="60" w:after="60" w:line="276" w:lineRule="auto"/>
              <w:rPr>
                <w:rFonts w:eastAsia="Arial" w:cs="Arial"/>
                <w:b/>
                <w:bCs/>
              </w:rPr>
            </w:pPr>
            <w:r w:rsidRPr="2B5AF379">
              <w:rPr>
                <w:rFonts w:eastAsia="Arial" w:cs="Arial"/>
                <w:b/>
                <w:bCs/>
              </w:rPr>
              <w:t>M</w:t>
            </w:r>
          </w:p>
          <w:p w14:paraId="48EAE08A" w14:textId="1621370F" w:rsidR="00DE5706" w:rsidRPr="002F59C5" w:rsidRDefault="00484D1D" w:rsidP="00E00312">
            <w:pPr>
              <w:spacing w:before="60" w:after="60" w:line="276" w:lineRule="auto"/>
              <w:contextualSpacing/>
              <w:rPr>
                <w:rFonts w:eastAsia="Arial" w:cs="Arial"/>
              </w:rPr>
            </w:pPr>
            <w:r w:rsidRPr="2B5AF379">
              <w:rPr>
                <w:rFonts w:eastAsia="Arial" w:cs="Arial"/>
              </w:rPr>
              <w:t xml:space="preserve">- Herausarbeiten der Vor- und Nachteile zum Leben in einer </w:t>
            </w:r>
            <w:r w:rsidRPr="2B5AF379">
              <w:rPr>
                <w:rFonts w:eastAsia="Arial" w:cs="Arial"/>
              </w:rPr>
              <w:lastRenderedPageBreak/>
              <w:t xml:space="preserve">Großstadt um 1900 inklusive Frauen- oder Judenemanzipation </w:t>
            </w:r>
            <w:r w:rsidRPr="00B77CFA">
              <w:rPr>
                <w:rFonts w:eastAsia="Arial" w:cs="Arial"/>
                <w:color w:val="F79646"/>
              </w:rPr>
              <w:t>(SK6) (OK5)</w:t>
            </w:r>
            <w:r w:rsidR="00E00312" w:rsidRPr="002F59C5">
              <w:rPr>
                <w:rFonts w:eastAsia="Arial" w:cs="Arial"/>
              </w:rPr>
              <w:t xml:space="preserve"> </w:t>
            </w:r>
          </w:p>
        </w:tc>
        <w:tc>
          <w:tcPr>
            <w:tcW w:w="746" w:type="pct"/>
            <w:tcMar>
              <w:left w:w="108" w:type="dxa"/>
            </w:tcMar>
          </w:tcPr>
          <w:p w14:paraId="1BFA7F8F" w14:textId="77777777" w:rsidR="00484D1D" w:rsidRPr="002F59C5" w:rsidRDefault="00484D1D" w:rsidP="00983D2A">
            <w:pPr>
              <w:spacing w:before="60" w:after="60" w:line="276" w:lineRule="auto"/>
              <w:rPr>
                <w:rFonts w:cs="Arial"/>
                <w:b/>
                <w:bCs/>
              </w:rPr>
            </w:pPr>
          </w:p>
          <w:p w14:paraId="0581369A" w14:textId="77777777" w:rsidR="00484D1D" w:rsidRPr="002F59C5" w:rsidRDefault="00484D1D" w:rsidP="2B5AF379">
            <w:pPr>
              <w:spacing w:before="60" w:after="60" w:line="276" w:lineRule="auto"/>
              <w:rPr>
                <w:rFonts w:eastAsia="Arial" w:cs="Arial"/>
                <w:b/>
                <w:bCs/>
              </w:rPr>
            </w:pPr>
            <w:r w:rsidRPr="2B5AF379">
              <w:rPr>
                <w:rFonts w:eastAsia="Arial" w:cs="Arial"/>
                <w:b/>
                <w:bCs/>
              </w:rPr>
              <w:t>E</w:t>
            </w:r>
          </w:p>
          <w:p w14:paraId="00150981" w14:textId="77777777" w:rsidR="00484D1D" w:rsidRPr="00F76D74" w:rsidRDefault="00484D1D" w:rsidP="2B5AF379">
            <w:pPr>
              <w:spacing w:before="60" w:after="60" w:line="276" w:lineRule="auto"/>
              <w:contextualSpacing/>
              <w:rPr>
                <w:rFonts w:eastAsia="Arial" w:cs="Arial"/>
              </w:rPr>
            </w:pPr>
            <w:r w:rsidRPr="2B5AF379">
              <w:rPr>
                <w:rFonts w:eastAsia="Arial" w:cs="Arial"/>
              </w:rPr>
              <w:t>- Begriffsklärung: Urbanisierung</w:t>
            </w:r>
          </w:p>
          <w:p w14:paraId="499A1474" w14:textId="0C739901" w:rsidR="00484D1D" w:rsidRDefault="00484D1D" w:rsidP="006F7552">
            <w:pPr>
              <w:spacing w:before="60" w:after="60" w:line="276" w:lineRule="auto"/>
              <w:contextualSpacing/>
              <w:rPr>
                <w:rFonts w:eastAsia="Arial" w:cs="Arial"/>
                <w:color w:val="F79646"/>
              </w:rPr>
            </w:pPr>
            <w:r w:rsidRPr="2B5AF379">
              <w:rPr>
                <w:rFonts w:eastAsia="Arial" w:cs="Arial"/>
              </w:rPr>
              <w:t xml:space="preserve">- Herausarbeiten der </w:t>
            </w:r>
            <w:r w:rsidRPr="2B5AF379">
              <w:rPr>
                <w:rFonts w:eastAsia="Arial" w:cs="Arial"/>
              </w:rPr>
              <w:lastRenderedPageBreak/>
              <w:t>Vor- und Nachteile zum Leben in einer Großstadt um 1900 inklusive Frauen- und Judenemanzipation</w:t>
            </w:r>
            <w:r>
              <w:rPr>
                <w:rFonts w:eastAsia="Arial" w:cs="Arial"/>
              </w:rPr>
              <w:t xml:space="preserve"> </w:t>
            </w:r>
            <w:r w:rsidRPr="00B77CFA">
              <w:rPr>
                <w:rFonts w:eastAsia="Arial" w:cs="Arial"/>
                <w:color w:val="F79646"/>
              </w:rPr>
              <w:t>(SK6) (OK5)</w:t>
            </w:r>
          </w:p>
          <w:p w14:paraId="460DC6B4" w14:textId="3DDFB11A" w:rsidR="00DE5706" w:rsidRPr="002F59C5" w:rsidRDefault="00DE5706" w:rsidP="006F7552">
            <w:pPr>
              <w:spacing w:before="60" w:after="60" w:line="276" w:lineRule="auto"/>
              <w:contextualSpacing/>
              <w:rPr>
                <w:rFonts w:eastAsia="Arial" w:cs="Arial"/>
              </w:rPr>
            </w:pPr>
          </w:p>
        </w:tc>
        <w:tc>
          <w:tcPr>
            <w:tcW w:w="1257" w:type="pct"/>
            <w:vMerge/>
            <w:tcMar>
              <w:left w:w="108" w:type="dxa"/>
            </w:tcMar>
          </w:tcPr>
          <w:p w14:paraId="1A9BB498" w14:textId="77777777" w:rsidR="00484D1D" w:rsidRPr="002F59C5" w:rsidRDefault="00484D1D" w:rsidP="00983D2A">
            <w:pPr>
              <w:spacing w:before="60" w:after="60" w:line="276" w:lineRule="auto"/>
              <w:rPr>
                <w:rFonts w:cs="Arial"/>
              </w:rPr>
            </w:pPr>
          </w:p>
        </w:tc>
      </w:tr>
      <w:tr w:rsidR="00484D1D" w:rsidRPr="002F59C5" w14:paraId="559FD6CB" w14:textId="77777777" w:rsidTr="0011369B">
        <w:trPr>
          <w:trHeight w:val="386"/>
        </w:trPr>
        <w:tc>
          <w:tcPr>
            <w:tcW w:w="747" w:type="pct"/>
            <w:vMerge/>
            <w:tcMar>
              <w:left w:w="108" w:type="dxa"/>
            </w:tcMar>
          </w:tcPr>
          <w:p w14:paraId="28D4D209" w14:textId="77777777" w:rsidR="00484D1D" w:rsidRPr="002F59C5" w:rsidRDefault="00484D1D" w:rsidP="00983D2A">
            <w:pPr>
              <w:spacing w:before="60" w:after="60" w:line="276" w:lineRule="auto"/>
              <w:rPr>
                <w:rFonts w:cs="Arial"/>
              </w:rPr>
            </w:pPr>
          </w:p>
        </w:tc>
        <w:tc>
          <w:tcPr>
            <w:tcW w:w="760" w:type="pct"/>
            <w:vMerge/>
            <w:tcMar>
              <w:left w:w="108" w:type="dxa"/>
            </w:tcMar>
          </w:tcPr>
          <w:p w14:paraId="03190711" w14:textId="77777777" w:rsidR="00484D1D" w:rsidRPr="002F59C5" w:rsidRDefault="00484D1D" w:rsidP="00983D2A">
            <w:pPr>
              <w:spacing w:before="60" w:after="60" w:line="276" w:lineRule="auto"/>
              <w:rPr>
                <w:rFonts w:cs="Arial"/>
              </w:rPr>
            </w:pPr>
          </w:p>
        </w:tc>
        <w:tc>
          <w:tcPr>
            <w:tcW w:w="2236" w:type="pct"/>
            <w:gridSpan w:val="3"/>
            <w:tcMar>
              <w:left w:w="108" w:type="dxa"/>
            </w:tcMar>
          </w:tcPr>
          <w:p w14:paraId="462C72CA" w14:textId="5883C622" w:rsidR="00484D1D" w:rsidRPr="002F59C5" w:rsidRDefault="00CD1855" w:rsidP="2B5AF379">
            <w:pPr>
              <w:spacing w:before="60" w:after="60" w:line="276" w:lineRule="auto"/>
              <w:rPr>
                <w:rFonts w:eastAsia="Arial" w:cs="Arial"/>
                <w:b/>
                <w:bCs/>
              </w:rPr>
            </w:pPr>
            <w:r>
              <w:rPr>
                <w:rFonts w:eastAsia="Arial" w:cs="Arial"/>
                <w:b/>
                <w:bCs/>
              </w:rPr>
              <w:t>Fazit und Problematisierung:</w:t>
            </w:r>
          </w:p>
          <w:p w14:paraId="36A48ADB" w14:textId="3E502D9C" w:rsidR="00484D1D" w:rsidRPr="002F59C5" w:rsidRDefault="00484D1D" w:rsidP="006F7552">
            <w:pPr>
              <w:pStyle w:val="Listenabsatz"/>
              <w:spacing w:before="60" w:after="60" w:line="276" w:lineRule="auto"/>
              <w:ind w:left="0"/>
              <w:rPr>
                <w:rFonts w:eastAsia="Arial" w:cs="Arial"/>
              </w:rPr>
            </w:pPr>
            <w:r>
              <w:rPr>
                <w:rFonts w:eastAsia="Arial" w:cs="Arial"/>
              </w:rPr>
              <w:t xml:space="preserve">- </w:t>
            </w:r>
            <w:r w:rsidR="000C53E7">
              <w:rPr>
                <w:rFonts w:eastAsia="Arial" w:cs="Arial"/>
              </w:rPr>
              <w:t>a</w:t>
            </w:r>
            <w:r w:rsidRPr="2B5AF379">
              <w:rPr>
                <w:rFonts w:eastAsia="Arial" w:cs="Arial"/>
              </w:rPr>
              <w:t>bschließende Beantwortung der Ausgangsfrage</w:t>
            </w:r>
          </w:p>
          <w:p w14:paraId="1FC3E47A" w14:textId="05AB505B" w:rsidR="00484D1D" w:rsidRPr="002F59C5" w:rsidRDefault="00484D1D" w:rsidP="006F7552">
            <w:pPr>
              <w:pStyle w:val="Listenabsatz"/>
              <w:spacing w:before="60" w:after="60" w:line="276" w:lineRule="auto"/>
              <w:ind w:left="0"/>
              <w:rPr>
                <w:rFonts w:eastAsia="Arial" w:cs="Arial"/>
              </w:rPr>
            </w:pPr>
            <w:r>
              <w:rPr>
                <w:rFonts w:eastAsia="Arial" w:cs="Arial"/>
              </w:rPr>
              <w:t xml:space="preserve">- </w:t>
            </w:r>
            <w:r w:rsidRPr="2B5AF379">
              <w:rPr>
                <w:rFonts w:eastAsia="Arial" w:cs="Arial"/>
              </w:rPr>
              <w:t xml:space="preserve">Transfer in die Gegenwart </w:t>
            </w:r>
          </w:p>
        </w:tc>
        <w:tc>
          <w:tcPr>
            <w:tcW w:w="1257" w:type="pct"/>
            <w:vMerge/>
            <w:tcMar>
              <w:left w:w="108" w:type="dxa"/>
            </w:tcMar>
          </w:tcPr>
          <w:p w14:paraId="6E4D6B8D" w14:textId="77777777" w:rsidR="00484D1D" w:rsidRPr="002F59C5" w:rsidRDefault="00484D1D" w:rsidP="00983D2A">
            <w:pPr>
              <w:spacing w:before="60" w:after="60" w:line="276" w:lineRule="auto"/>
              <w:rPr>
                <w:rFonts w:cs="Arial"/>
              </w:rPr>
            </w:pPr>
          </w:p>
        </w:tc>
      </w:tr>
      <w:tr w:rsidR="00F125E3" w:rsidRPr="002F59C5" w14:paraId="21084BD2" w14:textId="77777777" w:rsidTr="0011369B">
        <w:trPr>
          <w:trHeight w:val="323"/>
        </w:trPr>
        <w:tc>
          <w:tcPr>
            <w:tcW w:w="747" w:type="pct"/>
            <w:vMerge w:val="restart"/>
            <w:tcMar>
              <w:left w:w="108" w:type="dxa"/>
            </w:tcMar>
          </w:tcPr>
          <w:p w14:paraId="2D7DBD68" w14:textId="6A439B1A" w:rsidR="00F125E3" w:rsidRPr="002F59C5" w:rsidRDefault="00F125E3" w:rsidP="00484D1D">
            <w:pPr>
              <w:spacing w:before="60" w:after="60" w:line="276" w:lineRule="auto"/>
              <w:rPr>
                <w:rFonts w:eastAsia="Arial" w:cs="Arial"/>
              </w:rPr>
            </w:pPr>
            <w:r w:rsidRPr="2B5AF379">
              <w:rPr>
                <w:rFonts w:eastAsia="Arial" w:cs="Arial"/>
              </w:rPr>
              <w:t>SK 6: historische Sachverhalte in Zusammenhängen</w:t>
            </w:r>
            <w:r>
              <w:rPr>
                <w:rFonts w:eastAsia="Arial" w:cs="Arial"/>
              </w:rPr>
              <w:t xml:space="preserve"> </w:t>
            </w:r>
            <w:r w:rsidRPr="2B5AF379">
              <w:rPr>
                <w:rFonts w:eastAsia="Arial" w:cs="Arial"/>
              </w:rPr>
              <w:t xml:space="preserve">darstellen (Narration) </w:t>
            </w:r>
          </w:p>
          <w:p w14:paraId="4BD80EBB" w14:textId="77777777" w:rsidR="00F125E3" w:rsidRPr="002F59C5" w:rsidRDefault="00F125E3" w:rsidP="00484D1D">
            <w:pPr>
              <w:spacing w:before="60" w:after="60" w:line="276" w:lineRule="auto"/>
              <w:rPr>
                <w:rFonts w:cs="Arial"/>
              </w:rPr>
            </w:pPr>
          </w:p>
          <w:p w14:paraId="3C6D96A1" w14:textId="07F129C5" w:rsidR="00F125E3" w:rsidRPr="002F59C5" w:rsidRDefault="00F125E3" w:rsidP="00DE5706">
            <w:pPr>
              <w:spacing w:before="60" w:after="60" w:line="276" w:lineRule="auto"/>
              <w:rPr>
                <w:rFonts w:cs="Arial"/>
              </w:rPr>
            </w:pPr>
            <w:r w:rsidRPr="2B5AF379">
              <w:rPr>
                <w:rFonts w:eastAsia="Arial" w:cs="Arial"/>
              </w:rPr>
              <w:t xml:space="preserve">OK 5: die Übertragbarkeit historischer Erkenntnisse auf aktuelle Probleme und mögliche Handlungsoptionen für die Zukunft erörtern </w:t>
            </w:r>
          </w:p>
        </w:tc>
        <w:tc>
          <w:tcPr>
            <w:tcW w:w="760" w:type="pct"/>
            <w:vMerge w:val="restart"/>
            <w:shd w:val="clear" w:color="auto" w:fill="FFFFFF"/>
            <w:tcMar>
              <w:left w:w="108" w:type="dxa"/>
            </w:tcMar>
          </w:tcPr>
          <w:p w14:paraId="5AFA7F58" w14:textId="77777777" w:rsidR="000C53E7" w:rsidRDefault="00F125E3" w:rsidP="004E5FD1">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(3): die Ambivalenz moderner Lebenswelten um 1900 in Europa erläutern </w:t>
            </w:r>
          </w:p>
          <w:p w14:paraId="6A4B1E68" w14:textId="1402DD8B" w:rsidR="00F125E3" w:rsidRDefault="00F125E3" w:rsidP="004E5FD1">
            <w:pPr>
              <w:shd w:val="clear" w:color="auto" w:fill="FFCEB9"/>
              <w:autoSpaceDE w:val="0"/>
              <w:autoSpaceDN w:val="0"/>
              <w:adjustRightInd w:val="0"/>
              <w:spacing w:before="60" w:after="60" w:line="276" w:lineRule="auto"/>
              <w:rPr>
                <w:rFonts w:eastAsia="Arial" w:cs="Arial"/>
              </w:rPr>
            </w:pPr>
            <w:r w:rsidRPr="00F125E3">
              <w:rPr>
                <w:rFonts w:eastAsia="Arial" w:cs="Arial"/>
                <w:i/>
              </w:rPr>
              <w:t>(… z.</w:t>
            </w:r>
            <w:r w:rsidR="000C53E7">
              <w:rPr>
                <w:rFonts w:eastAsia="Arial" w:cs="Arial"/>
                <w:i/>
              </w:rPr>
              <w:t xml:space="preserve"> </w:t>
            </w:r>
            <w:r w:rsidRPr="00F125E3">
              <w:rPr>
                <w:rFonts w:eastAsia="Arial" w:cs="Arial"/>
                <w:i/>
              </w:rPr>
              <w:t>B. Antisemitismus, Militarismus</w:t>
            </w:r>
            <w:r w:rsidRPr="2B5AF379">
              <w:rPr>
                <w:rFonts w:eastAsia="Arial" w:cs="Arial"/>
              </w:rPr>
              <w:t>)</w:t>
            </w:r>
          </w:p>
          <w:p w14:paraId="28E9ACFE" w14:textId="77777777" w:rsidR="00F125E3" w:rsidRPr="002F59C5" w:rsidRDefault="00F125E3" w:rsidP="009A50A5">
            <w:pPr>
              <w:shd w:val="clear" w:color="auto" w:fill="FFFFFF"/>
              <w:autoSpaceDE w:val="0"/>
              <w:autoSpaceDN w:val="0"/>
              <w:adjustRightInd w:val="0"/>
              <w:spacing w:before="60" w:after="60" w:line="276" w:lineRule="auto"/>
              <w:rPr>
                <w:rFonts w:eastAsia="Arial" w:cs="Arial"/>
              </w:rPr>
            </w:pPr>
          </w:p>
          <w:p w14:paraId="1BEA3844" w14:textId="77777777" w:rsidR="000C53E7" w:rsidRDefault="00F125E3"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(3): die Ambivalenz moderner Lebenswelten um 1900 in Europa analysieren </w:t>
            </w:r>
          </w:p>
          <w:p w14:paraId="1476E7EA" w14:textId="1D8509B0" w:rsidR="00F125E3" w:rsidRPr="000C53E7" w:rsidRDefault="00F125E3" w:rsidP="2B5AF379">
            <w:pPr>
              <w:shd w:val="clear" w:color="auto" w:fill="F5A092"/>
              <w:autoSpaceDE w:val="0"/>
              <w:autoSpaceDN w:val="0"/>
              <w:adjustRightInd w:val="0"/>
              <w:spacing w:before="60" w:after="60" w:line="276" w:lineRule="auto"/>
              <w:rPr>
                <w:rFonts w:eastAsia="Arial" w:cs="Arial"/>
                <w:i/>
              </w:rPr>
            </w:pPr>
            <w:r w:rsidRPr="2B5AF379">
              <w:rPr>
                <w:rFonts w:eastAsia="Arial" w:cs="Arial"/>
              </w:rPr>
              <w:t xml:space="preserve">(…Radikalnationalismus, </w:t>
            </w:r>
            <w:r w:rsidRPr="00F125E3">
              <w:rPr>
                <w:rFonts w:eastAsia="Arial" w:cs="Arial"/>
                <w:i/>
              </w:rPr>
              <w:t>z.</w:t>
            </w:r>
            <w:r w:rsidR="000C53E7">
              <w:rPr>
                <w:rFonts w:eastAsia="Arial" w:cs="Arial"/>
                <w:i/>
              </w:rPr>
              <w:t xml:space="preserve"> </w:t>
            </w:r>
            <w:r w:rsidRPr="00F125E3">
              <w:rPr>
                <w:rFonts w:eastAsia="Arial" w:cs="Arial"/>
                <w:i/>
              </w:rPr>
              <w:t>B. Antisemitismus, Militarismus</w:t>
            </w:r>
            <w:r w:rsidRPr="2B5AF379">
              <w:rPr>
                <w:rFonts w:eastAsia="Arial" w:cs="Arial"/>
              </w:rPr>
              <w:t>)</w:t>
            </w:r>
          </w:p>
        </w:tc>
        <w:tc>
          <w:tcPr>
            <w:tcW w:w="2236" w:type="pct"/>
            <w:gridSpan w:val="3"/>
            <w:tcMar>
              <w:left w:w="108" w:type="dxa"/>
            </w:tcMar>
          </w:tcPr>
          <w:p w14:paraId="7D4EAB8D" w14:textId="77777777" w:rsidR="00F125E3" w:rsidRPr="002F59C5" w:rsidRDefault="00F125E3" w:rsidP="2B5AF379">
            <w:pPr>
              <w:spacing w:before="60" w:after="60" w:line="276" w:lineRule="auto"/>
              <w:rPr>
                <w:rFonts w:eastAsia="Arial" w:cs="Arial"/>
                <w:b/>
                <w:bCs/>
                <w:u w:val="single"/>
              </w:rPr>
            </w:pPr>
            <w:r w:rsidRPr="2B5AF379">
              <w:rPr>
                <w:rFonts w:eastAsia="Arial" w:cs="Arial"/>
                <w:b/>
                <w:bCs/>
                <w:u w:val="single"/>
              </w:rPr>
              <w:t xml:space="preserve">8. Stunde: Die Gegner der „modernen Gesellschaft“ – Warum sind nicht alle mit den Entwicklungen der Moderne zufrieden? </w:t>
            </w:r>
          </w:p>
          <w:p w14:paraId="5DB3D39E" w14:textId="77777777" w:rsidR="00F125E3" w:rsidRPr="002F59C5" w:rsidRDefault="00F125E3" w:rsidP="2B5AF379">
            <w:pPr>
              <w:spacing w:before="60" w:after="60" w:line="276" w:lineRule="auto"/>
              <w:rPr>
                <w:rFonts w:eastAsia="Arial" w:cs="Arial"/>
                <w:b/>
                <w:bCs/>
                <w:u w:val="single"/>
              </w:rPr>
            </w:pPr>
            <w:r w:rsidRPr="2B5AF379">
              <w:rPr>
                <w:rFonts w:eastAsia="Arial" w:cs="Arial"/>
                <w:b/>
                <w:bCs/>
                <w:u w:val="single"/>
              </w:rPr>
              <w:t>(nur M, E)</w:t>
            </w:r>
          </w:p>
        </w:tc>
        <w:tc>
          <w:tcPr>
            <w:tcW w:w="1257" w:type="pct"/>
            <w:vMerge w:val="restart"/>
            <w:tcMar>
              <w:left w:w="108" w:type="dxa"/>
            </w:tcMar>
          </w:tcPr>
          <w:p w14:paraId="122094BB" w14:textId="77777777" w:rsidR="00190E5B" w:rsidRDefault="00190E5B" w:rsidP="00983D2A">
            <w:pPr>
              <w:spacing w:before="60" w:after="60" w:line="276" w:lineRule="auto"/>
              <w:rPr>
                <w:rFonts w:cs="Arial"/>
              </w:rPr>
            </w:pPr>
          </w:p>
          <w:p w14:paraId="40423468" w14:textId="77777777" w:rsidR="00190E5B" w:rsidRDefault="00190E5B" w:rsidP="00983D2A">
            <w:pPr>
              <w:spacing w:before="60" w:after="60" w:line="276" w:lineRule="auto"/>
              <w:rPr>
                <w:rFonts w:cs="Arial"/>
              </w:rPr>
            </w:pPr>
          </w:p>
          <w:p w14:paraId="4642743C" w14:textId="331BA85E" w:rsidR="00190E5B" w:rsidRPr="002F59C5" w:rsidRDefault="00190E5B" w:rsidP="00190E5B">
            <w:pPr>
              <w:pStyle w:val="Listenabsatz"/>
              <w:spacing w:before="60" w:after="60" w:line="276" w:lineRule="auto"/>
              <w:ind w:left="0"/>
              <w:rPr>
                <w:rFonts w:eastAsia="Arial" w:cs="Arial"/>
              </w:rPr>
            </w:pPr>
            <w:r w:rsidRPr="2B5AF379">
              <w:rPr>
                <w:rFonts w:eastAsia="Arial" w:cs="Arial"/>
              </w:rPr>
              <w:t>Alternative: Karikatur mit Kritik an der Frauenbewegung</w:t>
            </w:r>
          </w:p>
          <w:p w14:paraId="77EEF80C" w14:textId="77777777" w:rsidR="00190E5B" w:rsidRDefault="00190E5B" w:rsidP="00983D2A">
            <w:pPr>
              <w:spacing w:before="60" w:after="60" w:line="276" w:lineRule="auto"/>
              <w:rPr>
                <w:rFonts w:cs="Arial"/>
              </w:rPr>
            </w:pPr>
          </w:p>
          <w:p w14:paraId="6343553E" w14:textId="1C720BC2" w:rsidR="000D4517" w:rsidRPr="008F05CD" w:rsidRDefault="00F125E3" w:rsidP="000D4517">
            <w:pPr>
              <w:spacing w:before="60" w:after="60" w:line="276" w:lineRule="auto"/>
              <w:rPr>
                <w:rStyle w:val="Internetlink"/>
                <w:rFonts w:eastAsia="Calibri" w:cs="Arial"/>
                <w:color w:val="000000"/>
                <w:szCs w:val="22"/>
                <w:u w:val="none"/>
              </w:rPr>
            </w:pPr>
            <w:r w:rsidRPr="00DE5706">
              <w:rPr>
                <w:rFonts w:cs="Arial"/>
              </w:rPr>
              <w:t xml:space="preserve">Unterrichtsvorschläge </w:t>
            </w:r>
            <w:r w:rsidRPr="00530AA1">
              <w:rPr>
                <w:rFonts w:cs="Arial"/>
                <w:color w:val="000000"/>
              </w:rPr>
              <w:t>zu regionalen Beispielen</w:t>
            </w:r>
            <w:r w:rsidR="00DE5706" w:rsidRPr="00530AA1">
              <w:rPr>
                <w:rFonts w:eastAsia="Arial,Calibri" w:cs="Arial"/>
                <w:color w:val="000000"/>
              </w:rPr>
              <w:t xml:space="preserve"> unter </w:t>
            </w:r>
            <w:hyperlink r:id="rId76">
              <w:r w:rsidR="000D4517">
                <w:rPr>
                  <w:rStyle w:val="Internetlink"/>
                  <w:rFonts w:eastAsia="Calibri" w:cs="Arial"/>
                  <w:szCs w:val="22"/>
                </w:rPr>
                <w:t>http://www.schule-bw.de/faecher-und-schularten/gesellschaftswissenschaftliche-und-philosophische-faecher/landeskunde-landesgeschichte/module/bp_2016/der_industrialisierte_nationalstaat/moderne_lebenswelten_</w:t>
              </w:r>
              <w:r w:rsidR="000D4517">
                <w:rPr>
                  <w:rStyle w:val="Internetlink"/>
                  <w:rFonts w:eastAsia="Calibri" w:cs="Arial"/>
                  <w:szCs w:val="22"/>
                </w:rPr>
                <w:lastRenderedPageBreak/>
                <w:t>um_1900</w:t>
              </w:r>
            </w:hyperlink>
            <w:r w:rsidR="008F05CD">
              <w:rPr>
                <w:rStyle w:val="Internetlink"/>
                <w:rFonts w:eastAsia="Calibri" w:cs="Arial"/>
                <w:szCs w:val="22"/>
              </w:rPr>
              <w:t xml:space="preserve"> </w:t>
            </w:r>
            <w:r w:rsidR="000D4517" w:rsidRPr="008F05CD">
              <w:rPr>
                <w:rStyle w:val="Internetlink"/>
                <w:rFonts w:eastAsia="Calibri" w:cs="Arial"/>
                <w:color w:val="000000"/>
                <w:szCs w:val="22"/>
                <w:u w:val="none"/>
              </w:rPr>
              <w:t xml:space="preserve">(zuletzt geprüft am </w:t>
            </w:r>
            <w:r w:rsidR="00650631" w:rsidRPr="008F05CD">
              <w:rPr>
                <w:rStyle w:val="Internetlink"/>
                <w:rFonts w:eastAsia="Calibri" w:cs="Arial"/>
                <w:color w:val="000000"/>
                <w:szCs w:val="22"/>
                <w:u w:val="none"/>
              </w:rPr>
              <w:t>4.5.2017</w:t>
            </w:r>
            <w:r w:rsidR="000D4517" w:rsidRPr="008F05CD">
              <w:rPr>
                <w:rStyle w:val="Internetlink"/>
                <w:rFonts w:eastAsia="Calibri" w:cs="Arial"/>
                <w:color w:val="000000"/>
                <w:szCs w:val="22"/>
                <w:u w:val="none"/>
              </w:rPr>
              <w:t>)</w:t>
            </w:r>
          </w:p>
          <w:p w14:paraId="277231C8" w14:textId="77777777" w:rsidR="00F125E3" w:rsidRPr="00530AA1" w:rsidRDefault="00F125E3" w:rsidP="00983D2A">
            <w:pPr>
              <w:spacing w:before="60" w:after="60" w:line="276" w:lineRule="auto"/>
              <w:rPr>
                <w:rStyle w:val="Hyperlink"/>
                <w:rFonts w:cs="Arial"/>
                <w:color w:val="000000"/>
              </w:rPr>
            </w:pPr>
          </w:p>
          <w:p w14:paraId="2E7EB5E1" w14:textId="77777777" w:rsidR="00F125E3" w:rsidRPr="008F05CD" w:rsidRDefault="00F125E3" w:rsidP="008F05CD">
            <w:pPr>
              <w:shd w:val="clear" w:color="auto" w:fill="A3D7B7"/>
              <w:spacing w:before="60" w:after="60" w:line="276" w:lineRule="auto"/>
              <w:rPr>
                <w:rFonts w:eastAsia="Arial" w:cs="Arial"/>
              </w:rPr>
            </w:pPr>
            <w:r w:rsidRPr="008F05CD">
              <w:rPr>
                <w:rFonts w:eastAsia="Arial" w:cs="Arial"/>
              </w:rPr>
              <w:t>L BTV: Minderheitenschutz</w:t>
            </w:r>
          </w:p>
          <w:p w14:paraId="7382451A" w14:textId="77777777" w:rsidR="00F125E3" w:rsidRPr="008F05CD" w:rsidRDefault="00F125E3" w:rsidP="008F05CD">
            <w:pPr>
              <w:shd w:val="clear" w:color="auto" w:fill="A3D7B7"/>
              <w:spacing w:before="60" w:after="60" w:line="276" w:lineRule="auto"/>
              <w:rPr>
                <w:rFonts w:eastAsia="Arial" w:cs="Arial"/>
              </w:rPr>
            </w:pPr>
            <w:r w:rsidRPr="008F05CD">
              <w:rPr>
                <w:rFonts w:eastAsia="Arial" w:cs="Arial"/>
              </w:rPr>
              <w:t>L PG: Mobbing und Gewalt</w:t>
            </w:r>
          </w:p>
          <w:p w14:paraId="60BA91EE" w14:textId="77777777" w:rsidR="00F125E3" w:rsidRPr="002F59C5" w:rsidRDefault="00F125E3" w:rsidP="00983D2A">
            <w:pPr>
              <w:spacing w:before="60" w:after="60" w:line="276" w:lineRule="auto"/>
              <w:rPr>
                <w:rFonts w:cs="Arial"/>
              </w:rPr>
            </w:pPr>
          </w:p>
        </w:tc>
      </w:tr>
      <w:tr w:rsidR="00F125E3" w:rsidRPr="002F59C5" w14:paraId="3240F69E" w14:textId="77777777" w:rsidTr="0011369B">
        <w:trPr>
          <w:trHeight w:val="387"/>
        </w:trPr>
        <w:tc>
          <w:tcPr>
            <w:tcW w:w="747" w:type="pct"/>
            <w:vMerge/>
            <w:tcMar>
              <w:left w:w="108" w:type="dxa"/>
            </w:tcMar>
          </w:tcPr>
          <w:p w14:paraId="277D0F9B" w14:textId="77777777" w:rsidR="00F125E3" w:rsidRPr="002F59C5" w:rsidRDefault="00F125E3" w:rsidP="00983D2A">
            <w:pPr>
              <w:spacing w:before="60" w:after="60" w:line="276" w:lineRule="auto"/>
              <w:rPr>
                <w:rFonts w:cs="Arial"/>
              </w:rPr>
            </w:pPr>
          </w:p>
        </w:tc>
        <w:tc>
          <w:tcPr>
            <w:tcW w:w="760" w:type="pct"/>
            <w:vMerge/>
            <w:shd w:val="clear" w:color="auto" w:fill="FFFFFF"/>
            <w:tcMar>
              <w:left w:w="108" w:type="dxa"/>
            </w:tcMar>
          </w:tcPr>
          <w:p w14:paraId="7B45318E" w14:textId="77777777" w:rsidR="00F125E3" w:rsidRPr="002F59C5" w:rsidRDefault="00F125E3" w:rsidP="00983D2A">
            <w:pPr>
              <w:spacing w:before="60" w:after="60" w:line="276" w:lineRule="auto"/>
              <w:rPr>
                <w:rFonts w:cs="Arial"/>
              </w:rPr>
            </w:pPr>
          </w:p>
        </w:tc>
        <w:tc>
          <w:tcPr>
            <w:tcW w:w="2236" w:type="pct"/>
            <w:gridSpan w:val="3"/>
            <w:tcMar>
              <w:left w:w="108" w:type="dxa"/>
            </w:tcMar>
          </w:tcPr>
          <w:p w14:paraId="0642C98A" w14:textId="77777777" w:rsidR="00190E5B" w:rsidRDefault="00F125E3" w:rsidP="2B5AF379">
            <w:pPr>
              <w:pStyle w:val="Listenabsatz"/>
              <w:spacing w:before="60" w:after="60" w:line="276" w:lineRule="auto"/>
              <w:ind w:left="0"/>
              <w:rPr>
                <w:rFonts w:eastAsia="Arial" w:cs="Arial"/>
                <w:b/>
                <w:bCs/>
              </w:rPr>
            </w:pPr>
            <w:r w:rsidRPr="2B5AF379">
              <w:rPr>
                <w:rFonts w:eastAsia="Arial" w:cs="Arial"/>
                <w:b/>
                <w:bCs/>
              </w:rPr>
              <w:t xml:space="preserve">Einstieg: </w:t>
            </w:r>
          </w:p>
          <w:p w14:paraId="6B239994" w14:textId="3257A212" w:rsidR="00F125E3" w:rsidRPr="00190E5B" w:rsidRDefault="00190E5B" w:rsidP="00190E5B">
            <w:pPr>
              <w:pStyle w:val="Listenabsatz"/>
              <w:spacing w:before="60" w:after="60" w:line="276" w:lineRule="auto"/>
              <w:ind w:left="0"/>
              <w:rPr>
                <w:rFonts w:eastAsia="Arial" w:cs="Arial"/>
              </w:rPr>
            </w:pPr>
            <w:r>
              <w:rPr>
                <w:rFonts w:eastAsia="Arial" w:cs="Arial"/>
              </w:rPr>
              <w:t>A</w:t>
            </w:r>
            <w:r w:rsidR="00F125E3" w:rsidRPr="2B5AF379">
              <w:rPr>
                <w:rFonts w:eastAsia="Arial" w:cs="Arial"/>
              </w:rPr>
              <w:t>ntisemitische Postkarte oder Karikatur (um 1900)</w:t>
            </w:r>
          </w:p>
        </w:tc>
        <w:tc>
          <w:tcPr>
            <w:tcW w:w="1257" w:type="pct"/>
            <w:vMerge/>
            <w:tcMar>
              <w:left w:w="108" w:type="dxa"/>
            </w:tcMar>
          </w:tcPr>
          <w:p w14:paraId="370996BF" w14:textId="77777777" w:rsidR="00F125E3" w:rsidRPr="002F59C5" w:rsidRDefault="00F125E3" w:rsidP="00983D2A">
            <w:pPr>
              <w:spacing w:before="60" w:after="60" w:line="276" w:lineRule="auto"/>
              <w:rPr>
                <w:rFonts w:cs="Arial"/>
              </w:rPr>
            </w:pPr>
          </w:p>
        </w:tc>
      </w:tr>
      <w:tr w:rsidR="00F125E3" w:rsidRPr="002F59C5" w14:paraId="764F309E" w14:textId="77777777" w:rsidTr="0011369B">
        <w:trPr>
          <w:trHeight w:val="1984"/>
        </w:trPr>
        <w:tc>
          <w:tcPr>
            <w:tcW w:w="747" w:type="pct"/>
            <w:vMerge/>
            <w:tcMar>
              <w:left w:w="108" w:type="dxa"/>
            </w:tcMar>
          </w:tcPr>
          <w:p w14:paraId="783D892F" w14:textId="77777777" w:rsidR="00F125E3" w:rsidRPr="002F59C5" w:rsidRDefault="00F125E3" w:rsidP="00983D2A">
            <w:pPr>
              <w:spacing w:before="60" w:after="60" w:line="276" w:lineRule="auto"/>
              <w:rPr>
                <w:rFonts w:cs="Arial"/>
              </w:rPr>
            </w:pPr>
          </w:p>
        </w:tc>
        <w:tc>
          <w:tcPr>
            <w:tcW w:w="760" w:type="pct"/>
            <w:vMerge/>
            <w:shd w:val="clear" w:color="auto" w:fill="FFFFFF"/>
            <w:tcMar>
              <w:left w:w="108" w:type="dxa"/>
            </w:tcMar>
          </w:tcPr>
          <w:p w14:paraId="321E9F76" w14:textId="77777777" w:rsidR="00F125E3" w:rsidRPr="002F59C5" w:rsidRDefault="00F125E3" w:rsidP="00983D2A">
            <w:pPr>
              <w:spacing w:before="60" w:after="60" w:line="276" w:lineRule="auto"/>
              <w:rPr>
                <w:rFonts w:cs="Arial"/>
              </w:rPr>
            </w:pPr>
          </w:p>
        </w:tc>
        <w:tc>
          <w:tcPr>
            <w:tcW w:w="745" w:type="pct"/>
            <w:tcMar>
              <w:left w:w="108" w:type="dxa"/>
            </w:tcMar>
          </w:tcPr>
          <w:p w14:paraId="1F2F2BFC" w14:textId="77777777" w:rsidR="00F125E3" w:rsidRPr="002F59C5" w:rsidRDefault="00F125E3" w:rsidP="2B5AF379">
            <w:pPr>
              <w:spacing w:before="60" w:after="60" w:line="276" w:lineRule="auto"/>
              <w:rPr>
                <w:rFonts w:eastAsia="Arial" w:cs="Arial"/>
                <w:b/>
                <w:bCs/>
              </w:rPr>
            </w:pPr>
            <w:r w:rsidRPr="2B5AF379">
              <w:rPr>
                <w:rFonts w:eastAsia="Arial" w:cs="Arial"/>
                <w:b/>
                <w:bCs/>
              </w:rPr>
              <w:t>Erarbeitung:</w:t>
            </w:r>
          </w:p>
          <w:p w14:paraId="6FD117DF" w14:textId="77777777" w:rsidR="00F125E3" w:rsidRPr="002F59C5" w:rsidRDefault="00F125E3" w:rsidP="2B5AF379">
            <w:pPr>
              <w:spacing w:before="60" w:after="60" w:line="276" w:lineRule="auto"/>
              <w:rPr>
                <w:rFonts w:eastAsia="Arial" w:cs="Arial"/>
                <w:b/>
                <w:bCs/>
              </w:rPr>
            </w:pPr>
            <w:r w:rsidRPr="2B5AF379">
              <w:rPr>
                <w:rFonts w:eastAsia="Arial" w:cs="Arial"/>
                <w:b/>
                <w:bCs/>
              </w:rPr>
              <w:t>G</w:t>
            </w:r>
          </w:p>
          <w:p w14:paraId="1ED9E522" w14:textId="32E6C456" w:rsidR="00190E5B" w:rsidRDefault="00F125E3" w:rsidP="2B5AF379">
            <w:pPr>
              <w:pStyle w:val="Listenabsatz"/>
              <w:spacing w:before="60" w:after="60" w:line="276" w:lineRule="auto"/>
              <w:ind w:left="0"/>
              <w:contextualSpacing/>
              <w:rPr>
                <w:rFonts w:eastAsia="Arial" w:cs="Arial"/>
              </w:rPr>
            </w:pPr>
            <w:r w:rsidRPr="2B5AF379">
              <w:rPr>
                <w:rFonts w:eastAsia="Arial" w:cs="Arial"/>
              </w:rPr>
              <w:t>siehe Stunde 6./7.</w:t>
            </w:r>
          </w:p>
          <w:p w14:paraId="2FA6EDAC" w14:textId="65CE2A63" w:rsidR="00190E5B" w:rsidRPr="002F59C5" w:rsidRDefault="00190E5B" w:rsidP="005F376D">
            <w:pPr>
              <w:pStyle w:val="Listenabsatz"/>
              <w:spacing w:before="60" w:after="60" w:line="276" w:lineRule="auto"/>
              <w:ind w:left="0"/>
              <w:contextualSpacing/>
              <w:rPr>
                <w:rFonts w:eastAsia="Arial" w:cs="Arial"/>
              </w:rPr>
            </w:pPr>
          </w:p>
        </w:tc>
        <w:tc>
          <w:tcPr>
            <w:tcW w:w="745" w:type="pct"/>
            <w:tcMar>
              <w:left w:w="108" w:type="dxa"/>
            </w:tcMar>
          </w:tcPr>
          <w:p w14:paraId="7CAAEAEE" w14:textId="77777777" w:rsidR="00F125E3" w:rsidRPr="002F59C5" w:rsidRDefault="00F125E3" w:rsidP="00983D2A">
            <w:pPr>
              <w:spacing w:before="60" w:after="60" w:line="276" w:lineRule="auto"/>
              <w:rPr>
                <w:rFonts w:cs="Arial"/>
                <w:b/>
              </w:rPr>
            </w:pPr>
          </w:p>
          <w:p w14:paraId="3393037A" w14:textId="77777777" w:rsidR="00F125E3" w:rsidRPr="002F59C5" w:rsidRDefault="00F125E3" w:rsidP="2B5AF379">
            <w:pPr>
              <w:spacing w:before="60" w:after="60" w:line="276" w:lineRule="auto"/>
              <w:rPr>
                <w:rFonts w:eastAsia="Arial" w:cs="Arial"/>
                <w:b/>
                <w:bCs/>
              </w:rPr>
            </w:pPr>
            <w:r w:rsidRPr="2B5AF379">
              <w:rPr>
                <w:rFonts w:eastAsia="Arial" w:cs="Arial"/>
                <w:b/>
                <w:bCs/>
              </w:rPr>
              <w:t>M</w:t>
            </w:r>
          </w:p>
          <w:p w14:paraId="28FBC6EB" w14:textId="77777777" w:rsidR="00F125E3" w:rsidRDefault="00F125E3" w:rsidP="00983D2A">
            <w:pPr>
              <w:pStyle w:val="Listenabsatz"/>
              <w:spacing w:before="60" w:after="60" w:line="276" w:lineRule="auto"/>
              <w:ind w:left="0"/>
            </w:pPr>
            <w:r>
              <w:t xml:space="preserve">- Analyse von Materialien zum Thema </w:t>
            </w:r>
          </w:p>
          <w:p w14:paraId="0D25C89C" w14:textId="71E5A04D" w:rsidR="00190E5B" w:rsidRDefault="00F125E3" w:rsidP="00983D2A">
            <w:pPr>
              <w:pStyle w:val="Listenabsatz"/>
              <w:spacing w:before="60" w:after="60" w:line="276" w:lineRule="auto"/>
              <w:ind w:left="0"/>
            </w:pPr>
            <w:r>
              <w:t>- Militarismus oder Antisemitismus</w:t>
            </w:r>
          </w:p>
          <w:p w14:paraId="776E247E" w14:textId="13920E5C" w:rsidR="00190E5B" w:rsidRPr="00F125E3" w:rsidRDefault="00190E5B" w:rsidP="005F376D">
            <w:pPr>
              <w:pStyle w:val="Listenabsatz"/>
              <w:spacing w:before="60" w:after="60" w:line="276" w:lineRule="auto"/>
              <w:ind w:left="0"/>
            </w:pPr>
          </w:p>
        </w:tc>
        <w:tc>
          <w:tcPr>
            <w:tcW w:w="745" w:type="pct"/>
            <w:tcMar>
              <w:left w:w="108" w:type="dxa"/>
            </w:tcMar>
          </w:tcPr>
          <w:p w14:paraId="478B1DAB" w14:textId="77777777" w:rsidR="00F125E3" w:rsidRPr="002F59C5" w:rsidRDefault="00F125E3" w:rsidP="00983D2A">
            <w:pPr>
              <w:spacing w:before="60" w:after="60" w:line="276" w:lineRule="auto"/>
              <w:rPr>
                <w:rFonts w:cs="Arial"/>
              </w:rPr>
            </w:pPr>
          </w:p>
          <w:p w14:paraId="5BD3019E" w14:textId="77777777" w:rsidR="00F125E3" w:rsidRPr="002F59C5" w:rsidRDefault="00F125E3" w:rsidP="2B5AF379">
            <w:pPr>
              <w:spacing w:before="60" w:after="60" w:line="276" w:lineRule="auto"/>
              <w:rPr>
                <w:rFonts w:eastAsia="Arial" w:cs="Arial"/>
                <w:b/>
                <w:bCs/>
              </w:rPr>
            </w:pPr>
            <w:r w:rsidRPr="2B5AF379">
              <w:rPr>
                <w:rFonts w:eastAsia="Arial" w:cs="Arial"/>
                <w:b/>
                <w:bCs/>
              </w:rPr>
              <w:t>E</w:t>
            </w:r>
          </w:p>
          <w:p w14:paraId="21B50A2E" w14:textId="77777777" w:rsidR="00F125E3" w:rsidRDefault="00F125E3" w:rsidP="00983D2A">
            <w:pPr>
              <w:pStyle w:val="Listenabsatz"/>
              <w:spacing w:before="60" w:after="60" w:line="276" w:lineRule="auto"/>
              <w:ind w:left="0"/>
            </w:pPr>
            <w:r>
              <w:t>- Analyse von Materialien zum Thema</w:t>
            </w:r>
          </w:p>
          <w:p w14:paraId="5F8CE8ED" w14:textId="77777777" w:rsidR="00F125E3" w:rsidRDefault="00F125E3" w:rsidP="00983D2A">
            <w:pPr>
              <w:pStyle w:val="Listenabsatz"/>
              <w:spacing w:before="60" w:after="60" w:line="276" w:lineRule="auto"/>
              <w:ind w:left="0"/>
            </w:pPr>
            <w:r>
              <w:t>- Radikal-nationalismus</w:t>
            </w:r>
          </w:p>
          <w:p w14:paraId="6D5CA026" w14:textId="259BE456" w:rsidR="00190E5B" w:rsidRPr="00F125E3" w:rsidRDefault="00F125E3" w:rsidP="000C53E7">
            <w:pPr>
              <w:pStyle w:val="Listenabsatz"/>
              <w:spacing w:before="60" w:after="60" w:line="276" w:lineRule="auto"/>
              <w:ind w:left="0"/>
            </w:pPr>
            <w:r>
              <w:t>- Militarismus oder Antisemitismus</w:t>
            </w:r>
          </w:p>
        </w:tc>
        <w:tc>
          <w:tcPr>
            <w:tcW w:w="1257" w:type="pct"/>
            <w:vMerge/>
            <w:tcMar>
              <w:left w:w="108" w:type="dxa"/>
            </w:tcMar>
          </w:tcPr>
          <w:p w14:paraId="48BF1B26" w14:textId="77777777" w:rsidR="00F125E3" w:rsidRPr="002F59C5" w:rsidRDefault="00F125E3" w:rsidP="00983D2A">
            <w:pPr>
              <w:spacing w:before="60" w:after="60" w:line="276" w:lineRule="auto"/>
              <w:rPr>
                <w:rFonts w:cs="Arial"/>
              </w:rPr>
            </w:pPr>
          </w:p>
        </w:tc>
      </w:tr>
      <w:tr w:rsidR="00F125E3" w:rsidRPr="002F59C5" w14:paraId="3CE7E0F9" w14:textId="77777777" w:rsidTr="0011369B">
        <w:trPr>
          <w:trHeight w:val="386"/>
        </w:trPr>
        <w:tc>
          <w:tcPr>
            <w:tcW w:w="747" w:type="pct"/>
            <w:vMerge/>
            <w:tcMar>
              <w:left w:w="108" w:type="dxa"/>
            </w:tcMar>
          </w:tcPr>
          <w:p w14:paraId="4063876A" w14:textId="77777777" w:rsidR="00F125E3" w:rsidRPr="002F59C5" w:rsidRDefault="00F125E3" w:rsidP="00983D2A">
            <w:pPr>
              <w:spacing w:before="60" w:after="60" w:line="276" w:lineRule="auto"/>
              <w:rPr>
                <w:rFonts w:cs="Arial"/>
              </w:rPr>
            </w:pPr>
          </w:p>
        </w:tc>
        <w:tc>
          <w:tcPr>
            <w:tcW w:w="760" w:type="pct"/>
            <w:vMerge/>
            <w:tcMar>
              <w:left w:w="108" w:type="dxa"/>
            </w:tcMar>
          </w:tcPr>
          <w:p w14:paraId="748083EB" w14:textId="77777777" w:rsidR="00F125E3" w:rsidRPr="002F59C5" w:rsidRDefault="00F125E3" w:rsidP="00983D2A">
            <w:pPr>
              <w:spacing w:before="60" w:after="60" w:line="276" w:lineRule="auto"/>
              <w:rPr>
                <w:rFonts w:cs="Arial"/>
              </w:rPr>
            </w:pPr>
          </w:p>
        </w:tc>
        <w:tc>
          <w:tcPr>
            <w:tcW w:w="2236" w:type="pct"/>
            <w:gridSpan w:val="3"/>
            <w:tcMar>
              <w:left w:w="108" w:type="dxa"/>
            </w:tcMar>
          </w:tcPr>
          <w:p w14:paraId="5BA6D548" w14:textId="65C4E6AB" w:rsidR="00F125E3" w:rsidRPr="002F59C5" w:rsidRDefault="00CD1855" w:rsidP="2B5AF379">
            <w:pPr>
              <w:spacing w:before="60" w:after="60" w:line="276" w:lineRule="auto"/>
              <w:rPr>
                <w:rFonts w:eastAsia="Arial" w:cs="Arial"/>
                <w:b/>
                <w:bCs/>
              </w:rPr>
            </w:pPr>
            <w:r>
              <w:rPr>
                <w:rFonts w:eastAsia="Arial" w:cs="Arial"/>
                <w:b/>
                <w:bCs/>
              </w:rPr>
              <w:t>Fazit und Problematisierung:</w:t>
            </w:r>
          </w:p>
          <w:p w14:paraId="17ADBCE9" w14:textId="77777777" w:rsidR="00F125E3" w:rsidRPr="002F59C5" w:rsidRDefault="00F125E3" w:rsidP="00983D2A">
            <w:pPr>
              <w:spacing w:before="60" w:after="60" w:line="276" w:lineRule="auto"/>
            </w:pPr>
            <w:r>
              <w:t xml:space="preserve">- Diskussion: Ambivalenz der Moderne </w:t>
            </w:r>
          </w:p>
          <w:p w14:paraId="432245C0" w14:textId="77777777" w:rsidR="00F125E3" w:rsidRPr="002F59C5" w:rsidRDefault="00F125E3" w:rsidP="00983D2A">
            <w:pPr>
              <w:spacing w:before="60" w:after="60" w:line="276" w:lineRule="auto"/>
            </w:pPr>
            <w:r>
              <w:t>(positive Veränderungen stehen neben negativen Veränderungen)</w:t>
            </w:r>
          </w:p>
          <w:p w14:paraId="3F09528B" w14:textId="31C3B76D" w:rsidR="00F125E3" w:rsidRPr="002F59C5" w:rsidRDefault="00F125E3" w:rsidP="00983D2A">
            <w:pPr>
              <w:pStyle w:val="Listenabsatz"/>
              <w:spacing w:before="60" w:after="60" w:line="276" w:lineRule="auto"/>
              <w:ind w:left="0"/>
            </w:pPr>
            <w:r>
              <w:t>- Veränderungen führen zu Ängsten und Rückbesinnung auf das Alte/Bekannte. Vergleich mit heute</w:t>
            </w:r>
          </w:p>
        </w:tc>
        <w:tc>
          <w:tcPr>
            <w:tcW w:w="1257" w:type="pct"/>
            <w:vMerge/>
            <w:tcMar>
              <w:left w:w="108" w:type="dxa"/>
            </w:tcMar>
          </w:tcPr>
          <w:p w14:paraId="3C0C74EF" w14:textId="77777777" w:rsidR="00F125E3" w:rsidRPr="002F59C5" w:rsidRDefault="00F125E3" w:rsidP="00983D2A">
            <w:pPr>
              <w:spacing w:before="60" w:after="60" w:line="276" w:lineRule="auto"/>
              <w:rPr>
                <w:rFonts w:cs="Arial"/>
              </w:rPr>
            </w:pPr>
          </w:p>
        </w:tc>
      </w:tr>
    </w:tbl>
    <w:p w14:paraId="4055E710" w14:textId="77777777" w:rsidR="00372C68" w:rsidRPr="002F59C5" w:rsidRDefault="00372C68" w:rsidP="00983D2A">
      <w:pPr>
        <w:widowControl w:val="0"/>
        <w:rPr>
          <w:rFonts w:cs="Arial"/>
          <w:b/>
          <w:bCs/>
        </w:rPr>
      </w:pPr>
    </w:p>
    <w:p w14:paraId="77741ED0" w14:textId="77777777" w:rsidR="00372C68" w:rsidRPr="00E45304" w:rsidRDefault="2B5AF379" w:rsidP="00983D2A">
      <w:pPr>
        <w:widowControl w:val="0"/>
      </w:pPr>
      <w:r w:rsidRPr="2B5AF379">
        <w:rPr>
          <w:rFonts w:eastAsia="Arial" w:cs="Arial"/>
          <w:b/>
          <w:bCs/>
        </w:rPr>
        <w:t xml:space="preserve">Perspektive: </w:t>
      </w:r>
      <w:r>
        <w:t>Erinnerungskultur im Vergleich</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5"/>
        <w:gridCol w:w="2411"/>
        <w:gridCol w:w="2364"/>
        <w:gridCol w:w="2364"/>
        <w:gridCol w:w="2364"/>
        <w:gridCol w:w="3964"/>
      </w:tblGrid>
      <w:tr w:rsidR="00372C68" w:rsidRPr="002F59C5" w14:paraId="14A0A4C3" w14:textId="77777777" w:rsidTr="00B71239">
        <w:trPr>
          <w:trHeight w:val="323"/>
          <w:tblHeader/>
        </w:trPr>
        <w:tc>
          <w:tcPr>
            <w:tcW w:w="750" w:type="pct"/>
            <w:shd w:val="clear" w:color="auto" w:fill="F59D1E"/>
            <w:tcMar>
              <w:left w:w="108" w:type="dxa"/>
            </w:tcMar>
            <w:vAlign w:val="center"/>
          </w:tcPr>
          <w:p w14:paraId="619491D5"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1" w:type="pct"/>
            <w:shd w:val="clear" w:color="auto" w:fill="B70017"/>
            <w:tcMar>
              <w:left w:w="108" w:type="dxa"/>
            </w:tcMar>
            <w:vAlign w:val="center"/>
          </w:tcPr>
          <w:p w14:paraId="7331A93F"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8" w:type="pct"/>
            <w:gridSpan w:val="3"/>
            <w:shd w:val="clear" w:color="auto" w:fill="D9D9D9"/>
            <w:tcMar>
              <w:left w:w="108" w:type="dxa"/>
            </w:tcMar>
            <w:vAlign w:val="center"/>
          </w:tcPr>
          <w:p w14:paraId="7CF608CF"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1" w:type="pct"/>
            <w:shd w:val="clear" w:color="auto" w:fill="D9D9D9"/>
            <w:tcMar>
              <w:left w:w="108" w:type="dxa"/>
            </w:tcMar>
            <w:vAlign w:val="center"/>
          </w:tcPr>
          <w:p w14:paraId="2AB91B3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F125E3" w:rsidRPr="002F59C5" w14:paraId="2EF84D2C" w14:textId="77777777" w:rsidTr="0011369B">
        <w:trPr>
          <w:trHeight w:val="323"/>
        </w:trPr>
        <w:tc>
          <w:tcPr>
            <w:tcW w:w="750" w:type="pct"/>
            <w:vMerge w:val="restart"/>
            <w:tcMar>
              <w:left w:w="108" w:type="dxa"/>
            </w:tcMar>
          </w:tcPr>
          <w:p w14:paraId="7A635CAF" w14:textId="08C82277" w:rsidR="00F125E3" w:rsidRPr="002F59C5" w:rsidRDefault="00F125E3" w:rsidP="2B5AF379">
            <w:pPr>
              <w:spacing w:before="60" w:after="60" w:line="276" w:lineRule="auto"/>
              <w:rPr>
                <w:rFonts w:eastAsia="Arial" w:cs="Arial"/>
              </w:rPr>
            </w:pPr>
            <w:r w:rsidRPr="2B5AF379">
              <w:rPr>
                <w:rFonts w:eastAsia="Arial" w:cs="Arial"/>
              </w:rPr>
              <w:t>OK 3: die eigene Kultur mit anderen Kulturen in ihrer historischen Bedingtheit vergleichen und bewerten (Identität,</w:t>
            </w:r>
            <w:r w:rsidR="00DE5706">
              <w:rPr>
                <w:rFonts w:eastAsia="Arial" w:cs="Arial"/>
              </w:rPr>
              <w:t xml:space="preserve"> </w:t>
            </w:r>
            <w:r w:rsidRPr="2B5AF379">
              <w:rPr>
                <w:rFonts w:eastAsia="Arial" w:cs="Arial"/>
              </w:rPr>
              <w:t>Alterität)</w:t>
            </w:r>
          </w:p>
          <w:p w14:paraId="448C0D71" w14:textId="77777777" w:rsidR="00DE5706" w:rsidRDefault="00DE5706" w:rsidP="00DE5706">
            <w:pPr>
              <w:spacing w:before="60" w:after="60" w:line="276" w:lineRule="auto"/>
              <w:rPr>
                <w:rFonts w:eastAsia="Arial" w:cs="Arial"/>
              </w:rPr>
            </w:pPr>
          </w:p>
          <w:p w14:paraId="6C408875" w14:textId="5721BE3D" w:rsidR="00F125E3" w:rsidRPr="002F59C5" w:rsidRDefault="00F125E3" w:rsidP="00DE5706">
            <w:pPr>
              <w:spacing w:before="60" w:after="60" w:line="276" w:lineRule="auto"/>
              <w:rPr>
                <w:rFonts w:cs="Arial"/>
              </w:rPr>
            </w:pPr>
            <w:r w:rsidRPr="2B5AF379">
              <w:rPr>
                <w:rFonts w:eastAsia="Arial" w:cs="Arial"/>
              </w:rPr>
              <w:t>RK 7: Auswirkungen von politischen .... und gesellschaftlichen Strukturen auf die Lebens- und</w:t>
            </w:r>
            <w:r w:rsidR="00DE5706">
              <w:rPr>
                <w:rFonts w:eastAsia="Arial" w:cs="Arial"/>
              </w:rPr>
              <w:t xml:space="preserve"> </w:t>
            </w:r>
            <w:r w:rsidRPr="2B5AF379">
              <w:rPr>
                <w:rFonts w:eastAsia="Arial" w:cs="Arial"/>
              </w:rPr>
              <w:t xml:space="preserve">Erfahrungswelt der Menschen erläutern </w:t>
            </w:r>
          </w:p>
        </w:tc>
        <w:tc>
          <w:tcPr>
            <w:tcW w:w="761" w:type="pct"/>
            <w:vMerge w:val="restart"/>
            <w:tcMar>
              <w:left w:w="108" w:type="dxa"/>
            </w:tcMar>
          </w:tcPr>
          <w:p w14:paraId="1FB10126" w14:textId="77777777" w:rsidR="00F125E3" w:rsidRPr="002F59C5" w:rsidRDefault="00F125E3" w:rsidP="00F125E3">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G (4): die Erinnerungskultur im monarchischen Deutschland und im republikanischen Frankreich vergleichen und ihre Bedeutung für das nationale Selbstverständnis der beiden Länder charakterisieren </w:t>
            </w:r>
          </w:p>
          <w:p w14:paraId="29DF6574" w14:textId="0075431E" w:rsidR="00F125E3" w:rsidRPr="002F59C5" w:rsidRDefault="00F125E3" w:rsidP="00F125E3">
            <w:pPr>
              <w:shd w:val="clear" w:color="auto" w:fill="FFE2D5"/>
              <w:autoSpaceDE w:val="0"/>
              <w:autoSpaceDN w:val="0"/>
              <w:adjustRightInd w:val="0"/>
              <w:spacing w:before="60" w:after="60" w:line="276" w:lineRule="auto"/>
              <w:rPr>
                <w:rFonts w:eastAsia="Arial" w:cs="Arial"/>
              </w:rPr>
            </w:pPr>
            <w:r w:rsidRPr="2B5AF379">
              <w:rPr>
                <w:rFonts w:eastAsia="Arial" w:cs="Arial"/>
              </w:rPr>
              <w:t>(Obrigkeitsstaat/</w:t>
            </w:r>
            <w:r w:rsidR="000C53E7">
              <w:rPr>
                <w:rFonts w:eastAsia="Arial" w:cs="Arial"/>
              </w:rPr>
              <w:t xml:space="preserve"> </w:t>
            </w:r>
            <w:r w:rsidRPr="2B5AF379">
              <w:rPr>
                <w:rFonts w:eastAsia="Arial" w:cs="Arial"/>
              </w:rPr>
              <w:t xml:space="preserve">Demokratie: </w:t>
            </w:r>
            <w:r w:rsidRPr="2B5AF379">
              <w:rPr>
                <w:rFonts w:eastAsia="Arial" w:cs="Arial"/>
                <w:i/>
                <w:iCs/>
              </w:rPr>
              <w:t xml:space="preserve">z. B. </w:t>
            </w:r>
            <w:proofErr w:type="spellStart"/>
            <w:r w:rsidRPr="2B5AF379">
              <w:rPr>
                <w:rFonts w:eastAsia="Arial" w:cs="Arial"/>
                <w:i/>
                <w:iCs/>
              </w:rPr>
              <w:t>Sedantag</w:t>
            </w:r>
            <w:proofErr w:type="spellEnd"/>
            <w:r w:rsidRPr="2B5AF379">
              <w:rPr>
                <w:rFonts w:eastAsia="Arial" w:cs="Arial"/>
                <w:i/>
                <w:iCs/>
              </w:rPr>
              <w:t>, Kaisergeburtstag/</w:t>
            </w:r>
            <w:r>
              <w:rPr>
                <w:rFonts w:eastAsia="Arial" w:cs="Arial"/>
                <w:i/>
                <w:iCs/>
              </w:rPr>
              <w:t xml:space="preserve"> </w:t>
            </w:r>
            <w:r w:rsidRPr="2B5AF379">
              <w:rPr>
                <w:rFonts w:eastAsia="Arial" w:cs="Arial"/>
                <w:i/>
                <w:iCs/>
              </w:rPr>
              <w:t>14. Juli</w:t>
            </w:r>
            <w:r w:rsidRPr="2B5AF379">
              <w:rPr>
                <w:rFonts w:eastAsia="Arial" w:cs="Arial"/>
              </w:rPr>
              <w:t>)</w:t>
            </w:r>
          </w:p>
          <w:p w14:paraId="37109162" w14:textId="77777777" w:rsidR="00F125E3" w:rsidRPr="002F59C5" w:rsidRDefault="00F125E3" w:rsidP="00F125E3">
            <w:pPr>
              <w:autoSpaceDE w:val="0"/>
              <w:autoSpaceDN w:val="0"/>
              <w:adjustRightInd w:val="0"/>
              <w:spacing w:before="60" w:after="60" w:line="276" w:lineRule="auto"/>
              <w:rPr>
                <w:rFonts w:cs="Arial"/>
                <w:bCs/>
              </w:rPr>
            </w:pPr>
          </w:p>
          <w:p w14:paraId="2BF7276F" w14:textId="77777777" w:rsidR="00F125E3" w:rsidRPr="002F59C5" w:rsidRDefault="00F125E3" w:rsidP="00F125E3">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(4): die Erinnerungskultur im monarchischen Deutschland und im republikanischen Frankreich vergleichen und ihre Bedeutung für </w:t>
            </w:r>
            <w:r w:rsidRPr="2B5AF379">
              <w:rPr>
                <w:rFonts w:eastAsia="Arial" w:cs="Arial"/>
              </w:rPr>
              <w:lastRenderedPageBreak/>
              <w:t xml:space="preserve">das nationale Selbstverständnis der beiden Länder charakterisieren </w:t>
            </w:r>
          </w:p>
          <w:p w14:paraId="04E79050" w14:textId="74204745" w:rsidR="00F125E3" w:rsidRDefault="00F125E3" w:rsidP="00F125E3">
            <w:pPr>
              <w:shd w:val="clear" w:color="auto" w:fill="FFCEB9"/>
              <w:autoSpaceDE w:val="0"/>
              <w:autoSpaceDN w:val="0"/>
              <w:adjustRightInd w:val="0"/>
              <w:spacing w:before="60" w:after="60" w:line="276" w:lineRule="auto"/>
              <w:rPr>
                <w:rFonts w:eastAsia="Arial" w:cs="Arial"/>
              </w:rPr>
            </w:pPr>
            <w:r w:rsidRPr="2B5AF379">
              <w:rPr>
                <w:rFonts w:eastAsia="Arial" w:cs="Arial"/>
              </w:rPr>
              <w:t>(Obrigkeitsstaat/</w:t>
            </w:r>
            <w:r>
              <w:rPr>
                <w:rFonts w:eastAsia="Arial" w:cs="Arial"/>
              </w:rPr>
              <w:t xml:space="preserve"> </w:t>
            </w:r>
            <w:r w:rsidRPr="2B5AF379">
              <w:rPr>
                <w:rFonts w:eastAsia="Arial" w:cs="Arial"/>
              </w:rPr>
              <w:t xml:space="preserve">Demokratie: </w:t>
            </w:r>
            <w:r w:rsidRPr="2B5AF379">
              <w:rPr>
                <w:rFonts w:eastAsia="Arial" w:cs="Arial"/>
                <w:i/>
                <w:iCs/>
              </w:rPr>
              <w:t xml:space="preserve">z. B. </w:t>
            </w:r>
            <w:proofErr w:type="spellStart"/>
            <w:r w:rsidRPr="2B5AF379">
              <w:rPr>
                <w:rFonts w:eastAsia="Arial" w:cs="Arial"/>
                <w:i/>
                <w:iCs/>
              </w:rPr>
              <w:t>Sedantag</w:t>
            </w:r>
            <w:proofErr w:type="spellEnd"/>
            <w:r w:rsidRPr="2B5AF379">
              <w:rPr>
                <w:rFonts w:eastAsia="Arial" w:cs="Arial"/>
                <w:i/>
                <w:iCs/>
              </w:rPr>
              <w:t>, Kaisergeburtstag/</w:t>
            </w:r>
            <w:r>
              <w:rPr>
                <w:rFonts w:eastAsia="Arial" w:cs="Arial"/>
                <w:i/>
                <w:iCs/>
              </w:rPr>
              <w:t xml:space="preserve"> </w:t>
            </w:r>
            <w:r w:rsidRPr="2B5AF379">
              <w:rPr>
                <w:rFonts w:eastAsia="Arial" w:cs="Arial"/>
                <w:i/>
                <w:iCs/>
              </w:rPr>
              <w:t>14. Juli</w:t>
            </w:r>
            <w:r w:rsidRPr="2B5AF379">
              <w:rPr>
                <w:rFonts w:eastAsia="Arial" w:cs="Arial"/>
              </w:rPr>
              <w:t>)</w:t>
            </w:r>
          </w:p>
          <w:p w14:paraId="155B0A8F" w14:textId="77777777" w:rsidR="00F125E3" w:rsidRPr="002F59C5" w:rsidRDefault="00F125E3" w:rsidP="00F125E3">
            <w:pPr>
              <w:autoSpaceDE w:val="0"/>
              <w:autoSpaceDN w:val="0"/>
              <w:adjustRightInd w:val="0"/>
              <w:spacing w:before="60" w:after="60" w:line="276" w:lineRule="auto"/>
              <w:rPr>
                <w:rFonts w:eastAsia="Arial" w:cs="Arial"/>
              </w:rPr>
            </w:pPr>
          </w:p>
          <w:p w14:paraId="108BEC70" w14:textId="77777777" w:rsidR="00F125E3" w:rsidRPr="002F59C5" w:rsidRDefault="00F125E3"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(4): die Erinnerungskultur im monarchischen Deutschland und im republikanischen Frankreich vergleichen und ihre Bedeutung für das nationale Selbstverständnis der beiden Länder charakterisieren </w:t>
            </w:r>
          </w:p>
          <w:p w14:paraId="47F026AD" w14:textId="7AD28F13" w:rsidR="00F125E3" w:rsidRPr="002F59C5" w:rsidRDefault="00F125E3" w:rsidP="2B5AF379">
            <w:pPr>
              <w:shd w:val="clear" w:color="auto" w:fill="F5A092"/>
              <w:autoSpaceDE w:val="0"/>
              <w:autoSpaceDN w:val="0"/>
              <w:adjustRightInd w:val="0"/>
              <w:spacing w:before="60" w:after="60" w:line="276" w:lineRule="auto"/>
              <w:rPr>
                <w:rFonts w:ascii="Arial,ArialUnicodeMS" w:eastAsia="Arial,ArialUnicodeMS" w:hAnsi="Arial,ArialUnicodeMS" w:cs="Arial,ArialUnicodeMS"/>
              </w:rPr>
            </w:pPr>
            <w:r w:rsidRPr="2B5AF379">
              <w:rPr>
                <w:rFonts w:eastAsia="Arial" w:cs="Arial"/>
              </w:rPr>
              <w:t>(Obrigkeitsstaat/</w:t>
            </w:r>
            <w:r>
              <w:rPr>
                <w:rFonts w:eastAsia="Arial" w:cs="Arial"/>
              </w:rPr>
              <w:t xml:space="preserve"> </w:t>
            </w:r>
            <w:r w:rsidRPr="2B5AF379">
              <w:rPr>
                <w:rFonts w:eastAsia="Arial" w:cs="Arial"/>
              </w:rPr>
              <w:t xml:space="preserve">Demokratie: </w:t>
            </w:r>
            <w:r w:rsidRPr="2B5AF379">
              <w:rPr>
                <w:rFonts w:eastAsia="Arial" w:cs="Arial"/>
                <w:i/>
                <w:iCs/>
              </w:rPr>
              <w:t xml:space="preserve">z. B. </w:t>
            </w:r>
            <w:proofErr w:type="spellStart"/>
            <w:r w:rsidRPr="2B5AF379">
              <w:rPr>
                <w:rFonts w:eastAsia="Arial" w:cs="Arial"/>
                <w:i/>
                <w:iCs/>
              </w:rPr>
              <w:t>Sedantag</w:t>
            </w:r>
            <w:proofErr w:type="spellEnd"/>
            <w:r w:rsidRPr="2B5AF379">
              <w:rPr>
                <w:rFonts w:eastAsia="Arial" w:cs="Arial"/>
                <w:i/>
                <w:iCs/>
              </w:rPr>
              <w:t>, Kaisergeburtstag/</w:t>
            </w:r>
            <w:r>
              <w:rPr>
                <w:rFonts w:eastAsia="Arial" w:cs="Arial"/>
                <w:i/>
                <w:iCs/>
              </w:rPr>
              <w:t xml:space="preserve"> </w:t>
            </w:r>
            <w:r w:rsidRPr="2B5AF379">
              <w:rPr>
                <w:rFonts w:eastAsia="Arial" w:cs="Arial"/>
                <w:i/>
                <w:iCs/>
              </w:rPr>
              <w:t>14. Juli</w:t>
            </w:r>
            <w:r w:rsidRPr="2B5AF379">
              <w:rPr>
                <w:rFonts w:eastAsia="Arial" w:cs="Arial"/>
              </w:rPr>
              <w:t>)</w:t>
            </w:r>
          </w:p>
        </w:tc>
        <w:tc>
          <w:tcPr>
            <w:tcW w:w="2238" w:type="pct"/>
            <w:gridSpan w:val="3"/>
            <w:tcMar>
              <w:left w:w="108" w:type="dxa"/>
            </w:tcMar>
          </w:tcPr>
          <w:p w14:paraId="0F5683A1" w14:textId="77777777" w:rsidR="00F125E3" w:rsidRPr="002F59C5" w:rsidRDefault="00F125E3" w:rsidP="2B5AF379">
            <w:pPr>
              <w:spacing w:before="60" w:after="60" w:line="276" w:lineRule="auto"/>
              <w:rPr>
                <w:rFonts w:eastAsia="Arial" w:cs="Arial"/>
                <w:b/>
                <w:bCs/>
                <w:u w:val="single"/>
              </w:rPr>
            </w:pPr>
            <w:r w:rsidRPr="2B5AF379">
              <w:rPr>
                <w:rFonts w:eastAsia="Arial" w:cs="Arial"/>
                <w:b/>
                <w:bCs/>
                <w:u w:val="single"/>
              </w:rPr>
              <w:lastRenderedPageBreak/>
              <w:t>9./10. Stunde: Nationen feiern – Welche Unterschiede gibt es zwischen Deutschland und Frankreich?</w:t>
            </w:r>
          </w:p>
        </w:tc>
        <w:tc>
          <w:tcPr>
            <w:tcW w:w="1251" w:type="pct"/>
            <w:vMerge w:val="restart"/>
            <w:tcMar>
              <w:left w:w="108" w:type="dxa"/>
            </w:tcMar>
          </w:tcPr>
          <w:p w14:paraId="2487EF0B" w14:textId="77777777" w:rsidR="00F125E3" w:rsidRPr="002F59C5" w:rsidRDefault="00F125E3" w:rsidP="00983D2A">
            <w:pPr>
              <w:spacing w:before="60" w:after="60" w:line="276" w:lineRule="auto"/>
              <w:rPr>
                <w:rFonts w:cs="Arial"/>
              </w:rPr>
            </w:pPr>
          </w:p>
          <w:p w14:paraId="2E22B008" w14:textId="77777777" w:rsidR="00F125E3" w:rsidRPr="002F59C5" w:rsidRDefault="00F125E3" w:rsidP="00983D2A">
            <w:pPr>
              <w:pStyle w:val="Listenabsatz"/>
              <w:spacing w:before="60" w:after="60" w:line="276" w:lineRule="auto"/>
              <w:ind w:left="0"/>
              <w:contextualSpacing/>
              <w:rPr>
                <w:rFonts w:cs="Arial"/>
              </w:rPr>
            </w:pPr>
          </w:p>
          <w:p w14:paraId="22647E6E" w14:textId="77777777" w:rsidR="00F125E3" w:rsidRPr="002F59C5" w:rsidRDefault="00F125E3" w:rsidP="00983D2A">
            <w:pPr>
              <w:pStyle w:val="Listenabsatz"/>
              <w:spacing w:before="60" w:after="60" w:line="276" w:lineRule="auto"/>
              <w:ind w:left="0"/>
              <w:contextualSpacing/>
              <w:rPr>
                <w:rFonts w:cs="Arial"/>
              </w:rPr>
            </w:pPr>
          </w:p>
          <w:p w14:paraId="7A21B5C5" w14:textId="77777777" w:rsidR="00F125E3" w:rsidRPr="002F59C5" w:rsidRDefault="00F125E3" w:rsidP="00983D2A">
            <w:pPr>
              <w:pStyle w:val="Listenabsatz"/>
              <w:spacing w:before="60" w:after="60" w:line="276" w:lineRule="auto"/>
              <w:ind w:left="0"/>
              <w:contextualSpacing/>
              <w:rPr>
                <w:rFonts w:cs="Arial"/>
              </w:rPr>
            </w:pPr>
          </w:p>
          <w:p w14:paraId="35EBA934" w14:textId="77777777" w:rsidR="00F125E3" w:rsidRPr="002F59C5" w:rsidRDefault="00F125E3" w:rsidP="00983D2A">
            <w:pPr>
              <w:pStyle w:val="Listenabsatz"/>
              <w:spacing w:before="60" w:after="60" w:line="276" w:lineRule="auto"/>
              <w:ind w:left="0"/>
              <w:contextualSpacing/>
              <w:rPr>
                <w:rFonts w:cs="Arial"/>
              </w:rPr>
            </w:pPr>
          </w:p>
          <w:p w14:paraId="03BD0544" w14:textId="77777777" w:rsidR="00F125E3" w:rsidRPr="002F59C5" w:rsidRDefault="00F125E3" w:rsidP="00983D2A">
            <w:pPr>
              <w:pStyle w:val="Listenabsatz"/>
              <w:spacing w:before="60" w:after="60" w:line="276" w:lineRule="auto"/>
              <w:ind w:left="0"/>
              <w:contextualSpacing/>
              <w:rPr>
                <w:rFonts w:cs="Arial"/>
              </w:rPr>
            </w:pPr>
          </w:p>
          <w:p w14:paraId="5677CA2D" w14:textId="77777777" w:rsidR="00F125E3" w:rsidRPr="002F59C5" w:rsidRDefault="00F125E3" w:rsidP="00983D2A">
            <w:pPr>
              <w:pStyle w:val="Listenabsatz"/>
              <w:spacing w:before="60" w:after="60" w:line="276" w:lineRule="auto"/>
              <w:ind w:left="0"/>
              <w:contextualSpacing/>
              <w:rPr>
                <w:rFonts w:cs="Arial"/>
              </w:rPr>
            </w:pPr>
          </w:p>
          <w:p w14:paraId="07816F13" w14:textId="77777777" w:rsidR="00F125E3" w:rsidRPr="002F59C5" w:rsidRDefault="00F125E3" w:rsidP="00983D2A">
            <w:pPr>
              <w:pStyle w:val="Listenabsatz"/>
              <w:spacing w:before="60" w:after="60" w:line="276" w:lineRule="auto"/>
              <w:ind w:left="0"/>
              <w:contextualSpacing/>
              <w:rPr>
                <w:rFonts w:cs="Arial"/>
              </w:rPr>
            </w:pPr>
          </w:p>
          <w:p w14:paraId="2CAED21F" w14:textId="77777777" w:rsidR="00F125E3" w:rsidRPr="002F59C5" w:rsidRDefault="00F125E3" w:rsidP="00983D2A">
            <w:pPr>
              <w:pStyle w:val="Listenabsatz"/>
              <w:spacing w:before="60" w:after="60" w:line="276" w:lineRule="auto"/>
              <w:ind w:left="0"/>
              <w:contextualSpacing/>
              <w:rPr>
                <w:rFonts w:cs="Arial"/>
              </w:rPr>
            </w:pPr>
          </w:p>
          <w:p w14:paraId="709D9B20" w14:textId="13968D7F" w:rsidR="00F125E3" w:rsidRPr="00615E25" w:rsidRDefault="00F125E3" w:rsidP="00983D2A">
            <w:pPr>
              <w:pStyle w:val="Listenabsatz"/>
              <w:spacing w:before="60" w:after="60" w:line="276" w:lineRule="auto"/>
              <w:ind w:left="0"/>
              <w:contextualSpacing/>
              <w:rPr>
                <w:rFonts w:cs="Arial"/>
              </w:rPr>
            </w:pPr>
            <w:r w:rsidRPr="00615E25">
              <w:rPr>
                <w:rFonts w:eastAsia="Arial,Calibri" w:cs="Arial"/>
              </w:rPr>
              <w:t>S</w:t>
            </w:r>
            <w:r w:rsidR="00114EE8">
              <w:rPr>
                <w:rFonts w:cs="Arial"/>
              </w:rPr>
              <w:t xml:space="preserve">tundenentwurf unter </w:t>
            </w:r>
            <w:hyperlink r:id="rId77" w:history="1">
              <w:r w:rsidR="008F05CD" w:rsidRPr="00FF5EA3">
                <w:rPr>
                  <w:rStyle w:val="Hyperlink"/>
                </w:rPr>
                <w:t>https://lehrerfortbildung-bw.de/u_gewi/geschichte/gym/bp2016/fb7/5_euro_ge/4_stunden/9_sedan/</w:t>
              </w:r>
            </w:hyperlink>
            <w:r w:rsidR="008F05CD">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409E75FF" w14:textId="77777777" w:rsidR="00F125E3" w:rsidRPr="002F59C5" w:rsidRDefault="00F125E3" w:rsidP="00983D2A">
            <w:pPr>
              <w:spacing w:before="60" w:after="60" w:line="276" w:lineRule="auto"/>
              <w:rPr>
                <w:rFonts w:cs="Arial"/>
              </w:rPr>
            </w:pPr>
          </w:p>
          <w:p w14:paraId="733D1C69" w14:textId="77777777" w:rsidR="00F125E3" w:rsidRPr="002F59C5" w:rsidRDefault="00F125E3" w:rsidP="00983D2A">
            <w:pPr>
              <w:spacing w:before="60" w:after="60" w:line="276" w:lineRule="auto"/>
              <w:ind w:left="60"/>
              <w:rPr>
                <w:rFonts w:cs="Arial"/>
              </w:rPr>
            </w:pPr>
          </w:p>
        </w:tc>
      </w:tr>
      <w:tr w:rsidR="00F125E3" w:rsidRPr="002F59C5" w14:paraId="3187A81A" w14:textId="77777777" w:rsidTr="0011369B">
        <w:trPr>
          <w:trHeight w:val="387"/>
        </w:trPr>
        <w:tc>
          <w:tcPr>
            <w:tcW w:w="750" w:type="pct"/>
            <w:vMerge/>
            <w:tcMar>
              <w:left w:w="108" w:type="dxa"/>
            </w:tcMar>
          </w:tcPr>
          <w:p w14:paraId="0002A834" w14:textId="77777777" w:rsidR="00F125E3" w:rsidRPr="002F59C5" w:rsidRDefault="00F125E3" w:rsidP="00983D2A">
            <w:pPr>
              <w:spacing w:before="60" w:after="60" w:line="276" w:lineRule="auto"/>
              <w:rPr>
                <w:rFonts w:cs="Arial"/>
              </w:rPr>
            </w:pPr>
          </w:p>
        </w:tc>
        <w:tc>
          <w:tcPr>
            <w:tcW w:w="761" w:type="pct"/>
            <w:vMerge/>
            <w:tcMar>
              <w:left w:w="108" w:type="dxa"/>
            </w:tcMar>
          </w:tcPr>
          <w:p w14:paraId="1BFE3A7E" w14:textId="77777777" w:rsidR="00F125E3" w:rsidRPr="002F59C5" w:rsidRDefault="00F125E3" w:rsidP="00983D2A">
            <w:pPr>
              <w:spacing w:before="60" w:after="60" w:line="276" w:lineRule="auto"/>
              <w:rPr>
                <w:rFonts w:cs="Arial"/>
              </w:rPr>
            </w:pPr>
          </w:p>
        </w:tc>
        <w:tc>
          <w:tcPr>
            <w:tcW w:w="2238" w:type="pct"/>
            <w:gridSpan w:val="3"/>
            <w:tcMar>
              <w:left w:w="108" w:type="dxa"/>
            </w:tcMar>
          </w:tcPr>
          <w:p w14:paraId="043C7B3F" w14:textId="77777777" w:rsidR="00F125E3" w:rsidRPr="002F59C5" w:rsidRDefault="00F125E3" w:rsidP="2B5AF379">
            <w:pPr>
              <w:spacing w:before="60" w:after="60" w:line="276" w:lineRule="auto"/>
              <w:contextualSpacing/>
              <w:rPr>
                <w:rFonts w:eastAsia="Arial" w:cs="Arial"/>
              </w:rPr>
            </w:pPr>
            <w:r w:rsidRPr="2B5AF379">
              <w:rPr>
                <w:rFonts w:eastAsia="Arial" w:cs="Arial"/>
                <w:b/>
                <w:bCs/>
              </w:rPr>
              <w:t xml:space="preserve">Einstieg: </w:t>
            </w:r>
          </w:p>
          <w:p w14:paraId="4A9514DB" w14:textId="5DF355DC" w:rsidR="00F125E3" w:rsidRPr="002F59C5" w:rsidRDefault="00DE5706" w:rsidP="2B5AF379">
            <w:pPr>
              <w:spacing w:before="60" w:after="60" w:line="276" w:lineRule="auto"/>
              <w:contextualSpacing/>
              <w:rPr>
                <w:rFonts w:eastAsia="Arial" w:cs="Arial"/>
              </w:rPr>
            </w:pPr>
            <w:r>
              <w:rPr>
                <w:rFonts w:eastAsia="Arial" w:cs="Arial"/>
              </w:rPr>
              <w:t>- n</w:t>
            </w:r>
            <w:r w:rsidR="00F125E3" w:rsidRPr="2B5AF379">
              <w:rPr>
                <w:rFonts w:eastAsia="Arial" w:cs="Arial"/>
              </w:rPr>
              <w:t>ationale Gedenktage/Austausch über Funktion (Brainstorming)</w:t>
            </w:r>
          </w:p>
          <w:p w14:paraId="72BCBD01" w14:textId="457583B1" w:rsidR="00F125E3" w:rsidRPr="002F59C5" w:rsidRDefault="00DE5706" w:rsidP="00DE5706">
            <w:pPr>
              <w:spacing w:before="60" w:after="60" w:line="276" w:lineRule="auto"/>
              <w:contextualSpacing/>
              <w:rPr>
                <w:rFonts w:eastAsia="Arial" w:cs="Arial"/>
              </w:rPr>
            </w:pPr>
            <w:r>
              <w:rPr>
                <w:rFonts w:eastAsia="Arial" w:cs="Arial"/>
              </w:rPr>
              <w:t>- a</w:t>
            </w:r>
            <w:r w:rsidR="00F125E3" w:rsidRPr="2B5AF379">
              <w:rPr>
                <w:rFonts w:eastAsia="Arial" w:cs="Arial"/>
              </w:rPr>
              <w:t>ktuelle Bilder zu Feiern nationaler Gedenktage in Europa (z.B. Tag der deutschen Einheit, Feiern zum 14. Juli in Paris)</w:t>
            </w:r>
          </w:p>
        </w:tc>
        <w:tc>
          <w:tcPr>
            <w:tcW w:w="1251" w:type="pct"/>
            <w:vMerge/>
            <w:tcMar>
              <w:left w:w="108" w:type="dxa"/>
            </w:tcMar>
          </w:tcPr>
          <w:p w14:paraId="553DF1C2" w14:textId="77777777" w:rsidR="00F125E3" w:rsidRPr="002F59C5" w:rsidRDefault="00F125E3" w:rsidP="00983D2A">
            <w:pPr>
              <w:spacing w:before="60" w:after="60" w:line="276" w:lineRule="auto"/>
              <w:rPr>
                <w:rFonts w:cs="Arial"/>
              </w:rPr>
            </w:pPr>
          </w:p>
        </w:tc>
      </w:tr>
      <w:tr w:rsidR="00F125E3" w:rsidRPr="002F59C5" w14:paraId="718B513D" w14:textId="77777777" w:rsidTr="0011369B">
        <w:trPr>
          <w:trHeight w:val="1984"/>
        </w:trPr>
        <w:tc>
          <w:tcPr>
            <w:tcW w:w="750" w:type="pct"/>
            <w:vMerge/>
            <w:tcMar>
              <w:left w:w="108" w:type="dxa"/>
            </w:tcMar>
          </w:tcPr>
          <w:p w14:paraId="1B4FE48F" w14:textId="77777777" w:rsidR="00F125E3" w:rsidRPr="002F59C5" w:rsidRDefault="00F125E3" w:rsidP="00983D2A">
            <w:pPr>
              <w:spacing w:before="60" w:after="60" w:line="276" w:lineRule="auto"/>
              <w:rPr>
                <w:rFonts w:cs="Arial"/>
              </w:rPr>
            </w:pPr>
          </w:p>
        </w:tc>
        <w:tc>
          <w:tcPr>
            <w:tcW w:w="761" w:type="pct"/>
            <w:vMerge/>
            <w:tcMar>
              <w:left w:w="108" w:type="dxa"/>
            </w:tcMar>
          </w:tcPr>
          <w:p w14:paraId="088CA5E9" w14:textId="77777777" w:rsidR="00F125E3" w:rsidRPr="002F59C5" w:rsidRDefault="00F125E3" w:rsidP="00983D2A">
            <w:pPr>
              <w:spacing w:before="60" w:after="60" w:line="276" w:lineRule="auto"/>
              <w:rPr>
                <w:rFonts w:cs="Arial"/>
              </w:rPr>
            </w:pPr>
          </w:p>
        </w:tc>
        <w:tc>
          <w:tcPr>
            <w:tcW w:w="746" w:type="pct"/>
            <w:tcMar>
              <w:left w:w="108" w:type="dxa"/>
            </w:tcMar>
          </w:tcPr>
          <w:p w14:paraId="481B5A87" w14:textId="77777777" w:rsidR="00F125E3" w:rsidRPr="002F59C5" w:rsidRDefault="00F125E3" w:rsidP="2B5AF379">
            <w:pPr>
              <w:spacing w:before="60" w:after="60" w:line="276" w:lineRule="auto"/>
              <w:rPr>
                <w:rFonts w:eastAsia="Arial" w:cs="Arial"/>
                <w:b/>
                <w:bCs/>
              </w:rPr>
            </w:pPr>
            <w:r w:rsidRPr="2B5AF379">
              <w:rPr>
                <w:rFonts w:eastAsia="Arial" w:cs="Arial"/>
                <w:b/>
                <w:bCs/>
              </w:rPr>
              <w:t>Erarbeitung:</w:t>
            </w:r>
          </w:p>
          <w:p w14:paraId="12C710D5" w14:textId="77777777" w:rsidR="00F125E3" w:rsidRPr="002F59C5" w:rsidRDefault="00F125E3" w:rsidP="2B5AF379">
            <w:pPr>
              <w:spacing w:before="60" w:after="60" w:line="276" w:lineRule="auto"/>
              <w:rPr>
                <w:rFonts w:eastAsia="Arial" w:cs="Arial"/>
                <w:b/>
                <w:bCs/>
              </w:rPr>
            </w:pPr>
            <w:r w:rsidRPr="2B5AF379">
              <w:rPr>
                <w:rFonts w:eastAsia="Arial" w:cs="Arial"/>
                <w:b/>
                <w:bCs/>
              </w:rPr>
              <w:t>G</w:t>
            </w:r>
          </w:p>
          <w:p w14:paraId="54CF82C5" w14:textId="62EA8956" w:rsidR="00F125E3" w:rsidRPr="002F59C5" w:rsidRDefault="00F125E3" w:rsidP="00DE5706">
            <w:pPr>
              <w:spacing w:before="60" w:after="60" w:line="276" w:lineRule="auto"/>
              <w:contextualSpacing/>
              <w:rPr>
                <w:rFonts w:cs="Arial"/>
              </w:rPr>
            </w:pPr>
            <w:r w:rsidRPr="2B5AF379">
              <w:rPr>
                <w:rFonts w:eastAsia="Arial" w:cs="Arial"/>
              </w:rPr>
              <w:t xml:space="preserve">- Vergleich Feiern zum </w:t>
            </w:r>
            <w:proofErr w:type="spellStart"/>
            <w:r w:rsidRPr="2B5AF379">
              <w:rPr>
                <w:rFonts w:eastAsia="Arial" w:cs="Arial"/>
              </w:rPr>
              <w:t>Sedantag</w:t>
            </w:r>
            <w:proofErr w:type="spellEnd"/>
            <w:r w:rsidRPr="2B5AF379">
              <w:rPr>
                <w:rFonts w:eastAsia="Arial" w:cs="Arial"/>
              </w:rPr>
              <w:t xml:space="preserve"> und zum 14. Juli (Reden, Festablauf, Ereignis auf das Bezug genommen wird) </w:t>
            </w:r>
          </w:p>
        </w:tc>
        <w:tc>
          <w:tcPr>
            <w:tcW w:w="746" w:type="pct"/>
            <w:tcMar>
              <w:left w:w="108" w:type="dxa"/>
            </w:tcMar>
          </w:tcPr>
          <w:p w14:paraId="31C76FD4" w14:textId="77777777" w:rsidR="00F125E3" w:rsidRPr="002F59C5" w:rsidRDefault="00F125E3" w:rsidP="00983D2A">
            <w:pPr>
              <w:spacing w:before="60" w:after="60" w:line="276" w:lineRule="auto"/>
              <w:rPr>
                <w:rFonts w:cs="Arial"/>
                <w:b/>
              </w:rPr>
            </w:pPr>
          </w:p>
          <w:p w14:paraId="609D2B86" w14:textId="77777777" w:rsidR="00F125E3" w:rsidRPr="002F59C5" w:rsidRDefault="00F125E3" w:rsidP="2B5AF379">
            <w:pPr>
              <w:spacing w:before="60" w:after="60" w:line="276" w:lineRule="auto"/>
              <w:rPr>
                <w:rFonts w:eastAsia="Arial" w:cs="Arial"/>
                <w:b/>
                <w:bCs/>
              </w:rPr>
            </w:pPr>
            <w:r w:rsidRPr="2B5AF379">
              <w:rPr>
                <w:rFonts w:eastAsia="Arial" w:cs="Arial"/>
                <w:b/>
                <w:bCs/>
              </w:rPr>
              <w:t>M</w:t>
            </w:r>
          </w:p>
          <w:p w14:paraId="3A21C23B" w14:textId="3F5F1C09" w:rsidR="00F125E3" w:rsidRPr="002F59C5" w:rsidRDefault="00F125E3" w:rsidP="00DE5706">
            <w:pPr>
              <w:spacing w:before="60" w:after="60" w:line="276" w:lineRule="auto"/>
              <w:contextualSpacing/>
              <w:rPr>
                <w:rFonts w:cs="Arial"/>
              </w:rPr>
            </w:pPr>
            <w:r w:rsidRPr="2B5AF379">
              <w:rPr>
                <w:rFonts w:eastAsia="Arial" w:cs="Arial"/>
              </w:rPr>
              <w:t xml:space="preserve">- Vergleich Feiern zum </w:t>
            </w:r>
            <w:proofErr w:type="spellStart"/>
            <w:r w:rsidRPr="2B5AF379">
              <w:rPr>
                <w:rFonts w:eastAsia="Arial" w:cs="Arial"/>
              </w:rPr>
              <w:t>Sedantag</w:t>
            </w:r>
            <w:proofErr w:type="spellEnd"/>
            <w:r w:rsidRPr="2B5AF379">
              <w:rPr>
                <w:rFonts w:eastAsia="Arial" w:cs="Arial"/>
              </w:rPr>
              <w:t xml:space="preserve"> und zum 14. Juli (Reden, Festablauf, Ereignis auf das Bezug genommen wird) </w:t>
            </w:r>
          </w:p>
        </w:tc>
        <w:tc>
          <w:tcPr>
            <w:tcW w:w="746" w:type="pct"/>
            <w:tcMar>
              <w:left w:w="108" w:type="dxa"/>
            </w:tcMar>
          </w:tcPr>
          <w:p w14:paraId="2B80887F" w14:textId="77777777" w:rsidR="00F125E3" w:rsidRPr="002F59C5" w:rsidRDefault="00F125E3" w:rsidP="00983D2A">
            <w:pPr>
              <w:spacing w:before="60" w:after="60" w:line="276" w:lineRule="auto"/>
              <w:rPr>
                <w:rFonts w:cs="Arial"/>
              </w:rPr>
            </w:pPr>
          </w:p>
          <w:p w14:paraId="7865C062" w14:textId="77777777" w:rsidR="00F125E3" w:rsidRPr="002F59C5" w:rsidRDefault="00F125E3" w:rsidP="2B5AF379">
            <w:pPr>
              <w:spacing w:before="60" w:after="60" w:line="276" w:lineRule="auto"/>
              <w:rPr>
                <w:rFonts w:eastAsia="Arial" w:cs="Arial"/>
                <w:b/>
                <w:bCs/>
              </w:rPr>
            </w:pPr>
            <w:r w:rsidRPr="2B5AF379">
              <w:rPr>
                <w:rFonts w:eastAsia="Arial" w:cs="Arial"/>
                <w:b/>
                <w:bCs/>
              </w:rPr>
              <w:t>E</w:t>
            </w:r>
          </w:p>
          <w:p w14:paraId="7018B5B7" w14:textId="69DA6CB4" w:rsidR="00F125E3" w:rsidRPr="002F59C5" w:rsidRDefault="00DE5706" w:rsidP="00DE5706">
            <w:pPr>
              <w:pStyle w:val="Listenabsatz"/>
              <w:spacing w:before="60" w:after="60" w:line="276" w:lineRule="auto"/>
              <w:ind w:left="0"/>
              <w:contextualSpacing/>
              <w:rPr>
                <w:rFonts w:cs="Arial"/>
              </w:rPr>
            </w:pPr>
            <w:r>
              <w:rPr>
                <w:rFonts w:eastAsia="Arial" w:cs="Arial"/>
              </w:rPr>
              <w:t xml:space="preserve">- </w:t>
            </w:r>
            <w:r w:rsidR="00F125E3" w:rsidRPr="2B5AF379">
              <w:rPr>
                <w:rFonts w:eastAsia="Arial" w:cs="Arial"/>
              </w:rPr>
              <w:t xml:space="preserve">Vergleich Feiern zum </w:t>
            </w:r>
            <w:proofErr w:type="spellStart"/>
            <w:r w:rsidR="00F125E3" w:rsidRPr="2B5AF379">
              <w:rPr>
                <w:rFonts w:eastAsia="Arial" w:cs="Arial"/>
              </w:rPr>
              <w:t>Sedantag</w:t>
            </w:r>
            <w:proofErr w:type="spellEnd"/>
            <w:r w:rsidR="00F125E3" w:rsidRPr="2B5AF379">
              <w:rPr>
                <w:rFonts w:eastAsia="Arial" w:cs="Arial"/>
              </w:rPr>
              <w:t xml:space="preserve"> und zum 14. Juli (Reden, Festablauf, Ereignis auf das Bezug genommen wird) </w:t>
            </w:r>
          </w:p>
        </w:tc>
        <w:tc>
          <w:tcPr>
            <w:tcW w:w="1251" w:type="pct"/>
            <w:vMerge/>
            <w:tcMar>
              <w:left w:w="108" w:type="dxa"/>
            </w:tcMar>
          </w:tcPr>
          <w:p w14:paraId="3371E1CD" w14:textId="77777777" w:rsidR="00F125E3" w:rsidRPr="002F59C5" w:rsidRDefault="00F125E3" w:rsidP="00983D2A">
            <w:pPr>
              <w:spacing w:before="60" w:after="60" w:line="276" w:lineRule="auto"/>
              <w:rPr>
                <w:rFonts w:cs="Arial"/>
              </w:rPr>
            </w:pPr>
          </w:p>
        </w:tc>
      </w:tr>
      <w:tr w:rsidR="00F125E3" w:rsidRPr="002F59C5" w14:paraId="50CD2AD1" w14:textId="77777777" w:rsidTr="0011369B">
        <w:trPr>
          <w:trHeight w:val="386"/>
        </w:trPr>
        <w:tc>
          <w:tcPr>
            <w:tcW w:w="750" w:type="pct"/>
            <w:vMerge/>
            <w:tcMar>
              <w:left w:w="108" w:type="dxa"/>
            </w:tcMar>
          </w:tcPr>
          <w:p w14:paraId="02D4530A" w14:textId="77777777" w:rsidR="00F125E3" w:rsidRPr="002F59C5" w:rsidRDefault="00F125E3" w:rsidP="00983D2A">
            <w:pPr>
              <w:spacing w:before="60" w:after="60" w:line="276" w:lineRule="auto"/>
              <w:rPr>
                <w:rFonts w:cs="Arial"/>
              </w:rPr>
            </w:pPr>
          </w:p>
        </w:tc>
        <w:tc>
          <w:tcPr>
            <w:tcW w:w="761" w:type="pct"/>
            <w:vMerge/>
            <w:tcMar>
              <w:left w:w="108" w:type="dxa"/>
            </w:tcMar>
          </w:tcPr>
          <w:p w14:paraId="74CD71FE" w14:textId="77777777" w:rsidR="00F125E3" w:rsidRPr="002F59C5" w:rsidRDefault="00F125E3" w:rsidP="00983D2A">
            <w:pPr>
              <w:spacing w:before="60" w:after="60" w:line="276" w:lineRule="auto"/>
              <w:rPr>
                <w:rFonts w:cs="Arial"/>
              </w:rPr>
            </w:pPr>
          </w:p>
        </w:tc>
        <w:tc>
          <w:tcPr>
            <w:tcW w:w="2238" w:type="pct"/>
            <w:gridSpan w:val="3"/>
            <w:tcMar>
              <w:left w:w="108" w:type="dxa"/>
            </w:tcMar>
          </w:tcPr>
          <w:p w14:paraId="2B3B47E8" w14:textId="12BDFE09" w:rsidR="00F125E3" w:rsidRPr="002F59C5" w:rsidRDefault="00CD1855" w:rsidP="2B5AF379">
            <w:pPr>
              <w:spacing w:before="60" w:after="60" w:line="276" w:lineRule="auto"/>
              <w:rPr>
                <w:rFonts w:eastAsia="Arial" w:cs="Arial"/>
                <w:b/>
                <w:bCs/>
              </w:rPr>
            </w:pPr>
            <w:r>
              <w:rPr>
                <w:rFonts w:eastAsia="Arial" w:cs="Arial"/>
                <w:b/>
                <w:bCs/>
              </w:rPr>
              <w:t>Fazit und Problematisierung:</w:t>
            </w:r>
          </w:p>
          <w:p w14:paraId="33D72CFD" w14:textId="77777777" w:rsidR="00F125E3" w:rsidRPr="002F59C5" w:rsidRDefault="00F125E3" w:rsidP="00983D2A">
            <w:pPr>
              <w:pStyle w:val="Listenabsatz"/>
              <w:spacing w:before="60" w:after="60" w:line="276" w:lineRule="auto"/>
              <w:ind w:left="0"/>
              <w:contextualSpacing/>
            </w:pPr>
            <w:r>
              <w:t xml:space="preserve">- Zusammenhang: Feier und Selbstverständnis/Selbstwahrnehmung (Demokratie/Republik vs. kaisertreue Monarchie/Obrigkeitsstaat) </w:t>
            </w:r>
            <w:r w:rsidRPr="00B77CFA">
              <w:rPr>
                <w:color w:val="F79646"/>
              </w:rPr>
              <w:t>(RK7)</w:t>
            </w:r>
          </w:p>
          <w:p w14:paraId="72E1ED9C" w14:textId="10B0ECA7" w:rsidR="00F125E3" w:rsidRPr="002F59C5" w:rsidRDefault="00F125E3" w:rsidP="00983D2A">
            <w:pPr>
              <w:pStyle w:val="Listenabsatz"/>
              <w:spacing w:before="60" w:after="60" w:line="276" w:lineRule="auto"/>
              <w:ind w:left="0"/>
            </w:pPr>
            <w:r>
              <w:t xml:space="preserve">- Aktualisierung: Feierlichkeiten zum „Tag der deutschen Einheit“ – welches Selbstverständnis kommt hier zum Ausdruck? </w:t>
            </w:r>
            <w:r w:rsidRPr="00B77CFA">
              <w:rPr>
                <w:color w:val="F79646"/>
              </w:rPr>
              <w:t>(OK3)</w:t>
            </w:r>
          </w:p>
        </w:tc>
        <w:tc>
          <w:tcPr>
            <w:tcW w:w="1251" w:type="pct"/>
            <w:vMerge/>
            <w:tcMar>
              <w:left w:w="108" w:type="dxa"/>
            </w:tcMar>
          </w:tcPr>
          <w:p w14:paraId="4DCB3469" w14:textId="77777777" w:rsidR="00F125E3" w:rsidRPr="002F59C5" w:rsidRDefault="00F125E3" w:rsidP="00983D2A">
            <w:pPr>
              <w:spacing w:before="60" w:after="60" w:line="276" w:lineRule="auto"/>
              <w:rPr>
                <w:rFonts w:cs="Arial"/>
              </w:rPr>
            </w:pPr>
          </w:p>
        </w:tc>
      </w:tr>
    </w:tbl>
    <w:p w14:paraId="7C5E8540" w14:textId="77777777" w:rsidR="0011369B" w:rsidRPr="002F59C5" w:rsidRDefault="0011369B" w:rsidP="00983D2A">
      <w:pPr>
        <w:widowControl w:val="0"/>
        <w:rPr>
          <w:rFonts w:cs="Arial"/>
          <w:b/>
          <w:bCs/>
        </w:rPr>
      </w:pPr>
    </w:p>
    <w:p w14:paraId="40054A9F" w14:textId="77777777" w:rsidR="00372C68" w:rsidRPr="003C1D5D" w:rsidRDefault="2B5AF379" w:rsidP="2B5AF379">
      <w:pPr>
        <w:rPr>
          <w:rFonts w:eastAsia="Arial" w:cs="Arial"/>
          <w:b/>
          <w:bCs/>
        </w:rPr>
      </w:pPr>
      <w:r w:rsidRPr="2B5AF379">
        <w:rPr>
          <w:rFonts w:eastAsia="Arial" w:cs="Arial"/>
          <w:b/>
          <w:bCs/>
        </w:rPr>
        <w:t>Perspektive</w:t>
      </w:r>
      <w:r w:rsidRPr="2B5AF379">
        <w:rPr>
          <w:rFonts w:eastAsia="Arial" w:cs="Arial"/>
        </w:rPr>
        <w:t>: Die Vernetzung der Welt um 1900 (Die Globalisierung auf ihrem Höhenpunkt)</w:t>
      </w:r>
    </w:p>
    <w:tbl>
      <w:tblPr>
        <w:tblW w:w="501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90"/>
        <w:gridCol w:w="2396"/>
        <w:gridCol w:w="2370"/>
        <w:gridCol w:w="2370"/>
        <w:gridCol w:w="2370"/>
        <w:gridCol w:w="3965"/>
      </w:tblGrid>
      <w:tr w:rsidR="00372C68" w:rsidRPr="002F59C5" w14:paraId="36E3B3BA" w14:textId="77777777" w:rsidTr="00B71239">
        <w:trPr>
          <w:trHeight w:val="323"/>
          <w:tblHeader/>
        </w:trPr>
        <w:tc>
          <w:tcPr>
            <w:tcW w:w="753" w:type="pct"/>
            <w:shd w:val="clear" w:color="auto" w:fill="F59D1E"/>
            <w:tcMar>
              <w:left w:w="108" w:type="dxa"/>
            </w:tcMar>
          </w:tcPr>
          <w:p w14:paraId="3AB8E05B"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55" w:type="pct"/>
            <w:shd w:val="clear" w:color="auto" w:fill="B70017"/>
            <w:tcMar>
              <w:left w:w="108" w:type="dxa"/>
            </w:tcMar>
          </w:tcPr>
          <w:p w14:paraId="1FAE58F2" w14:textId="77777777" w:rsidR="00372C68" w:rsidRPr="00B77CFA" w:rsidRDefault="2B5AF379" w:rsidP="2B5AF379">
            <w:pPr>
              <w:autoSpaceDE w:val="0"/>
              <w:autoSpaceDN w:val="0"/>
              <w:adjustRightInd w:val="0"/>
              <w:spacing w:before="60" w:after="60" w:line="276" w:lineRule="auto"/>
              <w:jc w:val="center"/>
              <w:rPr>
                <w:rFonts w:eastAsia="Arial" w:cs="Arial"/>
                <w:b/>
                <w:bCs/>
                <w:color w:val="000000"/>
              </w:rPr>
            </w:pPr>
            <w:r w:rsidRPr="2B5AF379">
              <w:rPr>
                <w:rFonts w:eastAsia="Arial" w:cs="Arial"/>
                <w:b/>
                <w:bCs/>
              </w:rPr>
              <w:t>Inhaltsbezogene Kompetenzen</w:t>
            </w:r>
          </w:p>
        </w:tc>
        <w:tc>
          <w:tcPr>
            <w:tcW w:w="2241" w:type="pct"/>
            <w:gridSpan w:val="3"/>
            <w:shd w:val="clear" w:color="auto" w:fill="D9D9D9"/>
            <w:tcMar>
              <w:left w:w="108" w:type="dxa"/>
            </w:tcMar>
          </w:tcPr>
          <w:p w14:paraId="0DE12AF6"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0" w:type="pct"/>
            <w:shd w:val="clear" w:color="auto" w:fill="D9D9D9"/>
            <w:tcMar>
              <w:left w:w="108" w:type="dxa"/>
            </w:tcMar>
          </w:tcPr>
          <w:p w14:paraId="32D4162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E00312" w:rsidRPr="002F59C5" w14:paraId="61621293" w14:textId="77777777" w:rsidTr="0011369B">
        <w:trPr>
          <w:trHeight w:val="323"/>
        </w:trPr>
        <w:tc>
          <w:tcPr>
            <w:tcW w:w="753" w:type="pct"/>
            <w:vMerge w:val="restart"/>
            <w:tcMar>
              <w:left w:w="108" w:type="dxa"/>
            </w:tcMar>
          </w:tcPr>
          <w:p w14:paraId="1DCF2F6E" w14:textId="3A8D29F5" w:rsidR="00E00312" w:rsidRPr="002F59C5" w:rsidRDefault="00E00312" w:rsidP="2B5AF379">
            <w:pPr>
              <w:spacing w:before="60" w:after="60" w:line="276" w:lineRule="auto"/>
              <w:rPr>
                <w:rFonts w:eastAsia="Arial" w:cs="Arial"/>
              </w:rPr>
            </w:pPr>
            <w:r w:rsidRPr="2B5AF379">
              <w:rPr>
                <w:rFonts w:eastAsia="Arial" w:cs="Arial"/>
              </w:rPr>
              <w:t>OK 3: die eigene Kultur mit anderen Kulturen in ihrer historischen Be</w:t>
            </w:r>
            <w:r w:rsidRPr="2B5AF379">
              <w:rPr>
                <w:rFonts w:eastAsia="Arial" w:cs="Arial"/>
              </w:rPr>
              <w:lastRenderedPageBreak/>
              <w:t>dingtheit vergleichen und bewerten (Identität, Alterität)</w:t>
            </w:r>
          </w:p>
          <w:p w14:paraId="72B234EA" w14:textId="77777777" w:rsidR="00E00312" w:rsidRPr="002F59C5" w:rsidRDefault="00E00312" w:rsidP="00983D2A">
            <w:pPr>
              <w:spacing w:before="60" w:after="60" w:line="276" w:lineRule="auto"/>
              <w:rPr>
                <w:rFonts w:cs="Arial"/>
              </w:rPr>
            </w:pPr>
          </w:p>
          <w:p w14:paraId="09380A7C" w14:textId="149AE507" w:rsidR="00E00312" w:rsidRPr="002F59C5" w:rsidRDefault="00E00312" w:rsidP="00F125E3">
            <w:pPr>
              <w:spacing w:before="60" w:after="60" w:line="276" w:lineRule="auto"/>
              <w:rPr>
                <w:rFonts w:cs="Arial"/>
              </w:rPr>
            </w:pPr>
            <w:r w:rsidRPr="2B5AF379">
              <w:rPr>
                <w:rFonts w:eastAsia="Arial" w:cs="Arial"/>
              </w:rPr>
              <w:t xml:space="preserve">RK 5: Deutungen aus verschiedenen Perspektiven erkennen, vergleichen und beurteilen (Dekonstruktion, Multiperspektivität, </w:t>
            </w:r>
            <w:proofErr w:type="spellStart"/>
            <w:r w:rsidRPr="2B5AF379">
              <w:rPr>
                <w:rFonts w:eastAsia="Arial" w:cs="Arial"/>
              </w:rPr>
              <w:t>Kontroversität</w:t>
            </w:r>
            <w:proofErr w:type="spellEnd"/>
            <w:r w:rsidRPr="2B5AF379">
              <w:rPr>
                <w:rFonts w:eastAsia="Arial" w:cs="Arial"/>
              </w:rPr>
              <w:t xml:space="preserve">, Zeit- und Standortgebundenheit), auch unter Berücksichtigung der Geschichtskultur (zum Beispiel TV-Dokumentationen, historische Spielfilme, Museen, Gedenkstätten) </w:t>
            </w:r>
          </w:p>
        </w:tc>
        <w:tc>
          <w:tcPr>
            <w:tcW w:w="755" w:type="pct"/>
            <w:vMerge w:val="restart"/>
            <w:shd w:val="clear" w:color="auto" w:fill="FFFFFF"/>
            <w:tcMar>
              <w:left w:w="108" w:type="dxa"/>
            </w:tcMar>
          </w:tcPr>
          <w:p w14:paraId="5208A686" w14:textId="77777777" w:rsidR="00A23D20" w:rsidRDefault="00E00312"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 xml:space="preserve">G (5): Fenster zur Welt: </w:t>
            </w:r>
          </w:p>
          <w:p w14:paraId="25960A1F" w14:textId="7FC56034" w:rsidR="00E00312" w:rsidRPr="002F59C5" w:rsidRDefault="00E00312"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die Welt am Ende des </w:t>
            </w:r>
            <w:r w:rsidRPr="2B5AF379">
              <w:rPr>
                <w:rFonts w:eastAsia="Arial" w:cs="Arial"/>
              </w:rPr>
              <w:lastRenderedPageBreak/>
              <w:t xml:space="preserve">19. Jahrhunderts als wirtschaftlich und kommunikativ vernetzten Interaktionsraum beschreiben </w:t>
            </w:r>
          </w:p>
          <w:p w14:paraId="5A4923E6" w14:textId="77777777" w:rsidR="00E00312" w:rsidRPr="002F59C5" w:rsidRDefault="00E00312"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w:t>
            </w:r>
            <w:r w:rsidRPr="2B5AF379">
              <w:rPr>
                <w:rFonts w:eastAsia="Arial" w:cs="Arial"/>
                <w:i/>
                <w:iCs/>
              </w:rPr>
              <w:t>z. B. Eisenbahn, Dampfschiff, Telegraf</w:t>
            </w:r>
            <w:r w:rsidRPr="2B5AF379">
              <w:rPr>
                <w:rFonts w:eastAsia="Arial" w:cs="Arial"/>
              </w:rPr>
              <w:t>)</w:t>
            </w:r>
          </w:p>
          <w:p w14:paraId="675AA4F0" w14:textId="77777777" w:rsidR="00E00312" w:rsidRPr="002F59C5" w:rsidRDefault="00E00312" w:rsidP="00983D2A">
            <w:pPr>
              <w:shd w:val="clear" w:color="auto" w:fill="FFFFFF"/>
              <w:autoSpaceDE w:val="0"/>
              <w:autoSpaceDN w:val="0"/>
              <w:adjustRightInd w:val="0"/>
              <w:spacing w:before="60" w:after="60" w:line="276" w:lineRule="auto"/>
              <w:rPr>
                <w:rFonts w:cs="Arial"/>
                <w:bCs/>
              </w:rPr>
            </w:pPr>
          </w:p>
          <w:p w14:paraId="51ADA1D5" w14:textId="77777777" w:rsidR="00A23D20" w:rsidRDefault="00E00312"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(5): Fenster zur Welt: </w:t>
            </w:r>
          </w:p>
          <w:p w14:paraId="61C8AA3F" w14:textId="0A5DF5DC" w:rsidR="00E00312" w:rsidRPr="002F59C5" w:rsidRDefault="00E00312"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die Welt am Ende des 19. Jahrhunderts als wirtschaftlich und kommunikativ vernetzten Interaktionsraum beschreiben </w:t>
            </w:r>
          </w:p>
          <w:p w14:paraId="2EED827E" w14:textId="77777777" w:rsidR="00E00312" w:rsidRPr="002F59C5" w:rsidRDefault="00E00312"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(Vernetzung: </w:t>
            </w:r>
            <w:r w:rsidRPr="2B5AF379">
              <w:rPr>
                <w:rFonts w:eastAsia="Arial" w:cs="Arial"/>
                <w:i/>
                <w:iCs/>
              </w:rPr>
              <w:t>z. B. Eisenbahn, Dampfschiff, Telegraf, Migration</w:t>
            </w:r>
            <w:r w:rsidRPr="2B5AF379">
              <w:rPr>
                <w:rFonts w:eastAsia="Arial" w:cs="Arial"/>
              </w:rPr>
              <w:t>)</w:t>
            </w:r>
          </w:p>
          <w:p w14:paraId="24B05A59" w14:textId="77777777" w:rsidR="00E00312" w:rsidRPr="002F59C5" w:rsidRDefault="00E00312" w:rsidP="00983D2A">
            <w:pPr>
              <w:shd w:val="clear" w:color="auto" w:fill="FFFFFF"/>
              <w:autoSpaceDE w:val="0"/>
              <w:autoSpaceDN w:val="0"/>
              <w:adjustRightInd w:val="0"/>
              <w:spacing w:before="60" w:after="60" w:line="276" w:lineRule="auto"/>
              <w:rPr>
                <w:rFonts w:cs="Arial"/>
              </w:rPr>
            </w:pPr>
          </w:p>
          <w:p w14:paraId="53FF14DC" w14:textId="77777777" w:rsidR="00A23D20" w:rsidRDefault="00E00312"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(5): Fenster zur Welt:</w:t>
            </w:r>
          </w:p>
          <w:p w14:paraId="26E4438C" w14:textId="7882E1FD" w:rsidR="00E00312" w:rsidRPr="002F59C5" w:rsidRDefault="00E00312"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die Welt am Ende des 19. Jahrhunderts als wirtschaftlich und kommunikativ vernetzten Interaktionsraum beschreiben </w:t>
            </w:r>
          </w:p>
          <w:p w14:paraId="1583B3CE" w14:textId="77777777" w:rsidR="00E00312" w:rsidRPr="002F59C5" w:rsidRDefault="00E00312" w:rsidP="2B5AF379">
            <w:pPr>
              <w:shd w:val="clear" w:color="auto" w:fill="F5A092"/>
              <w:autoSpaceDE w:val="0"/>
              <w:autoSpaceDN w:val="0"/>
              <w:adjustRightInd w:val="0"/>
              <w:spacing w:before="60" w:after="60" w:line="276" w:lineRule="auto"/>
              <w:rPr>
                <w:rFonts w:ascii="Arial,ArialUnicodeMS" w:eastAsia="Arial,ArialUnicodeMS" w:hAnsi="Arial,ArialUnicodeMS" w:cs="Arial,ArialUnicodeMS"/>
              </w:rPr>
            </w:pPr>
            <w:r w:rsidRPr="2B5AF379">
              <w:rPr>
                <w:rFonts w:eastAsia="Arial" w:cs="Arial"/>
              </w:rPr>
              <w:t xml:space="preserve">(Vernetzung: </w:t>
            </w:r>
            <w:r w:rsidRPr="2B5AF379">
              <w:rPr>
                <w:rFonts w:eastAsia="Arial" w:cs="Arial"/>
                <w:i/>
                <w:iCs/>
              </w:rPr>
              <w:t>z. B. Eisenbahn, Dampfschiff, Telegraf, Weltausstel</w:t>
            </w:r>
            <w:r w:rsidRPr="2B5AF379">
              <w:rPr>
                <w:rFonts w:eastAsia="Arial" w:cs="Arial"/>
                <w:i/>
                <w:iCs/>
              </w:rPr>
              <w:lastRenderedPageBreak/>
              <w:t>lung, Migration</w:t>
            </w:r>
            <w:r w:rsidRPr="2B5AF379">
              <w:rPr>
                <w:rFonts w:eastAsia="Arial" w:cs="Arial"/>
              </w:rPr>
              <w:t>)</w:t>
            </w:r>
          </w:p>
        </w:tc>
        <w:tc>
          <w:tcPr>
            <w:tcW w:w="2241" w:type="pct"/>
            <w:gridSpan w:val="3"/>
            <w:tcMar>
              <w:left w:w="108" w:type="dxa"/>
            </w:tcMar>
          </w:tcPr>
          <w:p w14:paraId="367BD8E5" w14:textId="77777777" w:rsidR="00E00312" w:rsidRPr="002F59C5" w:rsidRDefault="00E00312" w:rsidP="2B5AF379">
            <w:pPr>
              <w:spacing w:before="60" w:after="60" w:line="276" w:lineRule="auto"/>
              <w:rPr>
                <w:rFonts w:eastAsia="Arial" w:cs="Arial"/>
                <w:b/>
                <w:bCs/>
                <w:u w:val="single"/>
              </w:rPr>
            </w:pPr>
            <w:r w:rsidRPr="2B5AF379">
              <w:rPr>
                <w:rFonts w:eastAsia="Arial" w:cs="Arial"/>
                <w:b/>
                <w:bCs/>
                <w:u w:val="single"/>
              </w:rPr>
              <w:lastRenderedPageBreak/>
              <w:t xml:space="preserve">10./12. Stunde: Weltweiter Handel – wie eng miteinander verbunden war die Welt um 1900? </w:t>
            </w:r>
          </w:p>
        </w:tc>
        <w:tc>
          <w:tcPr>
            <w:tcW w:w="1250" w:type="pct"/>
            <w:vMerge w:val="restart"/>
            <w:tcMar>
              <w:left w:w="108" w:type="dxa"/>
            </w:tcMar>
          </w:tcPr>
          <w:p w14:paraId="151DED80" w14:textId="4A567A88" w:rsidR="00E00312" w:rsidRPr="000924AF" w:rsidRDefault="00E00312" w:rsidP="00983D2A">
            <w:pPr>
              <w:pStyle w:val="Listenabsatz"/>
              <w:spacing w:before="60" w:after="60" w:line="276" w:lineRule="auto"/>
              <w:ind w:left="0"/>
              <w:contextualSpacing/>
            </w:pPr>
            <w:r>
              <w:t xml:space="preserve">Stundenentwurf unter </w:t>
            </w:r>
            <w:hyperlink r:id="rId78" w:history="1">
              <w:r w:rsidR="008F05CD" w:rsidRPr="00FF5EA3">
                <w:rPr>
                  <w:rStyle w:val="Hyperlink"/>
                </w:rPr>
                <w:t>https://lehrerfortbildung-bw.de/u_gewi/geschichte/gym/bp2016/f</w:t>
              </w:r>
              <w:r w:rsidR="008F05CD" w:rsidRPr="00FF5EA3">
                <w:rPr>
                  <w:rStyle w:val="Hyperlink"/>
                </w:rPr>
                <w:lastRenderedPageBreak/>
                <w:t>b7/6_fenster/42_mat/1_verlauf/</w:t>
              </w:r>
            </w:hyperlink>
            <w:r w:rsidR="008F05CD">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496A0CEA" w14:textId="77777777" w:rsidR="00E00312" w:rsidRPr="003C3251" w:rsidRDefault="00E00312" w:rsidP="00983D2A">
            <w:pPr>
              <w:pStyle w:val="Listenabsatz"/>
              <w:spacing w:before="60" w:after="60" w:line="276" w:lineRule="auto"/>
              <w:ind w:left="0"/>
              <w:contextualSpacing/>
            </w:pPr>
          </w:p>
          <w:p w14:paraId="0FE9F27C" w14:textId="77777777" w:rsidR="00E00312" w:rsidRPr="003C3251" w:rsidRDefault="00E00312" w:rsidP="00983D2A">
            <w:pPr>
              <w:pStyle w:val="Listenabsatz"/>
              <w:spacing w:before="60" w:after="60" w:line="276" w:lineRule="auto"/>
              <w:ind w:left="0"/>
              <w:contextualSpacing/>
            </w:pPr>
            <w:r>
              <w:t>Unterrichtsvorschläge zu regionalen Beispielen unter:</w:t>
            </w:r>
          </w:p>
          <w:p w14:paraId="151BF29A" w14:textId="5530FCF8" w:rsidR="000D4517" w:rsidRPr="008F05CD" w:rsidRDefault="000E66B6" w:rsidP="000D4517">
            <w:pPr>
              <w:pStyle w:val="Listenabsatz"/>
              <w:spacing w:before="60" w:after="60" w:line="276" w:lineRule="auto"/>
              <w:ind w:left="0"/>
              <w:rPr>
                <w:rStyle w:val="Internetlink"/>
                <w:rFonts w:eastAsia="Calibri" w:cs="Arial"/>
                <w:color w:val="auto"/>
                <w:szCs w:val="22"/>
              </w:rPr>
            </w:pPr>
            <w:hyperlink r:id="rId79">
              <w:r w:rsidR="000D4517">
                <w:rPr>
                  <w:rStyle w:val="Internetlink"/>
                  <w:rFonts w:eastAsia="Calibri" w:cs="Arial"/>
                  <w:szCs w:val="22"/>
                </w:rPr>
                <w:t>http://www.schule-bw.de/faecher-und-schularten/gesellschaftswissenschaftliche-und-philosophische-faecher/landeskunde-landesgeschichte/module/bp_2016/der_industrialisierte_nationalstaat/der_industrialisierte_nationalstaat/fenster_zur_welt</w:t>
              </w:r>
            </w:hyperlink>
            <w:r w:rsidR="007E34A2">
              <w:rPr>
                <w:rStyle w:val="Internetlink"/>
                <w:rFonts w:eastAsia="Calibri" w:cs="Arial"/>
                <w:szCs w:val="22"/>
              </w:rPr>
              <w:t xml:space="preserve"> </w:t>
            </w:r>
            <w:r w:rsidR="007E34A2" w:rsidRPr="00C964F1">
              <w:rPr>
                <w:rFonts w:eastAsia="Arial"/>
              </w:rPr>
              <w:t xml:space="preserve">(zuletzt geprüft am </w:t>
            </w:r>
            <w:r w:rsidR="00650631">
              <w:rPr>
                <w:rFonts w:eastAsia="Arial"/>
              </w:rPr>
              <w:t>4.5.2017</w:t>
            </w:r>
            <w:r w:rsidR="007E34A2" w:rsidRPr="008F05CD">
              <w:rPr>
                <w:rFonts w:eastAsia="Arial"/>
              </w:rPr>
              <w:t>)</w:t>
            </w:r>
          </w:p>
          <w:p w14:paraId="336F506D" w14:textId="77777777" w:rsidR="00E00312" w:rsidRDefault="00E00312" w:rsidP="00983D2A">
            <w:pPr>
              <w:spacing w:before="60" w:after="60" w:line="276" w:lineRule="auto"/>
              <w:rPr>
                <w:rFonts w:cs="Arial"/>
              </w:rPr>
            </w:pPr>
          </w:p>
          <w:p w14:paraId="47C0C1D1" w14:textId="77777777" w:rsidR="00E00312" w:rsidRPr="008F05CD" w:rsidRDefault="00E00312" w:rsidP="008F05CD">
            <w:pPr>
              <w:shd w:val="clear" w:color="auto" w:fill="A3D7B7"/>
              <w:spacing w:before="60" w:after="60" w:line="276" w:lineRule="auto"/>
              <w:rPr>
                <w:rFonts w:eastAsia="Arial" w:cs="Arial"/>
              </w:rPr>
            </w:pPr>
            <w:r w:rsidRPr="008F05CD">
              <w:rPr>
                <w:rFonts w:eastAsia="Arial" w:cs="Arial"/>
              </w:rPr>
              <w:t>L MB: Kommunikation und Kooperation</w:t>
            </w:r>
          </w:p>
          <w:p w14:paraId="3C4C746C" w14:textId="70267D91" w:rsidR="00E00312" w:rsidRPr="00F012A0" w:rsidRDefault="00E00312" w:rsidP="008F05CD">
            <w:pPr>
              <w:shd w:val="clear" w:color="auto" w:fill="A3D7B7"/>
              <w:spacing w:before="60" w:after="60" w:line="276" w:lineRule="auto"/>
              <w:rPr>
                <w:rFonts w:eastAsia="Arial" w:cs="Arial"/>
                <w:color w:val="009C38"/>
              </w:rPr>
            </w:pPr>
            <w:r w:rsidRPr="008F05CD">
              <w:rPr>
                <w:rFonts w:eastAsia="Arial" w:cs="Arial"/>
              </w:rPr>
              <w:t>L VB: Alltagskonsum</w:t>
            </w:r>
          </w:p>
        </w:tc>
      </w:tr>
      <w:tr w:rsidR="00E00312" w:rsidRPr="002F59C5" w14:paraId="47817519" w14:textId="77777777" w:rsidTr="0011369B">
        <w:trPr>
          <w:trHeight w:val="387"/>
        </w:trPr>
        <w:tc>
          <w:tcPr>
            <w:tcW w:w="753" w:type="pct"/>
            <w:vMerge/>
            <w:tcMar>
              <w:left w:w="108" w:type="dxa"/>
            </w:tcMar>
          </w:tcPr>
          <w:p w14:paraId="2166C4C5" w14:textId="77777777" w:rsidR="00E00312" w:rsidRPr="002F59C5" w:rsidRDefault="00E00312" w:rsidP="00983D2A">
            <w:pPr>
              <w:spacing w:before="60" w:after="60" w:line="276" w:lineRule="auto"/>
              <w:rPr>
                <w:rFonts w:cs="Arial"/>
              </w:rPr>
            </w:pPr>
          </w:p>
        </w:tc>
        <w:tc>
          <w:tcPr>
            <w:tcW w:w="755" w:type="pct"/>
            <w:vMerge/>
            <w:shd w:val="clear" w:color="auto" w:fill="FFFFFF"/>
            <w:tcMar>
              <w:left w:w="108" w:type="dxa"/>
            </w:tcMar>
          </w:tcPr>
          <w:p w14:paraId="7EA963A0" w14:textId="77777777" w:rsidR="00E00312" w:rsidRPr="002F59C5" w:rsidRDefault="00E00312" w:rsidP="00983D2A">
            <w:pPr>
              <w:spacing w:before="60" w:after="60" w:line="276" w:lineRule="auto"/>
              <w:rPr>
                <w:rFonts w:cs="Arial"/>
              </w:rPr>
            </w:pPr>
          </w:p>
        </w:tc>
        <w:tc>
          <w:tcPr>
            <w:tcW w:w="2241" w:type="pct"/>
            <w:gridSpan w:val="3"/>
            <w:tcMar>
              <w:left w:w="108" w:type="dxa"/>
            </w:tcMar>
          </w:tcPr>
          <w:p w14:paraId="1BF4953C" w14:textId="77777777" w:rsidR="000C53E7" w:rsidRDefault="00E00312" w:rsidP="00983D2A">
            <w:pPr>
              <w:spacing w:before="60" w:after="60" w:line="276" w:lineRule="auto"/>
              <w:rPr>
                <w:rFonts w:eastAsia="Arial" w:cs="Arial"/>
                <w:b/>
                <w:bCs/>
              </w:rPr>
            </w:pPr>
            <w:r w:rsidRPr="2B5AF379">
              <w:rPr>
                <w:rFonts w:eastAsia="Arial" w:cs="Arial"/>
                <w:b/>
                <w:bCs/>
              </w:rPr>
              <w:t xml:space="preserve">Einstieg: </w:t>
            </w:r>
          </w:p>
          <w:p w14:paraId="4D84B025" w14:textId="1B36D959" w:rsidR="00E00312" w:rsidRPr="002F59C5" w:rsidRDefault="000C53E7" w:rsidP="00983D2A">
            <w:pPr>
              <w:spacing w:before="60" w:after="60" w:line="276" w:lineRule="auto"/>
            </w:pPr>
            <w:r w:rsidRPr="000C53E7">
              <w:rPr>
                <w:rFonts w:eastAsia="Arial" w:cs="Arial"/>
                <w:bCs/>
              </w:rPr>
              <w:lastRenderedPageBreak/>
              <w:t xml:space="preserve">- </w:t>
            </w:r>
            <w:r w:rsidR="00E00312">
              <w:t>Was esst und trinkt ihr morgens zum Frühstück?</w:t>
            </w:r>
          </w:p>
          <w:p w14:paraId="145A46CC" w14:textId="5AE9A8F2" w:rsidR="00E00312" w:rsidRPr="002F59C5" w:rsidRDefault="000C53E7" w:rsidP="2B5AF379">
            <w:pPr>
              <w:pStyle w:val="StandardWeb"/>
              <w:spacing w:after="60" w:line="276" w:lineRule="auto"/>
              <w:rPr>
                <w:rFonts w:ascii="Arial" w:eastAsia="Arial" w:hAnsi="Arial" w:cs="Arial"/>
                <w:sz w:val="22"/>
              </w:rPr>
            </w:pPr>
            <w:r>
              <w:rPr>
                <w:rFonts w:ascii="Arial" w:eastAsia="Arial" w:hAnsi="Arial" w:cs="Arial"/>
                <w:sz w:val="22"/>
                <w:szCs w:val="22"/>
              </w:rPr>
              <w:t xml:space="preserve">- </w:t>
            </w:r>
            <w:r w:rsidR="00E00312" w:rsidRPr="2B5AF379">
              <w:rPr>
                <w:rFonts w:ascii="Arial" w:eastAsia="Arial" w:hAnsi="Arial" w:cs="Arial"/>
                <w:sz w:val="22"/>
                <w:szCs w:val="22"/>
              </w:rPr>
              <w:t xml:space="preserve">Seit wann könnte diese Art Frühstück für große Teile der Bevölkerung hier bei uns so ausgesehen haben? </w:t>
            </w:r>
          </w:p>
        </w:tc>
        <w:tc>
          <w:tcPr>
            <w:tcW w:w="1250" w:type="pct"/>
            <w:vMerge/>
            <w:tcMar>
              <w:left w:w="108" w:type="dxa"/>
            </w:tcMar>
          </w:tcPr>
          <w:p w14:paraId="08160FE8" w14:textId="77777777" w:rsidR="00E00312" w:rsidRPr="002F59C5" w:rsidRDefault="00E00312" w:rsidP="00983D2A">
            <w:pPr>
              <w:spacing w:before="60" w:after="60" w:line="276" w:lineRule="auto"/>
              <w:rPr>
                <w:rFonts w:cs="Arial"/>
              </w:rPr>
            </w:pPr>
          </w:p>
        </w:tc>
      </w:tr>
      <w:tr w:rsidR="00E00312" w:rsidRPr="002F59C5" w14:paraId="5BE35D1A" w14:textId="77777777" w:rsidTr="0011369B">
        <w:trPr>
          <w:trHeight w:val="1984"/>
        </w:trPr>
        <w:tc>
          <w:tcPr>
            <w:tcW w:w="753" w:type="pct"/>
            <w:vMerge/>
            <w:tcMar>
              <w:left w:w="108" w:type="dxa"/>
            </w:tcMar>
          </w:tcPr>
          <w:p w14:paraId="196A1E99" w14:textId="77777777" w:rsidR="00E00312" w:rsidRPr="002F59C5" w:rsidRDefault="00E00312" w:rsidP="00983D2A">
            <w:pPr>
              <w:spacing w:before="60" w:after="60" w:line="276" w:lineRule="auto"/>
              <w:rPr>
                <w:rFonts w:cs="Arial"/>
              </w:rPr>
            </w:pPr>
          </w:p>
        </w:tc>
        <w:tc>
          <w:tcPr>
            <w:tcW w:w="755" w:type="pct"/>
            <w:vMerge/>
            <w:tcBorders>
              <w:right w:val="single" w:sz="4" w:space="0" w:color="auto"/>
            </w:tcBorders>
            <w:shd w:val="clear" w:color="auto" w:fill="FFFFFF"/>
            <w:tcMar>
              <w:left w:w="108" w:type="dxa"/>
            </w:tcMar>
          </w:tcPr>
          <w:p w14:paraId="352129D3" w14:textId="77777777" w:rsidR="00E00312" w:rsidRPr="002F59C5" w:rsidRDefault="00E00312" w:rsidP="00983D2A">
            <w:pPr>
              <w:spacing w:before="60" w:after="60" w:line="276" w:lineRule="auto"/>
              <w:rPr>
                <w:rFonts w:cs="Arial"/>
              </w:rPr>
            </w:pPr>
          </w:p>
        </w:tc>
        <w:tc>
          <w:tcPr>
            <w:tcW w:w="747" w:type="pct"/>
            <w:tcBorders>
              <w:top w:val="single" w:sz="4" w:space="0" w:color="auto"/>
              <w:left w:val="single" w:sz="4" w:space="0" w:color="auto"/>
              <w:bottom w:val="single" w:sz="4" w:space="0" w:color="auto"/>
              <w:right w:val="single" w:sz="4" w:space="0" w:color="auto"/>
            </w:tcBorders>
            <w:tcMar>
              <w:left w:w="108" w:type="dxa"/>
            </w:tcMar>
          </w:tcPr>
          <w:p w14:paraId="23E644DE" w14:textId="77777777" w:rsidR="00E00312" w:rsidRPr="002F59C5" w:rsidRDefault="00E00312" w:rsidP="2B5AF379">
            <w:pPr>
              <w:spacing w:before="60" w:after="60" w:line="276" w:lineRule="auto"/>
              <w:rPr>
                <w:rFonts w:eastAsia="Arial" w:cs="Arial"/>
                <w:b/>
                <w:bCs/>
              </w:rPr>
            </w:pPr>
            <w:r w:rsidRPr="2B5AF379">
              <w:rPr>
                <w:rFonts w:eastAsia="Arial" w:cs="Arial"/>
                <w:b/>
                <w:bCs/>
              </w:rPr>
              <w:t>Erarbeitung:</w:t>
            </w:r>
          </w:p>
          <w:p w14:paraId="2DC91563" w14:textId="77777777" w:rsidR="00E00312" w:rsidRPr="002F59C5" w:rsidRDefault="00E00312" w:rsidP="2B5AF379">
            <w:pPr>
              <w:spacing w:before="60" w:after="60" w:line="276" w:lineRule="auto"/>
              <w:rPr>
                <w:rFonts w:eastAsia="Arial" w:cs="Arial"/>
                <w:b/>
                <w:bCs/>
              </w:rPr>
            </w:pPr>
            <w:r w:rsidRPr="2B5AF379">
              <w:rPr>
                <w:rFonts w:eastAsia="Arial" w:cs="Arial"/>
                <w:b/>
                <w:bCs/>
              </w:rPr>
              <w:t>G</w:t>
            </w:r>
          </w:p>
          <w:p w14:paraId="35C90BBD" w14:textId="77777777" w:rsidR="00E00312" w:rsidRPr="002F59C5" w:rsidRDefault="00E00312" w:rsidP="00983D2A">
            <w:pPr>
              <w:pStyle w:val="Listenabsatz"/>
              <w:spacing w:before="60" w:after="60" w:line="276" w:lineRule="auto"/>
              <w:ind w:left="0"/>
              <w:contextualSpacing/>
            </w:pPr>
            <w:r>
              <w:t>Arbeitsteilige Gruppenarbeit:</w:t>
            </w:r>
          </w:p>
          <w:p w14:paraId="66541856" w14:textId="1F5EC148" w:rsidR="00E00312" w:rsidRPr="002F59C5" w:rsidRDefault="00E00312" w:rsidP="790E1805">
            <w:pPr>
              <w:pStyle w:val="Listenabsatz"/>
              <w:spacing w:before="60" w:after="60" w:line="276" w:lineRule="auto"/>
              <w:ind w:left="0"/>
              <w:contextualSpacing/>
              <w:rPr>
                <w:rStyle w:val="Fett"/>
                <w:b w:val="0"/>
              </w:rPr>
            </w:pPr>
            <w:r>
              <w:t xml:space="preserve">- Geschichte des </w:t>
            </w:r>
            <w:r w:rsidRPr="790E1805">
              <w:rPr>
                <w:rStyle w:val="Fett"/>
                <w:b w:val="0"/>
              </w:rPr>
              <w:t xml:space="preserve">Kaffees, Tees, Kakaos, </w:t>
            </w:r>
            <w:proofErr w:type="spellStart"/>
            <w:r w:rsidRPr="790E1805">
              <w:rPr>
                <w:rStyle w:val="Fett"/>
                <w:b w:val="0"/>
              </w:rPr>
              <w:t>Kornflakes</w:t>
            </w:r>
            <w:proofErr w:type="spellEnd"/>
            <w:r w:rsidRPr="790E1805">
              <w:rPr>
                <w:rStyle w:val="Fett"/>
                <w:b w:val="0"/>
              </w:rPr>
              <w:t>/</w:t>
            </w:r>
            <w:r w:rsidR="000C53E7">
              <w:rPr>
                <w:rStyle w:val="Fett"/>
                <w:b w:val="0"/>
              </w:rPr>
              <w:t xml:space="preserve"> </w:t>
            </w:r>
            <w:r w:rsidRPr="790E1805">
              <w:rPr>
                <w:rStyle w:val="Fett"/>
                <w:b w:val="0"/>
              </w:rPr>
              <w:t>Getreides</w:t>
            </w:r>
          </w:p>
          <w:p w14:paraId="05B38B78" w14:textId="0DB6A2EB" w:rsidR="00E00312" w:rsidRPr="002F59C5" w:rsidRDefault="00E00312" w:rsidP="005F376D">
            <w:pPr>
              <w:pStyle w:val="Listenabsatz"/>
              <w:spacing w:before="60" w:after="60" w:line="276" w:lineRule="auto"/>
              <w:ind w:left="0"/>
              <w:contextualSpacing/>
              <w:rPr>
                <w:bCs/>
              </w:rPr>
            </w:pPr>
            <w:r>
              <w:t xml:space="preserve">- Voraussetzungen für die Zunahme des weltweiten Handels (Verkehrsmittel, Verkehrsnetz, Kommunikation…) </w:t>
            </w:r>
            <w:r w:rsidRPr="00B77CFA">
              <w:rPr>
                <w:color w:val="F79646"/>
              </w:rPr>
              <w:t>(OK3)</w:t>
            </w:r>
          </w:p>
        </w:tc>
        <w:tc>
          <w:tcPr>
            <w:tcW w:w="747" w:type="pct"/>
            <w:tcBorders>
              <w:top w:val="single" w:sz="4" w:space="0" w:color="auto"/>
              <w:left w:val="single" w:sz="4" w:space="0" w:color="auto"/>
              <w:bottom w:val="single" w:sz="4" w:space="0" w:color="auto"/>
              <w:right w:val="single" w:sz="4" w:space="0" w:color="auto"/>
            </w:tcBorders>
            <w:tcMar>
              <w:left w:w="108" w:type="dxa"/>
            </w:tcMar>
          </w:tcPr>
          <w:p w14:paraId="4A5268CC" w14:textId="77777777" w:rsidR="00E00312" w:rsidRPr="002F59C5" w:rsidRDefault="00E00312" w:rsidP="00983D2A">
            <w:pPr>
              <w:spacing w:before="60" w:after="60" w:line="276" w:lineRule="auto"/>
              <w:rPr>
                <w:rFonts w:cs="Arial"/>
                <w:b/>
              </w:rPr>
            </w:pPr>
          </w:p>
          <w:p w14:paraId="66E0AB3B" w14:textId="77777777" w:rsidR="00E00312" w:rsidRPr="002F59C5" w:rsidRDefault="00E00312" w:rsidP="2B5AF379">
            <w:pPr>
              <w:spacing w:before="60" w:after="60" w:line="276" w:lineRule="auto"/>
              <w:rPr>
                <w:rFonts w:eastAsia="Arial" w:cs="Arial"/>
                <w:b/>
                <w:bCs/>
              </w:rPr>
            </w:pPr>
            <w:r w:rsidRPr="2B5AF379">
              <w:rPr>
                <w:rFonts w:eastAsia="Arial" w:cs="Arial"/>
                <w:b/>
                <w:bCs/>
              </w:rPr>
              <w:t>M</w:t>
            </w:r>
          </w:p>
          <w:p w14:paraId="0DDBD7AE" w14:textId="77777777" w:rsidR="00E00312" w:rsidRPr="002F59C5" w:rsidRDefault="00E00312" w:rsidP="00983D2A">
            <w:pPr>
              <w:pStyle w:val="Listenabsatz"/>
              <w:spacing w:before="60" w:after="60" w:line="276" w:lineRule="auto"/>
              <w:ind w:left="0"/>
              <w:contextualSpacing/>
            </w:pPr>
            <w:r>
              <w:t>Arbeitsteilige Gruppenarbeit:</w:t>
            </w:r>
          </w:p>
          <w:p w14:paraId="768406EA" w14:textId="76770839" w:rsidR="00E00312" w:rsidRPr="002F59C5" w:rsidRDefault="00E00312" w:rsidP="790E1805">
            <w:pPr>
              <w:pStyle w:val="Listenabsatz"/>
              <w:spacing w:before="60" w:after="60" w:line="276" w:lineRule="auto"/>
              <w:ind w:left="0"/>
              <w:contextualSpacing/>
              <w:rPr>
                <w:rStyle w:val="Fett"/>
                <w:b w:val="0"/>
              </w:rPr>
            </w:pPr>
            <w:r>
              <w:t xml:space="preserve">- Geschichte des </w:t>
            </w:r>
            <w:r w:rsidRPr="790E1805">
              <w:rPr>
                <w:rStyle w:val="Fett"/>
                <w:b w:val="0"/>
              </w:rPr>
              <w:t xml:space="preserve">Kaffees, Tees, Kakaos, </w:t>
            </w:r>
            <w:proofErr w:type="spellStart"/>
            <w:r w:rsidRPr="790E1805">
              <w:rPr>
                <w:rStyle w:val="Fett"/>
                <w:b w:val="0"/>
              </w:rPr>
              <w:t>Kornflakes</w:t>
            </w:r>
            <w:proofErr w:type="spellEnd"/>
            <w:r w:rsidRPr="790E1805">
              <w:rPr>
                <w:rStyle w:val="Fett"/>
                <w:b w:val="0"/>
              </w:rPr>
              <w:t>/</w:t>
            </w:r>
            <w:r w:rsidR="000C53E7">
              <w:rPr>
                <w:rStyle w:val="Fett"/>
                <w:b w:val="0"/>
              </w:rPr>
              <w:t xml:space="preserve"> </w:t>
            </w:r>
            <w:r w:rsidRPr="790E1805">
              <w:rPr>
                <w:rStyle w:val="Fett"/>
                <w:b w:val="0"/>
              </w:rPr>
              <w:t>Getreides</w:t>
            </w:r>
          </w:p>
          <w:p w14:paraId="1304C7BF" w14:textId="55A2817D" w:rsidR="00E00312" w:rsidRPr="002F59C5" w:rsidRDefault="00E00312" w:rsidP="00615E25">
            <w:pPr>
              <w:pStyle w:val="Listenabsatz"/>
              <w:spacing w:before="60" w:after="60" w:line="276" w:lineRule="auto"/>
              <w:ind w:left="0"/>
              <w:contextualSpacing/>
              <w:rPr>
                <w:rFonts w:eastAsia="Arial" w:cs="Arial"/>
              </w:rPr>
            </w:pPr>
            <w:r>
              <w:t xml:space="preserve">- Voraussetzungen für die Zunahme des weltweiten Handels (Verkehrsmittel, Verkehrsnetz, Kommunikation…) </w:t>
            </w:r>
            <w:r w:rsidRPr="00B77CFA">
              <w:rPr>
                <w:color w:val="F79646"/>
              </w:rPr>
              <w:t>(OK3)</w:t>
            </w:r>
          </w:p>
        </w:tc>
        <w:tc>
          <w:tcPr>
            <w:tcW w:w="747" w:type="pct"/>
            <w:tcBorders>
              <w:top w:val="single" w:sz="4" w:space="0" w:color="auto"/>
              <w:left w:val="single" w:sz="4" w:space="0" w:color="auto"/>
              <w:bottom w:val="single" w:sz="4" w:space="0" w:color="auto"/>
            </w:tcBorders>
            <w:tcMar>
              <w:left w:w="108" w:type="dxa"/>
            </w:tcMar>
          </w:tcPr>
          <w:p w14:paraId="7C4DC569" w14:textId="77777777" w:rsidR="00E00312" w:rsidRPr="002F59C5" w:rsidRDefault="00E00312" w:rsidP="00983D2A">
            <w:pPr>
              <w:spacing w:before="60" w:after="60" w:line="276" w:lineRule="auto"/>
              <w:rPr>
                <w:rFonts w:cs="Arial"/>
              </w:rPr>
            </w:pPr>
          </w:p>
          <w:p w14:paraId="0F26D2A4" w14:textId="77777777" w:rsidR="00E00312" w:rsidRPr="002F59C5" w:rsidRDefault="00E00312" w:rsidP="2B5AF379">
            <w:pPr>
              <w:spacing w:before="60" w:after="60" w:line="276" w:lineRule="auto"/>
              <w:rPr>
                <w:rFonts w:eastAsia="Arial" w:cs="Arial"/>
                <w:b/>
                <w:bCs/>
              </w:rPr>
            </w:pPr>
            <w:r w:rsidRPr="2B5AF379">
              <w:rPr>
                <w:rFonts w:eastAsia="Arial" w:cs="Arial"/>
                <w:b/>
                <w:bCs/>
              </w:rPr>
              <w:t>E</w:t>
            </w:r>
          </w:p>
          <w:p w14:paraId="4BFDAA10" w14:textId="77777777" w:rsidR="00E00312" w:rsidRPr="002F59C5" w:rsidRDefault="00E00312" w:rsidP="00983D2A">
            <w:pPr>
              <w:pStyle w:val="Listenabsatz"/>
              <w:spacing w:before="60" w:after="60" w:line="276" w:lineRule="auto"/>
              <w:ind w:left="0"/>
              <w:contextualSpacing/>
            </w:pPr>
            <w:r>
              <w:t>Arbeitsteilige Gruppenarbeit:</w:t>
            </w:r>
          </w:p>
          <w:p w14:paraId="3847809B" w14:textId="1BD658B8" w:rsidR="00E00312" w:rsidRPr="002F59C5" w:rsidRDefault="00E00312" w:rsidP="790E1805">
            <w:pPr>
              <w:pStyle w:val="Listenabsatz"/>
              <w:spacing w:before="60" w:after="60" w:line="276" w:lineRule="auto"/>
              <w:ind w:left="0"/>
              <w:contextualSpacing/>
              <w:rPr>
                <w:rStyle w:val="Fett"/>
                <w:b w:val="0"/>
              </w:rPr>
            </w:pPr>
            <w:r>
              <w:t xml:space="preserve">- Geschichte des </w:t>
            </w:r>
            <w:r w:rsidRPr="790E1805">
              <w:rPr>
                <w:rStyle w:val="Fett"/>
                <w:b w:val="0"/>
              </w:rPr>
              <w:t xml:space="preserve">Kaffees, Tees, Kakaos, </w:t>
            </w:r>
            <w:proofErr w:type="spellStart"/>
            <w:r w:rsidRPr="790E1805">
              <w:rPr>
                <w:rStyle w:val="Fett"/>
                <w:b w:val="0"/>
              </w:rPr>
              <w:t>Kornflakes</w:t>
            </w:r>
            <w:proofErr w:type="spellEnd"/>
            <w:r w:rsidRPr="790E1805">
              <w:rPr>
                <w:rStyle w:val="Fett"/>
                <w:b w:val="0"/>
              </w:rPr>
              <w:t>/</w:t>
            </w:r>
            <w:r w:rsidR="000C53E7">
              <w:rPr>
                <w:rStyle w:val="Fett"/>
                <w:b w:val="0"/>
              </w:rPr>
              <w:t xml:space="preserve"> </w:t>
            </w:r>
            <w:r w:rsidRPr="790E1805">
              <w:rPr>
                <w:rStyle w:val="Fett"/>
                <w:b w:val="0"/>
              </w:rPr>
              <w:t>Getreides</w:t>
            </w:r>
          </w:p>
          <w:p w14:paraId="2AE75D1F" w14:textId="5F548A7D" w:rsidR="00E00312" w:rsidRPr="002F59C5" w:rsidRDefault="00E00312" w:rsidP="00615E25">
            <w:pPr>
              <w:pStyle w:val="Listenabsatz"/>
              <w:spacing w:before="60" w:after="60" w:line="276" w:lineRule="auto"/>
              <w:ind w:left="0"/>
              <w:contextualSpacing/>
              <w:rPr>
                <w:rFonts w:eastAsia="Arial" w:cs="Arial"/>
              </w:rPr>
            </w:pPr>
            <w:r>
              <w:t xml:space="preserve">- Voraussetzungen für die Zunahme des weltweiten Handels (Verkehrsmittel, Verkehrsnetz, Kommunikation…) </w:t>
            </w:r>
            <w:r w:rsidRPr="00B77CFA">
              <w:rPr>
                <w:color w:val="F79646"/>
              </w:rPr>
              <w:t>(OK3)</w:t>
            </w:r>
          </w:p>
        </w:tc>
        <w:tc>
          <w:tcPr>
            <w:tcW w:w="1250" w:type="pct"/>
            <w:vMerge/>
            <w:tcMar>
              <w:left w:w="108" w:type="dxa"/>
            </w:tcMar>
          </w:tcPr>
          <w:p w14:paraId="3C0C57B3" w14:textId="77777777" w:rsidR="00E00312" w:rsidRPr="002F59C5" w:rsidRDefault="00E00312" w:rsidP="00983D2A">
            <w:pPr>
              <w:spacing w:before="60" w:after="60" w:line="276" w:lineRule="auto"/>
              <w:rPr>
                <w:rFonts w:cs="Arial"/>
              </w:rPr>
            </w:pPr>
          </w:p>
        </w:tc>
      </w:tr>
      <w:tr w:rsidR="00E00312" w:rsidRPr="002F59C5" w14:paraId="714ED370" w14:textId="77777777" w:rsidTr="0011369B">
        <w:trPr>
          <w:trHeight w:val="386"/>
        </w:trPr>
        <w:tc>
          <w:tcPr>
            <w:tcW w:w="753" w:type="pct"/>
            <w:vMerge/>
            <w:tcMar>
              <w:left w:w="108" w:type="dxa"/>
            </w:tcMar>
          </w:tcPr>
          <w:p w14:paraId="0FC46676" w14:textId="77777777" w:rsidR="00E00312" w:rsidRPr="002F59C5" w:rsidRDefault="00E00312" w:rsidP="00983D2A">
            <w:pPr>
              <w:spacing w:before="60" w:after="60" w:line="276" w:lineRule="auto"/>
              <w:rPr>
                <w:rFonts w:cs="Arial"/>
              </w:rPr>
            </w:pPr>
          </w:p>
        </w:tc>
        <w:tc>
          <w:tcPr>
            <w:tcW w:w="755" w:type="pct"/>
            <w:vMerge/>
            <w:tcMar>
              <w:left w:w="108" w:type="dxa"/>
            </w:tcMar>
          </w:tcPr>
          <w:p w14:paraId="2554D245" w14:textId="77777777" w:rsidR="00E00312" w:rsidRPr="002F59C5" w:rsidRDefault="00E00312" w:rsidP="00983D2A">
            <w:pPr>
              <w:spacing w:before="60" w:after="60" w:line="276" w:lineRule="auto"/>
              <w:rPr>
                <w:rFonts w:cs="Arial"/>
              </w:rPr>
            </w:pPr>
          </w:p>
        </w:tc>
        <w:tc>
          <w:tcPr>
            <w:tcW w:w="2241" w:type="pct"/>
            <w:gridSpan w:val="3"/>
            <w:tcMar>
              <w:left w:w="108" w:type="dxa"/>
            </w:tcMar>
          </w:tcPr>
          <w:p w14:paraId="7F64C5B5" w14:textId="0392F17E" w:rsidR="00E00312" w:rsidRPr="002F59C5" w:rsidRDefault="00E00312" w:rsidP="2B5AF379">
            <w:pPr>
              <w:spacing w:before="60" w:after="60" w:line="276" w:lineRule="auto"/>
              <w:rPr>
                <w:rFonts w:eastAsia="Arial" w:cs="Arial"/>
                <w:b/>
                <w:bCs/>
              </w:rPr>
            </w:pPr>
            <w:r>
              <w:rPr>
                <w:rFonts w:eastAsia="Arial" w:cs="Arial"/>
                <w:b/>
                <w:bCs/>
              </w:rPr>
              <w:t>Fazit und Problematisierung:</w:t>
            </w:r>
          </w:p>
          <w:p w14:paraId="19A150C2" w14:textId="77777777" w:rsidR="00E00312" w:rsidRPr="002F59C5" w:rsidRDefault="00E00312" w:rsidP="2B5AF379">
            <w:pPr>
              <w:pStyle w:val="Listenabsatz"/>
              <w:spacing w:before="60" w:after="60" w:line="276" w:lineRule="auto"/>
              <w:ind w:left="0"/>
              <w:rPr>
                <w:rFonts w:eastAsia="Arial" w:cs="Arial"/>
              </w:rPr>
            </w:pPr>
            <w:r w:rsidRPr="2B5AF379">
              <w:rPr>
                <w:rFonts w:eastAsia="Arial" w:cs="Arial"/>
              </w:rPr>
              <w:t xml:space="preserve">- Diskussion: Vernetzung der Welt um 1900 - ein Fortschritt? </w:t>
            </w:r>
            <w:r w:rsidRPr="00B77CFA">
              <w:rPr>
                <w:rFonts w:eastAsia="Arial" w:cs="Arial"/>
                <w:color w:val="F79646"/>
              </w:rPr>
              <w:t>(RK5)</w:t>
            </w:r>
          </w:p>
        </w:tc>
        <w:tc>
          <w:tcPr>
            <w:tcW w:w="1250" w:type="pct"/>
            <w:vMerge/>
            <w:tcMar>
              <w:left w:w="108" w:type="dxa"/>
            </w:tcMar>
          </w:tcPr>
          <w:p w14:paraId="17813578" w14:textId="77777777" w:rsidR="00E00312" w:rsidRPr="002F59C5" w:rsidRDefault="00E00312" w:rsidP="00983D2A">
            <w:pPr>
              <w:spacing w:before="60" w:after="60" w:line="276" w:lineRule="auto"/>
              <w:rPr>
                <w:rFonts w:cs="Arial"/>
              </w:rPr>
            </w:pPr>
          </w:p>
        </w:tc>
      </w:tr>
    </w:tbl>
    <w:p w14:paraId="4D30F839" w14:textId="77777777" w:rsidR="00B71239" w:rsidRDefault="00B71239" w:rsidP="00983D2A">
      <w:pPr>
        <w:widowControl w:val="0"/>
        <w:rPr>
          <w:rFonts w:cs="Arial"/>
          <w:b/>
          <w:bCs/>
        </w:rPr>
        <w:sectPr w:rsidR="00B71239" w:rsidSect="00767FD3">
          <w:pgSz w:w="16838" w:h="11906" w:orient="landscape"/>
          <w:pgMar w:top="1134" w:right="567" w:bottom="567" w:left="567" w:header="709" w:footer="283" w:gutter="0"/>
          <w:cols w:space="720"/>
          <w:formProt w:val="0"/>
          <w:docGrid w:linePitch="360" w:charSpace="-2049"/>
        </w:sectPr>
      </w:pPr>
    </w:p>
    <w:tbl>
      <w:tblPr>
        <w:tblW w:w="4986" w:type="pc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75"/>
      </w:tblGrid>
      <w:tr w:rsidR="00372C68" w:rsidRPr="002F59C5" w14:paraId="1F21CEC2" w14:textId="77777777" w:rsidTr="00785AD6">
        <w:tc>
          <w:tcPr>
            <w:tcW w:w="5000" w:type="pct"/>
            <w:shd w:val="clear" w:color="auto" w:fill="DFDFDF"/>
            <w:tcMar>
              <w:left w:w="108" w:type="dxa"/>
            </w:tcMar>
          </w:tcPr>
          <w:p w14:paraId="3BB35A56" w14:textId="77777777" w:rsidR="00372C68" w:rsidRPr="002F59C5" w:rsidRDefault="2B5AF379" w:rsidP="00B71239">
            <w:pPr>
              <w:pStyle w:val="bcTab"/>
            </w:pPr>
            <w:bookmarkStart w:id="20" w:name="_Toc480984584"/>
            <w:r w:rsidRPr="2B5AF379">
              <w:lastRenderedPageBreak/>
              <w:t>3.2.6 Imperialismus und Erster Weltkrieg – europäisches Machtstreben und Epochenwende</w:t>
            </w:r>
            <w:bookmarkEnd w:id="20"/>
          </w:p>
          <w:p w14:paraId="113BC353" w14:textId="020655AE" w:rsidR="00372C68" w:rsidRPr="002F59C5" w:rsidRDefault="00B71239" w:rsidP="00B71239">
            <w:pPr>
              <w:pStyle w:val="bcTabcaStd"/>
            </w:pPr>
            <w:r>
              <w:t>10 Stunden</w:t>
            </w:r>
          </w:p>
        </w:tc>
      </w:tr>
      <w:tr w:rsidR="00372C68" w:rsidRPr="002F59C5" w14:paraId="523313FE" w14:textId="77777777" w:rsidTr="00785AD6">
        <w:tc>
          <w:tcPr>
            <w:tcW w:w="5000" w:type="pct"/>
            <w:shd w:val="clear" w:color="auto" w:fill="DFDFDF"/>
            <w:tcMar>
              <w:left w:w="108" w:type="dxa"/>
            </w:tcMar>
          </w:tcPr>
          <w:p w14:paraId="0B7747D6" w14:textId="77777777" w:rsidR="00372C68" w:rsidRPr="002F59C5" w:rsidRDefault="2B5AF379" w:rsidP="2B5AF379">
            <w:pPr>
              <w:pStyle w:val="Kompetenzkasten"/>
              <w:spacing w:before="60" w:line="276" w:lineRule="auto"/>
              <w:rPr>
                <w:rFonts w:ascii="Arial" w:eastAsia="Arial" w:hAnsi="Arial" w:cs="Arial"/>
                <w:lang w:eastAsia="de-DE"/>
              </w:rPr>
            </w:pPr>
            <w:r w:rsidRPr="2B5AF379">
              <w:rPr>
                <w:rFonts w:ascii="Arial" w:eastAsia="Arial" w:hAnsi="Arial" w:cs="Arial"/>
                <w:b/>
                <w:bCs/>
              </w:rPr>
              <w:t>Kompetenzbeschreibung:</w:t>
            </w:r>
            <w:r w:rsidRPr="2B5AF379">
              <w:rPr>
                <w:rFonts w:ascii="Arial" w:eastAsia="Arial" w:hAnsi="Arial" w:cs="Arial"/>
                <w:b/>
                <w:bCs/>
                <w:sz w:val="24"/>
                <w:szCs w:val="24"/>
              </w:rPr>
              <w:t xml:space="preserve"> </w:t>
            </w:r>
            <w:r w:rsidRPr="2B5AF379">
              <w:rPr>
                <w:rFonts w:ascii="Arial" w:eastAsia="Arial" w:hAnsi="Arial" w:cs="Arial"/>
                <w:lang w:eastAsia="de-DE"/>
              </w:rPr>
              <w:t>Die Schülerinnen und Schüler können den Imperialismus darstellen und bewerten sowie die Ursachen und Folgen des Ersten Weltkriegs analysieren.</w:t>
            </w:r>
          </w:p>
        </w:tc>
      </w:tr>
    </w:tbl>
    <w:p w14:paraId="485E8BA6" w14:textId="77777777" w:rsidR="00372C68" w:rsidRPr="002F59C5" w:rsidRDefault="00372C68" w:rsidP="00983D2A">
      <w:pPr>
        <w:widowControl w:val="0"/>
        <w:rPr>
          <w:rFonts w:cs="Arial"/>
          <w:b/>
        </w:rPr>
      </w:pPr>
    </w:p>
    <w:p w14:paraId="79CC58AA" w14:textId="77777777" w:rsidR="00372C68" w:rsidRDefault="2B5AF379" w:rsidP="2B5AF379">
      <w:pPr>
        <w:widowControl w:val="0"/>
        <w:rPr>
          <w:rFonts w:eastAsia="Arial" w:cs="Arial"/>
        </w:rPr>
      </w:pPr>
      <w:r w:rsidRPr="2B5AF379">
        <w:rPr>
          <w:rFonts w:eastAsia="Arial" w:cs="Arial"/>
          <w:b/>
          <w:bCs/>
        </w:rPr>
        <w:t xml:space="preserve">Perspektive: </w:t>
      </w:r>
      <w:r w:rsidRPr="2B5AF379">
        <w:rPr>
          <w:rFonts w:eastAsia="Arial" w:cs="Arial"/>
        </w:rPr>
        <w:t>Ursachen und Folgen des Imperialismus am Beispiel von Afrika</w:t>
      </w:r>
    </w:p>
    <w:tbl>
      <w:tblPr>
        <w:tblW w:w="5014" w:type="pct"/>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0A0" w:firstRow="1" w:lastRow="0" w:firstColumn="1" w:lastColumn="0" w:noHBand="0" w:noVBand="0"/>
      </w:tblPr>
      <w:tblGrid>
        <w:gridCol w:w="2387"/>
        <w:gridCol w:w="2359"/>
        <w:gridCol w:w="2369"/>
        <w:gridCol w:w="2369"/>
        <w:gridCol w:w="2369"/>
        <w:gridCol w:w="3980"/>
      </w:tblGrid>
      <w:tr w:rsidR="00785AD6" w:rsidRPr="002F59C5" w14:paraId="73854F1A" w14:textId="77777777" w:rsidTr="00B71239">
        <w:trPr>
          <w:trHeight w:val="490"/>
          <w:tblHeader/>
        </w:trPr>
        <w:tc>
          <w:tcPr>
            <w:tcW w:w="754" w:type="pct"/>
            <w:shd w:val="clear" w:color="auto" w:fill="F59D1E"/>
          </w:tcPr>
          <w:p w14:paraId="00F4AEFB" w14:textId="77777777" w:rsidR="00785AD6" w:rsidRPr="002F59C5" w:rsidRDefault="00785AD6" w:rsidP="002D0139">
            <w:pPr>
              <w:pStyle w:val="Tabellenkopf"/>
              <w:spacing w:before="60" w:after="60" w:line="276" w:lineRule="auto"/>
              <w:rPr>
                <w:rFonts w:ascii="Arial" w:eastAsia="Arial" w:hAnsi="Arial" w:cs="Arial"/>
              </w:rPr>
            </w:pPr>
            <w:r w:rsidRPr="00B77CFA">
              <w:rPr>
                <w:rFonts w:ascii="Arial" w:eastAsia="Arial" w:hAnsi="Arial" w:cs="Arial"/>
                <w:color w:val="FFFFFF"/>
              </w:rPr>
              <w:t>Prozessbezogene Kompetenzen</w:t>
            </w:r>
          </w:p>
        </w:tc>
        <w:tc>
          <w:tcPr>
            <w:tcW w:w="745" w:type="pct"/>
            <w:shd w:val="clear" w:color="auto" w:fill="B70017"/>
          </w:tcPr>
          <w:p w14:paraId="45E98BD4" w14:textId="77777777" w:rsidR="00785AD6" w:rsidRPr="002F59C5" w:rsidRDefault="00785AD6" w:rsidP="002D0139">
            <w:pPr>
              <w:pStyle w:val="Tabellenkopf"/>
              <w:spacing w:before="60" w:after="60" w:line="276" w:lineRule="auto"/>
              <w:rPr>
                <w:rFonts w:ascii="Arial" w:eastAsia="Arial" w:hAnsi="Arial" w:cs="Arial"/>
              </w:rPr>
            </w:pPr>
            <w:r w:rsidRPr="2B5AF379">
              <w:rPr>
                <w:rFonts w:ascii="Arial" w:eastAsia="Arial" w:hAnsi="Arial" w:cs="Arial"/>
              </w:rPr>
              <w:t>Inhaltsbezogene Kompetenzen</w:t>
            </w:r>
          </w:p>
        </w:tc>
        <w:tc>
          <w:tcPr>
            <w:tcW w:w="2244" w:type="pct"/>
            <w:gridSpan w:val="3"/>
            <w:shd w:val="clear" w:color="auto" w:fill="D9D9D9"/>
            <w:tcMar>
              <w:top w:w="80" w:type="dxa"/>
              <w:left w:w="0" w:type="dxa"/>
              <w:bottom w:w="80" w:type="dxa"/>
              <w:right w:w="80" w:type="dxa"/>
            </w:tcMar>
            <w:vAlign w:val="center"/>
          </w:tcPr>
          <w:p w14:paraId="2BA62A25" w14:textId="77777777" w:rsidR="00785AD6" w:rsidRPr="002F59C5" w:rsidRDefault="00785AD6" w:rsidP="002D0139">
            <w:pPr>
              <w:spacing w:before="60" w:after="60" w:line="276" w:lineRule="auto"/>
              <w:jc w:val="center"/>
              <w:rPr>
                <w:rFonts w:eastAsia="Arial" w:cs="Arial"/>
                <w:b/>
                <w:bCs/>
              </w:rPr>
            </w:pPr>
            <w:r w:rsidRPr="2B5AF379">
              <w:rPr>
                <w:rFonts w:eastAsia="Arial" w:cs="Arial"/>
                <w:b/>
                <w:bCs/>
              </w:rPr>
              <w:t>Konkretisierung, Vorgehen im Unterricht</w:t>
            </w:r>
          </w:p>
        </w:tc>
        <w:tc>
          <w:tcPr>
            <w:tcW w:w="1257" w:type="pct"/>
            <w:shd w:val="clear" w:color="auto" w:fill="D9D9D9"/>
            <w:tcMar>
              <w:top w:w="80" w:type="dxa"/>
              <w:left w:w="75" w:type="dxa"/>
              <w:bottom w:w="80" w:type="dxa"/>
              <w:right w:w="80" w:type="dxa"/>
            </w:tcMar>
            <w:vAlign w:val="center"/>
          </w:tcPr>
          <w:p w14:paraId="20ABA27D" w14:textId="77777777" w:rsidR="00785AD6" w:rsidRPr="002F59C5" w:rsidRDefault="00785AD6" w:rsidP="002D013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372C68" w:rsidRPr="002F59C5" w14:paraId="7F17A41D" w14:textId="77777777" w:rsidTr="00785AD6">
        <w:trPr>
          <w:trHeight w:val="582"/>
        </w:trPr>
        <w:tc>
          <w:tcPr>
            <w:tcW w:w="754" w:type="pct"/>
            <w:vMerge w:val="restart"/>
            <w:shd w:val="clear" w:color="auto" w:fill="FFFFFF"/>
            <w:tcMar>
              <w:top w:w="80" w:type="dxa"/>
              <w:left w:w="75" w:type="dxa"/>
              <w:bottom w:w="80" w:type="dxa"/>
              <w:right w:w="80" w:type="dxa"/>
            </w:tcMar>
          </w:tcPr>
          <w:p w14:paraId="29094740"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MK 2: Unterschiedliche Materialien (Karten) analysieren</w:t>
            </w:r>
          </w:p>
          <w:p w14:paraId="5AB08102" w14:textId="77777777" w:rsidR="00372C68" w:rsidRPr="002F59C5" w:rsidRDefault="00372C68" w:rsidP="00983D2A">
            <w:pPr>
              <w:pStyle w:val="Tabellenormal"/>
              <w:spacing w:before="60" w:after="60" w:line="276" w:lineRule="auto"/>
              <w:rPr>
                <w:rFonts w:ascii="Arial" w:hAnsi="Arial" w:cs="Arial"/>
              </w:rPr>
            </w:pPr>
          </w:p>
          <w:p w14:paraId="3CEB4982"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RK 3: Möglichkeiten und Grenzen individuellen und kollektiven Handelns in historischen Situationen erkennen und alternative Handlungsmöglichkeiten erörtern</w:t>
            </w:r>
          </w:p>
        </w:tc>
        <w:tc>
          <w:tcPr>
            <w:tcW w:w="745" w:type="pct"/>
            <w:vMerge w:val="restart"/>
            <w:tcMar>
              <w:top w:w="80" w:type="dxa"/>
              <w:left w:w="75" w:type="dxa"/>
              <w:bottom w:w="80" w:type="dxa"/>
              <w:right w:w="80" w:type="dxa"/>
            </w:tcMar>
          </w:tcPr>
          <w:p w14:paraId="2DF1006E" w14:textId="77777777" w:rsidR="000C53E7" w:rsidRDefault="00372C68" w:rsidP="2B5AF379">
            <w:pPr>
              <w:pStyle w:val="Tabellenormal"/>
              <w:shd w:val="clear" w:color="auto" w:fill="FFE2D5"/>
              <w:spacing w:before="60" w:after="60" w:line="276" w:lineRule="auto"/>
              <w:rPr>
                <w:rFonts w:ascii="Arial" w:eastAsia="Arial" w:hAnsi="Arial" w:cs="Arial"/>
                <w:shd w:val="clear" w:color="auto" w:fill="FFE2D5"/>
              </w:rPr>
            </w:pPr>
            <w:r w:rsidRPr="2B5AF379">
              <w:rPr>
                <w:rFonts w:ascii="Arial" w:eastAsia="Arial" w:hAnsi="Arial" w:cs="Arial"/>
                <w:shd w:val="clear" w:color="auto" w:fill="FFE2D5"/>
              </w:rPr>
              <w:t xml:space="preserve">G (1): Fenster zur Welt: </w:t>
            </w:r>
          </w:p>
          <w:p w14:paraId="2C4713B8" w14:textId="24C4D375" w:rsidR="00372C68" w:rsidRPr="002F59C5" w:rsidRDefault="00372C68" w:rsidP="2B5AF379">
            <w:pPr>
              <w:pStyle w:val="Tabellenormal"/>
              <w:shd w:val="clear" w:color="auto" w:fill="FFE2D5"/>
              <w:spacing w:before="60" w:after="60" w:line="276" w:lineRule="auto"/>
              <w:rPr>
                <w:rFonts w:ascii="Arial" w:eastAsia="Arial" w:hAnsi="Arial" w:cs="Arial"/>
              </w:rPr>
            </w:pPr>
            <w:r w:rsidRPr="2B5AF379">
              <w:rPr>
                <w:rFonts w:ascii="Arial" w:eastAsia="Arial" w:hAnsi="Arial" w:cs="Arial"/>
                <w:shd w:val="clear" w:color="auto" w:fill="FFE2D5"/>
              </w:rPr>
              <w:t xml:space="preserve">den Imperialismus am Beispiel Afrikas charakterisieren und bewerten </w:t>
            </w:r>
          </w:p>
          <w:p w14:paraId="2947ACAD" w14:textId="77777777" w:rsidR="00372C68" w:rsidRPr="002F59C5" w:rsidRDefault="00372C68" w:rsidP="2B5AF379">
            <w:pPr>
              <w:pStyle w:val="Tabellenormal"/>
              <w:shd w:val="clear" w:color="auto" w:fill="FFE2D5"/>
              <w:spacing w:before="60" w:after="60" w:line="276" w:lineRule="auto"/>
              <w:rPr>
                <w:rFonts w:ascii="Arial" w:eastAsia="Arial" w:hAnsi="Arial" w:cs="Arial"/>
              </w:rPr>
            </w:pPr>
            <w:r w:rsidRPr="2B5AF379">
              <w:rPr>
                <w:rFonts w:ascii="Arial" w:eastAsia="Arial" w:hAnsi="Arial" w:cs="Arial"/>
                <w:shd w:val="clear" w:color="auto" w:fill="FFE2D5"/>
              </w:rPr>
              <w:t>(Imperialismus, Kolonie, Rassismus)</w:t>
            </w:r>
          </w:p>
          <w:p w14:paraId="4B33AFAF" w14:textId="77777777" w:rsidR="00372C68" w:rsidRPr="002F59C5" w:rsidRDefault="00372C68" w:rsidP="00983D2A">
            <w:pPr>
              <w:pStyle w:val="Tabellenormal"/>
              <w:spacing w:before="60" w:after="60" w:line="276" w:lineRule="auto"/>
              <w:rPr>
                <w:rFonts w:ascii="Arial" w:hAnsi="Arial" w:cs="Arial"/>
              </w:rPr>
            </w:pPr>
          </w:p>
          <w:p w14:paraId="6858EA60" w14:textId="77777777" w:rsidR="000C53E7"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(1): Fenster zur Welt:</w:t>
            </w:r>
          </w:p>
          <w:p w14:paraId="123FF221" w14:textId="52D4C90B"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den Imperialismus am Beispiel Afrikas charakterisieren und bewerten </w:t>
            </w:r>
          </w:p>
          <w:p w14:paraId="32ABB990"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(Imperialismus, Kolonialreich, Rassismus)</w:t>
            </w:r>
          </w:p>
          <w:p w14:paraId="153D2F8A" w14:textId="77777777" w:rsidR="00372C68" w:rsidRPr="002F59C5" w:rsidRDefault="00372C68" w:rsidP="00983D2A">
            <w:pPr>
              <w:autoSpaceDE w:val="0"/>
              <w:autoSpaceDN w:val="0"/>
              <w:adjustRightInd w:val="0"/>
              <w:spacing w:before="60" w:after="60" w:line="276" w:lineRule="auto"/>
              <w:rPr>
                <w:rFonts w:cs="Arial"/>
              </w:rPr>
            </w:pPr>
          </w:p>
          <w:p w14:paraId="36DE4DA2" w14:textId="77777777" w:rsidR="000C53E7" w:rsidRDefault="00372C68" w:rsidP="2B5AF379">
            <w:pPr>
              <w:shd w:val="clear" w:color="auto" w:fill="F5A092"/>
              <w:autoSpaceDE w:val="0"/>
              <w:autoSpaceDN w:val="0"/>
              <w:adjustRightInd w:val="0"/>
              <w:spacing w:before="60" w:after="60" w:line="276" w:lineRule="auto"/>
              <w:rPr>
                <w:rFonts w:eastAsia="Arial" w:cs="Arial"/>
                <w:shd w:val="clear" w:color="auto" w:fill="F5A092"/>
              </w:rPr>
            </w:pPr>
            <w:r w:rsidRPr="2B5AF379">
              <w:rPr>
                <w:rFonts w:eastAsia="Arial" w:cs="Arial"/>
                <w:shd w:val="clear" w:color="auto" w:fill="F5A092"/>
              </w:rPr>
              <w:t xml:space="preserve">E (1): Fenster zur Welt: </w:t>
            </w:r>
          </w:p>
          <w:p w14:paraId="56A3C094" w14:textId="7FC80114" w:rsidR="00372C68" w:rsidRPr="002F59C5" w:rsidRDefault="00372C68" w:rsidP="2B5AF379">
            <w:pPr>
              <w:shd w:val="clear" w:color="auto" w:fill="F5A092"/>
              <w:autoSpaceDE w:val="0"/>
              <w:autoSpaceDN w:val="0"/>
              <w:adjustRightInd w:val="0"/>
              <w:spacing w:before="60" w:after="60" w:line="276" w:lineRule="auto"/>
              <w:rPr>
                <w:rFonts w:eastAsia="Arial" w:cs="Arial"/>
              </w:rPr>
            </w:pPr>
            <w:r w:rsidRPr="2B5AF379">
              <w:rPr>
                <w:rFonts w:eastAsia="Arial" w:cs="Arial"/>
                <w:shd w:val="clear" w:color="auto" w:fill="F5A092"/>
              </w:rPr>
              <w:t xml:space="preserve">den Imperialismus am </w:t>
            </w:r>
            <w:r w:rsidRPr="2B5AF379">
              <w:rPr>
                <w:rFonts w:eastAsia="Arial" w:cs="Arial"/>
                <w:shd w:val="clear" w:color="auto" w:fill="F5A092"/>
              </w:rPr>
              <w:lastRenderedPageBreak/>
              <w:t xml:space="preserve">Beispiel Afrikas charakterisieren und bewerten </w:t>
            </w:r>
          </w:p>
          <w:p w14:paraId="5D2EB2C8" w14:textId="77777777" w:rsidR="00372C68" w:rsidRPr="002F59C5" w:rsidRDefault="00372C68" w:rsidP="2B5AF379">
            <w:pPr>
              <w:shd w:val="clear" w:color="auto" w:fill="F5A092"/>
              <w:autoSpaceDE w:val="0"/>
              <w:autoSpaceDN w:val="0"/>
              <w:adjustRightInd w:val="0"/>
              <w:spacing w:before="60" w:after="60" w:line="276" w:lineRule="auto"/>
              <w:rPr>
                <w:rFonts w:eastAsia="Arial" w:cs="Arial"/>
              </w:rPr>
            </w:pPr>
            <w:r w:rsidRPr="2B5AF379">
              <w:rPr>
                <w:rFonts w:eastAsia="Arial" w:cs="Arial"/>
                <w:shd w:val="clear" w:color="auto" w:fill="F5A092"/>
              </w:rPr>
              <w:t>(Imperialismus, Kolonialreich, Sozialdarwinismus, Rassismus)</w:t>
            </w:r>
          </w:p>
        </w:tc>
        <w:tc>
          <w:tcPr>
            <w:tcW w:w="2244" w:type="pct"/>
            <w:gridSpan w:val="3"/>
            <w:shd w:val="clear" w:color="auto" w:fill="FFFFFF"/>
            <w:tcMar>
              <w:top w:w="80" w:type="dxa"/>
              <w:left w:w="75" w:type="dxa"/>
              <w:bottom w:w="80" w:type="dxa"/>
              <w:right w:w="80" w:type="dxa"/>
            </w:tcMar>
          </w:tcPr>
          <w:p w14:paraId="1FD70567" w14:textId="5780DF51" w:rsidR="00372C68" w:rsidRPr="009D7EDC" w:rsidRDefault="2B5AF379" w:rsidP="2B5AF379">
            <w:pPr>
              <w:pStyle w:val="Tabellenormal"/>
              <w:spacing w:before="60" w:after="60" w:line="276" w:lineRule="auto"/>
              <w:rPr>
                <w:rFonts w:ascii="Arial" w:eastAsia="Arial" w:hAnsi="Arial" w:cs="Arial"/>
                <w:b/>
                <w:bCs/>
                <w:u w:val="single"/>
              </w:rPr>
            </w:pPr>
            <w:r w:rsidRPr="009D7EDC">
              <w:rPr>
                <w:rFonts w:ascii="Arial" w:eastAsia="Arial" w:hAnsi="Arial" w:cs="Arial"/>
                <w:b/>
                <w:bCs/>
                <w:u w:val="single"/>
              </w:rPr>
              <w:lastRenderedPageBreak/>
              <w:t xml:space="preserve">1. </w:t>
            </w:r>
            <w:r w:rsidR="009D7EDC" w:rsidRPr="009D7EDC">
              <w:rPr>
                <w:rFonts w:ascii="Arial" w:eastAsia="Arial" w:hAnsi="Arial" w:cs="Arial"/>
                <w:b/>
                <w:bCs/>
                <w:u w:val="single"/>
              </w:rPr>
              <w:t xml:space="preserve">Stunde: </w:t>
            </w:r>
            <w:r w:rsidRPr="009D7EDC">
              <w:rPr>
                <w:rFonts w:ascii="Arial" w:eastAsia="Arial" w:hAnsi="Arial" w:cs="Arial"/>
                <w:b/>
                <w:bCs/>
                <w:u w:val="single"/>
              </w:rPr>
              <w:t>Europäische Mächte teilen Afrika auf – Wem gehört Afrika und wie rechtfertigen die europäischen Staaten ihr Vorgehen?</w:t>
            </w:r>
          </w:p>
        </w:tc>
        <w:tc>
          <w:tcPr>
            <w:tcW w:w="1257" w:type="pct"/>
            <w:vMerge w:val="restart"/>
            <w:shd w:val="clear" w:color="auto" w:fill="FFFFFF"/>
            <w:tcMar>
              <w:top w:w="80" w:type="dxa"/>
              <w:left w:w="75" w:type="dxa"/>
              <w:bottom w:w="80" w:type="dxa"/>
              <w:right w:w="80" w:type="dxa"/>
            </w:tcMar>
          </w:tcPr>
          <w:p w14:paraId="281B4B28" w14:textId="77777777" w:rsidR="00372C68" w:rsidRDefault="00372C68" w:rsidP="00983D2A">
            <w:pPr>
              <w:spacing w:before="60" w:after="60" w:line="276" w:lineRule="auto"/>
              <w:contextualSpacing/>
              <w:rPr>
                <w:rFonts w:cs="Arial"/>
                <w:color w:val="000000"/>
              </w:rPr>
            </w:pPr>
          </w:p>
          <w:p w14:paraId="255CC35D" w14:textId="77777777" w:rsidR="00372C68" w:rsidRDefault="00372C68" w:rsidP="00983D2A">
            <w:pPr>
              <w:spacing w:before="60" w:after="60" w:line="276" w:lineRule="auto"/>
              <w:contextualSpacing/>
              <w:rPr>
                <w:rFonts w:cs="Arial"/>
                <w:color w:val="000000"/>
              </w:rPr>
            </w:pPr>
          </w:p>
          <w:p w14:paraId="7E917298" w14:textId="77777777" w:rsidR="00372C68" w:rsidRDefault="00372C68" w:rsidP="00983D2A">
            <w:pPr>
              <w:spacing w:before="60" w:after="60" w:line="276" w:lineRule="auto"/>
              <w:contextualSpacing/>
              <w:rPr>
                <w:rFonts w:cs="Arial"/>
                <w:color w:val="000000"/>
              </w:rPr>
            </w:pPr>
          </w:p>
          <w:p w14:paraId="37639EBC" w14:textId="217A9A8C" w:rsidR="00372C68" w:rsidRPr="002C4739" w:rsidRDefault="2B5AF379" w:rsidP="00983D2A">
            <w:pPr>
              <w:spacing w:before="60" w:after="60" w:line="276" w:lineRule="auto"/>
              <w:contextualSpacing/>
              <w:rPr>
                <w:rFonts w:eastAsia="Arial" w:cs="Arial"/>
              </w:rPr>
            </w:pPr>
            <w:r>
              <w:t>Alternativ:</w:t>
            </w:r>
            <w:r w:rsidRPr="2B5AF379">
              <w:rPr>
                <w:rFonts w:eastAsia="Arial" w:cs="Arial"/>
              </w:rPr>
              <w:t xml:space="preserve"> frz. Karikatur von 1884/85: „Jedem seinen Teil“ (Karikatur auf Bismarck, der Afrika als Kuchen verteilt)</w:t>
            </w:r>
          </w:p>
        </w:tc>
      </w:tr>
      <w:tr w:rsidR="00372C68" w:rsidRPr="002F59C5" w14:paraId="34681B52" w14:textId="77777777" w:rsidTr="00785AD6">
        <w:trPr>
          <w:trHeight w:val="820"/>
        </w:trPr>
        <w:tc>
          <w:tcPr>
            <w:tcW w:w="754" w:type="pct"/>
            <w:vMerge/>
            <w:shd w:val="clear" w:color="auto" w:fill="FFFFFF"/>
            <w:tcMar>
              <w:top w:w="80" w:type="dxa"/>
              <w:left w:w="75" w:type="dxa"/>
              <w:bottom w:w="80" w:type="dxa"/>
              <w:right w:w="80" w:type="dxa"/>
            </w:tcMar>
          </w:tcPr>
          <w:p w14:paraId="2B309A0A" w14:textId="77777777" w:rsidR="00372C68" w:rsidRPr="002F59C5" w:rsidRDefault="00372C68" w:rsidP="00983D2A">
            <w:pPr>
              <w:pStyle w:val="Tabellenormal"/>
              <w:spacing w:before="60" w:after="60" w:line="276" w:lineRule="auto"/>
              <w:rPr>
                <w:rFonts w:ascii="Arial" w:hAnsi="Arial" w:cs="Arial"/>
              </w:rPr>
            </w:pPr>
          </w:p>
        </w:tc>
        <w:tc>
          <w:tcPr>
            <w:tcW w:w="745" w:type="pct"/>
            <w:vMerge/>
            <w:tcMar>
              <w:top w:w="80" w:type="dxa"/>
              <w:left w:w="75" w:type="dxa"/>
              <w:bottom w:w="80" w:type="dxa"/>
              <w:right w:w="80" w:type="dxa"/>
            </w:tcMar>
          </w:tcPr>
          <w:p w14:paraId="2B2D50E5" w14:textId="77777777" w:rsidR="00372C68" w:rsidRPr="002F59C5" w:rsidRDefault="00372C68" w:rsidP="00983D2A">
            <w:pPr>
              <w:pStyle w:val="Tabellenormal"/>
              <w:spacing w:before="60" w:after="60" w:line="276" w:lineRule="auto"/>
              <w:rPr>
                <w:rFonts w:ascii="Arial" w:hAnsi="Arial" w:cs="Arial"/>
                <w:b/>
              </w:rPr>
            </w:pPr>
          </w:p>
        </w:tc>
        <w:tc>
          <w:tcPr>
            <w:tcW w:w="2244" w:type="pct"/>
            <w:gridSpan w:val="3"/>
            <w:shd w:val="clear" w:color="auto" w:fill="FFFFFF"/>
            <w:tcMar>
              <w:top w:w="80" w:type="dxa"/>
              <w:left w:w="75" w:type="dxa"/>
              <w:bottom w:w="80" w:type="dxa"/>
              <w:right w:w="80" w:type="dxa"/>
            </w:tcMar>
          </w:tcPr>
          <w:p w14:paraId="7CA0145A" w14:textId="77777777" w:rsidR="00372C68" w:rsidRPr="002F59C5" w:rsidRDefault="2B5AF379" w:rsidP="2B5AF379">
            <w:pPr>
              <w:pStyle w:val="Tabellenormal"/>
              <w:spacing w:before="60" w:after="60" w:line="276" w:lineRule="auto"/>
              <w:rPr>
                <w:rFonts w:ascii="Arial" w:eastAsia="Arial" w:hAnsi="Arial" w:cs="Arial"/>
                <w:b/>
                <w:bCs/>
              </w:rPr>
            </w:pPr>
            <w:r w:rsidRPr="2B5AF379">
              <w:rPr>
                <w:rFonts w:ascii="Arial" w:eastAsia="Arial" w:hAnsi="Arial" w:cs="Arial"/>
                <w:b/>
                <w:bCs/>
              </w:rPr>
              <w:t xml:space="preserve">Einstieg: </w:t>
            </w:r>
          </w:p>
          <w:p w14:paraId="2450F2EC" w14:textId="5D4BC020" w:rsidR="00372C68" w:rsidRPr="002F59C5" w:rsidRDefault="4DEAE06F" w:rsidP="4DEAE06F">
            <w:pPr>
              <w:pStyle w:val="Tabellenormal"/>
              <w:spacing w:before="60" w:after="60" w:line="276" w:lineRule="auto"/>
              <w:rPr>
                <w:rFonts w:ascii="Arial" w:eastAsia="Arial" w:hAnsi="Arial" w:cs="Arial"/>
              </w:rPr>
            </w:pPr>
            <w:r w:rsidRPr="4DEAE06F">
              <w:rPr>
                <w:rFonts w:ascii="Arial" w:eastAsia="Arial" w:hAnsi="Arial" w:cs="Arial"/>
              </w:rPr>
              <w:t xml:space="preserve">Kartenvergleich: Afrika um 1885/Afrika um 1914 </w:t>
            </w:r>
            <w:r w:rsidRPr="4DEAE06F">
              <w:rPr>
                <w:rFonts w:ascii="Arial" w:eastAsia="Arial" w:hAnsi="Arial" w:cs="Arial"/>
                <w:color w:val="F79546"/>
              </w:rPr>
              <w:t>(MK2)</w:t>
            </w:r>
          </w:p>
        </w:tc>
        <w:tc>
          <w:tcPr>
            <w:tcW w:w="1257" w:type="pct"/>
            <w:vMerge/>
            <w:shd w:val="clear" w:color="auto" w:fill="FFFFFF"/>
            <w:tcMar>
              <w:top w:w="80" w:type="dxa"/>
              <w:left w:w="75" w:type="dxa"/>
              <w:bottom w:w="80" w:type="dxa"/>
              <w:right w:w="80" w:type="dxa"/>
            </w:tcMar>
          </w:tcPr>
          <w:p w14:paraId="10026643" w14:textId="77777777" w:rsidR="00372C68" w:rsidRPr="002F59C5" w:rsidRDefault="00372C68" w:rsidP="00983D2A">
            <w:pPr>
              <w:spacing w:before="60" w:after="60" w:line="276" w:lineRule="auto"/>
              <w:contextualSpacing/>
              <w:rPr>
                <w:rFonts w:cs="Arial"/>
              </w:rPr>
            </w:pPr>
          </w:p>
        </w:tc>
      </w:tr>
      <w:tr w:rsidR="0011369B" w:rsidRPr="002F59C5" w14:paraId="4AA63C18" w14:textId="77777777" w:rsidTr="00785AD6">
        <w:trPr>
          <w:trHeight w:val="1450"/>
        </w:trPr>
        <w:tc>
          <w:tcPr>
            <w:tcW w:w="754" w:type="pct"/>
            <w:vMerge/>
            <w:shd w:val="clear" w:color="auto" w:fill="FFFFFF"/>
          </w:tcPr>
          <w:p w14:paraId="02816CBF" w14:textId="77777777" w:rsidR="00372C68" w:rsidRPr="002F59C5" w:rsidRDefault="00372C68" w:rsidP="00983D2A">
            <w:pPr>
              <w:pStyle w:val="Tabellenormal"/>
              <w:spacing w:before="60" w:after="60" w:line="276" w:lineRule="auto"/>
              <w:rPr>
                <w:rFonts w:ascii="Arial" w:hAnsi="Arial" w:cs="Arial"/>
              </w:rPr>
            </w:pPr>
          </w:p>
        </w:tc>
        <w:tc>
          <w:tcPr>
            <w:tcW w:w="745" w:type="pct"/>
            <w:vMerge/>
          </w:tcPr>
          <w:p w14:paraId="0E5CBD29" w14:textId="77777777" w:rsidR="00372C68" w:rsidRPr="002F59C5" w:rsidRDefault="00372C68" w:rsidP="00983D2A">
            <w:pPr>
              <w:pStyle w:val="Tabellenormal"/>
              <w:spacing w:before="60" w:after="60" w:line="276" w:lineRule="auto"/>
              <w:rPr>
                <w:rFonts w:ascii="Arial" w:hAnsi="Arial" w:cs="Arial"/>
              </w:rPr>
            </w:pPr>
          </w:p>
        </w:tc>
        <w:tc>
          <w:tcPr>
            <w:tcW w:w="748" w:type="pct"/>
            <w:shd w:val="clear" w:color="auto" w:fill="FFFFFF"/>
            <w:tcMar>
              <w:top w:w="80" w:type="dxa"/>
              <w:left w:w="75" w:type="dxa"/>
              <w:bottom w:w="80" w:type="dxa"/>
              <w:right w:w="80" w:type="dxa"/>
            </w:tcMar>
          </w:tcPr>
          <w:p w14:paraId="52E27BE7" w14:textId="77777777" w:rsidR="00372C68" w:rsidRPr="002F59C5" w:rsidRDefault="2B5AF379" w:rsidP="2B5AF379">
            <w:pPr>
              <w:pStyle w:val="Tabellenormal"/>
              <w:spacing w:before="60" w:after="60" w:line="276" w:lineRule="auto"/>
              <w:rPr>
                <w:rFonts w:ascii="Arial" w:eastAsia="Arial" w:hAnsi="Arial" w:cs="Arial"/>
                <w:b/>
                <w:bCs/>
              </w:rPr>
            </w:pPr>
            <w:r w:rsidRPr="2B5AF379">
              <w:rPr>
                <w:rFonts w:ascii="Arial" w:eastAsia="Arial" w:hAnsi="Arial" w:cs="Arial"/>
                <w:b/>
                <w:bCs/>
              </w:rPr>
              <w:t>Erarbeitung:</w:t>
            </w:r>
          </w:p>
          <w:p w14:paraId="588CD88A" w14:textId="77777777" w:rsidR="00372C68" w:rsidRPr="002F59C5" w:rsidRDefault="2B5AF379" w:rsidP="2B5AF379">
            <w:pPr>
              <w:pStyle w:val="Tabellenormal"/>
              <w:spacing w:before="60" w:after="60" w:line="276" w:lineRule="auto"/>
              <w:rPr>
                <w:rFonts w:ascii="Arial" w:eastAsia="Arial" w:hAnsi="Arial" w:cs="Arial"/>
                <w:b/>
                <w:bCs/>
              </w:rPr>
            </w:pPr>
            <w:r w:rsidRPr="2B5AF379">
              <w:rPr>
                <w:rFonts w:ascii="Arial" w:eastAsia="Arial" w:hAnsi="Arial" w:cs="Arial"/>
                <w:b/>
                <w:bCs/>
              </w:rPr>
              <w:t xml:space="preserve">G </w:t>
            </w:r>
          </w:p>
          <w:p w14:paraId="6D8EC5A8"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Kolonien in Afrika (Kartenarbeit)</w:t>
            </w:r>
          </w:p>
          <w:p w14:paraId="237AC8B0"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Begriffserklärung: Kolonien, Imperialismus</w:t>
            </w:r>
          </w:p>
        </w:tc>
        <w:tc>
          <w:tcPr>
            <w:tcW w:w="748" w:type="pct"/>
            <w:shd w:val="clear" w:color="auto" w:fill="FFFFFF"/>
            <w:tcMar>
              <w:left w:w="0" w:type="dxa"/>
            </w:tcMar>
          </w:tcPr>
          <w:p w14:paraId="46E88724" w14:textId="77777777" w:rsidR="00372C68" w:rsidRPr="002F59C5" w:rsidRDefault="00372C68" w:rsidP="00983D2A">
            <w:pPr>
              <w:pStyle w:val="Tabellenormal"/>
              <w:spacing w:before="60" w:after="60" w:line="276" w:lineRule="auto"/>
              <w:rPr>
                <w:rFonts w:ascii="Arial" w:hAnsi="Arial" w:cs="Arial"/>
                <w:b/>
                <w:bCs/>
              </w:rPr>
            </w:pPr>
          </w:p>
          <w:p w14:paraId="72372F52"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b/>
                <w:bCs/>
              </w:rPr>
              <w:t>M</w:t>
            </w:r>
            <w:r w:rsidRPr="2B5AF379">
              <w:rPr>
                <w:rFonts w:ascii="Arial" w:eastAsia="Arial" w:hAnsi="Arial" w:cs="Arial"/>
              </w:rPr>
              <w:t xml:space="preserve"> </w:t>
            </w:r>
          </w:p>
          <w:p w14:paraId="66BB1F35"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Ein Kontinent wird aufgeteilt</w:t>
            </w:r>
          </w:p>
          <w:p w14:paraId="4AA45142"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Voraussetzungen, Motive und Ziele</w:t>
            </w:r>
          </w:p>
          <w:p w14:paraId="42797C33" w14:textId="77777777" w:rsidR="00372C68" w:rsidRPr="002F59C5" w:rsidRDefault="00372C68" w:rsidP="00983D2A">
            <w:pPr>
              <w:pStyle w:val="Tabellenormal"/>
              <w:spacing w:before="60" w:after="60" w:line="276" w:lineRule="auto"/>
              <w:rPr>
                <w:rFonts w:ascii="Arial" w:hAnsi="Arial" w:cs="Arial"/>
                <w:bCs/>
              </w:rPr>
            </w:pPr>
          </w:p>
        </w:tc>
        <w:tc>
          <w:tcPr>
            <w:tcW w:w="748" w:type="pct"/>
            <w:shd w:val="clear" w:color="auto" w:fill="FFFFFF"/>
            <w:tcMar>
              <w:left w:w="0" w:type="dxa"/>
            </w:tcMar>
          </w:tcPr>
          <w:p w14:paraId="6D5A3D09" w14:textId="77777777" w:rsidR="00372C68" w:rsidRPr="002F59C5" w:rsidRDefault="00372C68" w:rsidP="00983D2A">
            <w:pPr>
              <w:pStyle w:val="Tabellenormal"/>
              <w:spacing w:before="60" w:after="60" w:line="276" w:lineRule="auto"/>
              <w:rPr>
                <w:rFonts w:ascii="Arial" w:hAnsi="Arial" w:cs="Arial"/>
                <w:b/>
                <w:bCs/>
              </w:rPr>
            </w:pPr>
          </w:p>
          <w:p w14:paraId="6E3988CA"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b/>
                <w:bCs/>
              </w:rPr>
              <w:t>E</w:t>
            </w:r>
            <w:r w:rsidRPr="2B5AF379">
              <w:rPr>
                <w:rFonts w:ascii="Arial" w:eastAsia="Arial" w:hAnsi="Arial" w:cs="Arial"/>
              </w:rPr>
              <w:t xml:space="preserve"> </w:t>
            </w:r>
          </w:p>
          <w:p w14:paraId="0B1A0AA5"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xml:space="preserve">- Ein Kontinent wird aufgeteilt </w:t>
            </w:r>
          </w:p>
          <w:p w14:paraId="3F0B7E04"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Voraussetzungen, Motive und Ziele</w:t>
            </w:r>
          </w:p>
          <w:p w14:paraId="6C761531"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Sozialdarwinismus</w:t>
            </w:r>
          </w:p>
        </w:tc>
        <w:tc>
          <w:tcPr>
            <w:tcW w:w="1257" w:type="pct"/>
            <w:vMerge/>
            <w:shd w:val="clear" w:color="auto" w:fill="FFFFFF"/>
            <w:tcMar>
              <w:left w:w="0" w:type="dxa"/>
            </w:tcMar>
          </w:tcPr>
          <w:p w14:paraId="26762ACC" w14:textId="77777777" w:rsidR="00372C68" w:rsidRPr="002F59C5" w:rsidRDefault="00372C68" w:rsidP="00983D2A">
            <w:pPr>
              <w:pStyle w:val="Tabellenormal"/>
              <w:spacing w:before="60" w:after="60" w:line="276" w:lineRule="auto"/>
              <w:rPr>
                <w:rFonts w:ascii="Arial" w:hAnsi="Arial" w:cs="Arial"/>
              </w:rPr>
            </w:pPr>
          </w:p>
        </w:tc>
      </w:tr>
      <w:tr w:rsidR="00372C68" w:rsidRPr="002F59C5" w14:paraId="3A9802BE" w14:textId="77777777" w:rsidTr="00785AD6">
        <w:trPr>
          <w:trHeight w:val="992"/>
        </w:trPr>
        <w:tc>
          <w:tcPr>
            <w:tcW w:w="754" w:type="pct"/>
            <w:vMerge/>
            <w:shd w:val="clear" w:color="auto" w:fill="FFFFFF"/>
          </w:tcPr>
          <w:p w14:paraId="75046135" w14:textId="77777777" w:rsidR="00372C68" w:rsidRPr="002F59C5" w:rsidRDefault="00372C68" w:rsidP="00983D2A">
            <w:pPr>
              <w:pStyle w:val="Tabellenormal"/>
              <w:spacing w:before="60" w:after="60" w:line="276" w:lineRule="auto"/>
              <w:rPr>
                <w:rFonts w:ascii="Arial" w:hAnsi="Arial" w:cs="Arial"/>
              </w:rPr>
            </w:pPr>
          </w:p>
        </w:tc>
        <w:tc>
          <w:tcPr>
            <w:tcW w:w="745" w:type="pct"/>
            <w:vMerge/>
          </w:tcPr>
          <w:p w14:paraId="6BA0426E" w14:textId="77777777" w:rsidR="00372C68" w:rsidRPr="002F59C5" w:rsidRDefault="00372C68" w:rsidP="00983D2A">
            <w:pPr>
              <w:pStyle w:val="Tabellenormal"/>
              <w:spacing w:before="60" w:after="60" w:line="276" w:lineRule="auto"/>
              <w:rPr>
                <w:rFonts w:ascii="Arial" w:hAnsi="Arial" w:cs="Arial"/>
              </w:rPr>
            </w:pPr>
          </w:p>
        </w:tc>
        <w:tc>
          <w:tcPr>
            <w:tcW w:w="2244" w:type="pct"/>
            <w:gridSpan w:val="3"/>
            <w:shd w:val="clear" w:color="auto" w:fill="FFFFFF"/>
            <w:tcMar>
              <w:top w:w="80" w:type="dxa"/>
              <w:left w:w="75" w:type="dxa"/>
              <w:bottom w:w="80" w:type="dxa"/>
              <w:right w:w="80" w:type="dxa"/>
            </w:tcMar>
          </w:tcPr>
          <w:p w14:paraId="2043407E" w14:textId="1FD88A91" w:rsidR="00372C68" w:rsidRPr="002F59C5" w:rsidRDefault="00CD1855" w:rsidP="2B5AF379">
            <w:pPr>
              <w:pStyle w:val="Tabellenormal"/>
              <w:spacing w:before="60" w:after="60" w:line="276" w:lineRule="auto"/>
              <w:rPr>
                <w:rFonts w:ascii="Arial" w:eastAsia="Arial" w:hAnsi="Arial" w:cs="Arial"/>
                <w:b/>
                <w:bCs/>
              </w:rPr>
            </w:pPr>
            <w:r>
              <w:rPr>
                <w:rFonts w:ascii="Arial" w:eastAsia="Arial" w:hAnsi="Arial" w:cs="Arial"/>
                <w:b/>
                <w:bCs/>
              </w:rPr>
              <w:t>Fazit und Problematisierung:</w:t>
            </w:r>
          </w:p>
          <w:p w14:paraId="546F954D" w14:textId="492A447F" w:rsidR="00372C68" w:rsidRPr="002F59C5" w:rsidRDefault="000C53E7" w:rsidP="2B5AF379">
            <w:pPr>
              <w:pStyle w:val="Tabellenormal"/>
              <w:spacing w:before="60" w:after="60" w:line="276" w:lineRule="auto"/>
              <w:rPr>
                <w:rFonts w:ascii="Arial" w:eastAsia="Arial" w:hAnsi="Arial" w:cs="Arial"/>
              </w:rPr>
            </w:pPr>
            <w:r>
              <w:rPr>
                <w:rFonts w:ascii="Arial" w:eastAsia="Arial" w:hAnsi="Arial" w:cs="Arial"/>
              </w:rPr>
              <w:t>- Begründe</w:t>
            </w:r>
            <w:r w:rsidR="2B5AF379" w:rsidRPr="2B5AF379">
              <w:rPr>
                <w:rFonts w:ascii="Arial" w:eastAsia="Arial" w:hAnsi="Arial" w:cs="Arial"/>
              </w:rPr>
              <w:t>, warum die Afrikaner bei der Aufteilung ihres</w:t>
            </w:r>
            <w:r>
              <w:rPr>
                <w:rFonts w:ascii="Arial" w:eastAsia="Arial" w:hAnsi="Arial" w:cs="Arial"/>
              </w:rPr>
              <w:t xml:space="preserve"> Kontinents keine Rolle spielten</w:t>
            </w:r>
            <w:r w:rsidR="2B5AF379" w:rsidRPr="2B5AF379">
              <w:rPr>
                <w:rFonts w:ascii="Arial" w:eastAsia="Arial" w:hAnsi="Arial" w:cs="Arial"/>
              </w:rPr>
              <w:t xml:space="preserve"> </w:t>
            </w:r>
            <w:r w:rsidR="2B5AF379" w:rsidRPr="00B77CFA">
              <w:rPr>
                <w:rFonts w:ascii="Arial" w:eastAsia="Arial" w:hAnsi="Arial" w:cs="Arial"/>
                <w:color w:val="F79646"/>
              </w:rPr>
              <w:t>(RK3)</w:t>
            </w:r>
          </w:p>
          <w:p w14:paraId="0238A2E2"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Bewerte die Motive der Kolonialbefürworter aus heutiger Sicht.</w:t>
            </w:r>
          </w:p>
          <w:p w14:paraId="4AB6DE7B"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Weltkarte von 1914 mit den europäischen Kolonien zur Vertiefung</w:t>
            </w:r>
          </w:p>
        </w:tc>
        <w:tc>
          <w:tcPr>
            <w:tcW w:w="1257" w:type="pct"/>
            <w:vMerge/>
            <w:shd w:val="clear" w:color="auto" w:fill="FFFFFF"/>
            <w:tcMar>
              <w:left w:w="0" w:type="dxa"/>
            </w:tcMar>
          </w:tcPr>
          <w:p w14:paraId="4392ED15" w14:textId="77777777" w:rsidR="00372C68" w:rsidRPr="002F59C5" w:rsidRDefault="00372C68" w:rsidP="00983D2A">
            <w:pPr>
              <w:pStyle w:val="Tabellenormal"/>
              <w:spacing w:before="60" w:after="60" w:line="276" w:lineRule="auto"/>
              <w:rPr>
                <w:rFonts w:ascii="Arial" w:hAnsi="Arial" w:cs="Arial"/>
              </w:rPr>
            </w:pPr>
          </w:p>
        </w:tc>
      </w:tr>
      <w:tr w:rsidR="005F376D" w:rsidRPr="002F59C5" w14:paraId="0154DDB0" w14:textId="77777777" w:rsidTr="00785AD6">
        <w:trPr>
          <w:trHeight w:val="793"/>
        </w:trPr>
        <w:tc>
          <w:tcPr>
            <w:tcW w:w="754" w:type="pct"/>
            <w:vMerge w:val="restart"/>
            <w:shd w:val="clear" w:color="auto" w:fill="FFFFFF"/>
          </w:tcPr>
          <w:p w14:paraId="2AA7BC53" w14:textId="77777777" w:rsidR="005F376D" w:rsidRPr="002F59C5" w:rsidRDefault="005F376D" w:rsidP="2B5AF379">
            <w:pPr>
              <w:pStyle w:val="Tabellenormal"/>
              <w:spacing w:before="60" w:after="60" w:line="276" w:lineRule="auto"/>
              <w:rPr>
                <w:rFonts w:ascii="Arial" w:eastAsia="Arial" w:hAnsi="Arial" w:cs="Arial"/>
              </w:rPr>
            </w:pPr>
            <w:r w:rsidRPr="2B5AF379">
              <w:rPr>
                <w:rFonts w:ascii="Arial" w:eastAsia="Arial" w:hAnsi="Arial" w:cs="Arial"/>
              </w:rPr>
              <w:t>SK 5: wichtige Gruppen in den jeweiligen Gesellschaften unterscheiden sowie deren Funktionen, Interessen und Handlungsmöglichkeiten beschreiben</w:t>
            </w:r>
          </w:p>
          <w:p w14:paraId="7FF074CB" w14:textId="77777777" w:rsidR="005F376D" w:rsidRPr="002F59C5" w:rsidRDefault="005F376D" w:rsidP="00983D2A">
            <w:pPr>
              <w:pStyle w:val="Tabellenormal"/>
              <w:spacing w:before="60" w:after="60" w:line="276" w:lineRule="auto"/>
              <w:rPr>
                <w:rFonts w:ascii="Arial" w:hAnsi="Arial" w:cs="Arial"/>
              </w:rPr>
            </w:pPr>
          </w:p>
          <w:p w14:paraId="7648BC71" w14:textId="77777777" w:rsidR="005F376D" w:rsidRPr="002F59C5" w:rsidRDefault="005F376D" w:rsidP="2B5AF379">
            <w:pPr>
              <w:spacing w:before="60" w:after="60" w:line="276" w:lineRule="auto"/>
              <w:rPr>
                <w:rFonts w:cs="Arial"/>
              </w:rPr>
            </w:pPr>
            <w:r w:rsidRPr="2B5AF379">
              <w:rPr>
                <w:rFonts w:eastAsia="Arial" w:cs="Arial"/>
              </w:rPr>
              <w:t>OK 5: die Übertragbarkeit historischer Erkenntnisse auf aktuelle Probleme und mögliche Handlungsoptionen für die Zukunft erörtern</w:t>
            </w:r>
          </w:p>
          <w:p w14:paraId="5008F5B2" w14:textId="06D420A2" w:rsidR="005F376D" w:rsidRPr="002F59C5" w:rsidRDefault="005F376D" w:rsidP="2B5AF379">
            <w:pPr>
              <w:pStyle w:val="Tabellenormal"/>
              <w:spacing w:before="60" w:after="60" w:line="276" w:lineRule="auto"/>
              <w:rPr>
                <w:rFonts w:cs="Arial"/>
              </w:rPr>
            </w:pPr>
          </w:p>
        </w:tc>
        <w:tc>
          <w:tcPr>
            <w:tcW w:w="745" w:type="pct"/>
            <w:vMerge w:val="restart"/>
            <w:shd w:val="clear" w:color="auto" w:fill="FFFFFF"/>
          </w:tcPr>
          <w:p w14:paraId="7ED774EF" w14:textId="77777777" w:rsidR="000C53E7" w:rsidRDefault="005F376D" w:rsidP="2B5AF379">
            <w:pPr>
              <w:pStyle w:val="Tabellenormal"/>
              <w:shd w:val="clear" w:color="auto" w:fill="FFE2D5"/>
              <w:spacing w:before="60" w:after="60" w:line="276" w:lineRule="auto"/>
              <w:rPr>
                <w:rFonts w:ascii="Arial" w:eastAsia="Arial" w:hAnsi="Arial" w:cs="Arial"/>
                <w:shd w:val="clear" w:color="auto" w:fill="FFE2D5"/>
              </w:rPr>
            </w:pPr>
            <w:r w:rsidRPr="2B5AF379">
              <w:rPr>
                <w:rFonts w:ascii="Arial" w:eastAsia="Arial" w:hAnsi="Arial" w:cs="Arial"/>
                <w:shd w:val="clear" w:color="auto" w:fill="FFE2D5"/>
              </w:rPr>
              <w:t>G (1): Fenster zur Welt:</w:t>
            </w:r>
          </w:p>
          <w:p w14:paraId="4CFB787D" w14:textId="340480BA" w:rsidR="005F376D" w:rsidRPr="002F59C5" w:rsidRDefault="005F376D" w:rsidP="2B5AF379">
            <w:pPr>
              <w:pStyle w:val="Tabellenormal"/>
              <w:shd w:val="clear" w:color="auto" w:fill="FFE2D5"/>
              <w:spacing w:before="60" w:after="60" w:line="276" w:lineRule="auto"/>
              <w:rPr>
                <w:rFonts w:ascii="Arial" w:eastAsia="Arial" w:hAnsi="Arial" w:cs="Arial"/>
              </w:rPr>
            </w:pPr>
            <w:r w:rsidRPr="2B5AF379">
              <w:rPr>
                <w:rFonts w:ascii="Arial" w:eastAsia="Arial" w:hAnsi="Arial" w:cs="Arial"/>
                <w:shd w:val="clear" w:color="auto" w:fill="FFE2D5"/>
              </w:rPr>
              <w:t xml:space="preserve">den Imperialismus am Beispiel Afrikas charakterisieren und bewerten </w:t>
            </w:r>
          </w:p>
          <w:p w14:paraId="664A2BD3" w14:textId="77777777" w:rsidR="005F376D" w:rsidRPr="002F59C5" w:rsidRDefault="005F376D" w:rsidP="2B5AF379">
            <w:pPr>
              <w:pStyle w:val="Tabellenormal"/>
              <w:shd w:val="clear" w:color="auto" w:fill="FFE2D5"/>
              <w:spacing w:before="60" w:after="60" w:line="276" w:lineRule="auto"/>
              <w:rPr>
                <w:rFonts w:ascii="Arial" w:eastAsia="Arial" w:hAnsi="Arial" w:cs="Arial"/>
              </w:rPr>
            </w:pPr>
            <w:r w:rsidRPr="2B5AF379">
              <w:rPr>
                <w:rFonts w:ascii="Arial" w:eastAsia="Arial" w:hAnsi="Arial" w:cs="Arial"/>
                <w:shd w:val="clear" w:color="auto" w:fill="FFE2D5"/>
              </w:rPr>
              <w:t>(Rassismus</w:t>
            </w:r>
            <w:r w:rsidRPr="2B5AF379">
              <w:rPr>
                <w:rFonts w:ascii="Arial" w:eastAsia="Arial" w:hAnsi="Arial" w:cs="Arial"/>
              </w:rPr>
              <w:t>)</w:t>
            </w:r>
          </w:p>
          <w:p w14:paraId="46802461" w14:textId="77777777" w:rsidR="005F376D" w:rsidRPr="002F59C5" w:rsidRDefault="005F376D" w:rsidP="00983D2A">
            <w:pPr>
              <w:pStyle w:val="Tabellenormal"/>
              <w:spacing w:before="60" w:after="60" w:line="276" w:lineRule="auto"/>
              <w:rPr>
                <w:rFonts w:ascii="Arial" w:hAnsi="Arial" w:cs="Arial"/>
              </w:rPr>
            </w:pPr>
          </w:p>
          <w:p w14:paraId="7EB6A1D0" w14:textId="77777777" w:rsidR="000C53E7" w:rsidRDefault="005F376D" w:rsidP="2B5AF379">
            <w:pPr>
              <w:pStyle w:val="Tabellenormal"/>
              <w:shd w:val="clear" w:color="auto" w:fill="FFCEB9"/>
              <w:spacing w:before="60" w:after="60" w:line="276" w:lineRule="auto"/>
              <w:rPr>
                <w:rFonts w:ascii="Arial" w:eastAsia="Arial" w:hAnsi="Arial" w:cs="Arial"/>
              </w:rPr>
            </w:pPr>
            <w:r w:rsidRPr="2B5AF379">
              <w:rPr>
                <w:rFonts w:ascii="Arial" w:eastAsia="Arial" w:hAnsi="Arial" w:cs="Arial"/>
              </w:rPr>
              <w:t>M (1): Fenster zur Welt:</w:t>
            </w:r>
          </w:p>
          <w:p w14:paraId="3D007834" w14:textId="7561B421" w:rsidR="005F376D" w:rsidRPr="002F59C5" w:rsidRDefault="005F376D" w:rsidP="2B5AF379">
            <w:pPr>
              <w:pStyle w:val="Tabellenormal"/>
              <w:shd w:val="clear" w:color="auto" w:fill="FFCEB9"/>
              <w:spacing w:before="60" w:after="60" w:line="276" w:lineRule="auto"/>
              <w:rPr>
                <w:rFonts w:ascii="Arial" w:eastAsia="Arial" w:hAnsi="Arial" w:cs="Arial"/>
              </w:rPr>
            </w:pPr>
            <w:r w:rsidRPr="2B5AF379">
              <w:rPr>
                <w:rFonts w:ascii="Arial" w:eastAsia="Arial" w:hAnsi="Arial" w:cs="Arial"/>
              </w:rPr>
              <w:t xml:space="preserve">den Imperialismus am Beispiel Afrikas charakterisieren und bewerten </w:t>
            </w:r>
          </w:p>
          <w:p w14:paraId="452803F0" w14:textId="5BD4D31B" w:rsidR="005F376D" w:rsidRPr="00F012A0" w:rsidRDefault="005F376D" w:rsidP="00F012A0">
            <w:pPr>
              <w:pStyle w:val="Tabellenormal"/>
              <w:shd w:val="clear" w:color="auto" w:fill="FFCEB9"/>
              <w:spacing w:before="60" w:after="60" w:line="276" w:lineRule="auto"/>
              <w:rPr>
                <w:rFonts w:ascii="Arial" w:eastAsia="Arial" w:hAnsi="Arial" w:cs="Arial"/>
              </w:rPr>
            </w:pPr>
            <w:r w:rsidRPr="2B5AF379">
              <w:rPr>
                <w:rFonts w:ascii="Arial" w:eastAsia="Arial" w:hAnsi="Arial" w:cs="Arial"/>
              </w:rPr>
              <w:t>(Rassismus)</w:t>
            </w:r>
          </w:p>
          <w:p w14:paraId="09FC190A" w14:textId="77777777" w:rsidR="005F376D" w:rsidRPr="002F59C5" w:rsidRDefault="005F376D" w:rsidP="00983D2A">
            <w:pPr>
              <w:autoSpaceDE w:val="0"/>
              <w:autoSpaceDN w:val="0"/>
              <w:adjustRightInd w:val="0"/>
              <w:spacing w:before="60" w:after="60" w:line="276" w:lineRule="auto"/>
              <w:rPr>
                <w:rFonts w:cs="Arial"/>
              </w:rPr>
            </w:pPr>
          </w:p>
          <w:p w14:paraId="1A79CB58" w14:textId="77777777" w:rsidR="000C53E7" w:rsidRDefault="005F376D" w:rsidP="2B5AF379">
            <w:pPr>
              <w:shd w:val="clear" w:color="auto" w:fill="F5A092"/>
              <w:spacing w:before="60" w:after="60" w:line="276" w:lineRule="auto"/>
              <w:rPr>
                <w:rFonts w:eastAsia="Arial" w:cs="Arial"/>
              </w:rPr>
            </w:pPr>
            <w:r w:rsidRPr="2B5AF379">
              <w:rPr>
                <w:rFonts w:eastAsia="Arial" w:cs="Arial"/>
              </w:rPr>
              <w:t>E (1): Fenster zur Welt:</w:t>
            </w:r>
          </w:p>
          <w:p w14:paraId="0717E58B" w14:textId="4A934EC5" w:rsidR="005F376D" w:rsidRDefault="005F376D" w:rsidP="2B5AF379">
            <w:pPr>
              <w:shd w:val="clear" w:color="auto" w:fill="F5A092"/>
              <w:spacing w:before="60" w:after="60" w:line="276" w:lineRule="auto"/>
              <w:rPr>
                <w:rFonts w:eastAsia="Arial" w:cs="Arial"/>
              </w:rPr>
            </w:pPr>
            <w:r w:rsidRPr="2B5AF379">
              <w:rPr>
                <w:rFonts w:eastAsia="Arial" w:cs="Arial"/>
              </w:rPr>
              <w:t xml:space="preserve">den Imperialismus am Beispiel Afrikas charakterisieren und bewerten </w:t>
            </w:r>
          </w:p>
          <w:p w14:paraId="40BBB53C" w14:textId="6287997B" w:rsidR="005F376D" w:rsidRPr="002F59C5" w:rsidRDefault="005F376D" w:rsidP="2B5AF379">
            <w:pPr>
              <w:shd w:val="clear" w:color="auto" w:fill="F5A092"/>
              <w:spacing w:before="60" w:after="60" w:line="276" w:lineRule="auto"/>
              <w:rPr>
                <w:rFonts w:cs="Arial"/>
              </w:rPr>
            </w:pPr>
            <w:r w:rsidRPr="2B5AF379">
              <w:rPr>
                <w:rFonts w:eastAsia="Arial" w:cs="Arial"/>
              </w:rPr>
              <w:t>(Rassismus)</w:t>
            </w:r>
          </w:p>
        </w:tc>
        <w:tc>
          <w:tcPr>
            <w:tcW w:w="2244" w:type="pct"/>
            <w:gridSpan w:val="3"/>
            <w:shd w:val="clear" w:color="auto" w:fill="FFFFFF"/>
            <w:tcMar>
              <w:top w:w="80" w:type="dxa"/>
              <w:left w:w="75" w:type="dxa"/>
              <w:bottom w:w="80" w:type="dxa"/>
              <w:right w:w="80" w:type="dxa"/>
            </w:tcMar>
          </w:tcPr>
          <w:p w14:paraId="53E70A13" w14:textId="77777777" w:rsidR="005F376D" w:rsidRPr="00293E3A" w:rsidRDefault="005F376D" w:rsidP="2B5AF379">
            <w:pPr>
              <w:pStyle w:val="Tabellenormal"/>
              <w:spacing w:before="60" w:after="60" w:line="276" w:lineRule="auto"/>
              <w:rPr>
                <w:rFonts w:ascii="Arial" w:eastAsia="Arial" w:hAnsi="Arial" w:cs="Arial"/>
                <w:b/>
                <w:bCs/>
                <w:u w:val="single"/>
              </w:rPr>
            </w:pPr>
            <w:r w:rsidRPr="2B5AF379">
              <w:rPr>
                <w:rFonts w:ascii="Arial" w:eastAsia="Arial" w:hAnsi="Arial" w:cs="Arial"/>
                <w:b/>
                <w:bCs/>
                <w:u w:val="single"/>
              </w:rPr>
              <w:t>2./3. Stunde: Leben in den afrikanischen Kolonien – Welche Rechte beanspruchen die Kolonialherren für sich?</w:t>
            </w:r>
          </w:p>
        </w:tc>
        <w:tc>
          <w:tcPr>
            <w:tcW w:w="1257" w:type="pct"/>
            <w:vMerge w:val="restart"/>
            <w:shd w:val="clear" w:color="auto" w:fill="FFFFFF"/>
            <w:tcMar>
              <w:left w:w="0" w:type="dxa"/>
            </w:tcMar>
          </w:tcPr>
          <w:p w14:paraId="693673BA" w14:textId="1EC935B9" w:rsidR="005F376D" w:rsidRPr="002F59C5" w:rsidRDefault="005F376D" w:rsidP="2B5AF379">
            <w:pPr>
              <w:spacing w:before="60" w:after="60" w:line="276" w:lineRule="auto"/>
              <w:rPr>
                <w:rFonts w:eastAsia="Arial" w:cs="Arial"/>
              </w:rPr>
            </w:pPr>
            <w:r w:rsidRPr="2B5AF379">
              <w:rPr>
                <w:rFonts w:eastAsia="Arial" w:cs="Arial"/>
              </w:rPr>
              <w:t>Lernplattform für offenen Geschichtsunterricht</w:t>
            </w:r>
          </w:p>
          <w:p w14:paraId="69028786" w14:textId="0747C501" w:rsidR="005F376D" w:rsidRPr="008F05CD" w:rsidRDefault="000E66B6" w:rsidP="00983D2A">
            <w:pPr>
              <w:spacing w:before="60" w:after="60" w:line="276" w:lineRule="auto"/>
              <w:rPr>
                <w:rFonts w:cs="Arial"/>
              </w:rPr>
            </w:pPr>
            <w:hyperlink r:id="rId80" w:history="1">
              <w:r w:rsidR="008F05CD" w:rsidRPr="00FF5EA3">
                <w:rPr>
                  <w:rStyle w:val="Hyperlink"/>
                  <w:rFonts w:cs="Arial"/>
                </w:rPr>
                <w:t>https://segu-geschichte.de/kaiserreich-und-imperialismus/</w:t>
              </w:r>
            </w:hyperlink>
            <w:r w:rsidR="008F05CD">
              <w:rPr>
                <w:rFonts w:eastAsia="Arial"/>
              </w:rPr>
              <w:t xml:space="preserve"> </w:t>
            </w:r>
            <w:r w:rsidR="007E34A2" w:rsidRPr="00C964F1">
              <w:rPr>
                <w:rFonts w:eastAsia="Arial"/>
              </w:rPr>
              <w:t xml:space="preserve">(zuletzt geprüft am </w:t>
            </w:r>
            <w:r w:rsidR="00650631">
              <w:rPr>
                <w:rFonts w:eastAsia="Arial"/>
              </w:rPr>
              <w:t>4.5.2017</w:t>
            </w:r>
            <w:r w:rsidR="007E34A2" w:rsidRPr="008F05CD">
              <w:rPr>
                <w:rFonts w:eastAsia="Arial"/>
              </w:rPr>
              <w:t>)</w:t>
            </w:r>
          </w:p>
          <w:p w14:paraId="21162188" w14:textId="77777777" w:rsidR="005F376D" w:rsidRDefault="005F376D" w:rsidP="00983D2A">
            <w:pPr>
              <w:spacing w:before="60" w:after="60" w:line="276" w:lineRule="auto"/>
              <w:rPr>
                <w:rFonts w:cs="Arial"/>
              </w:rPr>
            </w:pPr>
          </w:p>
          <w:p w14:paraId="69112FED" w14:textId="77777777" w:rsidR="005F376D" w:rsidRPr="008F05CD" w:rsidRDefault="005F376D" w:rsidP="008F05CD">
            <w:pPr>
              <w:shd w:val="clear" w:color="auto" w:fill="A3D7B7"/>
              <w:spacing w:before="60" w:after="60" w:line="276" w:lineRule="auto"/>
              <w:rPr>
                <w:rFonts w:eastAsia="Arial" w:cs="Arial"/>
              </w:rPr>
            </w:pPr>
            <w:r w:rsidRPr="008F05CD">
              <w:rPr>
                <w:rFonts w:eastAsia="Arial" w:cs="Arial"/>
              </w:rPr>
              <w:t>L BTV: Formen von Vorurteilen, Stereotypen, Klischees</w:t>
            </w:r>
          </w:p>
          <w:p w14:paraId="536888EA" w14:textId="77777777" w:rsidR="005F376D" w:rsidRPr="008F05CD" w:rsidRDefault="005F376D" w:rsidP="008F05CD">
            <w:pPr>
              <w:shd w:val="clear" w:color="auto" w:fill="A3D7B7"/>
              <w:spacing w:before="60" w:after="60" w:line="276" w:lineRule="auto"/>
              <w:rPr>
                <w:rFonts w:cs="Arial"/>
              </w:rPr>
            </w:pPr>
          </w:p>
          <w:p w14:paraId="7DDBF65A" w14:textId="6C594F79" w:rsidR="005F376D" w:rsidRPr="002C4739" w:rsidRDefault="005F376D" w:rsidP="008F05CD">
            <w:pPr>
              <w:shd w:val="clear" w:color="auto" w:fill="A3D7B7"/>
              <w:spacing w:before="60" w:after="60" w:line="276" w:lineRule="auto"/>
              <w:rPr>
                <w:rFonts w:cs="Arial"/>
                <w:color w:val="009C38"/>
              </w:rPr>
            </w:pPr>
            <w:r w:rsidRPr="008F05CD">
              <w:rPr>
                <w:rFonts w:eastAsia="Arial" w:cs="Arial"/>
              </w:rPr>
              <w:t>L VB: Alltagkonsum</w:t>
            </w:r>
          </w:p>
        </w:tc>
      </w:tr>
      <w:tr w:rsidR="005F376D" w:rsidRPr="002F59C5" w14:paraId="5E106CA7" w14:textId="77777777" w:rsidTr="00785AD6">
        <w:trPr>
          <w:trHeight w:val="992"/>
        </w:trPr>
        <w:tc>
          <w:tcPr>
            <w:tcW w:w="754" w:type="pct"/>
            <w:vMerge/>
            <w:shd w:val="clear" w:color="auto" w:fill="FFFFFF"/>
          </w:tcPr>
          <w:p w14:paraId="189A5696" w14:textId="69BC424F" w:rsidR="005F376D" w:rsidRPr="002F59C5" w:rsidRDefault="005F376D" w:rsidP="2B5AF379">
            <w:pPr>
              <w:pStyle w:val="Tabellenormal"/>
              <w:spacing w:before="60" w:after="60" w:line="276" w:lineRule="auto"/>
              <w:rPr>
                <w:rFonts w:cs="Arial"/>
              </w:rPr>
            </w:pPr>
          </w:p>
        </w:tc>
        <w:tc>
          <w:tcPr>
            <w:tcW w:w="745" w:type="pct"/>
            <w:vMerge/>
            <w:shd w:val="clear" w:color="auto" w:fill="FFFFFF"/>
          </w:tcPr>
          <w:p w14:paraId="1C44AD75" w14:textId="66F7D6E2" w:rsidR="005F376D" w:rsidRPr="002F59C5" w:rsidRDefault="005F376D" w:rsidP="2B5AF379">
            <w:pPr>
              <w:shd w:val="clear" w:color="auto" w:fill="F5A092"/>
              <w:spacing w:before="60" w:after="60" w:line="276" w:lineRule="auto"/>
              <w:rPr>
                <w:rFonts w:cs="Arial"/>
              </w:rPr>
            </w:pPr>
          </w:p>
        </w:tc>
        <w:tc>
          <w:tcPr>
            <w:tcW w:w="2244" w:type="pct"/>
            <w:gridSpan w:val="3"/>
            <w:shd w:val="clear" w:color="auto" w:fill="FFFFFF"/>
            <w:tcMar>
              <w:top w:w="80" w:type="dxa"/>
              <w:left w:w="75" w:type="dxa"/>
              <w:bottom w:w="80" w:type="dxa"/>
              <w:right w:w="80" w:type="dxa"/>
            </w:tcMar>
          </w:tcPr>
          <w:p w14:paraId="5EA17094" w14:textId="77777777" w:rsidR="005F376D" w:rsidRPr="002F59C5" w:rsidRDefault="005F376D" w:rsidP="2B5AF379">
            <w:pPr>
              <w:pStyle w:val="Tabellenormal"/>
              <w:spacing w:before="60" w:after="60" w:line="276" w:lineRule="auto"/>
              <w:rPr>
                <w:rFonts w:ascii="Arial" w:eastAsia="Arial" w:hAnsi="Arial" w:cs="Arial"/>
                <w:b/>
                <w:bCs/>
              </w:rPr>
            </w:pPr>
            <w:r w:rsidRPr="2B5AF379">
              <w:rPr>
                <w:rFonts w:ascii="Arial" w:eastAsia="Arial" w:hAnsi="Arial" w:cs="Arial"/>
                <w:b/>
                <w:bCs/>
              </w:rPr>
              <w:t>Einstieg:</w:t>
            </w:r>
          </w:p>
          <w:p w14:paraId="48B242F0" w14:textId="15FFA7E3" w:rsidR="005F376D" w:rsidRPr="002F59C5" w:rsidRDefault="005F376D" w:rsidP="2B5AF379">
            <w:pPr>
              <w:pStyle w:val="Tabellenormal"/>
              <w:spacing w:before="60" w:after="60" w:line="276" w:lineRule="auto"/>
              <w:rPr>
                <w:rFonts w:ascii="Arial" w:eastAsia="Arial" w:hAnsi="Arial" w:cs="Arial"/>
              </w:rPr>
            </w:pPr>
            <w:r w:rsidRPr="2B5AF379">
              <w:rPr>
                <w:rFonts w:ascii="Arial" w:eastAsia="Arial" w:hAnsi="Arial" w:cs="Arial"/>
              </w:rPr>
              <w:t>Foto eines Kolonialherren i</w:t>
            </w:r>
            <w:r>
              <w:rPr>
                <w:rFonts w:ascii="Arial" w:eastAsia="Arial" w:hAnsi="Arial" w:cs="Arial"/>
              </w:rPr>
              <w:t>n Afrika mit seinen Bediensteten</w:t>
            </w:r>
          </w:p>
        </w:tc>
        <w:tc>
          <w:tcPr>
            <w:tcW w:w="1257" w:type="pct"/>
            <w:vMerge/>
            <w:shd w:val="clear" w:color="auto" w:fill="FFFFFF"/>
            <w:tcMar>
              <w:left w:w="0" w:type="dxa"/>
            </w:tcMar>
          </w:tcPr>
          <w:p w14:paraId="5FC93DA8" w14:textId="16983BAF" w:rsidR="005F376D" w:rsidRPr="002F59C5" w:rsidRDefault="005F376D" w:rsidP="2B5AF379">
            <w:pPr>
              <w:spacing w:before="60" w:after="60" w:line="276" w:lineRule="auto"/>
              <w:rPr>
                <w:rFonts w:cs="Arial"/>
                <w:color w:val="FF0000"/>
              </w:rPr>
            </w:pPr>
          </w:p>
        </w:tc>
      </w:tr>
      <w:tr w:rsidR="005F376D" w:rsidRPr="002F59C5" w14:paraId="3CB056FF" w14:textId="77777777" w:rsidTr="002D013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53"/>
        </w:trPr>
        <w:tc>
          <w:tcPr>
            <w:tcW w:w="754" w:type="pct"/>
            <w:vMerge/>
            <w:tcMar>
              <w:left w:w="108" w:type="dxa"/>
            </w:tcMar>
          </w:tcPr>
          <w:p w14:paraId="58EE7E42" w14:textId="20C87A54" w:rsidR="005F376D" w:rsidRPr="002F59C5" w:rsidRDefault="005F376D" w:rsidP="2B5AF379">
            <w:pPr>
              <w:pStyle w:val="Tabellenormal"/>
              <w:spacing w:before="60" w:after="60" w:line="276" w:lineRule="auto"/>
              <w:rPr>
                <w:rFonts w:eastAsia="Arial" w:cs="Arial"/>
              </w:rPr>
            </w:pPr>
          </w:p>
        </w:tc>
        <w:tc>
          <w:tcPr>
            <w:tcW w:w="745" w:type="pct"/>
            <w:vMerge/>
            <w:tcMar>
              <w:left w:w="108" w:type="dxa"/>
            </w:tcMar>
          </w:tcPr>
          <w:p w14:paraId="755C9D4D" w14:textId="171920D2" w:rsidR="005F376D" w:rsidRPr="002F59C5" w:rsidRDefault="005F376D" w:rsidP="2B5AF379">
            <w:pPr>
              <w:shd w:val="clear" w:color="auto" w:fill="F5A092"/>
              <w:spacing w:before="60" w:after="60" w:line="276" w:lineRule="auto"/>
              <w:rPr>
                <w:rFonts w:eastAsia="Arial" w:cs="Arial"/>
              </w:rPr>
            </w:pPr>
          </w:p>
        </w:tc>
        <w:tc>
          <w:tcPr>
            <w:tcW w:w="748" w:type="pct"/>
            <w:tcBorders>
              <w:top w:val="single" w:sz="4" w:space="0" w:color="00000A"/>
              <w:bottom w:val="single" w:sz="4" w:space="0" w:color="00000A"/>
              <w:right w:val="single" w:sz="4" w:space="0" w:color="00000A"/>
            </w:tcBorders>
            <w:tcMar>
              <w:left w:w="108" w:type="dxa"/>
            </w:tcMar>
          </w:tcPr>
          <w:p w14:paraId="3EBA84D8" w14:textId="77777777" w:rsidR="005F376D" w:rsidRDefault="005F376D" w:rsidP="2B5AF379">
            <w:pPr>
              <w:pStyle w:val="Tabellenormal"/>
              <w:spacing w:before="60" w:after="60" w:line="276" w:lineRule="auto"/>
              <w:rPr>
                <w:rFonts w:ascii="Arial" w:eastAsia="Arial" w:hAnsi="Arial" w:cs="Arial"/>
                <w:b/>
                <w:bCs/>
              </w:rPr>
            </w:pPr>
            <w:r w:rsidRPr="2B5AF379">
              <w:rPr>
                <w:rFonts w:ascii="Arial" w:eastAsia="Arial" w:hAnsi="Arial" w:cs="Arial"/>
                <w:b/>
                <w:bCs/>
              </w:rPr>
              <w:t xml:space="preserve">G: </w:t>
            </w:r>
          </w:p>
          <w:p w14:paraId="04B72619" w14:textId="77777777" w:rsidR="005F376D" w:rsidRPr="002F59C5" w:rsidRDefault="005F376D" w:rsidP="2B5AF379">
            <w:pPr>
              <w:pStyle w:val="Tabellenormal"/>
              <w:spacing w:before="60" w:after="60" w:line="276" w:lineRule="auto"/>
              <w:rPr>
                <w:rFonts w:ascii="Arial" w:eastAsia="Arial" w:hAnsi="Arial" w:cs="Arial"/>
              </w:rPr>
            </w:pPr>
            <w:r w:rsidRPr="2B5AF379">
              <w:rPr>
                <w:rFonts w:ascii="Arial" w:eastAsia="Arial" w:hAnsi="Arial" w:cs="Arial"/>
              </w:rPr>
              <w:t>- Das Bild vom Afrikaner in Europa um 1900 (Völkerschauen, Werbung)</w:t>
            </w:r>
          </w:p>
          <w:p w14:paraId="4208119C" w14:textId="5AE92B75" w:rsidR="005F376D" w:rsidRPr="002F59C5" w:rsidRDefault="005F376D" w:rsidP="2B5AF379">
            <w:pPr>
              <w:pStyle w:val="Tabellenormal"/>
              <w:spacing w:before="60" w:after="60" w:line="276" w:lineRule="auto"/>
              <w:rPr>
                <w:rFonts w:ascii="Arial" w:eastAsia="Arial" w:hAnsi="Arial" w:cs="Arial"/>
              </w:rPr>
            </w:pPr>
            <w:r w:rsidRPr="2B5AF379">
              <w:rPr>
                <w:rFonts w:ascii="Arial" w:eastAsia="Arial" w:hAnsi="Arial" w:cs="Arial"/>
              </w:rPr>
              <w:t xml:space="preserve">- Unterdrückung und Ausbeutung in den Kolonien </w:t>
            </w:r>
            <w:r w:rsidRPr="00B77CFA">
              <w:rPr>
                <w:rFonts w:ascii="Arial" w:eastAsia="Arial" w:hAnsi="Arial" w:cs="Arial"/>
                <w:color w:val="F79646"/>
              </w:rPr>
              <w:t>(SK5)</w:t>
            </w:r>
          </w:p>
          <w:p w14:paraId="2F4C91B6" w14:textId="77777777" w:rsidR="005F376D" w:rsidRPr="00E047A5" w:rsidRDefault="005F376D" w:rsidP="00983D2A">
            <w:pPr>
              <w:spacing w:before="60" w:after="60" w:line="276" w:lineRule="auto"/>
              <w:contextualSpacing/>
              <w:rPr>
                <w:rFonts w:cs="Arial"/>
              </w:rPr>
            </w:pPr>
          </w:p>
        </w:tc>
        <w:tc>
          <w:tcPr>
            <w:tcW w:w="748" w:type="pct"/>
            <w:tcBorders>
              <w:top w:val="single" w:sz="4" w:space="0" w:color="00000A"/>
              <w:left w:val="single" w:sz="4" w:space="0" w:color="00000A"/>
              <w:bottom w:val="single" w:sz="4" w:space="0" w:color="00000A"/>
              <w:right w:val="single" w:sz="4" w:space="0" w:color="00000A"/>
            </w:tcBorders>
            <w:tcMar>
              <w:left w:w="108" w:type="dxa"/>
            </w:tcMar>
          </w:tcPr>
          <w:p w14:paraId="246223D4" w14:textId="77777777" w:rsidR="005F376D" w:rsidRDefault="005F376D" w:rsidP="2B5AF379">
            <w:pPr>
              <w:pStyle w:val="Tabellenormal"/>
              <w:spacing w:before="60" w:after="60" w:line="276" w:lineRule="auto"/>
              <w:rPr>
                <w:rFonts w:ascii="Arial" w:eastAsia="Arial" w:hAnsi="Arial" w:cs="Arial"/>
                <w:b/>
                <w:bCs/>
              </w:rPr>
            </w:pPr>
            <w:r w:rsidRPr="2B5AF379">
              <w:rPr>
                <w:rFonts w:ascii="Arial" w:eastAsia="Arial" w:hAnsi="Arial" w:cs="Arial"/>
                <w:b/>
                <w:bCs/>
              </w:rPr>
              <w:t xml:space="preserve">M </w:t>
            </w:r>
          </w:p>
          <w:p w14:paraId="2A62FB9A" w14:textId="77777777" w:rsidR="005F376D" w:rsidRPr="002F59C5" w:rsidRDefault="005F376D" w:rsidP="2B5AF379">
            <w:pPr>
              <w:pStyle w:val="Tabellenormal"/>
              <w:spacing w:before="60" w:after="60" w:line="276" w:lineRule="auto"/>
              <w:rPr>
                <w:rFonts w:ascii="Arial" w:eastAsia="Arial" w:hAnsi="Arial" w:cs="Arial"/>
              </w:rPr>
            </w:pPr>
            <w:r w:rsidRPr="2B5AF379">
              <w:rPr>
                <w:rFonts w:ascii="Arial" w:eastAsia="Arial" w:hAnsi="Arial" w:cs="Arial"/>
              </w:rPr>
              <w:t>- Das Bild vom Afrikaner in Europa um 1900 (Völkerschauen, Werbung)</w:t>
            </w:r>
          </w:p>
          <w:p w14:paraId="201C2877" w14:textId="0ADEB9A2" w:rsidR="005F376D" w:rsidRDefault="005F376D" w:rsidP="2B5AF379">
            <w:pPr>
              <w:pStyle w:val="Tabellenormal"/>
              <w:spacing w:before="60" w:after="60" w:line="276" w:lineRule="auto"/>
              <w:rPr>
                <w:rFonts w:ascii="Arial" w:eastAsia="Arial" w:hAnsi="Arial" w:cs="Arial"/>
              </w:rPr>
            </w:pPr>
            <w:r>
              <w:t>-</w:t>
            </w:r>
            <w:r w:rsidRPr="2B5AF379">
              <w:rPr>
                <w:rFonts w:ascii="Arial" w:eastAsia="Arial" w:hAnsi="Arial" w:cs="Arial"/>
                <w:b/>
                <w:bCs/>
              </w:rPr>
              <w:t xml:space="preserve"> </w:t>
            </w:r>
            <w:r w:rsidRPr="2B5AF379">
              <w:rPr>
                <w:rFonts w:ascii="Arial" w:eastAsia="Arial" w:hAnsi="Arial" w:cs="Arial"/>
              </w:rPr>
              <w:t xml:space="preserve">Unterdrückung und Ausbeutung in den Kolonien </w:t>
            </w:r>
            <w:r w:rsidRPr="00B77CFA">
              <w:rPr>
                <w:rFonts w:ascii="Arial" w:eastAsia="Arial" w:hAnsi="Arial" w:cs="Arial"/>
                <w:color w:val="F79646"/>
              </w:rPr>
              <w:t>(SK5)</w:t>
            </w:r>
          </w:p>
          <w:p w14:paraId="0C241A47" w14:textId="77777777" w:rsidR="005F376D" w:rsidRPr="00E047A5" w:rsidRDefault="005F376D" w:rsidP="00983D2A">
            <w:pPr>
              <w:spacing w:before="60" w:after="60" w:line="276" w:lineRule="auto"/>
              <w:contextualSpacing/>
              <w:rPr>
                <w:rFonts w:cs="Arial"/>
              </w:rPr>
            </w:pPr>
          </w:p>
        </w:tc>
        <w:tc>
          <w:tcPr>
            <w:tcW w:w="748" w:type="pct"/>
            <w:tcBorders>
              <w:top w:val="single" w:sz="4" w:space="0" w:color="00000A"/>
              <w:left w:val="single" w:sz="4" w:space="0" w:color="00000A"/>
              <w:bottom w:val="single" w:sz="4" w:space="0" w:color="00000A"/>
            </w:tcBorders>
            <w:tcMar>
              <w:left w:w="108" w:type="dxa"/>
            </w:tcMar>
          </w:tcPr>
          <w:p w14:paraId="082B9D6C" w14:textId="77777777" w:rsidR="005F376D" w:rsidRDefault="005F376D" w:rsidP="2B5AF379">
            <w:pPr>
              <w:pStyle w:val="Tabellenormal"/>
              <w:spacing w:before="60" w:after="60" w:line="276" w:lineRule="auto"/>
              <w:rPr>
                <w:rFonts w:ascii="Arial" w:eastAsia="Arial" w:hAnsi="Arial" w:cs="Arial"/>
                <w:b/>
                <w:bCs/>
              </w:rPr>
            </w:pPr>
            <w:r w:rsidRPr="2B5AF379">
              <w:rPr>
                <w:rFonts w:ascii="Arial" w:eastAsia="Arial" w:hAnsi="Arial" w:cs="Arial"/>
                <w:b/>
                <w:bCs/>
              </w:rPr>
              <w:t xml:space="preserve">E </w:t>
            </w:r>
          </w:p>
          <w:p w14:paraId="14F9EB75" w14:textId="77777777" w:rsidR="005F376D" w:rsidRPr="002F59C5" w:rsidRDefault="005F376D" w:rsidP="2B5AF379">
            <w:pPr>
              <w:pStyle w:val="Tabellenormal"/>
              <w:spacing w:before="60" w:after="60" w:line="276" w:lineRule="auto"/>
              <w:rPr>
                <w:rFonts w:ascii="Arial" w:eastAsia="Arial" w:hAnsi="Arial" w:cs="Arial"/>
                <w:b/>
                <w:bCs/>
              </w:rPr>
            </w:pPr>
            <w:r w:rsidRPr="2B5AF379">
              <w:rPr>
                <w:rFonts w:ascii="Arial" w:eastAsia="Arial" w:hAnsi="Arial" w:cs="Arial"/>
              </w:rPr>
              <w:t>- Das Bild vom Afrikaner</w:t>
            </w:r>
            <w:r w:rsidRPr="2B5AF379">
              <w:rPr>
                <w:rFonts w:ascii="Arial" w:eastAsia="Arial" w:hAnsi="Arial" w:cs="Arial"/>
                <w:b/>
                <w:bCs/>
              </w:rPr>
              <w:t xml:space="preserve"> </w:t>
            </w:r>
            <w:r w:rsidRPr="2B5AF379">
              <w:rPr>
                <w:rFonts w:ascii="Arial" w:eastAsia="Arial" w:hAnsi="Arial" w:cs="Arial"/>
              </w:rPr>
              <w:t>in Europa um 1900 (Völkerschauen, Werbung)</w:t>
            </w:r>
          </w:p>
          <w:p w14:paraId="6C39E7F8" w14:textId="77777777" w:rsidR="005F376D" w:rsidRPr="002F59C5" w:rsidRDefault="005F376D" w:rsidP="2B5AF379">
            <w:pPr>
              <w:pStyle w:val="Tabellenormal"/>
              <w:spacing w:before="60" w:after="60" w:line="276" w:lineRule="auto"/>
              <w:rPr>
                <w:rFonts w:ascii="Arial" w:eastAsia="Arial" w:hAnsi="Arial" w:cs="Arial"/>
              </w:rPr>
            </w:pPr>
            <w:r w:rsidRPr="2B5AF379">
              <w:rPr>
                <w:rFonts w:ascii="Arial" w:eastAsia="Arial" w:hAnsi="Arial" w:cs="Arial"/>
              </w:rPr>
              <w:t>- Unterdrückung und Ausbeutung in den Kolonien</w:t>
            </w:r>
          </w:p>
          <w:p w14:paraId="5371D2FD" w14:textId="773A6D13" w:rsidR="005F376D" w:rsidRPr="002F59C5" w:rsidRDefault="005F376D" w:rsidP="2B5AF379">
            <w:pPr>
              <w:spacing w:before="60" w:after="60" w:line="276" w:lineRule="auto"/>
              <w:rPr>
                <w:rFonts w:eastAsia="Arial" w:cs="Arial"/>
              </w:rPr>
            </w:pPr>
            <w:r w:rsidRPr="2B5AF379">
              <w:rPr>
                <w:rFonts w:eastAsia="Arial" w:cs="Arial"/>
              </w:rPr>
              <w:t xml:space="preserve">- Widerstand der Afrikaner und Reaktionen der Kolonialherren </w:t>
            </w:r>
            <w:r w:rsidRPr="00B77CFA">
              <w:rPr>
                <w:rFonts w:eastAsia="Arial" w:cs="Arial"/>
                <w:color w:val="F79646"/>
              </w:rPr>
              <w:t>(SK5)</w:t>
            </w:r>
          </w:p>
        </w:tc>
        <w:tc>
          <w:tcPr>
            <w:tcW w:w="1257" w:type="pct"/>
            <w:vMerge/>
            <w:tcMar>
              <w:left w:w="108" w:type="dxa"/>
            </w:tcMar>
          </w:tcPr>
          <w:p w14:paraId="6C93E49A" w14:textId="1945D621" w:rsidR="005F376D" w:rsidRPr="002F59C5" w:rsidRDefault="005F376D" w:rsidP="2B5AF379">
            <w:pPr>
              <w:spacing w:before="60" w:after="60" w:line="276" w:lineRule="auto"/>
              <w:rPr>
                <w:rFonts w:eastAsia="Arial" w:cs="Arial"/>
              </w:rPr>
            </w:pPr>
          </w:p>
        </w:tc>
      </w:tr>
      <w:tr w:rsidR="005F376D" w:rsidRPr="002F59C5" w14:paraId="29DF259D" w14:textId="77777777" w:rsidTr="00785AD6">
        <w:trPr>
          <w:trHeight w:val="992"/>
        </w:trPr>
        <w:tc>
          <w:tcPr>
            <w:tcW w:w="754" w:type="pct"/>
            <w:vMerge/>
            <w:shd w:val="clear" w:color="auto" w:fill="FFFFFF"/>
          </w:tcPr>
          <w:p w14:paraId="51158F94" w14:textId="62EBEAE7" w:rsidR="005F376D" w:rsidRPr="002F59C5" w:rsidRDefault="005F376D" w:rsidP="2B5AF379">
            <w:pPr>
              <w:pStyle w:val="Tabellenormal"/>
              <w:spacing w:before="60" w:after="60" w:line="276" w:lineRule="auto"/>
              <w:rPr>
                <w:rFonts w:ascii="Arial" w:eastAsia="Arial" w:hAnsi="Arial" w:cs="Arial"/>
              </w:rPr>
            </w:pPr>
          </w:p>
        </w:tc>
        <w:tc>
          <w:tcPr>
            <w:tcW w:w="745" w:type="pct"/>
            <w:vMerge/>
            <w:shd w:val="clear" w:color="auto" w:fill="FFFFFF"/>
          </w:tcPr>
          <w:p w14:paraId="0F981836" w14:textId="77777777" w:rsidR="005F376D" w:rsidRPr="002F59C5" w:rsidRDefault="005F376D" w:rsidP="00983D2A">
            <w:pPr>
              <w:pStyle w:val="Tabellenormal"/>
              <w:spacing w:before="60" w:after="60" w:line="276" w:lineRule="auto"/>
              <w:rPr>
                <w:rFonts w:ascii="Arial" w:hAnsi="Arial" w:cs="Arial"/>
              </w:rPr>
            </w:pPr>
          </w:p>
        </w:tc>
        <w:tc>
          <w:tcPr>
            <w:tcW w:w="2244" w:type="pct"/>
            <w:gridSpan w:val="3"/>
            <w:shd w:val="clear" w:color="auto" w:fill="FFFFFF"/>
            <w:tcMar>
              <w:top w:w="80" w:type="dxa"/>
              <w:left w:w="75" w:type="dxa"/>
              <w:bottom w:w="80" w:type="dxa"/>
              <w:right w:w="80" w:type="dxa"/>
            </w:tcMar>
          </w:tcPr>
          <w:p w14:paraId="4267C7B4" w14:textId="699DC504" w:rsidR="005F376D" w:rsidRPr="002F59C5" w:rsidRDefault="005F376D" w:rsidP="2B5AF379">
            <w:pPr>
              <w:pStyle w:val="Tabellenormal"/>
              <w:spacing w:before="60" w:after="60" w:line="276" w:lineRule="auto"/>
              <w:rPr>
                <w:rFonts w:ascii="Arial" w:eastAsia="Arial" w:hAnsi="Arial" w:cs="Arial"/>
                <w:b/>
                <w:bCs/>
              </w:rPr>
            </w:pPr>
            <w:r>
              <w:rPr>
                <w:rFonts w:ascii="Arial" w:eastAsia="Arial" w:hAnsi="Arial" w:cs="Arial"/>
                <w:b/>
                <w:bCs/>
              </w:rPr>
              <w:t>Fazit und Problematisierung:</w:t>
            </w:r>
          </w:p>
          <w:p w14:paraId="0CACD789" w14:textId="424F24AF" w:rsidR="005F376D" w:rsidRPr="002F59C5" w:rsidRDefault="005F376D" w:rsidP="00615E25">
            <w:pPr>
              <w:pStyle w:val="Tabellenormal"/>
              <w:spacing w:before="60" w:after="60" w:line="276" w:lineRule="auto"/>
              <w:rPr>
                <w:rFonts w:ascii="Arial" w:hAnsi="Arial" w:cs="Arial"/>
              </w:rPr>
            </w:pPr>
            <w:r w:rsidRPr="4DEAE06F">
              <w:rPr>
                <w:rFonts w:ascii="Arial" w:eastAsia="Arial" w:hAnsi="Arial" w:cs="Arial"/>
              </w:rPr>
              <w:t xml:space="preserve">- Rassismus und rassistische Vorurteile heute </w:t>
            </w:r>
            <w:r w:rsidRPr="00B77CFA">
              <w:rPr>
                <w:rFonts w:ascii="Arial" w:eastAsia="Arial" w:hAnsi="Arial" w:cs="Arial"/>
                <w:color w:val="F79646"/>
              </w:rPr>
              <w:t>(OK5)</w:t>
            </w:r>
          </w:p>
        </w:tc>
        <w:tc>
          <w:tcPr>
            <w:tcW w:w="1257" w:type="pct"/>
            <w:vMerge/>
            <w:shd w:val="clear" w:color="auto" w:fill="FFFFFF"/>
            <w:tcMar>
              <w:left w:w="0" w:type="dxa"/>
            </w:tcMar>
          </w:tcPr>
          <w:p w14:paraId="69C5D3CC" w14:textId="77777777" w:rsidR="005F376D" w:rsidRPr="002F59C5" w:rsidRDefault="005F376D" w:rsidP="00983D2A">
            <w:pPr>
              <w:pStyle w:val="Tabellenormal"/>
              <w:spacing w:before="60" w:after="60" w:line="276" w:lineRule="auto"/>
              <w:rPr>
                <w:rFonts w:ascii="Arial" w:hAnsi="Arial" w:cs="Arial"/>
              </w:rPr>
            </w:pPr>
          </w:p>
        </w:tc>
      </w:tr>
    </w:tbl>
    <w:p w14:paraId="4063CD9F" w14:textId="77777777" w:rsidR="0011369B" w:rsidRPr="002F59C5" w:rsidRDefault="0011369B" w:rsidP="00983D2A">
      <w:pPr>
        <w:rPr>
          <w:rFonts w:cs="Arial"/>
        </w:rPr>
      </w:pPr>
    </w:p>
    <w:p w14:paraId="3B50771D" w14:textId="77777777" w:rsidR="00372C68" w:rsidRDefault="2B5AF379" w:rsidP="2B5AF379">
      <w:pPr>
        <w:rPr>
          <w:rFonts w:eastAsia="Arial" w:cs="Arial"/>
        </w:rPr>
      </w:pPr>
      <w:r w:rsidRPr="2B5AF379">
        <w:rPr>
          <w:rFonts w:eastAsia="Arial" w:cs="Arial"/>
          <w:b/>
          <w:bCs/>
        </w:rPr>
        <w:t>Perspektive:</w:t>
      </w:r>
      <w:r w:rsidRPr="2B5AF379">
        <w:rPr>
          <w:rFonts w:eastAsia="Arial" w:cs="Arial"/>
        </w:rPr>
        <w:t xml:space="preserve"> Ursachen und Folgen des Ersten Weltkrieges</w:t>
      </w:r>
    </w:p>
    <w:tbl>
      <w:tblPr>
        <w:tblW w:w="5014" w:type="pct"/>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0A0" w:firstRow="1" w:lastRow="0" w:firstColumn="1" w:lastColumn="0" w:noHBand="0" w:noVBand="0"/>
      </w:tblPr>
      <w:tblGrid>
        <w:gridCol w:w="2381"/>
        <w:gridCol w:w="2378"/>
        <w:gridCol w:w="2356"/>
        <w:gridCol w:w="2356"/>
        <w:gridCol w:w="2359"/>
        <w:gridCol w:w="4003"/>
      </w:tblGrid>
      <w:tr w:rsidR="00785AD6" w:rsidRPr="002F59C5" w14:paraId="5CBAF054" w14:textId="77777777" w:rsidTr="00B71239">
        <w:trPr>
          <w:trHeight w:val="490"/>
          <w:tblHeader/>
        </w:trPr>
        <w:tc>
          <w:tcPr>
            <w:tcW w:w="752" w:type="pct"/>
            <w:shd w:val="clear" w:color="auto" w:fill="F59D1E"/>
          </w:tcPr>
          <w:p w14:paraId="064A09EA" w14:textId="77777777" w:rsidR="00785AD6" w:rsidRPr="002F59C5" w:rsidRDefault="00785AD6" w:rsidP="002D0139">
            <w:pPr>
              <w:pStyle w:val="Tabellenkopf"/>
              <w:spacing w:before="60" w:after="60" w:line="276" w:lineRule="auto"/>
              <w:rPr>
                <w:rFonts w:ascii="Arial" w:eastAsia="Arial" w:hAnsi="Arial" w:cs="Arial"/>
              </w:rPr>
            </w:pPr>
            <w:r w:rsidRPr="00B77CFA">
              <w:rPr>
                <w:rFonts w:ascii="Arial" w:eastAsia="Arial" w:hAnsi="Arial" w:cs="Arial"/>
                <w:color w:val="FFFFFF"/>
              </w:rPr>
              <w:t>Prozessbezogene Kompetenzen</w:t>
            </w:r>
          </w:p>
        </w:tc>
        <w:tc>
          <w:tcPr>
            <w:tcW w:w="751" w:type="pct"/>
            <w:shd w:val="clear" w:color="auto" w:fill="B70017"/>
          </w:tcPr>
          <w:p w14:paraId="616B1745" w14:textId="77777777" w:rsidR="00785AD6" w:rsidRPr="002F59C5" w:rsidRDefault="00785AD6" w:rsidP="002D0139">
            <w:pPr>
              <w:pStyle w:val="Tabellenkopf"/>
              <w:spacing w:before="60" w:after="60" w:line="276" w:lineRule="auto"/>
              <w:rPr>
                <w:rFonts w:ascii="Arial" w:eastAsia="Arial" w:hAnsi="Arial" w:cs="Arial"/>
              </w:rPr>
            </w:pPr>
            <w:r w:rsidRPr="2B5AF379">
              <w:rPr>
                <w:rFonts w:ascii="Arial" w:eastAsia="Arial" w:hAnsi="Arial" w:cs="Arial"/>
              </w:rPr>
              <w:t>Inhaltsbezogene Kompetenzen</w:t>
            </w:r>
          </w:p>
        </w:tc>
        <w:tc>
          <w:tcPr>
            <w:tcW w:w="2233" w:type="pct"/>
            <w:gridSpan w:val="3"/>
            <w:shd w:val="clear" w:color="auto" w:fill="D9D9D9"/>
            <w:tcMar>
              <w:top w:w="80" w:type="dxa"/>
              <w:left w:w="0" w:type="dxa"/>
              <w:bottom w:w="80" w:type="dxa"/>
              <w:right w:w="80" w:type="dxa"/>
            </w:tcMar>
            <w:vAlign w:val="center"/>
          </w:tcPr>
          <w:p w14:paraId="646893EC" w14:textId="77777777" w:rsidR="00785AD6" w:rsidRPr="002F59C5" w:rsidRDefault="00785AD6" w:rsidP="002D0139">
            <w:pPr>
              <w:spacing w:before="60" w:after="60" w:line="276" w:lineRule="auto"/>
              <w:jc w:val="center"/>
              <w:rPr>
                <w:rFonts w:eastAsia="Arial" w:cs="Arial"/>
                <w:b/>
                <w:bCs/>
              </w:rPr>
            </w:pPr>
            <w:r w:rsidRPr="2B5AF379">
              <w:rPr>
                <w:rFonts w:eastAsia="Arial" w:cs="Arial"/>
                <w:b/>
                <w:bCs/>
              </w:rPr>
              <w:t>Konkretisierung, Vorgehen im Unterricht</w:t>
            </w:r>
          </w:p>
        </w:tc>
        <w:tc>
          <w:tcPr>
            <w:tcW w:w="1264" w:type="pct"/>
            <w:shd w:val="clear" w:color="auto" w:fill="D9D9D9"/>
            <w:tcMar>
              <w:top w:w="80" w:type="dxa"/>
              <w:left w:w="75" w:type="dxa"/>
              <w:bottom w:w="80" w:type="dxa"/>
              <w:right w:w="80" w:type="dxa"/>
            </w:tcMar>
            <w:vAlign w:val="center"/>
          </w:tcPr>
          <w:p w14:paraId="1AFFA71E" w14:textId="77777777" w:rsidR="00785AD6" w:rsidRPr="002F59C5" w:rsidRDefault="00785AD6" w:rsidP="002D013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785AD6" w:rsidRPr="002F59C5" w14:paraId="12B1C42C" w14:textId="77777777" w:rsidTr="00785AD6">
        <w:tblPrEx>
          <w:tblCellMar>
            <w:top w:w="80" w:type="dxa"/>
            <w:left w:w="75" w:type="dxa"/>
            <w:bottom w:w="80" w:type="dxa"/>
            <w:right w:w="80" w:type="dxa"/>
          </w:tblCellMar>
        </w:tblPrEx>
        <w:trPr>
          <w:trHeight w:val="1332"/>
        </w:trPr>
        <w:tc>
          <w:tcPr>
            <w:tcW w:w="752" w:type="pct"/>
            <w:vMerge w:val="restart"/>
            <w:shd w:val="clear" w:color="auto" w:fill="FFFFFF"/>
            <w:tcMar>
              <w:left w:w="75" w:type="dxa"/>
            </w:tcMar>
          </w:tcPr>
          <w:p w14:paraId="6A5F24A8" w14:textId="77777777" w:rsidR="00785AD6" w:rsidRPr="002F59C5" w:rsidRDefault="00785AD6" w:rsidP="2B5AF379">
            <w:pPr>
              <w:spacing w:line="276" w:lineRule="auto"/>
              <w:contextualSpacing/>
              <w:rPr>
                <w:rFonts w:eastAsia="Arial" w:cs="Arial"/>
              </w:rPr>
            </w:pPr>
            <w:r w:rsidRPr="2B5AF379">
              <w:rPr>
                <w:rFonts w:eastAsia="Arial" w:cs="Arial"/>
              </w:rPr>
              <w:t>RK 2: historische Sachverhalte in ihren Wirkungs</w:t>
            </w:r>
            <w:r>
              <w:rPr>
                <w:rFonts w:cs="Arial"/>
              </w:rPr>
              <w:softHyphen/>
            </w:r>
            <w:r w:rsidRPr="2B5AF379">
              <w:rPr>
                <w:rFonts w:eastAsia="Arial" w:cs="Arial"/>
              </w:rPr>
              <w:t>zusammenhängen analysieren (Multikausalität)</w:t>
            </w:r>
          </w:p>
          <w:p w14:paraId="15CDF126" w14:textId="77777777" w:rsidR="00785AD6" w:rsidRPr="002F59C5" w:rsidRDefault="00785AD6" w:rsidP="00983D2A">
            <w:pPr>
              <w:spacing w:line="276" w:lineRule="auto"/>
              <w:contextualSpacing/>
              <w:rPr>
                <w:rFonts w:cs="Arial"/>
              </w:rPr>
            </w:pPr>
          </w:p>
          <w:p w14:paraId="5ECC0B01" w14:textId="61CAC8C6" w:rsidR="00785AD6" w:rsidRPr="002F59C5" w:rsidRDefault="00785AD6" w:rsidP="00F012A0">
            <w:pPr>
              <w:spacing w:line="276" w:lineRule="auto"/>
              <w:contextualSpacing/>
              <w:rPr>
                <w:rFonts w:cs="Arial"/>
              </w:rPr>
            </w:pPr>
            <w:r w:rsidRPr="2B5AF379">
              <w:rPr>
                <w:rFonts w:eastAsia="Arial" w:cs="Arial"/>
              </w:rPr>
              <w:t>MK 2: unterschiedliche Materialien (Texte, Karikaturen, Diagramme) analysieren</w:t>
            </w:r>
          </w:p>
        </w:tc>
        <w:tc>
          <w:tcPr>
            <w:tcW w:w="751" w:type="pct"/>
            <w:vMerge w:val="restart"/>
            <w:shd w:val="clear" w:color="auto" w:fill="FFFFFF"/>
            <w:tcMar>
              <w:left w:w="75" w:type="dxa"/>
            </w:tcMar>
          </w:tcPr>
          <w:p w14:paraId="45ED3768" w14:textId="77777777" w:rsidR="00785AD6" w:rsidRDefault="00785AD6" w:rsidP="2B5AF379">
            <w:pPr>
              <w:pStyle w:val="Tabellenormal"/>
              <w:shd w:val="clear" w:color="auto" w:fill="FFE2D5"/>
              <w:spacing w:line="276" w:lineRule="auto"/>
              <w:rPr>
                <w:rFonts w:ascii="Arial" w:eastAsia="Arial" w:hAnsi="Arial" w:cs="Arial"/>
              </w:rPr>
            </w:pPr>
            <w:r w:rsidRPr="2B5AF379">
              <w:rPr>
                <w:rFonts w:ascii="Arial" w:eastAsia="Arial" w:hAnsi="Arial" w:cs="Arial"/>
              </w:rPr>
              <w:t xml:space="preserve">G (2): die Ursachen des Ersten Weltkriegs und seine Auswirkungen auf den Alltag der Menschen beschreiben </w:t>
            </w:r>
          </w:p>
          <w:p w14:paraId="14C56F24" w14:textId="6C1A3EEF" w:rsidR="00785AD6" w:rsidRPr="002F59C5" w:rsidRDefault="00785AD6" w:rsidP="2B5AF379">
            <w:pPr>
              <w:pStyle w:val="Tabellenormal"/>
              <w:shd w:val="clear" w:color="auto" w:fill="FFE2D5"/>
              <w:spacing w:line="276" w:lineRule="auto"/>
              <w:rPr>
                <w:rFonts w:ascii="Arial" w:eastAsia="Arial" w:hAnsi="Arial" w:cs="Arial"/>
              </w:rPr>
            </w:pPr>
            <w:r w:rsidRPr="2B5AF379">
              <w:rPr>
                <w:rFonts w:ascii="Arial" w:eastAsia="Arial" w:hAnsi="Arial" w:cs="Arial"/>
              </w:rPr>
              <w:t>(</w:t>
            </w:r>
            <w:r w:rsidRPr="2B5AF379">
              <w:rPr>
                <w:rFonts w:ascii="Arial" w:eastAsia="Arial" w:hAnsi="Arial" w:cs="Arial"/>
                <w:i/>
                <w:iCs/>
              </w:rPr>
              <w:t>z. B. Rüstungswettlauf, Blankoscheck; z. B. Materialschlacht</w:t>
            </w:r>
            <w:r w:rsidRPr="2B5AF379">
              <w:rPr>
                <w:rFonts w:ascii="Arial" w:eastAsia="Arial" w:hAnsi="Arial" w:cs="Arial"/>
              </w:rPr>
              <w:t>)</w:t>
            </w:r>
          </w:p>
          <w:p w14:paraId="20BB839C" w14:textId="77777777" w:rsidR="00785AD6" w:rsidRPr="002F59C5" w:rsidRDefault="00785AD6" w:rsidP="00983D2A">
            <w:pPr>
              <w:pStyle w:val="Tabellenormal"/>
              <w:spacing w:line="276" w:lineRule="auto"/>
              <w:rPr>
                <w:rFonts w:ascii="Arial" w:hAnsi="Arial" w:cs="Arial"/>
              </w:rPr>
            </w:pPr>
          </w:p>
          <w:p w14:paraId="3A4E14B1" w14:textId="77777777" w:rsidR="00785AD6" w:rsidRDefault="00785AD6" w:rsidP="2B5AF379">
            <w:pPr>
              <w:pStyle w:val="Tabellenormal"/>
              <w:shd w:val="clear" w:color="auto" w:fill="FFCEB9"/>
              <w:spacing w:line="276" w:lineRule="auto"/>
              <w:rPr>
                <w:rFonts w:ascii="Arial" w:eastAsia="Arial" w:hAnsi="Arial" w:cs="Arial"/>
              </w:rPr>
            </w:pPr>
            <w:r w:rsidRPr="2B5AF379">
              <w:rPr>
                <w:rFonts w:ascii="Arial" w:eastAsia="Arial" w:hAnsi="Arial" w:cs="Arial"/>
              </w:rPr>
              <w:t xml:space="preserve">M (2): die Ursachen des Ersten Weltkriegs und seine Auswirkungen auf den Alltag der Menschen darstellen </w:t>
            </w:r>
          </w:p>
          <w:p w14:paraId="23BF619B" w14:textId="01EB48A2" w:rsidR="00785AD6" w:rsidRPr="002F59C5" w:rsidRDefault="00785AD6" w:rsidP="2B5AF379">
            <w:pPr>
              <w:pStyle w:val="Tabellenormal"/>
              <w:shd w:val="clear" w:color="auto" w:fill="FFCEB9"/>
              <w:spacing w:line="276" w:lineRule="auto"/>
              <w:rPr>
                <w:rFonts w:ascii="Arial" w:eastAsia="Arial" w:hAnsi="Arial" w:cs="Arial"/>
              </w:rPr>
            </w:pPr>
            <w:r w:rsidRPr="2B5AF379">
              <w:rPr>
                <w:rFonts w:ascii="Arial" w:eastAsia="Arial" w:hAnsi="Arial" w:cs="Arial"/>
              </w:rPr>
              <w:t xml:space="preserve">(Radikalnationalismus; Rüstungswettlauf, Bündnispolitik; </w:t>
            </w:r>
            <w:r w:rsidRPr="2B5AF379">
              <w:rPr>
                <w:rFonts w:ascii="Arial" w:eastAsia="Arial" w:hAnsi="Arial" w:cs="Arial"/>
                <w:i/>
                <w:iCs/>
              </w:rPr>
              <w:t>z. B. Materialschlacht</w:t>
            </w:r>
            <w:r w:rsidRPr="2B5AF379">
              <w:rPr>
                <w:rFonts w:ascii="Arial" w:eastAsia="Arial" w:hAnsi="Arial" w:cs="Arial"/>
              </w:rPr>
              <w:t>)</w:t>
            </w:r>
          </w:p>
          <w:p w14:paraId="4B5F17EE" w14:textId="77777777" w:rsidR="00785AD6" w:rsidRPr="002F59C5" w:rsidRDefault="00785AD6" w:rsidP="00983D2A">
            <w:pPr>
              <w:pStyle w:val="Tabellenormal"/>
              <w:spacing w:line="276" w:lineRule="auto"/>
              <w:rPr>
                <w:rFonts w:ascii="Arial" w:hAnsi="Arial" w:cs="Arial"/>
              </w:rPr>
            </w:pPr>
          </w:p>
          <w:p w14:paraId="2DF6FD16" w14:textId="77777777" w:rsidR="00785AD6" w:rsidRDefault="00785AD6" w:rsidP="2B5AF379">
            <w:pPr>
              <w:pStyle w:val="Tabellenormal"/>
              <w:shd w:val="clear" w:color="auto" w:fill="F5A092"/>
              <w:spacing w:line="276" w:lineRule="auto"/>
              <w:rPr>
                <w:rFonts w:ascii="Arial" w:eastAsia="Arial" w:hAnsi="Arial" w:cs="Arial"/>
                <w:shd w:val="clear" w:color="auto" w:fill="F5A092"/>
              </w:rPr>
            </w:pPr>
            <w:r w:rsidRPr="2B5AF379">
              <w:rPr>
                <w:rFonts w:ascii="Arial" w:eastAsia="Arial" w:hAnsi="Arial" w:cs="Arial"/>
                <w:shd w:val="clear" w:color="auto" w:fill="F5A092"/>
              </w:rPr>
              <w:t xml:space="preserve">E (2): die Ursachen des Ersten Weltkriegs analysieren und seine Auswirkungen auf den Alltag der Menschen beurteilen </w:t>
            </w:r>
          </w:p>
          <w:p w14:paraId="152C853B" w14:textId="37B3552B" w:rsidR="00785AD6" w:rsidRPr="00F012A0" w:rsidRDefault="00785AD6" w:rsidP="2B5AF379">
            <w:pPr>
              <w:pStyle w:val="Tabellenormal"/>
              <w:shd w:val="clear" w:color="auto" w:fill="F5A092"/>
              <w:spacing w:line="276" w:lineRule="auto"/>
              <w:rPr>
                <w:rFonts w:ascii="Arial" w:eastAsia="Arial" w:hAnsi="Arial" w:cs="Arial"/>
                <w:shd w:val="clear" w:color="auto" w:fill="F5A092"/>
              </w:rPr>
            </w:pPr>
            <w:r w:rsidRPr="2B5AF379">
              <w:rPr>
                <w:rFonts w:ascii="Arial" w:eastAsia="Arial" w:hAnsi="Arial" w:cs="Arial"/>
                <w:shd w:val="clear" w:color="auto" w:fill="F5A092"/>
              </w:rPr>
              <w:t>(Radikalnationalismus; Rüstungswettlauf, Bündnispolitik; z</w:t>
            </w:r>
            <w:r w:rsidRPr="2B5AF379">
              <w:rPr>
                <w:rFonts w:ascii="Arial" w:eastAsia="Arial" w:hAnsi="Arial" w:cs="Arial"/>
                <w:i/>
                <w:iCs/>
                <w:shd w:val="clear" w:color="auto" w:fill="F5A092"/>
              </w:rPr>
              <w:t xml:space="preserve">. B. </w:t>
            </w:r>
            <w:r w:rsidRPr="2B5AF379">
              <w:rPr>
                <w:rFonts w:ascii="Arial" w:eastAsia="Arial" w:hAnsi="Arial" w:cs="Arial"/>
                <w:i/>
                <w:iCs/>
                <w:shd w:val="clear" w:color="auto" w:fill="F5A092"/>
              </w:rPr>
              <w:lastRenderedPageBreak/>
              <w:t>Materialschlacht</w:t>
            </w:r>
            <w:r w:rsidRPr="2B5AF379">
              <w:rPr>
                <w:rFonts w:ascii="Arial" w:eastAsia="Arial" w:hAnsi="Arial" w:cs="Arial"/>
                <w:shd w:val="clear" w:color="auto" w:fill="F5A092"/>
              </w:rPr>
              <w:t>)</w:t>
            </w:r>
          </w:p>
        </w:tc>
        <w:tc>
          <w:tcPr>
            <w:tcW w:w="2233" w:type="pct"/>
            <w:gridSpan w:val="3"/>
            <w:shd w:val="clear" w:color="auto" w:fill="FFFFFF"/>
            <w:tcMar>
              <w:left w:w="75" w:type="dxa"/>
            </w:tcMar>
          </w:tcPr>
          <w:p w14:paraId="1C085B0B" w14:textId="5AF1EF2B" w:rsidR="00785AD6" w:rsidRPr="00F012A0" w:rsidRDefault="00785AD6" w:rsidP="00F012A0">
            <w:pPr>
              <w:pStyle w:val="Tabellenormal"/>
              <w:spacing w:line="276" w:lineRule="auto"/>
              <w:rPr>
                <w:rFonts w:ascii="Arial" w:eastAsia="Arial" w:hAnsi="Arial" w:cs="Arial"/>
                <w:b/>
                <w:bCs/>
                <w:u w:val="single"/>
              </w:rPr>
            </w:pPr>
            <w:r w:rsidRPr="2B5AF379">
              <w:rPr>
                <w:rFonts w:ascii="Arial" w:eastAsia="Arial" w:hAnsi="Arial" w:cs="Arial"/>
                <w:b/>
                <w:bCs/>
                <w:u w:val="single"/>
              </w:rPr>
              <w:lastRenderedPageBreak/>
              <w:t>4./5. Stunde: Der Erste Weltkrieg – Warum konnte der Ausbruch des Krieges nicht verhindert werden?</w:t>
            </w:r>
          </w:p>
          <w:p w14:paraId="694DC4DF" w14:textId="77777777" w:rsidR="00785AD6" w:rsidRPr="002F59C5" w:rsidRDefault="00785AD6" w:rsidP="2B5AF379">
            <w:pPr>
              <w:spacing w:line="276" w:lineRule="auto"/>
              <w:contextualSpacing/>
              <w:rPr>
                <w:rFonts w:eastAsia="Arial" w:cs="Arial"/>
              </w:rPr>
            </w:pPr>
            <w:r w:rsidRPr="2B5AF379">
              <w:rPr>
                <w:rFonts w:eastAsia="Arial" w:cs="Arial"/>
                <w:b/>
                <w:bCs/>
              </w:rPr>
              <w:t>Einstieg</w:t>
            </w:r>
            <w:r w:rsidRPr="2B5AF379">
              <w:rPr>
                <w:rFonts w:eastAsia="Arial" w:cs="Arial"/>
              </w:rPr>
              <w:t xml:space="preserve">: </w:t>
            </w:r>
          </w:p>
          <w:p w14:paraId="77E289A0" w14:textId="4D8877A0" w:rsidR="00785AD6" w:rsidRPr="002F59C5" w:rsidRDefault="00785AD6" w:rsidP="2B5AF379">
            <w:pPr>
              <w:spacing w:line="276" w:lineRule="auto"/>
              <w:contextualSpacing/>
              <w:rPr>
                <w:rFonts w:eastAsia="Arial" w:cs="Arial"/>
              </w:rPr>
            </w:pPr>
            <w:r w:rsidRPr="2B5AF379">
              <w:rPr>
                <w:rFonts w:eastAsia="Arial" w:cs="Arial"/>
              </w:rPr>
              <w:t>Fotografie von 1917: Deutsche Soldaten am Grab eines gefallen</w:t>
            </w:r>
            <w:r>
              <w:rPr>
                <w:rFonts w:eastAsia="Arial" w:cs="Arial"/>
              </w:rPr>
              <w:t>en Kameraden in Frankreich</w:t>
            </w:r>
          </w:p>
        </w:tc>
        <w:tc>
          <w:tcPr>
            <w:tcW w:w="1264" w:type="pct"/>
            <w:vMerge w:val="restart"/>
            <w:shd w:val="clear" w:color="auto" w:fill="FFFFFF"/>
            <w:tcMar>
              <w:left w:w="75" w:type="dxa"/>
            </w:tcMar>
          </w:tcPr>
          <w:p w14:paraId="343E74FA" w14:textId="77777777" w:rsidR="00785AD6" w:rsidRPr="002F59C5" w:rsidRDefault="00785AD6" w:rsidP="00983D2A">
            <w:pPr>
              <w:spacing w:line="276" w:lineRule="auto"/>
              <w:contextualSpacing/>
              <w:rPr>
                <w:rFonts w:cs="Arial"/>
                <w:b/>
                <w:bCs/>
              </w:rPr>
            </w:pPr>
          </w:p>
          <w:p w14:paraId="1AA06B7F" w14:textId="77777777" w:rsidR="00785AD6" w:rsidRPr="002F59C5" w:rsidRDefault="00785AD6" w:rsidP="00983D2A">
            <w:pPr>
              <w:spacing w:line="276" w:lineRule="auto"/>
              <w:contextualSpacing/>
              <w:rPr>
                <w:rFonts w:cs="Arial"/>
                <w:b/>
                <w:bCs/>
              </w:rPr>
            </w:pPr>
          </w:p>
          <w:p w14:paraId="27B66B8A" w14:textId="77777777" w:rsidR="00785AD6" w:rsidRPr="002F59C5" w:rsidRDefault="00785AD6" w:rsidP="2B5AF379">
            <w:pPr>
              <w:spacing w:line="276" w:lineRule="auto"/>
              <w:contextualSpacing/>
              <w:rPr>
                <w:rFonts w:eastAsia="Arial" w:cs="Arial"/>
                <w:b/>
                <w:bCs/>
              </w:rPr>
            </w:pPr>
            <w:r w:rsidRPr="002C4739">
              <w:rPr>
                <w:rFonts w:eastAsia="Arial" w:cs="Arial"/>
              </w:rPr>
              <w:t>Alternativ: Weltkarte zu den Schauplätzen und Opferzahlen</w:t>
            </w:r>
            <w:r w:rsidRPr="2B5AF379">
              <w:rPr>
                <w:rFonts w:eastAsia="Arial" w:cs="Arial"/>
              </w:rPr>
              <w:t xml:space="preserve"> des Ersten Weltkrieges (1914-1918)</w:t>
            </w:r>
          </w:p>
          <w:p w14:paraId="5EFF8107" w14:textId="77777777" w:rsidR="00785AD6" w:rsidRDefault="00785AD6" w:rsidP="2B5AF379">
            <w:pPr>
              <w:spacing w:line="276" w:lineRule="auto"/>
              <w:rPr>
                <w:rFonts w:eastAsia="Arial" w:cs="Arial"/>
              </w:rPr>
            </w:pPr>
          </w:p>
          <w:p w14:paraId="6642171A" w14:textId="14E18221" w:rsidR="00785AD6" w:rsidRPr="002C4739" w:rsidRDefault="00785AD6" w:rsidP="2B5AF379">
            <w:pPr>
              <w:spacing w:line="276" w:lineRule="auto"/>
              <w:rPr>
                <w:rFonts w:eastAsia="Arial" w:cs="Arial"/>
              </w:rPr>
            </w:pPr>
            <w:r w:rsidRPr="2B5AF379">
              <w:rPr>
                <w:rFonts w:eastAsia="Arial" w:cs="Arial"/>
              </w:rPr>
              <w:t xml:space="preserve">Links zu Ursachen des Ersten </w:t>
            </w:r>
            <w:r w:rsidRPr="002C4739">
              <w:rPr>
                <w:rFonts w:eastAsia="Arial" w:cs="Arial"/>
              </w:rPr>
              <w:t>Weltkrieges:</w:t>
            </w:r>
          </w:p>
          <w:p w14:paraId="1793F696" w14:textId="41395829" w:rsidR="00785AD6" w:rsidRPr="002C4739" w:rsidRDefault="000E66B6" w:rsidP="00983D2A">
            <w:pPr>
              <w:spacing w:line="276" w:lineRule="auto"/>
            </w:pPr>
            <w:hyperlink r:id="rId81" w:history="1">
              <w:r w:rsidR="008F05CD" w:rsidRPr="00FF5EA3">
                <w:rPr>
                  <w:rStyle w:val="Hyperlink"/>
                  <w:rFonts w:cs="Arial"/>
                  <w:szCs w:val="22"/>
                </w:rPr>
                <w:t>http://www.bpb.de/geschichte/deutschegeschichte/ersterweltkrieg/155302/ausloesung-und-beginn-des-krieges</w:t>
              </w:r>
            </w:hyperlink>
            <w:r w:rsidR="008F05CD">
              <w:rPr>
                <w:rStyle w:val="Hyperlink"/>
                <w:rFonts w:cs="Arial"/>
                <w:color w:val="auto"/>
                <w:szCs w:val="22"/>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55C27B4C" w14:textId="77777777" w:rsidR="00785AD6" w:rsidRPr="00530AA1" w:rsidRDefault="00785AD6" w:rsidP="00983D2A">
            <w:pPr>
              <w:spacing w:line="276" w:lineRule="auto"/>
              <w:rPr>
                <w:rFonts w:cs="Arial"/>
                <w:color w:val="000000"/>
              </w:rPr>
            </w:pPr>
          </w:p>
          <w:p w14:paraId="47593CBB" w14:textId="13D1ABA1" w:rsidR="00785AD6" w:rsidRPr="00530AA1" w:rsidRDefault="000E66B6" w:rsidP="00983D2A">
            <w:pPr>
              <w:rPr>
                <w:color w:val="000000"/>
              </w:rPr>
            </w:pPr>
            <w:hyperlink r:id="rId82" w:history="1">
              <w:r w:rsidR="008F05CD" w:rsidRPr="00FF5EA3">
                <w:rPr>
                  <w:rStyle w:val="Hyperlink"/>
                  <w:rFonts w:cs="Arial"/>
                  <w:szCs w:val="22"/>
                </w:rPr>
                <w:t>https://www.lpb-bw.de/erster-weltkrieg-zusammenfassung.html</w:t>
              </w:r>
            </w:hyperlink>
            <w:r w:rsidR="008F05CD">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420BADDC" w14:textId="77777777" w:rsidR="00785AD6" w:rsidRPr="00530AA1" w:rsidRDefault="00785AD6" w:rsidP="00983D2A">
            <w:pPr>
              <w:spacing w:line="276" w:lineRule="auto"/>
              <w:rPr>
                <w:rFonts w:cs="Arial"/>
                <w:b/>
                <w:bCs/>
                <w:color w:val="000000"/>
              </w:rPr>
            </w:pPr>
          </w:p>
          <w:p w14:paraId="5DB7EE5C" w14:textId="07E91EA5" w:rsidR="00785AD6" w:rsidRPr="00530AA1" w:rsidRDefault="000E66B6" w:rsidP="00983D2A">
            <w:pPr>
              <w:rPr>
                <w:color w:val="000000"/>
              </w:rPr>
            </w:pPr>
            <w:hyperlink r:id="rId83" w:history="1">
              <w:r w:rsidR="008F05CD" w:rsidRPr="00FF5EA3">
                <w:rPr>
                  <w:rStyle w:val="Hyperlink"/>
                  <w:rFonts w:cs="Arial"/>
                  <w:szCs w:val="22"/>
                </w:rPr>
                <w:t>https://www.dhm.de/lemo/kapitel/erster-weltkrieg</w:t>
              </w:r>
            </w:hyperlink>
            <w:r w:rsidR="008F05CD">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510141DD" w14:textId="77777777" w:rsidR="00785AD6" w:rsidRPr="00530AA1" w:rsidRDefault="00785AD6" w:rsidP="00983D2A">
            <w:pPr>
              <w:spacing w:line="276" w:lineRule="auto"/>
              <w:contextualSpacing/>
              <w:rPr>
                <w:rFonts w:cs="Arial"/>
                <w:bCs/>
                <w:color w:val="000000"/>
              </w:rPr>
            </w:pPr>
          </w:p>
          <w:p w14:paraId="3A345441" w14:textId="342A4363" w:rsidR="00785AD6" w:rsidRPr="00F012A0" w:rsidRDefault="000E66B6" w:rsidP="00F012A0">
            <w:pPr>
              <w:contextualSpacing/>
              <w:rPr>
                <w:rFonts w:cs="Arial"/>
                <w:szCs w:val="22"/>
                <w:u w:val="single"/>
              </w:rPr>
            </w:pPr>
            <w:hyperlink r:id="rId84" w:history="1">
              <w:r w:rsidR="008F05CD" w:rsidRPr="00FF5EA3">
                <w:rPr>
                  <w:rStyle w:val="Hyperlink"/>
                  <w:rFonts w:cs="Arial"/>
                  <w:bCs/>
                  <w:szCs w:val="22"/>
                </w:rPr>
                <w:t>h</w:t>
              </w:r>
              <w:r w:rsidR="008F05CD" w:rsidRPr="00FF5EA3">
                <w:rPr>
                  <w:rStyle w:val="Hyperlink"/>
                  <w:rFonts w:cs="Arial"/>
                  <w:szCs w:val="22"/>
                </w:rPr>
                <w:t>ttp://www.ard.de/home/wissen/ARD_de_Spezial_100_Jahre_Erster_Weltkrieg_1914___1918/629098/index.html</w:t>
              </w:r>
            </w:hyperlink>
            <w:r w:rsidR="008F05CD">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tc>
      </w:tr>
      <w:tr w:rsidR="00785AD6" w:rsidRPr="002F59C5" w14:paraId="320DAD4F" w14:textId="77777777" w:rsidTr="00785AD6">
        <w:tblPrEx>
          <w:tblCellMar>
            <w:top w:w="80" w:type="dxa"/>
            <w:left w:w="75" w:type="dxa"/>
            <w:bottom w:w="80" w:type="dxa"/>
            <w:right w:w="80" w:type="dxa"/>
          </w:tblCellMar>
        </w:tblPrEx>
        <w:trPr>
          <w:trHeight w:val="2410"/>
        </w:trPr>
        <w:tc>
          <w:tcPr>
            <w:tcW w:w="752" w:type="pct"/>
            <w:vMerge/>
            <w:shd w:val="clear" w:color="auto" w:fill="FFFFFF"/>
            <w:tcMar>
              <w:top w:w="0" w:type="dxa"/>
              <w:left w:w="0" w:type="dxa"/>
              <w:bottom w:w="0" w:type="dxa"/>
              <w:right w:w="0" w:type="dxa"/>
            </w:tcMar>
          </w:tcPr>
          <w:p w14:paraId="1AF1524C" w14:textId="77777777" w:rsidR="00785AD6" w:rsidRPr="002F59C5" w:rsidRDefault="00785AD6" w:rsidP="00983D2A">
            <w:pPr>
              <w:pStyle w:val="Tabellenormal"/>
              <w:spacing w:line="276" w:lineRule="auto"/>
              <w:rPr>
                <w:rFonts w:ascii="Arial" w:hAnsi="Arial" w:cs="Arial"/>
              </w:rPr>
            </w:pPr>
          </w:p>
        </w:tc>
        <w:tc>
          <w:tcPr>
            <w:tcW w:w="751" w:type="pct"/>
            <w:vMerge/>
            <w:shd w:val="clear" w:color="auto" w:fill="FFFFFF"/>
            <w:tcMar>
              <w:top w:w="0" w:type="dxa"/>
              <w:left w:w="0" w:type="dxa"/>
              <w:bottom w:w="0" w:type="dxa"/>
              <w:right w:w="0" w:type="dxa"/>
            </w:tcMar>
          </w:tcPr>
          <w:p w14:paraId="708509C9" w14:textId="77777777" w:rsidR="00785AD6" w:rsidRPr="002F59C5" w:rsidRDefault="00785AD6" w:rsidP="00983D2A">
            <w:pPr>
              <w:pStyle w:val="Tabellenormal"/>
              <w:spacing w:line="276" w:lineRule="auto"/>
              <w:rPr>
                <w:rFonts w:ascii="Arial" w:hAnsi="Arial" w:cs="Arial"/>
              </w:rPr>
            </w:pPr>
          </w:p>
        </w:tc>
        <w:tc>
          <w:tcPr>
            <w:tcW w:w="744" w:type="pct"/>
            <w:shd w:val="clear" w:color="auto" w:fill="FFFFFF"/>
            <w:tcMar>
              <w:left w:w="75" w:type="dxa"/>
            </w:tcMar>
          </w:tcPr>
          <w:p w14:paraId="73FC1A98" w14:textId="77777777" w:rsidR="00785AD6" w:rsidRPr="002F59C5" w:rsidRDefault="00785AD6" w:rsidP="2B5AF379">
            <w:pPr>
              <w:pStyle w:val="Tabellenormal"/>
              <w:spacing w:line="276" w:lineRule="auto"/>
              <w:rPr>
                <w:rFonts w:ascii="Arial" w:eastAsia="Arial" w:hAnsi="Arial" w:cs="Arial"/>
                <w:b/>
                <w:bCs/>
              </w:rPr>
            </w:pPr>
            <w:r w:rsidRPr="2B5AF379">
              <w:rPr>
                <w:rFonts w:ascii="Arial" w:eastAsia="Arial" w:hAnsi="Arial" w:cs="Arial"/>
                <w:b/>
                <w:bCs/>
              </w:rPr>
              <w:t>Erarbeitung:</w:t>
            </w:r>
          </w:p>
          <w:p w14:paraId="11B05FA8" w14:textId="77777777" w:rsidR="00785AD6" w:rsidRPr="002F59C5" w:rsidRDefault="00785AD6" w:rsidP="2B5AF379">
            <w:pPr>
              <w:pStyle w:val="Tabellenormal"/>
              <w:spacing w:line="276" w:lineRule="auto"/>
              <w:rPr>
                <w:rFonts w:ascii="Arial" w:eastAsia="Arial" w:hAnsi="Arial" w:cs="Arial"/>
                <w:b/>
                <w:bCs/>
              </w:rPr>
            </w:pPr>
            <w:r w:rsidRPr="2B5AF379">
              <w:rPr>
                <w:rFonts w:ascii="Arial" w:eastAsia="Arial" w:hAnsi="Arial" w:cs="Arial"/>
                <w:b/>
                <w:bCs/>
              </w:rPr>
              <w:t>G</w:t>
            </w:r>
          </w:p>
          <w:p w14:paraId="4003D6F1" w14:textId="77777777" w:rsidR="00785AD6" w:rsidRPr="002F59C5" w:rsidRDefault="00785AD6" w:rsidP="2B5AF379">
            <w:pPr>
              <w:pStyle w:val="Tabellenormal"/>
              <w:spacing w:line="276" w:lineRule="auto"/>
              <w:rPr>
                <w:rFonts w:ascii="Arial" w:eastAsia="Arial" w:hAnsi="Arial" w:cs="Arial"/>
              </w:rPr>
            </w:pPr>
            <w:r w:rsidRPr="2B5AF379">
              <w:rPr>
                <w:rFonts w:ascii="Arial" w:eastAsia="Arial" w:hAnsi="Arial" w:cs="Arial"/>
              </w:rPr>
              <w:t xml:space="preserve">- Arbeitsteilige Gruppenarbeit zu den Ursachen des Ersten Weltkrieges </w:t>
            </w:r>
          </w:p>
          <w:p w14:paraId="1843E64B" w14:textId="3BC7FE57" w:rsidR="007E34A2" w:rsidRPr="00F012A0" w:rsidRDefault="00785AD6" w:rsidP="00537DA4">
            <w:pPr>
              <w:pStyle w:val="Tabellenormal"/>
              <w:spacing w:line="276" w:lineRule="auto"/>
              <w:rPr>
                <w:rFonts w:ascii="Arial" w:eastAsia="Arial" w:hAnsi="Arial" w:cs="Arial"/>
                <w:color w:val="F79546"/>
              </w:rPr>
            </w:pPr>
            <w:r w:rsidRPr="4DEAE06F">
              <w:rPr>
                <w:rFonts w:ascii="Arial" w:eastAsia="Arial" w:hAnsi="Arial" w:cs="Arial"/>
              </w:rPr>
              <w:t xml:space="preserve">(Textquellen, Karikaturen, Diagramme) </w:t>
            </w:r>
            <w:r w:rsidRPr="4DEAE06F">
              <w:rPr>
                <w:rFonts w:ascii="Arial" w:eastAsia="Arial" w:hAnsi="Arial" w:cs="Arial"/>
                <w:color w:val="F79546"/>
              </w:rPr>
              <w:t>(RK2</w:t>
            </w:r>
            <w:r>
              <w:rPr>
                <w:rFonts w:ascii="Arial" w:eastAsia="Arial" w:hAnsi="Arial" w:cs="Arial"/>
                <w:color w:val="F79546"/>
              </w:rPr>
              <w:t>) (MK2)</w:t>
            </w:r>
          </w:p>
        </w:tc>
        <w:tc>
          <w:tcPr>
            <w:tcW w:w="744" w:type="pct"/>
            <w:shd w:val="clear" w:color="auto" w:fill="FFFFFF"/>
            <w:tcMar>
              <w:left w:w="75" w:type="dxa"/>
            </w:tcMar>
          </w:tcPr>
          <w:p w14:paraId="3DD898BB" w14:textId="77777777" w:rsidR="00785AD6" w:rsidRPr="002F59C5" w:rsidRDefault="00785AD6" w:rsidP="00983D2A">
            <w:pPr>
              <w:pStyle w:val="Tabellenormal"/>
              <w:spacing w:line="276" w:lineRule="auto"/>
              <w:rPr>
                <w:rFonts w:ascii="Arial" w:hAnsi="Arial" w:cs="Arial"/>
                <w:b/>
              </w:rPr>
            </w:pPr>
          </w:p>
          <w:p w14:paraId="295F926A" w14:textId="77777777" w:rsidR="00785AD6" w:rsidRPr="002F59C5" w:rsidRDefault="00785AD6" w:rsidP="2B5AF379">
            <w:pPr>
              <w:pStyle w:val="Tabellenormal"/>
              <w:spacing w:line="276" w:lineRule="auto"/>
              <w:rPr>
                <w:rFonts w:ascii="Arial" w:eastAsia="Arial" w:hAnsi="Arial" w:cs="Arial"/>
                <w:b/>
                <w:bCs/>
              </w:rPr>
            </w:pPr>
            <w:r w:rsidRPr="2B5AF379">
              <w:rPr>
                <w:rFonts w:ascii="Arial" w:eastAsia="Arial" w:hAnsi="Arial" w:cs="Arial"/>
                <w:b/>
                <w:bCs/>
              </w:rPr>
              <w:t>M</w:t>
            </w:r>
          </w:p>
          <w:p w14:paraId="00347C51" w14:textId="77777777" w:rsidR="00785AD6" w:rsidRPr="002F59C5" w:rsidRDefault="00785AD6" w:rsidP="2B5AF379">
            <w:pPr>
              <w:pStyle w:val="Tabellenormal"/>
              <w:spacing w:line="276" w:lineRule="auto"/>
              <w:rPr>
                <w:rFonts w:ascii="Arial" w:eastAsia="Arial" w:hAnsi="Arial" w:cs="Arial"/>
              </w:rPr>
            </w:pPr>
            <w:r w:rsidRPr="2B5AF379">
              <w:rPr>
                <w:rFonts w:ascii="Arial" w:eastAsia="Arial" w:hAnsi="Arial" w:cs="Arial"/>
              </w:rPr>
              <w:t xml:space="preserve">- Arbeitsteilige Gruppenarbeit zu den Ursachen des Ersten Weltkrieges </w:t>
            </w:r>
          </w:p>
          <w:p w14:paraId="3ACDB9F9" w14:textId="06CAB096" w:rsidR="007E34A2" w:rsidRPr="00F012A0" w:rsidRDefault="00785AD6" w:rsidP="00F012A0">
            <w:pPr>
              <w:pStyle w:val="Tabellenormal"/>
              <w:spacing w:line="276" w:lineRule="auto"/>
              <w:rPr>
                <w:rFonts w:ascii="Arial" w:eastAsia="Arial" w:hAnsi="Arial" w:cs="Arial"/>
                <w:color w:val="F79646"/>
              </w:rPr>
            </w:pPr>
            <w:r w:rsidRPr="2B5AF379">
              <w:rPr>
                <w:rFonts w:ascii="Arial" w:eastAsia="Arial" w:hAnsi="Arial" w:cs="Arial"/>
              </w:rPr>
              <w:t xml:space="preserve">(Textquellen, Karikaturen, Diagramme) </w:t>
            </w:r>
            <w:r w:rsidRPr="00B77CFA">
              <w:rPr>
                <w:rFonts w:ascii="Arial" w:eastAsia="Arial" w:hAnsi="Arial" w:cs="Arial"/>
                <w:color w:val="F79646"/>
              </w:rPr>
              <w:t>(RK</w:t>
            </w:r>
            <w:r>
              <w:rPr>
                <w:rFonts w:ascii="Arial" w:eastAsia="Arial" w:hAnsi="Arial" w:cs="Arial"/>
                <w:color w:val="F79646"/>
              </w:rPr>
              <w:t xml:space="preserve"> </w:t>
            </w:r>
            <w:r w:rsidRPr="00B77CFA">
              <w:rPr>
                <w:rFonts w:ascii="Arial" w:eastAsia="Arial" w:hAnsi="Arial" w:cs="Arial"/>
                <w:color w:val="F79646"/>
              </w:rPr>
              <w:t>2</w:t>
            </w:r>
            <w:r>
              <w:rPr>
                <w:rFonts w:ascii="Arial" w:eastAsia="Arial" w:hAnsi="Arial" w:cs="Arial"/>
                <w:color w:val="F79646"/>
              </w:rPr>
              <w:t>) (</w:t>
            </w:r>
            <w:r w:rsidRPr="00B77CFA">
              <w:rPr>
                <w:rFonts w:ascii="Arial" w:eastAsia="Arial" w:hAnsi="Arial" w:cs="Arial"/>
                <w:color w:val="F79646"/>
              </w:rPr>
              <w:t>MK</w:t>
            </w:r>
            <w:r>
              <w:rPr>
                <w:rFonts w:ascii="Arial" w:eastAsia="Arial" w:hAnsi="Arial" w:cs="Arial"/>
                <w:color w:val="F79646"/>
              </w:rPr>
              <w:t xml:space="preserve"> </w:t>
            </w:r>
            <w:r w:rsidRPr="00B77CFA">
              <w:rPr>
                <w:rFonts w:ascii="Arial" w:eastAsia="Arial" w:hAnsi="Arial" w:cs="Arial"/>
                <w:color w:val="F79646"/>
              </w:rPr>
              <w:t>2)</w:t>
            </w:r>
          </w:p>
        </w:tc>
        <w:tc>
          <w:tcPr>
            <w:tcW w:w="745" w:type="pct"/>
            <w:shd w:val="clear" w:color="auto" w:fill="FFFFFF"/>
            <w:tcMar>
              <w:left w:w="75" w:type="dxa"/>
            </w:tcMar>
          </w:tcPr>
          <w:p w14:paraId="0923A004" w14:textId="77777777" w:rsidR="00785AD6" w:rsidRPr="002F59C5" w:rsidRDefault="00785AD6" w:rsidP="00983D2A">
            <w:pPr>
              <w:pStyle w:val="Tabellenormal"/>
              <w:spacing w:line="276" w:lineRule="auto"/>
              <w:rPr>
                <w:rFonts w:ascii="Arial" w:hAnsi="Arial" w:cs="Arial"/>
                <w:b/>
              </w:rPr>
            </w:pPr>
          </w:p>
          <w:p w14:paraId="6FBA5898" w14:textId="77777777" w:rsidR="00785AD6" w:rsidRPr="002F59C5" w:rsidRDefault="00785AD6" w:rsidP="2B5AF379">
            <w:pPr>
              <w:pStyle w:val="Tabellenormal"/>
              <w:spacing w:line="276" w:lineRule="auto"/>
              <w:rPr>
                <w:rFonts w:ascii="Arial" w:eastAsia="Arial" w:hAnsi="Arial" w:cs="Arial"/>
                <w:b/>
                <w:bCs/>
              </w:rPr>
            </w:pPr>
            <w:r w:rsidRPr="2B5AF379">
              <w:rPr>
                <w:rFonts w:ascii="Arial" w:eastAsia="Arial" w:hAnsi="Arial" w:cs="Arial"/>
                <w:b/>
                <w:bCs/>
              </w:rPr>
              <w:t>E</w:t>
            </w:r>
          </w:p>
          <w:p w14:paraId="508B898F" w14:textId="77777777" w:rsidR="00785AD6" w:rsidRPr="002F59C5" w:rsidRDefault="00785AD6" w:rsidP="2B5AF379">
            <w:pPr>
              <w:pStyle w:val="Tabellenormal"/>
              <w:spacing w:line="276" w:lineRule="auto"/>
              <w:rPr>
                <w:rFonts w:ascii="Arial" w:eastAsia="Arial" w:hAnsi="Arial" w:cs="Arial"/>
              </w:rPr>
            </w:pPr>
            <w:r w:rsidRPr="2B5AF379">
              <w:rPr>
                <w:rFonts w:ascii="Arial" w:eastAsia="Arial" w:hAnsi="Arial" w:cs="Arial"/>
              </w:rPr>
              <w:t xml:space="preserve">- Arbeitsteilige Gruppenarbeit zu den Ursachen des Ersten Weltkrieges </w:t>
            </w:r>
          </w:p>
          <w:p w14:paraId="409160BD" w14:textId="77777777" w:rsidR="00785AD6" w:rsidRPr="002F59C5" w:rsidRDefault="00785AD6" w:rsidP="2B5AF379">
            <w:pPr>
              <w:pStyle w:val="Tabellenormal"/>
              <w:spacing w:line="276" w:lineRule="auto"/>
              <w:rPr>
                <w:rFonts w:ascii="Arial" w:eastAsia="Arial" w:hAnsi="Arial" w:cs="Arial"/>
                <w:b/>
                <w:bCs/>
              </w:rPr>
            </w:pPr>
            <w:r w:rsidRPr="2B5AF379">
              <w:rPr>
                <w:rFonts w:ascii="Arial" w:eastAsia="Arial" w:hAnsi="Arial" w:cs="Arial"/>
              </w:rPr>
              <w:t>(Textquellen, Karikaturen, Diagramme)</w:t>
            </w:r>
          </w:p>
          <w:p w14:paraId="593305F3" w14:textId="3309EE39" w:rsidR="007E34A2" w:rsidRPr="00E401BE" w:rsidRDefault="00785AD6" w:rsidP="00615E25">
            <w:pPr>
              <w:pStyle w:val="Listenabsatz"/>
              <w:spacing w:line="276" w:lineRule="auto"/>
              <w:ind w:left="0"/>
              <w:rPr>
                <w:rFonts w:eastAsia="Arial" w:cs="Arial"/>
                <w:color w:val="F79646"/>
              </w:rPr>
            </w:pPr>
            <w:r w:rsidRPr="00B77CFA">
              <w:rPr>
                <w:rFonts w:eastAsia="Arial" w:cs="Arial"/>
                <w:color w:val="F79646"/>
              </w:rPr>
              <w:t>(RK2</w:t>
            </w:r>
            <w:r>
              <w:rPr>
                <w:rFonts w:eastAsia="Arial" w:cs="Arial"/>
                <w:color w:val="F79646"/>
              </w:rPr>
              <w:t>) (</w:t>
            </w:r>
            <w:r w:rsidRPr="00B77CFA">
              <w:rPr>
                <w:rFonts w:eastAsia="Arial" w:cs="Arial"/>
                <w:color w:val="F79646"/>
              </w:rPr>
              <w:t>MK2)</w:t>
            </w:r>
          </w:p>
        </w:tc>
        <w:tc>
          <w:tcPr>
            <w:tcW w:w="1264" w:type="pct"/>
            <w:vMerge/>
            <w:shd w:val="clear" w:color="auto" w:fill="FFFFFF"/>
            <w:tcMar>
              <w:top w:w="0" w:type="dxa"/>
              <w:left w:w="0" w:type="dxa"/>
              <w:bottom w:w="0" w:type="dxa"/>
              <w:right w:w="0" w:type="dxa"/>
            </w:tcMar>
          </w:tcPr>
          <w:p w14:paraId="5B59A33B" w14:textId="77777777" w:rsidR="00785AD6" w:rsidRPr="002F59C5" w:rsidRDefault="00785AD6" w:rsidP="00983D2A">
            <w:pPr>
              <w:pStyle w:val="Tabellenormal"/>
              <w:spacing w:line="276" w:lineRule="auto"/>
              <w:rPr>
                <w:rFonts w:ascii="Arial" w:hAnsi="Arial" w:cs="Arial"/>
              </w:rPr>
            </w:pPr>
          </w:p>
        </w:tc>
      </w:tr>
      <w:tr w:rsidR="00785AD6" w:rsidRPr="002F59C5" w14:paraId="27C75C35" w14:textId="77777777" w:rsidTr="00785AD6">
        <w:tblPrEx>
          <w:tblCellMar>
            <w:top w:w="80" w:type="dxa"/>
            <w:left w:w="75" w:type="dxa"/>
            <w:bottom w:w="80" w:type="dxa"/>
            <w:right w:w="80" w:type="dxa"/>
          </w:tblCellMar>
        </w:tblPrEx>
        <w:trPr>
          <w:trHeight w:val="1245"/>
        </w:trPr>
        <w:tc>
          <w:tcPr>
            <w:tcW w:w="752" w:type="pct"/>
            <w:vMerge/>
            <w:shd w:val="clear" w:color="auto" w:fill="FFFFFF"/>
            <w:tcMar>
              <w:top w:w="0" w:type="dxa"/>
              <w:left w:w="0" w:type="dxa"/>
              <w:bottom w:w="0" w:type="dxa"/>
              <w:right w:w="0" w:type="dxa"/>
            </w:tcMar>
          </w:tcPr>
          <w:p w14:paraId="43692E5B" w14:textId="77777777" w:rsidR="00785AD6" w:rsidRPr="002F59C5" w:rsidRDefault="00785AD6" w:rsidP="00983D2A">
            <w:pPr>
              <w:pStyle w:val="Tabellenormal"/>
              <w:spacing w:line="276" w:lineRule="auto"/>
              <w:rPr>
                <w:rFonts w:ascii="Arial" w:hAnsi="Arial" w:cs="Arial"/>
              </w:rPr>
            </w:pPr>
          </w:p>
        </w:tc>
        <w:tc>
          <w:tcPr>
            <w:tcW w:w="751" w:type="pct"/>
            <w:vMerge/>
            <w:shd w:val="clear" w:color="auto" w:fill="FFFFFF"/>
            <w:tcMar>
              <w:top w:w="0" w:type="dxa"/>
              <w:left w:w="0" w:type="dxa"/>
              <w:bottom w:w="0" w:type="dxa"/>
              <w:right w:w="0" w:type="dxa"/>
            </w:tcMar>
          </w:tcPr>
          <w:p w14:paraId="350F374C" w14:textId="77777777" w:rsidR="00785AD6" w:rsidRPr="002F59C5" w:rsidRDefault="00785AD6" w:rsidP="00983D2A">
            <w:pPr>
              <w:pStyle w:val="Tabellenormal"/>
              <w:spacing w:line="276" w:lineRule="auto"/>
              <w:rPr>
                <w:rFonts w:ascii="Arial" w:hAnsi="Arial" w:cs="Arial"/>
              </w:rPr>
            </w:pPr>
          </w:p>
        </w:tc>
        <w:tc>
          <w:tcPr>
            <w:tcW w:w="2233" w:type="pct"/>
            <w:gridSpan w:val="3"/>
            <w:shd w:val="clear" w:color="auto" w:fill="FFFFFF"/>
            <w:tcMar>
              <w:left w:w="75" w:type="dxa"/>
            </w:tcMar>
          </w:tcPr>
          <w:p w14:paraId="420F6842" w14:textId="5459F502" w:rsidR="00785AD6" w:rsidRPr="002F59C5" w:rsidRDefault="00785AD6" w:rsidP="2B5AF379">
            <w:pPr>
              <w:pStyle w:val="Tabellenormal"/>
              <w:spacing w:line="276" w:lineRule="auto"/>
              <w:rPr>
                <w:rFonts w:ascii="Arial" w:eastAsia="Arial" w:hAnsi="Arial" w:cs="Arial"/>
                <w:b/>
                <w:bCs/>
              </w:rPr>
            </w:pPr>
            <w:r>
              <w:rPr>
                <w:rFonts w:ascii="Arial" w:eastAsia="Arial" w:hAnsi="Arial" w:cs="Arial"/>
                <w:b/>
                <w:bCs/>
              </w:rPr>
              <w:t>Fazit und Problematisierung:</w:t>
            </w:r>
          </w:p>
          <w:p w14:paraId="54A7F4DF" w14:textId="77777777" w:rsidR="00785AD6" w:rsidRPr="002F59C5" w:rsidRDefault="00785AD6" w:rsidP="2B5AF379">
            <w:pPr>
              <w:pStyle w:val="Tabellenormal"/>
              <w:spacing w:line="276" w:lineRule="auto"/>
              <w:rPr>
                <w:rFonts w:ascii="Arial" w:eastAsia="Arial" w:hAnsi="Arial" w:cs="Arial"/>
              </w:rPr>
            </w:pPr>
            <w:r w:rsidRPr="2B5AF379">
              <w:rPr>
                <w:rFonts w:ascii="Arial" w:eastAsia="Arial" w:hAnsi="Arial" w:cs="Arial"/>
              </w:rPr>
              <w:t xml:space="preserve">- Erörtere die Aussage: Jede der fünf Großmächte in Europa hätte den Ersten Weltkrieg vermeiden können. </w:t>
            </w:r>
          </w:p>
          <w:p w14:paraId="550E6002" w14:textId="77777777" w:rsidR="00785AD6" w:rsidRPr="002F59C5" w:rsidRDefault="00785AD6" w:rsidP="2B5AF379">
            <w:pPr>
              <w:pStyle w:val="Tabellenormal"/>
              <w:spacing w:line="276" w:lineRule="auto"/>
              <w:rPr>
                <w:rFonts w:ascii="Arial" w:eastAsia="Arial" w:hAnsi="Arial" w:cs="Arial"/>
              </w:rPr>
            </w:pPr>
            <w:r w:rsidRPr="2B5AF379">
              <w:rPr>
                <w:rFonts w:ascii="Arial" w:eastAsia="Arial" w:hAnsi="Arial" w:cs="Arial"/>
              </w:rPr>
              <w:t>- Mit Begeisterung in den Krieg? – Meinungen und Stimmungen zum Kriegsbeginn als Vertiefung</w:t>
            </w:r>
          </w:p>
        </w:tc>
        <w:tc>
          <w:tcPr>
            <w:tcW w:w="1264" w:type="pct"/>
            <w:vMerge/>
            <w:shd w:val="clear" w:color="auto" w:fill="FFFFFF"/>
            <w:tcMar>
              <w:top w:w="0" w:type="dxa"/>
              <w:left w:w="0" w:type="dxa"/>
              <w:bottom w:w="0" w:type="dxa"/>
              <w:right w:w="0" w:type="dxa"/>
            </w:tcMar>
          </w:tcPr>
          <w:p w14:paraId="3FF017D1" w14:textId="77777777" w:rsidR="00785AD6" w:rsidRPr="002F59C5" w:rsidRDefault="00785AD6" w:rsidP="00983D2A">
            <w:pPr>
              <w:pStyle w:val="Tabellenormal"/>
              <w:spacing w:line="276" w:lineRule="auto"/>
              <w:rPr>
                <w:rFonts w:ascii="Arial" w:hAnsi="Arial" w:cs="Arial"/>
              </w:rPr>
            </w:pPr>
          </w:p>
        </w:tc>
      </w:tr>
      <w:tr w:rsidR="00785AD6" w:rsidRPr="002F59C5" w14:paraId="52CB2E12" w14:textId="77777777" w:rsidTr="00785AD6">
        <w:tblPrEx>
          <w:tblCellMar>
            <w:top w:w="80" w:type="dxa"/>
            <w:left w:w="75" w:type="dxa"/>
            <w:bottom w:w="80" w:type="dxa"/>
            <w:right w:w="80" w:type="dxa"/>
          </w:tblCellMar>
        </w:tblPrEx>
        <w:trPr>
          <w:trHeight w:val="730"/>
        </w:trPr>
        <w:tc>
          <w:tcPr>
            <w:tcW w:w="752" w:type="pct"/>
            <w:vMerge w:val="restart"/>
            <w:shd w:val="clear" w:color="auto" w:fill="FFFFFF"/>
            <w:tcMar>
              <w:left w:w="75" w:type="dxa"/>
            </w:tcMar>
          </w:tcPr>
          <w:p w14:paraId="1F9D1910" w14:textId="77777777" w:rsidR="00704330" w:rsidRDefault="00537DA4" w:rsidP="2B5AF379">
            <w:pPr>
              <w:pStyle w:val="Tabellenormal"/>
              <w:spacing w:line="276" w:lineRule="auto"/>
              <w:rPr>
                <w:rFonts w:ascii="Arial" w:eastAsia="Arial" w:hAnsi="Arial" w:cs="Arial"/>
                <w:lang w:eastAsia="en-US"/>
              </w:rPr>
            </w:pPr>
            <w:r w:rsidRPr="2B5AF379">
              <w:rPr>
                <w:rFonts w:ascii="Arial" w:eastAsia="Arial" w:hAnsi="Arial" w:cs="Arial"/>
                <w:lang w:eastAsia="en-US"/>
              </w:rPr>
              <w:t xml:space="preserve">RK 8: </w:t>
            </w:r>
          </w:p>
          <w:p w14:paraId="06F244D0" w14:textId="046E897C" w:rsidR="00537DA4" w:rsidRDefault="00537DA4" w:rsidP="2B5AF379">
            <w:pPr>
              <w:pStyle w:val="Tabellenormal"/>
              <w:spacing w:line="276" w:lineRule="auto"/>
              <w:rPr>
                <w:rFonts w:ascii="Arial" w:eastAsia="Arial" w:hAnsi="Arial" w:cs="Arial"/>
                <w:lang w:eastAsia="en-US"/>
              </w:rPr>
            </w:pPr>
            <w:r w:rsidRPr="2B5AF379">
              <w:rPr>
                <w:rFonts w:ascii="Arial" w:eastAsia="Arial" w:hAnsi="Arial" w:cs="Arial"/>
                <w:lang w:eastAsia="en-US"/>
              </w:rPr>
              <w:t>Fiktive historische Texte verfassen (Imagination) und auf Stimmigkeit überprüfen</w:t>
            </w:r>
          </w:p>
          <w:p w14:paraId="1CC05D25" w14:textId="77777777" w:rsidR="00537DA4" w:rsidRPr="002F59C5" w:rsidRDefault="00537DA4" w:rsidP="00983D2A">
            <w:pPr>
              <w:pStyle w:val="Tabellenormal"/>
              <w:spacing w:line="276" w:lineRule="auto"/>
              <w:rPr>
                <w:rFonts w:ascii="Arial" w:hAnsi="Arial" w:cs="Arial"/>
                <w:lang w:eastAsia="en-US"/>
              </w:rPr>
            </w:pPr>
          </w:p>
          <w:p w14:paraId="370D80C7" w14:textId="77777777" w:rsidR="00537DA4" w:rsidRPr="002F59C5" w:rsidRDefault="00537DA4" w:rsidP="2B5AF379">
            <w:pPr>
              <w:pStyle w:val="Tabellenormal"/>
              <w:spacing w:line="276" w:lineRule="auto"/>
              <w:rPr>
                <w:rFonts w:ascii="Arial" w:eastAsia="Arial" w:hAnsi="Arial" w:cs="Arial"/>
                <w:lang w:eastAsia="en-US"/>
              </w:rPr>
            </w:pPr>
            <w:r w:rsidRPr="2B5AF379">
              <w:rPr>
                <w:rFonts w:ascii="Arial" w:eastAsia="Arial" w:hAnsi="Arial" w:cs="Arial"/>
                <w:lang w:eastAsia="en-US"/>
              </w:rPr>
              <w:t xml:space="preserve">RK 5: Deutungen aus verschiedenen Perspektiven erkennen, vergleichen und beurteilen (Dekonstruktion, Multiperspektivität, </w:t>
            </w:r>
            <w:proofErr w:type="spellStart"/>
            <w:r w:rsidRPr="2B5AF379">
              <w:rPr>
                <w:rFonts w:ascii="Arial" w:eastAsia="Arial" w:hAnsi="Arial" w:cs="Arial"/>
                <w:lang w:eastAsia="en-US"/>
              </w:rPr>
              <w:t>Kontroversität</w:t>
            </w:r>
            <w:proofErr w:type="spellEnd"/>
            <w:r w:rsidRPr="2B5AF379">
              <w:rPr>
                <w:rFonts w:ascii="Arial" w:eastAsia="Arial" w:hAnsi="Arial" w:cs="Arial"/>
                <w:lang w:eastAsia="en-US"/>
              </w:rPr>
              <w:t>, Zeit- und Standortgebundenheit), auch unter Berücksichtigung der Geschichtskultur (zum Beispiel TV-Dokumentationen, historische Spielfilme, Museen, Gedenkstätten)</w:t>
            </w:r>
          </w:p>
        </w:tc>
        <w:tc>
          <w:tcPr>
            <w:tcW w:w="751" w:type="pct"/>
            <w:vMerge w:val="restart"/>
            <w:shd w:val="clear" w:color="auto" w:fill="FFFFFF"/>
            <w:tcMar>
              <w:left w:w="75" w:type="dxa"/>
            </w:tcMar>
          </w:tcPr>
          <w:p w14:paraId="4FBA41BE" w14:textId="77777777" w:rsidR="00537DA4" w:rsidRPr="002F59C5" w:rsidRDefault="00537DA4" w:rsidP="2B5AF379">
            <w:pPr>
              <w:pStyle w:val="Tabellenormal"/>
              <w:shd w:val="clear" w:color="auto" w:fill="FFE2D5"/>
              <w:spacing w:line="276" w:lineRule="auto"/>
              <w:rPr>
                <w:rFonts w:ascii="Arial" w:eastAsia="Arial" w:hAnsi="Arial" w:cs="Arial"/>
              </w:rPr>
            </w:pPr>
            <w:r w:rsidRPr="2B5AF379">
              <w:rPr>
                <w:rFonts w:ascii="Arial" w:eastAsia="Arial" w:hAnsi="Arial" w:cs="Arial"/>
              </w:rPr>
              <w:t xml:space="preserve">G (2): die Ursachen des Ersten Weltkriegs und seine Auswirkungen auf den Alltag der Menschen beschreiben </w:t>
            </w:r>
          </w:p>
          <w:p w14:paraId="39DD9538" w14:textId="77777777" w:rsidR="00537DA4" w:rsidRPr="002F59C5" w:rsidRDefault="00537DA4" w:rsidP="2B5AF379">
            <w:pPr>
              <w:pStyle w:val="Tabellenormal"/>
              <w:shd w:val="clear" w:color="auto" w:fill="FFE2D5"/>
              <w:spacing w:line="276" w:lineRule="auto"/>
              <w:rPr>
                <w:rFonts w:ascii="Arial" w:eastAsia="Arial" w:hAnsi="Arial" w:cs="Arial"/>
              </w:rPr>
            </w:pPr>
            <w:r w:rsidRPr="2B5AF379">
              <w:rPr>
                <w:rFonts w:ascii="Arial" w:eastAsia="Arial" w:hAnsi="Arial" w:cs="Arial"/>
              </w:rPr>
              <w:t>(</w:t>
            </w:r>
            <w:r w:rsidRPr="2B5AF379">
              <w:rPr>
                <w:rFonts w:ascii="Arial" w:eastAsia="Arial" w:hAnsi="Arial" w:cs="Arial"/>
                <w:i/>
                <w:iCs/>
              </w:rPr>
              <w:t>z. B. Rüstungswettlauf, Blankoscheck; z. B. Materialschlacht, Heimatfront</w:t>
            </w:r>
            <w:r w:rsidRPr="2B5AF379">
              <w:rPr>
                <w:rFonts w:ascii="Arial" w:eastAsia="Arial" w:hAnsi="Arial" w:cs="Arial"/>
              </w:rPr>
              <w:t>)</w:t>
            </w:r>
          </w:p>
          <w:p w14:paraId="112AC3AD" w14:textId="77777777" w:rsidR="00537DA4" w:rsidRPr="002F59C5" w:rsidRDefault="00537DA4" w:rsidP="00983D2A">
            <w:pPr>
              <w:pStyle w:val="Tabellenormal"/>
              <w:spacing w:line="276" w:lineRule="auto"/>
              <w:rPr>
                <w:rFonts w:ascii="Arial" w:hAnsi="Arial" w:cs="Arial"/>
              </w:rPr>
            </w:pPr>
          </w:p>
          <w:p w14:paraId="631ED7EB" w14:textId="77777777" w:rsidR="00537DA4" w:rsidRPr="002F59C5" w:rsidRDefault="00537DA4" w:rsidP="2B5AF379">
            <w:pPr>
              <w:pStyle w:val="Tabellenormal"/>
              <w:shd w:val="clear" w:color="auto" w:fill="FFCEB9"/>
              <w:spacing w:line="276" w:lineRule="auto"/>
              <w:rPr>
                <w:rFonts w:ascii="Arial" w:eastAsia="Arial" w:hAnsi="Arial" w:cs="Arial"/>
              </w:rPr>
            </w:pPr>
            <w:r w:rsidRPr="2B5AF379">
              <w:rPr>
                <w:rFonts w:ascii="Arial" w:eastAsia="Arial" w:hAnsi="Arial" w:cs="Arial"/>
              </w:rPr>
              <w:t xml:space="preserve">M (2): die Ursachen des Ersten Weltkriegs und) seine Auswirkungen auf den Alltag der Menschen darstellen </w:t>
            </w:r>
          </w:p>
          <w:p w14:paraId="5E337DF5" w14:textId="77777777" w:rsidR="00537DA4" w:rsidRPr="002F59C5" w:rsidRDefault="00537DA4" w:rsidP="2B5AF379">
            <w:pPr>
              <w:pStyle w:val="Tabellenormal"/>
              <w:shd w:val="clear" w:color="auto" w:fill="FFCEB9"/>
              <w:spacing w:line="276" w:lineRule="auto"/>
              <w:rPr>
                <w:rFonts w:ascii="Arial" w:eastAsia="Arial" w:hAnsi="Arial" w:cs="Arial"/>
              </w:rPr>
            </w:pPr>
            <w:r w:rsidRPr="2B5AF379">
              <w:rPr>
                <w:rFonts w:ascii="Arial" w:eastAsia="Arial" w:hAnsi="Arial" w:cs="Arial"/>
              </w:rPr>
              <w:t xml:space="preserve">(Radikalnationalismus; Rüstungswettlauf, Bündnispolitik; </w:t>
            </w:r>
            <w:r w:rsidRPr="2B5AF379">
              <w:rPr>
                <w:rFonts w:ascii="Arial" w:eastAsia="Arial" w:hAnsi="Arial" w:cs="Arial"/>
                <w:i/>
                <w:iCs/>
              </w:rPr>
              <w:t>z. B. Materialschlacht, Heimatfront</w:t>
            </w:r>
            <w:r w:rsidRPr="2B5AF379">
              <w:rPr>
                <w:rFonts w:ascii="Arial" w:eastAsia="Arial" w:hAnsi="Arial" w:cs="Arial"/>
              </w:rPr>
              <w:t>)</w:t>
            </w:r>
          </w:p>
          <w:p w14:paraId="2B835141" w14:textId="77777777" w:rsidR="00537DA4" w:rsidRPr="002F59C5" w:rsidRDefault="00537DA4" w:rsidP="00983D2A">
            <w:pPr>
              <w:pStyle w:val="Tabellenormal"/>
              <w:spacing w:line="276" w:lineRule="auto"/>
              <w:rPr>
                <w:rFonts w:ascii="Arial" w:hAnsi="Arial" w:cs="Arial"/>
              </w:rPr>
            </w:pPr>
          </w:p>
          <w:p w14:paraId="7551AA46" w14:textId="77777777" w:rsidR="00537DA4" w:rsidRPr="002F59C5" w:rsidRDefault="00537DA4" w:rsidP="2B5AF379">
            <w:pPr>
              <w:pStyle w:val="Tabellenormal"/>
              <w:shd w:val="clear" w:color="auto" w:fill="F5A092"/>
              <w:spacing w:line="276" w:lineRule="auto"/>
              <w:rPr>
                <w:rFonts w:ascii="Arial" w:eastAsia="Arial" w:hAnsi="Arial" w:cs="Arial"/>
              </w:rPr>
            </w:pPr>
            <w:r w:rsidRPr="2B5AF379">
              <w:rPr>
                <w:rFonts w:ascii="Arial" w:eastAsia="Arial" w:hAnsi="Arial" w:cs="Arial"/>
              </w:rPr>
              <w:t xml:space="preserve">E (2): die Ursachen des Ersten Weltkriegs analysieren und seine </w:t>
            </w:r>
            <w:r w:rsidRPr="2B5AF379">
              <w:rPr>
                <w:rFonts w:ascii="Arial" w:eastAsia="Arial" w:hAnsi="Arial" w:cs="Arial"/>
              </w:rPr>
              <w:lastRenderedPageBreak/>
              <w:t xml:space="preserve">Auswirkungen auf den Alltag der Menschen beurteilen </w:t>
            </w:r>
          </w:p>
          <w:p w14:paraId="663229F8" w14:textId="77777777" w:rsidR="00537DA4" w:rsidRPr="002F59C5" w:rsidRDefault="00537DA4" w:rsidP="2B5AF379">
            <w:pPr>
              <w:pStyle w:val="Tabellenormal"/>
              <w:shd w:val="clear" w:color="auto" w:fill="F5A092"/>
              <w:spacing w:line="276" w:lineRule="auto"/>
              <w:rPr>
                <w:rFonts w:ascii="Arial" w:eastAsia="Arial" w:hAnsi="Arial" w:cs="Arial"/>
              </w:rPr>
            </w:pPr>
            <w:r w:rsidRPr="2B5AF379">
              <w:rPr>
                <w:rFonts w:ascii="Arial" w:eastAsia="Arial" w:hAnsi="Arial" w:cs="Arial"/>
              </w:rPr>
              <w:t xml:space="preserve">(Radikalnationalismus; Rüstungswettlauf, Bündnispolitik; </w:t>
            </w:r>
            <w:r w:rsidRPr="2B5AF379">
              <w:rPr>
                <w:rFonts w:ascii="Arial" w:eastAsia="Arial" w:hAnsi="Arial" w:cs="Arial"/>
                <w:i/>
                <w:iCs/>
              </w:rPr>
              <w:t>z. B. Materialschlacht, Heimatfront</w:t>
            </w:r>
            <w:r w:rsidRPr="2B5AF379">
              <w:rPr>
                <w:rFonts w:ascii="Arial" w:eastAsia="Arial" w:hAnsi="Arial" w:cs="Arial"/>
              </w:rPr>
              <w:t>)</w:t>
            </w:r>
          </w:p>
        </w:tc>
        <w:tc>
          <w:tcPr>
            <w:tcW w:w="2233" w:type="pct"/>
            <w:gridSpan w:val="3"/>
            <w:shd w:val="clear" w:color="auto" w:fill="FFFFFF"/>
            <w:tcMar>
              <w:left w:w="75" w:type="dxa"/>
            </w:tcMar>
          </w:tcPr>
          <w:p w14:paraId="743A9E08" w14:textId="77777777" w:rsidR="00537DA4" w:rsidRPr="002F59C5" w:rsidRDefault="00537DA4" w:rsidP="2B5AF379">
            <w:pPr>
              <w:pStyle w:val="Tabellenormal"/>
              <w:spacing w:line="276" w:lineRule="auto"/>
              <w:rPr>
                <w:rFonts w:ascii="Arial" w:eastAsia="Arial" w:hAnsi="Arial" w:cs="Arial"/>
                <w:b/>
                <w:bCs/>
                <w:u w:val="single"/>
              </w:rPr>
            </w:pPr>
            <w:r w:rsidRPr="2B5AF379">
              <w:rPr>
                <w:rFonts w:ascii="Arial" w:eastAsia="Arial" w:hAnsi="Arial" w:cs="Arial"/>
                <w:b/>
                <w:bCs/>
                <w:u w:val="single"/>
              </w:rPr>
              <w:lastRenderedPageBreak/>
              <w:t>6./7. Stunde: Der Erste Weltkrieg – Wie wirkt dieser sich auf das Leben der Menschen aus?</w:t>
            </w:r>
          </w:p>
          <w:p w14:paraId="39E681F5" w14:textId="77777777" w:rsidR="00537DA4" w:rsidRPr="002F59C5" w:rsidRDefault="00537DA4" w:rsidP="2B5AF379">
            <w:pPr>
              <w:pStyle w:val="Tabellenormal"/>
              <w:spacing w:line="276" w:lineRule="auto"/>
              <w:ind w:left="919" w:hanging="919"/>
              <w:rPr>
                <w:rFonts w:ascii="Arial" w:eastAsia="Arial" w:hAnsi="Arial" w:cs="Arial"/>
                <w:b/>
                <w:bCs/>
              </w:rPr>
            </w:pPr>
            <w:r w:rsidRPr="2B5AF379">
              <w:rPr>
                <w:rFonts w:ascii="Arial" w:eastAsia="Arial" w:hAnsi="Arial" w:cs="Arial"/>
                <w:b/>
                <w:bCs/>
              </w:rPr>
              <w:t>Einstieg:</w:t>
            </w:r>
          </w:p>
          <w:p w14:paraId="2E3E0DD2" w14:textId="77777777" w:rsidR="00537DA4" w:rsidRPr="002F59C5" w:rsidRDefault="00537DA4" w:rsidP="2B5AF379">
            <w:pPr>
              <w:pStyle w:val="Tabellenormal"/>
              <w:spacing w:line="276" w:lineRule="auto"/>
              <w:rPr>
                <w:rFonts w:ascii="Arial" w:eastAsia="Arial" w:hAnsi="Arial" w:cs="Arial"/>
              </w:rPr>
            </w:pPr>
            <w:r w:rsidRPr="2B5AF379">
              <w:rPr>
                <w:rFonts w:ascii="Arial" w:eastAsia="Arial" w:hAnsi="Arial" w:cs="Arial"/>
              </w:rPr>
              <w:t xml:space="preserve">Folienfeature: Soldaten im Schützengraben, Frauen in der Munitionsfabrik, Kinder sammeln Rohstoffe u.a. </w:t>
            </w:r>
          </w:p>
        </w:tc>
        <w:tc>
          <w:tcPr>
            <w:tcW w:w="1264" w:type="pct"/>
            <w:vMerge w:val="restart"/>
            <w:shd w:val="clear" w:color="auto" w:fill="FFFFFF"/>
            <w:tcMar>
              <w:left w:w="75" w:type="dxa"/>
            </w:tcMar>
          </w:tcPr>
          <w:p w14:paraId="5934AB18" w14:textId="0A32C99D" w:rsidR="000D4517" w:rsidRPr="008F05CD" w:rsidRDefault="000D4517" w:rsidP="000D4517">
            <w:pPr>
              <w:spacing w:before="60" w:after="60" w:line="276" w:lineRule="auto"/>
              <w:rPr>
                <w:rStyle w:val="Internetlink"/>
                <w:rFonts w:eastAsia="Calibri" w:cs="Arial"/>
                <w:color w:val="auto"/>
                <w:szCs w:val="22"/>
                <w:u w:val="none"/>
              </w:rPr>
            </w:pPr>
            <w:r>
              <w:t xml:space="preserve">Regionalgeschichtliche Beispiele </w:t>
            </w:r>
            <w:r w:rsidR="007E34A2">
              <w:t>unter</w:t>
            </w:r>
            <w:r>
              <w:t xml:space="preserve"> </w:t>
            </w:r>
            <w:hyperlink r:id="rId85">
              <w:r>
                <w:rPr>
                  <w:rStyle w:val="Internetlink"/>
                  <w:rFonts w:eastAsia="Calibri" w:cs="Arial"/>
                  <w:szCs w:val="22"/>
                </w:rPr>
                <w:t>http://www.schule-bw.de/faecher-und-schularten/gesellschaftswissenschaftliche-und-philosophische-faecher/landeskunde-landesgeschichte/module/bp_2016/imperialismus_und_erster_weltkrieg/im_feld_und_an_der_Heimatfront</w:t>
              </w:r>
            </w:hyperlink>
            <w:r w:rsidR="007E34A2">
              <w:rPr>
                <w:rStyle w:val="Internetlink"/>
                <w:rFonts w:eastAsia="Calibri" w:cs="Arial"/>
                <w:szCs w:val="22"/>
              </w:rPr>
              <w:t xml:space="preserve"> </w:t>
            </w:r>
            <w:r w:rsidRPr="008F05CD">
              <w:rPr>
                <w:rStyle w:val="Internetlink"/>
                <w:rFonts w:eastAsia="Calibri" w:cs="Arial"/>
                <w:color w:val="auto"/>
                <w:szCs w:val="22"/>
                <w:u w:val="none"/>
              </w:rPr>
              <w:t xml:space="preserve">(zuletzt geprüft am </w:t>
            </w:r>
            <w:r w:rsidR="00650631" w:rsidRPr="008F05CD">
              <w:rPr>
                <w:rStyle w:val="Internetlink"/>
                <w:rFonts w:eastAsia="Calibri" w:cs="Arial"/>
                <w:color w:val="auto"/>
                <w:szCs w:val="22"/>
                <w:u w:val="none"/>
              </w:rPr>
              <w:t>4.5.2017</w:t>
            </w:r>
            <w:r w:rsidRPr="008F05CD">
              <w:rPr>
                <w:rStyle w:val="Internetlink"/>
                <w:rFonts w:eastAsia="Calibri" w:cs="Arial"/>
                <w:color w:val="auto"/>
                <w:szCs w:val="22"/>
                <w:u w:val="none"/>
              </w:rPr>
              <w:t>)</w:t>
            </w:r>
          </w:p>
          <w:p w14:paraId="2781EF39" w14:textId="77777777" w:rsidR="00537DA4" w:rsidRPr="002C4739" w:rsidRDefault="00537DA4" w:rsidP="00983D2A">
            <w:pPr>
              <w:spacing w:line="276" w:lineRule="auto"/>
              <w:contextualSpacing/>
              <w:rPr>
                <w:rStyle w:val="Internetlink"/>
                <w:rFonts w:cs="Arial"/>
                <w:color w:val="auto"/>
              </w:rPr>
            </w:pPr>
          </w:p>
          <w:p w14:paraId="76CDB32B" w14:textId="77777777" w:rsidR="00537DA4" w:rsidRPr="002C4739" w:rsidRDefault="00537DA4" w:rsidP="2B5AF379">
            <w:pPr>
              <w:contextualSpacing/>
              <w:rPr>
                <w:rFonts w:eastAsia="Arial" w:cs="Arial"/>
              </w:rPr>
            </w:pPr>
            <w:r w:rsidRPr="002C4739">
              <w:rPr>
                <w:rFonts w:eastAsia="Arial" w:cs="Arial"/>
              </w:rPr>
              <w:t>Einzelschicksale (Tagebücher des Ersten Weltkrieges)</w:t>
            </w:r>
          </w:p>
          <w:p w14:paraId="017A4D1F" w14:textId="00C53B36" w:rsidR="00537DA4" w:rsidRPr="002C4739" w:rsidRDefault="00537DA4" w:rsidP="00983D2A">
            <w:pPr>
              <w:spacing w:line="276" w:lineRule="auto"/>
              <w:contextualSpacing/>
              <w:rPr>
                <w:rFonts w:cs="Arial"/>
              </w:rPr>
            </w:pPr>
          </w:p>
          <w:p w14:paraId="0484E869" w14:textId="55BE4B4B" w:rsidR="00537DA4" w:rsidRPr="002C4739" w:rsidRDefault="000E66B6" w:rsidP="00983D2A">
            <w:pPr>
              <w:contextualSpacing/>
            </w:pPr>
            <w:hyperlink r:id="rId86" w:history="1">
              <w:r w:rsidR="008F05CD" w:rsidRPr="00FF5EA3">
                <w:rPr>
                  <w:rStyle w:val="Hyperlink"/>
                  <w:rFonts w:cs="Arial"/>
                  <w:szCs w:val="22"/>
                </w:rPr>
                <w:t>https://www.planet-schule.de/wissenspool/tagebuecher-des-ersten-weltkriegs/inhalt/sendungen/der-ausbruch-des-krieges.html</w:t>
              </w:r>
            </w:hyperlink>
            <w:r w:rsidR="008F05CD">
              <w:rPr>
                <w:rFonts w:eastAsia="Arial"/>
              </w:rPr>
              <w:t xml:space="preserve"> </w:t>
            </w:r>
            <w:r w:rsidR="00527971" w:rsidRPr="00C964F1">
              <w:rPr>
                <w:rFonts w:eastAsia="Arial"/>
              </w:rPr>
              <w:t xml:space="preserve">(zuletzt geprüft am </w:t>
            </w:r>
            <w:r w:rsidR="00650631">
              <w:rPr>
                <w:rFonts w:eastAsia="Arial"/>
              </w:rPr>
              <w:t>4.5.2017</w:t>
            </w:r>
            <w:r w:rsidR="00527971" w:rsidRPr="00C964F1">
              <w:rPr>
                <w:rFonts w:eastAsia="Arial"/>
              </w:rPr>
              <w:t>)</w:t>
            </w:r>
          </w:p>
          <w:p w14:paraId="75A79EA1" w14:textId="77777777" w:rsidR="00537DA4" w:rsidRPr="002C4739" w:rsidRDefault="00537DA4" w:rsidP="00983D2A">
            <w:pPr>
              <w:spacing w:line="276" w:lineRule="auto"/>
              <w:contextualSpacing/>
              <w:rPr>
                <w:rStyle w:val="Internetlink"/>
                <w:rFonts w:cs="Arial"/>
                <w:color w:val="auto"/>
              </w:rPr>
            </w:pPr>
          </w:p>
          <w:p w14:paraId="76CB25E5" w14:textId="041EC5FC" w:rsidR="00537DA4" w:rsidRPr="002C4739" w:rsidRDefault="00537DA4" w:rsidP="2B5AF379">
            <w:pPr>
              <w:spacing w:line="276" w:lineRule="auto"/>
              <w:contextualSpacing/>
              <w:rPr>
                <w:rFonts w:eastAsia="Arial" w:cs="Arial"/>
              </w:rPr>
            </w:pPr>
            <w:r w:rsidRPr="002C4739">
              <w:rPr>
                <w:rFonts w:eastAsia="Arial" w:cs="Arial"/>
              </w:rPr>
              <w:t>Alternativ: Multimediale Projekte, z.B.:</w:t>
            </w:r>
          </w:p>
          <w:p w14:paraId="7CFE7602" w14:textId="315E649E" w:rsidR="00537DA4" w:rsidRPr="002C4739" w:rsidRDefault="000E66B6" w:rsidP="00983D2A">
            <w:pPr>
              <w:contextualSpacing/>
            </w:pPr>
            <w:hyperlink r:id="rId87" w:history="1">
              <w:r w:rsidR="008F05CD" w:rsidRPr="00FF5EA3">
                <w:rPr>
                  <w:rStyle w:val="Hyperlink"/>
                  <w:rFonts w:cs="Arial"/>
                  <w:szCs w:val="22"/>
                </w:rPr>
                <w:t>https://www.planet-schule.de/wissenspool/tagebuecher-des-ersten-weltkriegs/inhalt/multimedia-1-wk.html</w:t>
              </w:r>
            </w:hyperlink>
            <w:r w:rsidR="008F05CD">
              <w:rPr>
                <w:rFonts w:eastAsia="Arial"/>
              </w:rPr>
              <w:t xml:space="preserve"> </w:t>
            </w:r>
            <w:r w:rsidR="00527971" w:rsidRPr="00C964F1">
              <w:rPr>
                <w:rFonts w:eastAsia="Arial"/>
              </w:rPr>
              <w:lastRenderedPageBreak/>
              <w:t xml:space="preserve">(zuletzt geprüft am </w:t>
            </w:r>
            <w:r w:rsidR="00650631">
              <w:rPr>
                <w:rFonts w:eastAsia="Arial"/>
              </w:rPr>
              <w:t>4.5.2017</w:t>
            </w:r>
            <w:r w:rsidR="00527971" w:rsidRPr="00C964F1">
              <w:rPr>
                <w:rFonts w:eastAsia="Arial"/>
              </w:rPr>
              <w:t>)</w:t>
            </w:r>
          </w:p>
          <w:p w14:paraId="58E1EA09" w14:textId="77777777" w:rsidR="00537DA4" w:rsidRPr="002C4739" w:rsidRDefault="00537DA4" w:rsidP="00983D2A">
            <w:pPr>
              <w:spacing w:line="276" w:lineRule="auto"/>
              <w:contextualSpacing/>
              <w:rPr>
                <w:rStyle w:val="Internetlink"/>
                <w:rFonts w:cs="Arial"/>
                <w:color w:val="auto"/>
              </w:rPr>
            </w:pPr>
          </w:p>
          <w:p w14:paraId="6D38A8DE" w14:textId="094428D0" w:rsidR="00537DA4" w:rsidRPr="002F59C5" w:rsidRDefault="00537DA4" w:rsidP="00983D2A">
            <w:pPr>
              <w:contextualSpacing/>
            </w:pPr>
            <w:r w:rsidRPr="002C4739">
              <w:rPr>
                <w:rFonts w:eastAsia="Arial" w:cs="Arial"/>
              </w:rPr>
              <w:t>Ein grenzüberschreitendes Projekt mit Begleitmaterialien</w:t>
            </w:r>
            <w:r>
              <w:rPr>
                <w:rFonts w:eastAsia="Arial" w:cs="Arial"/>
              </w:rPr>
              <w:t xml:space="preserve"> unter </w:t>
            </w:r>
            <w:hyperlink r:id="rId88" w:history="1">
              <w:r w:rsidR="008F05CD" w:rsidRPr="00FF5EA3">
                <w:rPr>
                  <w:rStyle w:val="Hyperlink"/>
                  <w:rFonts w:cs="Arial"/>
                  <w:szCs w:val="22"/>
                </w:rPr>
                <w:t>http://www.menschen-im-krieg-1914-1918.de/</w:t>
              </w:r>
            </w:hyperlink>
            <w:r w:rsidR="008F05CD">
              <w:rPr>
                <w:rFonts w:eastAsia="Arial"/>
              </w:rPr>
              <w:t xml:space="preserve"> </w:t>
            </w:r>
            <w:r w:rsidR="00527971" w:rsidRPr="00C964F1">
              <w:rPr>
                <w:rFonts w:eastAsia="Arial"/>
              </w:rPr>
              <w:t xml:space="preserve">(zuletzt geprüft am </w:t>
            </w:r>
            <w:r w:rsidR="00650631">
              <w:rPr>
                <w:rFonts w:eastAsia="Arial"/>
              </w:rPr>
              <w:t>4.5.2017</w:t>
            </w:r>
            <w:r w:rsidR="00527971" w:rsidRPr="00C964F1">
              <w:rPr>
                <w:rFonts w:eastAsia="Arial"/>
              </w:rPr>
              <w:t>)</w:t>
            </w:r>
          </w:p>
          <w:p w14:paraId="58387071" w14:textId="77777777" w:rsidR="00537DA4" w:rsidRPr="002F59C5" w:rsidRDefault="00537DA4" w:rsidP="00983D2A">
            <w:pPr>
              <w:contextualSpacing/>
              <w:rPr>
                <w:rFonts w:cs="Arial"/>
              </w:rPr>
            </w:pPr>
            <w:r w:rsidRPr="002F59C5">
              <w:rPr>
                <w:rFonts w:cs="Arial"/>
                <w:szCs w:val="22"/>
              </w:rPr>
              <w:t xml:space="preserve"> </w:t>
            </w:r>
          </w:p>
          <w:p w14:paraId="0C9F3545" w14:textId="57868F05" w:rsidR="00537DA4" w:rsidRPr="000C53E7" w:rsidRDefault="00537DA4" w:rsidP="00983D2A">
            <w:pPr>
              <w:contextualSpacing/>
            </w:pPr>
            <w:r w:rsidRPr="2B5AF379">
              <w:rPr>
                <w:rFonts w:eastAsia="Arial" w:cs="Arial"/>
              </w:rPr>
              <w:t>Weitere Zusatzinfos</w:t>
            </w:r>
            <w:r>
              <w:rPr>
                <w:rFonts w:eastAsia="Arial" w:cs="Arial"/>
              </w:rPr>
              <w:t xml:space="preserve"> unter </w:t>
            </w:r>
            <w:hyperlink r:id="rId89" w:history="1">
              <w:r w:rsidR="008F05CD" w:rsidRPr="00FF5EA3">
                <w:rPr>
                  <w:rStyle w:val="Hyperlink"/>
                  <w:rFonts w:cs="Arial"/>
                  <w:szCs w:val="22"/>
                </w:rPr>
                <w:t>https://www.dhm.de/ausstellungen/archiv/2014/der-erste-weltkrieg.html</w:t>
              </w:r>
            </w:hyperlink>
            <w:r w:rsidR="008F05CD">
              <w:rPr>
                <w:rFonts w:eastAsia="Arial"/>
              </w:rPr>
              <w:t xml:space="preserve"> </w:t>
            </w:r>
            <w:r w:rsidR="00527971" w:rsidRPr="00C964F1">
              <w:rPr>
                <w:rFonts w:eastAsia="Arial"/>
              </w:rPr>
              <w:t xml:space="preserve">(zuletzt geprüft am </w:t>
            </w:r>
            <w:r w:rsidR="00650631">
              <w:rPr>
                <w:rFonts w:eastAsia="Arial"/>
              </w:rPr>
              <w:t>4.5.2017</w:t>
            </w:r>
            <w:r w:rsidR="00527971" w:rsidRPr="00C964F1">
              <w:rPr>
                <w:rFonts w:eastAsia="Arial"/>
              </w:rPr>
              <w:t>)</w:t>
            </w:r>
          </w:p>
          <w:p w14:paraId="4926FB89" w14:textId="77777777" w:rsidR="00537DA4" w:rsidRPr="000C53E7" w:rsidRDefault="00537DA4" w:rsidP="00983D2A">
            <w:pPr>
              <w:spacing w:line="276" w:lineRule="auto"/>
              <w:contextualSpacing/>
              <w:rPr>
                <w:rStyle w:val="Internetlink"/>
                <w:rFonts w:cs="Arial"/>
                <w:color w:val="auto"/>
              </w:rPr>
            </w:pPr>
          </w:p>
          <w:p w14:paraId="2CF58971" w14:textId="77777777" w:rsidR="00537DA4" w:rsidRDefault="00537DA4" w:rsidP="008F05CD">
            <w:pPr>
              <w:shd w:val="clear" w:color="auto" w:fill="A3D7B7"/>
              <w:spacing w:line="276" w:lineRule="auto"/>
              <w:contextualSpacing/>
            </w:pPr>
            <w:r w:rsidRPr="008F05CD">
              <w:t>L BO: Geschlechtsspezifische Aspekte bei</w:t>
            </w:r>
            <w:r w:rsidRPr="008F05CD">
              <w:rPr>
                <w:rStyle w:val="Internetlink"/>
                <w:rFonts w:eastAsia="Arial" w:cs="Arial"/>
                <w:color w:val="auto"/>
              </w:rPr>
              <w:t xml:space="preserve"> </w:t>
            </w:r>
            <w:r w:rsidRPr="008F05CD">
              <w:t>der Berufswahl, Familien und Lebensplanung</w:t>
            </w:r>
          </w:p>
          <w:p w14:paraId="7BC4229D" w14:textId="77777777" w:rsidR="008F05CD" w:rsidRPr="00537DA4" w:rsidRDefault="008F05CD" w:rsidP="2B5AF379">
            <w:pPr>
              <w:spacing w:line="276" w:lineRule="auto"/>
              <w:contextualSpacing/>
              <w:rPr>
                <w:rStyle w:val="Internetlink"/>
                <w:rFonts w:eastAsia="Arial" w:cs="Arial"/>
                <w:color w:val="009C38"/>
              </w:rPr>
            </w:pPr>
          </w:p>
        </w:tc>
      </w:tr>
      <w:tr w:rsidR="00785AD6" w:rsidRPr="002F59C5" w14:paraId="75D4DC29" w14:textId="77777777" w:rsidTr="00785AD6">
        <w:tblPrEx>
          <w:tblCellMar>
            <w:top w:w="80" w:type="dxa"/>
            <w:left w:w="75" w:type="dxa"/>
            <w:bottom w:w="80" w:type="dxa"/>
            <w:right w:w="80" w:type="dxa"/>
          </w:tblCellMar>
        </w:tblPrEx>
        <w:trPr>
          <w:trHeight w:val="1630"/>
        </w:trPr>
        <w:tc>
          <w:tcPr>
            <w:tcW w:w="752" w:type="pct"/>
            <w:vMerge/>
            <w:shd w:val="clear" w:color="auto" w:fill="FFFFFF"/>
            <w:tcMar>
              <w:top w:w="0" w:type="dxa"/>
              <w:left w:w="0" w:type="dxa"/>
              <w:bottom w:w="0" w:type="dxa"/>
              <w:right w:w="0" w:type="dxa"/>
            </w:tcMar>
          </w:tcPr>
          <w:p w14:paraId="29A2F64C" w14:textId="77777777" w:rsidR="00537DA4" w:rsidRPr="002F59C5" w:rsidRDefault="00537DA4" w:rsidP="00983D2A">
            <w:pPr>
              <w:pStyle w:val="Tabellenormal"/>
              <w:spacing w:line="276" w:lineRule="auto"/>
              <w:rPr>
                <w:rFonts w:ascii="Arial" w:hAnsi="Arial" w:cs="Arial"/>
              </w:rPr>
            </w:pPr>
          </w:p>
        </w:tc>
        <w:tc>
          <w:tcPr>
            <w:tcW w:w="751" w:type="pct"/>
            <w:vMerge/>
            <w:shd w:val="clear" w:color="auto" w:fill="FFFFFF"/>
            <w:tcMar>
              <w:top w:w="0" w:type="dxa"/>
              <w:left w:w="0" w:type="dxa"/>
              <w:bottom w:w="0" w:type="dxa"/>
              <w:right w:w="0" w:type="dxa"/>
            </w:tcMar>
          </w:tcPr>
          <w:p w14:paraId="2604C818" w14:textId="77777777" w:rsidR="00537DA4" w:rsidRPr="002F59C5" w:rsidRDefault="00537DA4" w:rsidP="00983D2A">
            <w:pPr>
              <w:pStyle w:val="Tabellenormal"/>
              <w:spacing w:line="276" w:lineRule="auto"/>
              <w:rPr>
                <w:rFonts w:ascii="Arial" w:hAnsi="Arial" w:cs="Arial"/>
              </w:rPr>
            </w:pPr>
          </w:p>
        </w:tc>
        <w:tc>
          <w:tcPr>
            <w:tcW w:w="744" w:type="pct"/>
            <w:shd w:val="clear" w:color="auto" w:fill="FFFFFF"/>
            <w:tcMar>
              <w:left w:w="75" w:type="dxa"/>
            </w:tcMar>
          </w:tcPr>
          <w:p w14:paraId="1186DAA3" w14:textId="77777777" w:rsidR="00537DA4" w:rsidRPr="002F59C5" w:rsidRDefault="00537DA4" w:rsidP="2B5AF379">
            <w:pPr>
              <w:pStyle w:val="Tabellenormal"/>
              <w:spacing w:line="276" w:lineRule="auto"/>
              <w:rPr>
                <w:rFonts w:ascii="Arial" w:eastAsia="Arial" w:hAnsi="Arial" w:cs="Arial"/>
                <w:b/>
                <w:bCs/>
              </w:rPr>
            </w:pPr>
            <w:r w:rsidRPr="2B5AF379">
              <w:rPr>
                <w:rFonts w:ascii="Arial" w:eastAsia="Arial" w:hAnsi="Arial" w:cs="Arial"/>
                <w:b/>
                <w:bCs/>
              </w:rPr>
              <w:t>Erarbeitung:</w:t>
            </w:r>
          </w:p>
          <w:p w14:paraId="2508384E" w14:textId="77777777" w:rsidR="00537DA4" w:rsidRPr="002F59C5" w:rsidRDefault="00537DA4" w:rsidP="2B5AF379">
            <w:pPr>
              <w:pStyle w:val="Tabellenormal"/>
              <w:spacing w:line="276" w:lineRule="auto"/>
              <w:rPr>
                <w:rFonts w:ascii="Arial" w:eastAsia="Arial" w:hAnsi="Arial" w:cs="Arial"/>
                <w:b/>
                <w:bCs/>
              </w:rPr>
            </w:pPr>
            <w:r w:rsidRPr="2B5AF379">
              <w:rPr>
                <w:rFonts w:ascii="Arial" w:eastAsia="Arial" w:hAnsi="Arial" w:cs="Arial"/>
                <w:b/>
                <w:bCs/>
              </w:rPr>
              <w:t xml:space="preserve">G </w:t>
            </w:r>
          </w:p>
          <w:p w14:paraId="4B3FB676" w14:textId="77777777" w:rsidR="00537DA4" w:rsidRPr="002F59C5" w:rsidRDefault="00537DA4" w:rsidP="2B5AF379">
            <w:pPr>
              <w:spacing w:line="276" w:lineRule="auto"/>
              <w:rPr>
                <w:rFonts w:eastAsia="Arial" w:cs="Arial"/>
              </w:rPr>
            </w:pPr>
            <w:r w:rsidRPr="2B5AF379">
              <w:rPr>
                <w:rFonts w:eastAsia="Arial" w:cs="Arial"/>
              </w:rPr>
              <w:t xml:space="preserve"> Lerntheke:</w:t>
            </w:r>
          </w:p>
          <w:p w14:paraId="7300DBFA" w14:textId="77777777" w:rsidR="00537DA4" w:rsidRPr="002F59C5" w:rsidRDefault="00537DA4" w:rsidP="2B5AF379">
            <w:pPr>
              <w:spacing w:line="276" w:lineRule="auto"/>
              <w:ind w:left="199" w:hanging="199"/>
              <w:rPr>
                <w:rFonts w:eastAsia="Arial" w:cs="Arial"/>
              </w:rPr>
            </w:pPr>
            <w:r w:rsidRPr="2B5AF379">
              <w:rPr>
                <w:rFonts w:eastAsia="Arial" w:cs="Arial"/>
              </w:rPr>
              <w:t>- Grabenkrieg und Materialschlachten</w:t>
            </w:r>
          </w:p>
          <w:p w14:paraId="1B1FFD8B" w14:textId="77777777" w:rsidR="000C53E7" w:rsidRDefault="000C53E7" w:rsidP="2B5AF379">
            <w:pPr>
              <w:spacing w:line="276" w:lineRule="auto"/>
              <w:ind w:left="199" w:hanging="199"/>
              <w:rPr>
                <w:rFonts w:eastAsia="Arial" w:cs="Arial"/>
              </w:rPr>
            </w:pPr>
          </w:p>
          <w:p w14:paraId="1769203B" w14:textId="77777777" w:rsidR="000C53E7" w:rsidRDefault="000C53E7" w:rsidP="2B5AF379">
            <w:pPr>
              <w:spacing w:line="276" w:lineRule="auto"/>
              <w:ind w:left="199" w:hanging="199"/>
              <w:rPr>
                <w:rFonts w:eastAsia="Arial" w:cs="Arial"/>
              </w:rPr>
            </w:pPr>
          </w:p>
          <w:p w14:paraId="671F0532" w14:textId="663EEF24" w:rsidR="00537DA4" w:rsidRPr="002F59C5" w:rsidRDefault="00537DA4" w:rsidP="2B5AF379">
            <w:pPr>
              <w:spacing w:line="276" w:lineRule="auto"/>
              <w:ind w:left="199" w:hanging="199"/>
              <w:rPr>
                <w:rFonts w:eastAsia="Arial" w:cs="Arial"/>
              </w:rPr>
            </w:pPr>
            <w:r w:rsidRPr="2B5AF379">
              <w:rPr>
                <w:rFonts w:eastAsia="Arial" w:cs="Arial"/>
              </w:rPr>
              <w:t>- Heimatfront, z.B. Frauen im Krieg, Kindheit im Krieg</w:t>
            </w:r>
          </w:p>
          <w:p w14:paraId="6711A5D4" w14:textId="77777777" w:rsidR="00537DA4" w:rsidRDefault="00537DA4" w:rsidP="2B5AF379">
            <w:pPr>
              <w:spacing w:line="276" w:lineRule="auto"/>
              <w:ind w:left="199" w:hanging="199"/>
              <w:rPr>
                <w:rFonts w:eastAsia="Arial" w:cs="Arial"/>
              </w:rPr>
            </w:pPr>
            <w:r w:rsidRPr="2B5AF379">
              <w:rPr>
                <w:rFonts w:eastAsia="Arial" w:cs="Arial"/>
              </w:rPr>
              <w:t>- Bilanz des Krieges</w:t>
            </w:r>
          </w:p>
          <w:p w14:paraId="256AD701" w14:textId="03E5791C" w:rsidR="00537DA4" w:rsidRPr="002F784A" w:rsidRDefault="00537DA4" w:rsidP="005F376D">
            <w:pPr>
              <w:spacing w:line="276" w:lineRule="auto"/>
              <w:ind w:left="199" w:hanging="199"/>
              <w:rPr>
                <w:rFonts w:eastAsia="Arial" w:cs="Arial"/>
              </w:rPr>
            </w:pPr>
          </w:p>
        </w:tc>
        <w:tc>
          <w:tcPr>
            <w:tcW w:w="744" w:type="pct"/>
            <w:shd w:val="clear" w:color="auto" w:fill="FFFFFF"/>
            <w:tcMar>
              <w:left w:w="75" w:type="dxa"/>
            </w:tcMar>
          </w:tcPr>
          <w:p w14:paraId="0982AC66" w14:textId="77777777" w:rsidR="00537DA4" w:rsidRPr="002F59C5" w:rsidRDefault="00537DA4" w:rsidP="00983D2A">
            <w:pPr>
              <w:pStyle w:val="Tabellenormal"/>
              <w:spacing w:line="276" w:lineRule="auto"/>
              <w:rPr>
                <w:rFonts w:ascii="Arial" w:hAnsi="Arial" w:cs="Arial"/>
                <w:b/>
              </w:rPr>
            </w:pPr>
          </w:p>
          <w:p w14:paraId="06D1297A" w14:textId="77777777" w:rsidR="00537DA4" w:rsidRPr="002F59C5" w:rsidRDefault="00537DA4" w:rsidP="2B5AF379">
            <w:pPr>
              <w:pStyle w:val="Tabellenormal"/>
              <w:spacing w:line="276" w:lineRule="auto"/>
              <w:rPr>
                <w:rFonts w:ascii="Arial" w:eastAsia="Arial" w:hAnsi="Arial" w:cs="Arial"/>
                <w:b/>
                <w:bCs/>
              </w:rPr>
            </w:pPr>
            <w:r w:rsidRPr="2B5AF379">
              <w:rPr>
                <w:rFonts w:ascii="Arial" w:eastAsia="Arial" w:hAnsi="Arial" w:cs="Arial"/>
                <w:b/>
                <w:bCs/>
              </w:rPr>
              <w:t>M</w:t>
            </w:r>
          </w:p>
          <w:p w14:paraId="1A8D7909" w14:textId="77777777" w:rsidR="00537DA4" w:rsidRPr="002F59C5" w:rsidRDefault="00537DA4" w:rsidP="2B5AF379">
            <w:pPr>
              <w:spacing w:line="276" w:lineRule="auto"/>
              <w:rPr>
                <w:rFonts w:eastAsia="Arial" w:cs="Arial"/>
              </w:rPr>
            </w:pPr>
            <w:r w:rsidRPr="2B5AF379">
              <w:rPr>
                <w:rFonts w:eastAsia="Arial" w:cs="Arial"/>
              </w:rPr>
              <w:t>Lerntheke:</w:t>
            </w:r>
          </w:p>
          <w:p w14:paraId="234B4649" w14:textId="77777777" w:rsidR="00537DA4" w:rsidRPr="002F59C5" w:rsidRDefault="00537DA4" w:rsidP="2B5AF379">
            <w:pPr>
              <w:spacing w:line="276" w:lineRule="auto"/>
              <w:ind w:left="105" w:hanging="105"/>
              <w:rPr>
                <w:rFonts w:eastAsia="Arial" w:cs="Arial"/>
              </w:rPr>
            </w:pPr>
            <w:r w:rsidRPr="2B5AF379">
              <w:rPr>
                <w:rFonts w:eastAsia="Arial" w:cs="Arial"/>
              </w:rPr>
              <w:t>- Grabenkrieg und Materialschlachten</w:t>
            </w:r>
          </w:p>
          <w:p w14:paraId="1E7EBA4A" w14:textId="77777777" w:rsidR="00537DA4" w:rsidRPr="002F59C5" w:rsidRDefault="00537DA4" w:rsidP="2B5AF379">
            <w:pPr>
              <w:spacing w:line="276" w:lineRule="auto"/>
              <w:ind w:left="105" w:hanging="105"/>
              <w:rPr>
                <w:rFonts w:eastAsia="Arial" w:cs="Arial"/>
              </w:rPr>
            </w:pPr>
            <w:r w:rsidRPr="2B5AF379">
              <w:rPr>
                <w:rFonts w:eastAsia="Arial" w:cs="Arial"/>
              </w:rPr>
              <w:t>- Feldpostbriefe auswerten</w:t>
            </w:r>
          </w:p>
          <w:p w14:paraId="27FC2570" w14:textId="77777777" w:rsidR="00537DA4" w:rsidRPr="002F59C5" w:rsidRDefault="00537DA4" w:rsidP="2B5AF379">
            <w:pPr>
              <w:spacing w:line="276" w:lineRule="auto"/>
              <w:ind w:left="199" w:hanging="199"/>
              <w:rPr>
                <w:rFonts w:eastAsia="Arial" w:cs="Arial"/>
              </w:rPr>
            </w:pPr>
            <w:r w:rsidRPr="2B5AF379">
              <w:rPr>
                <w:rFonts w:eastAsia="Arial" w:cs="Arial"/>
              </w:rPr>
              <w:t>- Heimatfront, z. B. Frauen im Krieg, Kindheit im Krieg</w:t>
            </w:r>
          </w:p>
          <w:p w14:paraId="454F20BD" w14:textId="264B181A" w:rsidR="00537DA4" w:rsidRDefault="00537DA4" w:rsidP="2B5AF379">
            <w:pPr>
              <w:spacing w:line="276" w:lineRule="auto"/>
              <w:ind w:left="199" w:hanging="199"/>
              <w:rPr>
                <w:rFonts w:eastAsia="Arial" w:cs="Arial"/>
              </w:rPr>
            </w:pPr>
            <w:r w:rsidRPr="2B5AF379">
              <w:rPr>
                <w:rFonts w:eastAsia="Arial" w:cs="Arial"/>
              </w:rPr>
              <w:t>-</w:t>
            </w:r>
            <w:r w:rsidRPr="2B5AF379">
              <w:rPr>
                <w:rFonts w:eastAsia="Arial" w:cs="Arial"/>
                <w:b/>
                <w:bCs/>
              </w:rPr>
              <w:t xml:space="preserve"> </w:t>
            </w:r>
            <w:r>
              <w:rPr>
                <w:rFonts w:eastAsia="Arial" w:cs="Arial"/>
              </w:rPr>
              <w:t>Bilanz des Krieges</w:t>
            </w:r>
          </w:p>
          <w:p w14:paraId="445AD780" w14:textId="58A22C14" w:rsidR="00537DA4" w:rsidRPr="002F59C5" w:rsidRDefault="00537DA4" w:rsidP="005F376D">
            <w:pPr>
              <w:spacing w:line="276" w:lineRule="auto"/>
              <w:ind w:left="199" w:hanging="199"/>
              <w:rPr>
                <w:rFonts w:eastAsia="Arial" w:cs="Arial"/>
              </w:rPr>
            </w:pPr>
          </w:p>
        </w:tc>
        <w:tc>
          <w:tcPr>
            <w:tcW w:w="744" w:type="pct"/>
            <w:shd w:val="clear" w:color="auto" w:fill="FFFFFF"/>
            <w:tcMar>
              <w:left w:w="75" w:type="dxa"/>
            </w:tcMar>
          </w:tcPr>
          <w:p w14:paraId="5A035325" w14:textId="77777777" w:rsidR="00537DA4" w:rsidRPr="002F59C5" w:rsidRDefault="00537DA4" w:rsidP="00983D2A">
            <w:pPr>
              <w:pStyle w:val="Tabellenormal"/>
              <w:spacing w:line="276" w:lineRule="auto"/>
              <w:rPr>
                <w:rFonts w:ascii="Arial" w:hAnsi="Arial" w:cs="Arial"/>
                <w:b/>
              </w:rPr>
            </w:pPr>
          </w:p>
          <w:p w14:paraId="102491A4" w14:textId="77777777" w:rsidR="00537DA4" w:rsidRPr="002F59C5" w:rsidRDefault="00537DA4" w:rsidP="2B5AF379">
            <w:pPr>
              <w:pStyle w:val="Tabellenormal"/>
              <w:spacing w:line="276" w:lineRule="auto"/>
              <w:rPr>
                <w:rFonts w:ascii="Arial" w:eastAsia="Arial" w:hAnsi="Arial" w:cs="Arial"/>
                <w:b/>
                <w:bCs/>
              </w:rPr>
            </w:pPr>
            <w:r w:rsidRPr="2B5AF379">
              <w:rPr>
                <w:rFonts w:ascii="Arial" w:eastAsia="Arial" w:hAnsi="Arial" w:cs="Arial"/>
                <w:b/>
                <w:bCs/>
              </w:rPr>
              <w:t>E</w:t>
            </w:r>
          </w:p>
          <w:p w14:paraId="1B461006" w14:textId="77777777" w:rsidR="00537DA4" w:rsidRPr="002F59C5" w:rsidRDefault="00537DA4" w:rsidP="2B5AF379">
            <w:pPr>
              <w:spacing w:line="276" w:lineRule="auto"/>
              <w:rPr>
                <w:rFonts w:eastAsia="Arial" w:cs="Arial"/>
              </w:rPr>
            </w:pPr>
            <w:r w:rsidRPr="2B5AF379">
              <w:rPr>
                <w:rFonts w:eastAsia="Arial" w:cs="Arial"/>
              </w:rPr>
              <w:t>Lerntheke:</w:t>
            </w:r>
          </w:p>
          <w:p w14:paraId="3288985E" w14:textId="77777777" w:rsidR="00537DA4" w:rsidRPr="002F59C5" w:rsidRDefault="00537DA4" w:rsidP="2B5AF379">
            <w:pPr>
              <w:spacing w:line="276" w:lineRule="auto"/>
              <w:ind w:left="199" w:hanging="199"/>
              <w:rPr>
                <w:rFonts w:eastAsia="Arial" w:cs="Arial"/>
              </w:rPr>
            </w:pPr>
            <w:r w:rsidRPr="2B5AF379">
              <w:rPr>
                <w:rFonts w:eastAsia="Arial" w:cs="Arial"/>
              </w:rPr>
              <w:t>- Grabenkrieg und</w:t>
            </w:r>
          </w:p>
          <w:p w14:paraId="5A12A31C" w14:textId="77777777" w:rsidR="00537DA4" w:rsidRPr="002F59C5" w:rsidRDefault="00537DA4" w:rsidP="2B5AF379">
            <w:pPr>
              <w:spacing w:line="276" w:lineRule="auto"/>
              <w:ind w:left="199" w:hanging="94"/>
              <w:rPr>
                <w:rFonts w:eastAsia="Arial" w:cs="Arial"/>
              </w:rPr>
            </w:pPr>
            <w:r w:rsidRPr="2B5AF379">
              <w:rPr>
                <w:rFonts w:eastAsia="Arial" w:cs="Arial"/>
              </w:rPr>
              <w:t>Materialschlachten</w:t>
            </w:r>
          </w:p>
          <w:p w14:paraId="77C3250A" w14:textId="77777777" w:rsidR="00537DA4" w:rsidRPr="002F59C5" w:rsidRDefault="00537DA4" w:rsidP="2B5AF379">
            <w:pPr>
              <w:spacing w:line="276" w:lineRule="auto"/>
              <w:ind w:left="105" w:hanging="105"/>
              <w:rPr>
                <w:rFonts w:eastAsia="Arial" w:cs="Arial"/>
              </w:rPr>
            </w:pPr>
            <w:r w:rsidRPr="2B5AF379">
              <w:rPr>
                <w:rFonts w:eastAsia="Arial" w:cs="Arial"/>
              </w:rPr>
              <w:t>- Feldpostbriefe auswerten</w:t>
            </w:r>
          </w:p>
          <w:p w14:paraId="1A5F9DC7" w14:textId="77777777" w:rsidR="00537DA4" w:rsidRPr="002F59C5" w:rsidRDefault="00537DA4" w:rsidP="2B5AF379">
            <w:pPr>
              <w:spacing w:line="276" w:lineRule="auto"/>
              <w:ind w:left="199" w:hanging="199"/>
              <w:rPr>
                <w:rFonts w:eastAsia="Arial" w:cs="Arial"/>
              </w:rPr>
            </w:pPr>
            <w:r w:rsidRPr="2B5AF379">
              <w:rPr>
                <w:rFonts w:eastAsia="Arial" w:cs="Arial"/>
              </w:rPr>
              <w:t>- Heimatfront: Frauen im Krieg, Kindheit im Krieg</w:t>
            </w:r>
          </w:p>
          <w:p w14:paraId="662061E8" w14:textId="77777777" w:rsidR="00537DA4" w:rsidRPr="0097559F" w:rsidRDefault="00537DA4" w:rsidP="2B5AF379">
            <w:pPr>
              <w:pStyle w:val="Tabellenormal"/>
              <w:spacing w:line="276" w:lineRule="auto"/>
              <w:ind w:left="105" w:hanging="105"/>
              <w:rPr>
                <w:rFonts w:ascii="Arial" w:eastAsia="Arial" w:hAnsi="Arial" w:cs="Arial"/>
              </w:rPr>
            </w:pPr>
            <w:r w:rsidRPr="2B5AF379">
              <w:rPr>
                <w:rFonts w:ascii="Arial" w:eastAsia="Arial" w:hAnsi="Arial" w:cs="Arial"/>
              </w:rPr>
              <w:t>-</w:t>
            </w:r>
            <w:r w:rsidRPr="2B5AF379">
              <w:rPr>
                <w:rFonts w:ascii="Arial" w:eastAsia="Arial" w:hAnsi="Arial" w:cs="Arial"/>
                <w:b/>
                <w:bCs/>
              </w:rPr>
              <w:t xml:space="preserve"> </w:t>
            </w:r>
            <w:r w:rsidRPr="2B5AF379">
              <w:rPr>
                <w:rFonts w:ascii="Arial" w:eastAsia="Arial" w:hAnsi="Arial" w:cs="Arial"/>
              </w:rPr>
              <w:t>Bilanz des Krieges</w:t>
            </w:r>
          </w:p>
          <w:p w14:paraId="0FA63C57" w14:textId="68E59D68" w:rsidR="00537DA4" w:rsidRPr="000C53E7" w:rsidRDefault="00537DA4" w:rsidP="000C53E7">
            <w:pPr>
              <w:pStyle w:val="Tabellenormal"/>
              <w:spacing w:line="276" w:lineRule="auto"/>
              <w:ind w:left="105" w:hanging="105"/>
              <w:rPr>
                <w:rFonts w:ascii="Arial" w:eastAsia="Arial" w:hAnsi="Arial" w:cs="Arial"/>
              </w:rPr>
            </w:pPr>
            <w:r w:rsidRPr="2B5AF379">
              <w:rPr>
                <w:rFonts w:ascii="Arial" w:eastAsia="Arial" w:hAnsi="Arial" w:cs="Arial"/>
              </w:rPr>
              <w:t>-</w:t>
            </w:r>
            <w:r w:rsidRPr="2B5AF379">
              <w:rPr>
                <w:rFonts w:ascii="Arial" w:eastAsia="Arial" w:hAnsi="Arial" w:cs="Arial"/>
                <w:b/>
                <w:bCs/>
              </w:rPr>
              <w:t xml:space="preserve"> </w:t>
            </w:r>
            <w:r w:rsidRPr="2B5AF379">
              <w:rPr>
                <w:rFonts w:ascii="Arial" w:eastAsia="Arial" w:hAnsi="Arial" w:cs="Arial"/>
              </w:rPr>
              <w:t>Der Erste</w:t>
            </w:r>
            <w:r w:rsidR="000C53E7">
              <w:rPr>
                <w:rFonts w:ascii="Arial" w:eastAsia="Arial" w:hAnsi="Arial" w:cs="Arial"/>
              </w:rPr>
              <w:t xml:space="preserve"> Weltkrieg:</w:t>
            </w:r>
            <w:r w:rsidRPr="2B5AF379">
              <w:rPr>
                <w:rFonts w:ascii="Arial" w:eastAsia="Arial" w:hAnsi="Arial" w:cs="Arial"/>
              </w:rPr>
              <w:t xml:space="preserve"> ein globaler Krieg</w:t>
            </w:r>
          </w:p>
        </w:tc>
        <w:tc>
          <w:tcPr>
            <w:tcW w:w="1264" w:type="pct"/>
            <w:vMerge/>
            <w:shd w:val="clear" w:color="auto" w:fill="FFFFFF"/>
            <w:tcMar>
              <w:top w:w="0" w:type="dxa"/>
              <w:left w:w="0" w:type="dxa"/>
              <w:bottom w:w="0" w:type="dxa"/>
              <w:right w:w="0" w:type="dxa"/>
            </w:tcMar>
          </w:tcPr>
          <w:p w14:paraId="5663EFB0" w14:textId="77777777" w:rsidR="00537DA4" w:rsidRPr="002F59C5" w:rsidRDefault="00537DA4" w:rsidP="00983D2A">
            <w:pPr>
              <w:pStyle w:val="Tabellenormal"/>
              <w:spacing w:line="276" w:lineRule="auto"/>
              <w:rPr>
                <w:rFonts w:ascii="Arial" w:hAnsi="Arial" w:cs="Arial"/>
              </w:rPr>
            </w:pPr>
          </w:p>
        </w:tc>
      </w:tr>
      <w:tr w:rsidR="00785AD6" w:rsidRPr="002F59C5" w14:paraId="1471E222" w14:textId="77777777" w:rsidTr="00785AD6">
        <w:tblPrEx>
          <w:tblCellMar>
            <w:top w:w="80" w:type="dxa"/>
            <w:left w:w="75" w:type="dxa"/>
            <w:bottom w:w="80" w:type="dxa"/>
            <w:right w:w="80" w:type="dxa"/>
          </w:tblCellMar>
        </w:tblPrEx>
        <w:trPr>
          <w:trHeight w:val="490"/>
        </w:trPr>
        <w:tc>
          <w:tcPr>
            <w:tcW w:w="752" w:type="pct"/>
            <w:vMerge/>
            <w:shd w:val="clear" w:color="auto" w:fill="FFFFFF"/>
            <w:tcMar>
              <w:top w:w="0" w:type="dxa"/>
              <w:left w:w="0" w:type="dxa"/>
              <w:bottom w:w="0" w:type="dxa"/>
              <w:right w:w="0" w:type="dxa"/>
            </w:tcMar>
          </w:tcPr>
          <w:p w14:paraId="0701F52A" w14:textId="77777777" w:rsidR="00537DA4" w:rsidRPr="002F59C5" w:rsidRDefault="00537DA4" w:rsidP="00983D2A">
            <w:pPr>
              <w:pStyle w:val="Tabellenormal"/>
              <w:spacing w:line="276" w:lineRule="auto"/>
              <w:rPr>
                <w:rFonts w:ascii="Arial" w:hAnsi="Arial" w:cs="Arial"/>
              </w:rPr>
            </w:pPr>
          </w:p>
        </w:tc>
        <w:tc>
          <w:tcPr>
            <w:tcW w:w="751" w:type="pct"/>
            <w:vMerge/>
            <w:shd w:val="clear" w:color="auto" w:fill="FFFFFF"/>
            <w:tcMar>
              <w:top w:w="0" w:type="dxa"/>
              <w:left w:w="0" w:type="dxa"/>
              <w:bottom w:w="0" w:type="dxa"/>
              <w:right w:w="0" w:type="dxa"/>
            </w:tcMar>
          </w:tcPr>
          <w:p w14:paraId="2A2414C2" w14:textId="77777777" w:rsidR="00537DA4" w:rsidRPr="002F59C5" w:rsidRDefault="00537DA4" w:rsidP="00983D2A">
            <w:pPr>
              <w:pStyle w:val="Tabellenormal"/>
              <w:spacing w:line="276" w:lineRule="auto"/>
              <w:rPr>
                <w:rFonts w:ascii="Arial" w:hAnsi="Arial" w:cs="Arial"/>
              </w:rPr>
            </w:pPr>
          </w:p>
        </w:tc>
        <w:tc>
          <w:tcPr>
            <w:tcW w:w="2233" w:type="pct"/>
            <w:gridSpan w:val="3"/>
            <w:shd w:val="clear" w:color="auto" w:fill="FFFFFF"/>
            <w:tcMar>
              <w:left w:w="75" w:type="dxa"/>
            </w:tcMar>
          </w:tcPr>
          <w:p w14:paraId="03002E0A" w14:textId="5138210C" w:rsidR="00537DA4" w:rsidRPr="002F59C5" w:rsidRDefault="00CD1855" w:rsidP="2B5AF379">
            <w:pPr>
              <w:pStyle w:val="Tabellenormal"/>
              <w:spacing w:line="276" w:lineRule="auto"/>
              <w:rPr>
                <w:rFonts w:ascii="Arial" w:eastAsia="Arial" w:hAnsi="Arial" w:cs="Arial"/>
                <w:b/>
                <w:bCs/>
              </w:rPr>
            </w:pPr>
            <w:r>
              <w:rPr>
                <w:rFonts w:ascii="Arial" w:eastAsia="Arial" w:hAnsi="Arial" w:cs="Arial"/>
                <w:b/>
                <w:bCs/>
              </w:rPr>
              <w:t>Fazit und Problematisierung:</w:t>
            </w:r>
          </w:p>
          <w:p w14:paraId="5E5AF3AF" w14:textId="4CA72599" w:rsidR="00537DA4" w:rsidRPr="002F59C5" w:rsidRDefault="00537DA4" w:rsidP="2B5AF379">
            <w:pPr>
              <w:pStyle w:val="Tabellenormal"/>
              <w:spacing w:line="276" w:lineRule="auto"/>
              <w:rPr>
                <w:rFonts w:ascii="Arial" w:eastAsia="Arial" w:hAnsi="Arial" w:cs="Arial"/>
              </w:rPr>
            </w:pPr>
            <w:r w:rsidRPr="2B5AF379">
              <w:rPr>
                <w:rFonts w:ascii="Arial" w:eastAsia="Arial" w:hAnsi="Arial" w:cs="Arial"/>
              </w:rPr>
              <w:t xml:space="preserve">- Gestalte Rollenspiel zur Ausgangsfrage der Stunde: Ein Soldat auf Heimaturlaub, seine Frau und seine Kinder reden über ihre Kriegserlebnisse </w:t>
            </w:r>
            <w:r w:rsidRPr="00B77CFA">
              <w:rPr>
                <w:rFonts w:ascii="Arial" w:eastAsia="Arial" w:hAnsi="Arial" w:cs="Arial"/>
                <w:color w:val="F79646"/>
              </w:rPr>
              <w:t>(RK5)</w:t>
            </w:r>
          </w:p>
          <w:p w14:paraId="40BAC98E" w14:textId="55D084DA" w:rsidR="00537DA4" w:rsidRPr="002F59C5" w:rsidRDefault="00537DA4" w:rsidP="2B5AF379">
            <w:pPr>
              <w:pStyle w:val="Tabellenormal"/>
              <w:spacing w:line="276" w:lineRule="auto"/>
              <w:rPr>
                <w:rFonts w:ascii="Arial" w:eastAsia="Arial" w:hAnsi="Arial" w:cs="Arial"/>
              </w:rPr>
            </w:pPr>
            <w:r w:rsidRPr="2B5AF379">
              <w:rPr>
                <w:rFonts w:ascii="Arial" w:eastAsia="Arial" w:hAnsi="Arial" w:cs="Arial"/>
              </w:rPr>
              <w:t xml:space="preserve">- Tagebucheintrag zu den Erlebnissen, Ängsten und wie man sich die weitere Zukunft vorstellt aus der Perspektive eines Soldaten, einer Frau oder eines Kindes am Ende des Ersten Weltkrieges </w:t>
            </w:r>
            <w:r w:rsidRPr="00B77CFA">
              <w:rPr>
                <w:rFonts w:ascii="Arial" w:eastAsia="Arial" w:hAnsi="Arial" w:cs="Arial"/>
                <w:color w:val="F79646"/>
              </w:rPr>
              <w:t>(RK 8)</w:t>
            </w:r>
          </w:p>
        </w:tc>
        <w:tc>
          <w:tcPr>
            <w:tcW w:w="1264" w:type="pct"/>
            <w:vMerge/>
            <w:shd w:val="clear" w:color="auto" w:fill="FFFFFF"/>
            <w:tcMar>
              <w:top w:w="0" w:type="dxa"/>
              <w:left w:w="0" w:type="dxa"/>
              <w:bottom w:w="0" w:type="dxa"/>
              <w:right w:w="0" w:type="dxa"/>
            </w:tcMar>
          </w:tcPr>
          <w:p w14:paraId="6E50FC14" w14:textId="77777777" w:rsidR="00537DA4" w:rsidRPr="002F59C5" w:rsidRDefault="00537DA4" w:rsidP="00983D2A">
            <w:pPr>
              <w:pStyle w:val="Tabellenormal"/>
              <w:spacing w:line="276" w:lineRule="auto"/>
              <w:rPr>
                <w:rFonts w:ascii="Arial" w:hAnsi="Arial" w:cs="Arial"/>
              </w:rPr>
            </w:pPr>
          </w:p>
        </w:tc>
      </w:tr>
    </w:tbl>
    <w:p w14:paraId="686B8E79" w14:textId="77777777" w:rsidR="00372C68" w:rsidRDefault="00372C68" w:rsidP="00983D2A"/>
    <w:p w14:paraId="54814810" w14:textId="77777777" w:rsidR="00372C68" w:rsidRDefault="2B5AF379" w:rsidP="00983D2A">
      <w:r w:rsidRPr="2B5AF379">
        <w:rPr>
          <w:b/>
          <w:bCs/>
        </w:rPr>
        <w:t>Perspektive</w:t>
      </w:r>
      <w:r>
        <w:t>: Epochenwende in Europa</w:t>
      </w:r>
    </w:p>
    <w:p w14:paraId="33CF58DD" w14:textId="77777777" w:rsidR="001E0324" w:rsidRDefault="001E0324" w:rsidP="00983D2A"/>
    <w:tbl>
      <w:tblPr>
        <w:tblW w:w="5028" w:type="pct"/>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0A0" w:firstRow="1" w:lastRow="0" w:firstColumn="1" w:lastColumn="0" w:noHBand="0" w:noVBand="0"/>
      </w:tblPr>
      <w:tblGrid>
        <w:gridCol w:w="2411"/>
        <w:gridCol w:w="2413"/>
        <w:gridCol w:w="2353"/>
        <w:gridCol w:w="2353"/>
        <w:gridCol w:w="2356"/>
        <w:gridCol w:w="3991"/>
      </w:tblGrid>
      <w:tr w:rsidR="001E0324" w:rsidRPr="002F59C5" w14:paraId="5E9D19AF" w14:textId="77777777" w:rsidTr="001E0324">
        <w:trPr>
          <w:trHeight w:val="490"/>
          <w:tblHeader/>
        </w:trPr>
        <w:tc>
          <w:tcPr>
            <w:tcW w:w="759" w:type="pct"/>
            <w:shd w:val="clear" w:color="auto" w:fill="F59D1E"/>
          </w:tcPr>
          <w:p w14:paraId="56DEEF82" w14:textId="77777777" w:rsidR="001E0324" w:rsidRPr="002F59C5" w:rsidRDefault="001E0324" w:rsidP="002D0139">
            <w:pPr>
              <w:pStyle w:val="Tabellenkopf"/>
              <w:spacing w:before="60" w:after="60" w:line="276" w:lineRule="auto"/>
              <w:rPr>
                <w:rFonts w:ascii="Arial" w:eastAsia="Arial" w:hAnsi="Arial" w:cs="Arial"/>
              </w:rPr>
            </w:pPr>
            <w:r w:rsidRPr="00B77CFA">
              <w:rPr>
                <w:rFonts w:ascii="Arial" w:eastAsia="Arial" w:hAnsi="Arial" w:cs="Arial"/>
                <w:color w:val="FFFFFF"/>
              </w:rPr>
              <w:t>Prozessbezogene Kompetenzen</w:t>
            </w:r>
          </w:p>
        </w:tc>
        <w:tc>
          <w:tcPr>
            <w:tcW w:w="760" w:type="pct"/>
            <w:shd w:val="clear" w:color="auto" w:fill="B70017"/>
          </w:tcPr>
          <w:p w14:paraId="41972153" w14:textId="77777777" w:rsidR="001E0324" w:rsidRPr="002F59C5" w:rsidRDefault="001E0324" w:rsidP="002D0139">
            <w:pPr>
              <w:pStyle w:val="Tabellenkopf"/>
              <w:spacing w:before="60" w:after="60" w:line="276" w:lineRule="auto"/>
              <w:rPr>
                <w:rFonts w:ascii="Arial" w:eastAsia="Arial" w:hAnsi="Arial" w:cs="Arial"/>
              </w:rPr>
            </w:pPr>
            <w:r w:rsidRPr="2B5AF379">
              <w:rPr>
                <w:rFonts w:ascii="Arial" w:eastAsia="Arial" w:hAnsi="Arial" w:cs="Arial"/>
              </w:rPr>
              <w:t>Inhaltsbezogene Kompetenzen</w:t>
            </w:r>
          </w:p>
        </w:tc>
        <w:tc>
          <w:tcPr>
            <w:tcW w:w="2224" w:type="pct"/>
            <w:gridSpan w:val="3"/>
            <w:shd w:val="clear" w:color="auto" w:fill="CCCCCC"/>
            <w:tcMar>
              <w:top w:w="80" w:type="dxa"/>
              <w:left w:w="0" w:type="dxa"/>
              <w:bottom w:w="80" w:type="dxa"/>
              <w:right w:w="80" w:type="dxa"/>
            </w:tcMar>
            <w:vAlign w:val="center"/>
          </w:tcPr>
          <w:p w14:paraId="5DE6317C" w14:textId="77777777" w:rsidR="001E0324" w:rsidRPr="002F59C5" w:rsidRDefault="001E0324" w:rsidP="002D0139">
            <w:pPr>
              <w:spacing w:before="60" w:after="60" w:line="276" w:lineRule="auto"/>
              <w:jc w:val="center"/>
              <w:rPr>
                <w:rFonts w:eastAsia="Arial" w:cs="Arial"/>
                <w:b/>
                <w:bCs/>
              </w:rPr>
            </w:pPr>
            <w:r w:rsidRPr="2B5AF379">
              <w:rPr>
                <w:rFonts w:eastAsia="Arial" w:cs="Arial"/>
                <w:b/>
                <w:bCs/>
              </w:rPr>
              <w:t>Konkretisierung, Vorgehen im Unterricht</w:t>
            </w:r>
          </w:p>
        </w:tc>
        <w:tc>
          <w:tcPr>
            <w:tcW w:w="1257" w:type="pct"/>
            <w:shd w:val="clear" w:color="auto" w:fill="CCCCCC"/>
            <w:tcMar>
              <w:top w:w="80" w:type="dxa"/>
              <w:left w:w="75" w:type="dxa"/>
              <w:bottom w:w="80" w:type="dxa"/>
              <w:right w:w="80" w:type="dxa"/>
            </w:tcMar>
            <w:vAlign w:val="center"/>
          </w:tcPr>
          <w:p w14:paraId="6305550F" w14:textId="77777777" w:rsidR="001E0324" w:rsidRPr="002F59C5" w:rsidRDefault="001E0324" w:rsidP="002D013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1E0324" w:rsidRPr="002F59C5" w14:paraId="51C57ADD" w14:textId="77777777" w:rsidTr="005F376D">
        <w:tblPrEx>
          <w:tblCellMar>
            <w:top w:w="80" w:type="dxa"/>
            <w:left w:w="75" w:type="dxa"/>
            <w:bottom w:w="80" w:type="dxa"/>
            <w:right w:w="80" w:type="dxa"/>
          </w:tblCellMar>
        </w:tblPrEx>
        <w:trPr>
          <w:trHeight w:val="2998"/>
        </w:trPr>
        <w:tc>
          <w:tcPr>
            <w:tcW w:w="759" w:type="pct"/>
            <w:vMerge w:val="restart"/>
            <w:shd w:val="clear" w:color="auto" w:fill="FFFFFF"/>
            <w:tcMar>
              <w:left w:w="75" w:type="dxa"/>
            </w:tcMar>
          </w:tcPr>
          <w:p w14:paraId="363A96A8"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SK 2: Zäsuren und Kontinuitäten benennen und in ihrer Bedeutung beurteilen</w:t>
            </w:r>
          </w:p>
          <w:p w14:paraId="11840C6E" w14:textId="77777777" w:rsidR="00372C68" w:rsidRPr="002F59C5" w:rsidRDefault="00372C68" w:rsidP="00983D2A">
            <w:pPr>
              <w:pStyle w:val="Tabellenormal"/>
              <w:spacing w:line="276" w:lineRule="auto"/>
              <w:rPr>
                <w:rFonts w:ascii="Arial" w:hAnsi="Arial" w:cs="Arial"/>
              </w:rPr>
            </w:pPr>
          </w:p>
          <w:p w14:paraId="0E88996F"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 xml:space="preserve">MK 2: unterschiedliche Materialien (Karten) auch unter Einbeziehung digitaler Medien </w:t>
            </w:r>
          </w:p>
          <w:p w14:paraId="1CAF992C"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analysieren</w:t>
            </w:r>
          </w:p>
        </w:tc>
        <w:tc>
          <w:tcPr>
            <w:tcW w:w="760" w:type="pct"/>
            <w:vMerge w:val="restart"/>
            <w:shd w:val="clear" w:color="auto" w:fill="FFFFFF"/>
            <w:tcMar>
              <w:left w:w="75" w:type="dxa"/>
            </w:tcMar>
          </w:tcPr>
          <w:p w14:paraId="3A3D70DF" w14:textId="77777777" w:rsidR="00537DA4" w:rsidRPr="002F59C5" w:rsidRDefault="00537DA4" w:rsidP="00537DA4">
            <w:pPr>
              <w:pStyle w:val="Tabellenormal"/>
              <w:shd w:val="clear" w:color="auto" w:fill="FFE2D5"/>
              <w:spacing w:line="276" w:lineRule="auto"/>
              <w:rPr>
                <w:rFonts w:ascii="Arial" w:eastAsia="Arial" w:hAnsi="Arial" w:cs="Arial"/>
              </w:rPr>
            </w:pPr>
            <w:r w:rsidRPr="2B5AF379">
              <w:rPr>
                <w:rFonts w:ascii="Arial" w:eastAsia="Arial" w:hAnsi="Arial" w:cs="Arial"/>
              </w:rPr>
              <w:t xml:space="preserve">G (3): den Sturz monarchischer Imperien in Europa sowie den entstehenden Gegensatz zwischen dem US-amerikanischen und dem sowjetischen Modell am Ende des Ersten Weltkriegs als Zäsur beschreiben </w:t>
            </w:r>
          </w:p>
          <w:p w14:paraId="621FEC15" w14:textId="77777777" w:rsidR="00537DA4" w:rsidRPr="002F59C5" w:rsidRDefault="00537DA4" w:rsidP="00537DA4">
            <w:pPr>
              <w:pStyle w:val="Tabellenormal"/>
              <w:shd w:val="clear" w:color="auto" w:fill="FFE2D5"/>
              <w:spacing w:line="276" w:lineRule="auto"/>
              <w:rPr>
                <w:rFonts w:ascii="Arial" w:eastAsia="Arial" w:hAnsi="Arial" w:cs="Arial"/>
              </w:rPr>
            </w:pPr>
            <w:r w:rsidRPr="2B5AF379">
              <w:rPr>
                <w:rFonts w:ascii="Arial" w:eastAsia="Arial" w:hAnsi="Arial" w:cs="Arial"/>
              </w:rPr>
              <w:lastRenderedPageBreak/>
              <w:t>(Demokratie/</w:t>
            </w:r>
            <w:r>
              <w:rPr>
                <w:rFonts w:ascii="Arial" w:eastAsia="Arial" w:hAnsi="Arial" w:cs="Arial"/>
              </w:rPr>
              <w:t xml:space="preserve"> </w:t>
            </w:r>
            <w:r w:rsidRPr="2B5AF379">
              <w:rPr>
                <w:rFonts w:ascii="Arial" w:eastAsia="Arial" w:hAnsi="Arial" w:cs="Arial"/>
              </w:rPr>
              <w:t>Kommunismus)</w:t>
            </w:r>
          </w:p>
          <w:p w14:paraId="7DB0CFFF" w14:textId="77777777" w:rsidR="00537DA4" w:rsidRPr="002F59C5" w:rsidRDefault="00537DA4" w:rsidP="00537DA4">
            <w:pPr>
              <w:pStyle w:val="Tabellenormal"/>
              <w:spacing w:line="276" w:lineRule="auto"/>
              <w:rPr>
                <w:rFonts w:ascii="Arial" w:hAnsi="Arial" w:cs="Arial"/>
              </w:rPr>
            </w:pPr>
          </w:p>
          <w:p w14:paraId="032858D6" w14:textId="77777777" w:rsidR="00537DA4" w:rsidRPr="002F59C5" w:rsidRDefault="00537DA4" w:rsidP="00537DA4">
            <w:pPr>
              <w:pStyle w:val="Tabellenormal"/>
              <w:shd w:val="clear" w:color="auto" w:fill="FFCEB9"/>
              <w:spacing w:line="276" w:lineRule="auto"/>
              <w:rPr>
                <w:rFonts w:ascii="Arial" w:eastAsia="Arial" w:hAnsi="Arial" w:cs="Arial"/>
              </w:rPr>
            </w:pPr>
            <w:r w:rsidRPr="2B5AF379">
              <w:rPr>
                <w:rFonts w:ascii="Arial" w:eastAsia="Arial" w:hAnsi="Arial" w:cs="Arial"/>
              </w:rPr>
              <w:t>M (3): den Sturz monarchischer Imperien in Europa sowie den entstehenden Gegensatz zwischen dem US-amerikanischen und dem sowjetischen Modell am Ende des Ersten Weltkriegs als Zäsur darstellen</w:t>
            </w:r>
          </w:p>
          <w:p w14:paraId="3DE4AC22" w14:textId="77777777" w:rsidR="00537DA4" w:rsidRPr="002F59C5" w:rsidRDefault="00537DA4" w:rsidP="00537DA4">
            <w:pPr>
              <w:pStyle w:val="Tabellenormal"/>
              <w:shd w:val="clear" w:color="auto" w:fill="FFCEB9"/>
              <w:spacing w:line="276" w:lineRule="auto"/>
              <w:rPr>
                <w:rFonts w:ascii="Arial" w:eastAsia="Arial" w:hAnsi="Arial" w:cs="Arial"/>
              </w:rPr>
            </w:pPr>
            <w:r w:rsidRPr="2B5AF379">
              <w:rPr>
                <w:rFonts w:ascii="Arial" w:eastAsia="Arial" w:hAnsi="Arial" w:cs="Arial"/>
              </w:rPr>
              <w:t>(Demokratieexport/</w:t>
            </w:r>
            <w:r>
              <w:rPr>
                <w:rFonts w:ascii="Arial" w:eastAsia="Arial" w:hAnsi="Arial" w:cs="Arial"/>
              </w:rPr>
              <w:t xml:space="preserve"> </w:t>
            </w:r>
            <w:r w:rsidRPr="2B5AF379">
              <w:rPr>
                <w:rFonts w:ascii="Arial" w:eastAsia="Arial" w:hAnsi="Arial" w:cs="Arial"/>
              </w:rPr>
              <w:t>Kommunismus: Oktoberrevolution)</w:t>
            </w:r>
          </w:p>
          <w:p w14:paraId="08AC7C82" w14:textId="77777777" w:rsidR="00537DA4" w:rsidRPr="002F59C5" w:rsidRDefault="00537DA4" w:rsidP="00537DA4">
            <w:pPr>
              <w:pStyle w:val="Tabellenormal"/>
              <w:spacing w:line="276" w:lineRule="auto"/>
              <w:rPr>
                <w:rFonts w:ascii="Arial" w:hAnsi="Arial" w:cs="Arial"/>
              </w:rPr>
            </w:pPr>
          </w:p>
          <w:p w14:paraId="5C313DC6" w14:textId="77777777" w:rsidR="00537DA4" w:rsidRPr="002F59C5" w:rsidRDefault="00537DA4" w:rsidP="00537DA4">
            <w:pPr>
              <w:pStyle w:val="Tabellenormal"/>
              <w:shd w:val="clear" w:color="auto" w:fill="F5A092"/>
              <w:spacing w:line="276" w:lineRule="auto"/>
              <w:rPr>
                <w:rFonts w:ascii="Arial" w:eastAsia="Arial" w:hAnsi="Arial" w:cs="Arial"/>
              </w:rPr>
            </w:pPr>
            <w:r w:rsidRPr="2B5AF379">
              <w:rPr>
                <w:rFonts w:ascii="Arial" w:eastAsia="Arial" w:hAnsi="Arial" w:cs="Arial"/>
              </w:rPr>
              <w:t xml:space="preserve">E (3): den Sturz monarchischer Imperien in Europa sowie den entstehenden Gegensatz zwischen dem US-amerikanischen und dem sowjetischen Modell am Ende des Ersten Weltkriegs als Zäsur darstellen </w:t>
            </w:r>
          </w:p>
          <w:p w14:paraId="6D48797F" w14:textId="681BB7C2" w:rsidR="00372C68" w:rsidRPr="002F59C5" w:rsidRDefault="00537DA4" w:rsidP="00537DA4">
            <w:pPr>
              <w:pStyle w:val="Tabellenormal"/>
              <w:shd w:val="clear" w:color="auto" w:fill="F5A092"/>
              <w:spacing w:line="276" w:lineRule="auto"/>
              <w:rPr>
                <w:rFonts w:ascii="Arial" w:hAnsi="Arial" w:cs="Arial"/>
              </w:rPr>
            </w:pPr>
            <w:r w:rsidRPr="2B5AF379">
              <w:rPr>
                <w:rFonts w:ascii="Arial" w:eastAsia="Arial" w:hAnsi="Arial" w:cs="Arial"/>
              </w:rPr>
              <w:t>(Imperium; Liberalismus: Demokratieexport/</w:t>
            </w:r>
            <w:r>
              <w:rPr>
                <w:rFonts w:ascii="Arial" w:eastAsia="Arial" w:hAnsi="Arial" w:cs="Arial"/>
              </w:rPr>
              <w:t xml:space="preserve"> </w:t>
            </w:r>
            <w:r w:rsidRPr="2B5AF379">
              <w:rPr>
                <w:rFonts w:ascii="Arial" w:eastAsia="Arial" w:hAnsi="Arial" w:cs="Arial"/>
              </w:rPr>
              <w:t>Kommunismus: Oktoberrevolution)</w:t>
            </w:r>
          </w:p>
        </w:tc>
        <w:tc>
          <w:tcPr>
            <w:tcW w:w="2224" w:type="pct"/>
            <w:gridSpan w:val="3"/>
            <w:shd w:val="clear" w:color="auto" w:fill="FFFFFF"/>
            <w:tcMar>
              <w:left w:w="75" w:type="dxa"/>
            </w:tcMar>
          </w:tcPr>
          <w:p w14:paraId="762D4C88" w14:textId="77777777" w:rsidR="00372C68" w:rsidRPr="002F59C5" w:rsidRDefault="2B5AF379" w:rsidP="2B5AF379">
            <w:pPr>
              <w:pStyle w:val="Tabellenormal"/>
              <w:spacing w:line="276" w:lineRule="auto"/>
              <w:rPr>
                <w:rFonts w:ascii="Arial" w:eastAsia="Arial" w:hAnsi="Arial" w:cs="Arial"/>
                <w:b/>
                <w:bCs/>
                <w:u w:val="single"/>
              </w:rPr>
            </w:pPr>
            <w:r w:rsidRPr="2B5AF379">
              <w:rPr>
                <w:rFonts w:ascii="Arial" w:eastAsia="Arial" w:hAnsi="Arial" w:cs="Arial"/>
                <w:b/>
                <w:bCs/>
                <w:u w:val="single"/>
              </w:rPr>
              <w:lastRenderedPageBreak/>
              <w:t>8. Stunde: Der Zusammenbruch der monarchischen Imperien – Warum zerbrach die alte Ordnung?</w:t>
            </w:r>
          </w:p>
          <w:p w14:paraId="61D94B82" w14:textId="77777777" w:rsidR="000C53E7" w:rsidRDefault="2B5AF379" w:rsidP="2B5AF379">
            <w:pPr>
              <w:pStyle w:val="Tabellenormal"/>
              <w:spacing w:line="276" w:lineRule="auto"/>
              <w:rPr>
                <w:rFonts w:ascii="Arial" w:eastAsia="Arial" w:hAnsi="Arial" w:cs="Arial"/>
                <w:b/>
                <w:bCs/>
              </w:rPr>
            </w:pPr>
            <w:r w:rsidRPr="2B5AF379">
              <w:rPr>
                <w:rFonts w:ascii="Arial" w:eastAsia="Arial" w:hAnsi="Arial" w:cs="Arial"/>
                <w:b/>
                <w:bCs/>
              </w:rPr>
              <w:t xml:space="preserve">Einstieg: </w:t>
            </w:r>
          </w:p>
          <w:p w14:paraId="006F004C" w14:textId="7A555AA8" w:rsidR="00372C68" w:rsidRPr="002F59C5" w:rsidRDefault="2B5AF379" w:rsidP="000C53E7">
            <w:pPr>
              <w:pStyle w:val="Tabellenormal"/>
              <w:spacing w:line="276" w:lineRule="auto"/>
              <w:rPr>
                <w:rFonts w:ascii="Arial" w:eastAsia="Arial" w:hAnsi="Arial" w:cs="Arial"/>
              </w:rPr>
            </w:pPr>
            <w:r w:rsidRPr="2B5AF379">
              <w:rPr>
                <w:rFonts w:ascii="Arial" w:eastAsia="Arial" w:hAnsi="Arial" w:cs="Arial"/>
              </w:rPr>
              <w:t xml:space="preserve">Karikatur auf die Abdankung der Monarchen: „November 1918“ </w:t>
            </w:r>
            <w:r w:rsidR="790E1805" w:rsidRPr="790E1805">
              <w:rPr>
                <w:rFonts w:ascii="Arial" w:eastAsia="Arial" w:hAnsi="Arial" w:cs="Arial"/>
              </w:rPr>
              <w:t xml:space="preserve">(Aus: </w:t>
            </w:r>
            <w:proofErr w:type="spellStart"/>
            <w:r w:rsidR="790E1805" w:rsidRPr="790E1805">
              <w:rPr>
                <w:rStyle w:val="lbl"/>
                <w:rFonts w:ascii="Arial" w:eastAsia="Arial" w:hAnsi="Arial" w:cs="Arial"/>
              </w:rPr>
              <w:t>Simplicissimus</w:t>
            </w:r>
            <w:proofErr w:type="spellEnd"/>
            <w:r w:rsidR="790E1805" w:rsidRPr="790E1805">
              <w:rPr>
                <w:rFonts w:ascii="Arial" w:eastAsia="Arial" w:hAnsi="Arial" w:cs="Arial"/>
              </w:rPr>
              <w:t xml:space="preserve"> vom 3.12.1918, von Wilhelm Schulz)</w:t>
            </w:r>
          </w:p>
        </w:tc>
        <w:tc>
          <w:tcPr>
            <w:tcW w:w="1257" w:type="pct"/>
            <w:vMerge w:val="restart"/>
            <w:shd w:val="clear" w:color="auto" w:fill="FFFFFF"/>
            <w:tcMar>
              <w:left w:w="75" w:type="dxa"/>
            </w:tcMar>
          </w:tcPr>
          <w:p w14:paraId="29C42266" w14:textId="77777777" w:rsidR="00372C68" w:rsidRPr="002C4739" w:rsidRDefault="2B5AF379" w:rsidP="2B5AF379">
            <w:pPr>
              <w:spacing w:line="276" w:lineRule="auto"/>
              <w:contextualSpacing/>
              <w:rPr>
                <w:rFonts w:eastAsia="Arial" w:cs="Arial"/>
              </w:rPr>
            </w:pPr>
            <w:r w:rsidRPr="2B5AF379">
              <w:rPr>
                <w:rFonts w:eastAsia="Arial" w:cs="Arial"/>
              </w:rPr>
              <w:t xml:space="preserve">Link </w:t>
            </w:r>
            <w:r w:rsidRPr="002C4739">
              <w:rPr>
                <w:rFonts w:eastAsia="Arial" w:cs="Arial"/>
              </w:rPr>
              <w:t>zur Karikatur „November 1918“:</w:t>
            </w:r>
          </w:p>
          <w:p w14:paraId="28DDD15E" w14:textId="7E95E494" w:rsidR="00372C68" w:rsidRPr="002F59C5" w:rsidRDefault="000E66B6" w:rsidP="00983D2A">
            <w:pPr>
              <w:spacing w:line="276" w:lineRule="auto"/>
              <w:contextualSpacing/>
              <w:rPr>
                <w:rFonts w:cs="Arial"/>
              </w:rPr>
            </w:pPr>
            <w:hyperlink r:id="rId90" w:history="1">
              <w:r w:rsidR="008F05CD" w:rsidRPr="00FF5EA3">
                <w:rPr>
                  <w:rStyle w:val="Hyperlink"/>
                  <w:rFonts w:cs="Arial"/>
                </w:rPr>
                <w:t>http://www.simplicissimus.info/index.php?id=6&amp;tx_lombkswjournaldb_pi1%5BissueId%5D=1125&amp;tx_lombkswjournaldb_pi1%5Baction%5D=showIssuePages&amp;tx_lombkswjournaldb_pi1%5Bcontroller%5D=YearRegister&amp;cHash=92b6b6c3ebd57fb70b0760965fee0a05</w:t>
              </w:r>
            </w:hyperlink>
            <w:r w:rsidR="008F05CD">
              <w:rPr>
                <w:rFonts w:eastAsia="Arial"/>
              </w:rPr>
              <w:t xml:space="preserve"> </w:t>
            </w:r>
            <w:r w:rsidR="00527971" w:rsidRPr="00C964F1">
              <w:rPr>
                <w:rFonts w:eastAsia="Arial"/>
              </w:rPr>
              <w:t xml:space="preserve">(zuletzt geprüft am </w:t>
            </w:r>
            <w:r w:rsidR="00650631">
              <w:rPr>
                <w:rFonts w:eastAsia="Arial"/>
              </w:rPr>
              <w:t>4.5.2017</w:t>
            </w:r>
            <w:r w:rsidR="00527971" w:rsidRPr="00C964F1">
              <w:rPr>
                <w:rFonts w:eastAsia="Arial"/>
              </w:rPr>
              <w:t>)</w:t>
            </w:r>
          </w:p>
          <w:p w14:paraId="7E351D4B" w14:textId="77777777" w:rsidR="00372C68" w:rsidRPr="002F59C5" w:rsidRDefault="00372C68" w:rsidP="00983D2A">
            <w:pPr>
              <w:spacing w:line="276" w:lineRule="auto"/>
              <w:contextualSpacing/>
              <w:rPr>
                <w:rFonts w:cs="Arial"/>
              </w:rPr>
            </w:pPr>
          </w:p>
          <w:p w14:paraId="26C1C247" w14:textId="77777777" w:rsidR="00372C68" w:rsidRPr="00F012A0" w:rsidRDefault="2B5AF379" w:rsidP="2B5AF379">
            <w:pPr>
              <w:spacing w:line="276" w:lineRule="auto"/>
              <w:contextualSpacing/>
              <w:rPr>
                <w:rFonts w:eastAsia="Arial" w:cs="Arial"/>
              </w:rPr>
            </w:pPr>
            <w:r w:rsidRPr="00F012A0">
              <w:rPr>
                <w:rFonts w:eastAsia="Arial" w:cs="Arial"/>
              </w:rPr>
              <w:t xml:space="preserve">Alternative: </w:t>
            </w:r>
          </w:p>
          <w:p w14:paraId="7159253E" w14:textId="77777777" w:rsidR="00372C68" w:rsidRPr="002F59C5" w:rsidRDefault="2B5AF379" w:rsidP="2B5AF379">
            <w:pPr>
              <w:spacing w:line="276" w:lineRule="auto"/>
              <w:contextualSpacing/>
              <w:rPr>
                <w:rFonts w:eastAsia="Arial" w:cs="Arial"/>
              </w:rPr>
            </w:pPr>
            <w:r w:rsidRPr="2B5AF379">
              <w:rPr>
                <w:rFonts w:eastAsia="Arial" w:cs="Arial"/>
              </w:rPr>
              <w:t xml:space="preserve">Karikatur auf Wilhelm II. wie er ins Exil geht: „Das Ende“ </w:t>
            </w:r>
          </w:p>
          <w:p w14:paraId="169E632B" w14:textId="77777777" w:rsidR="00372C68" w:rsidRPr="002F59C5" w:rsidRDefault="790E1805" w:rsidP="790E1805">
            <w:pPr>
              <w:spacing w:line="276" w:lineRule="auto"/>
              <w:contextualSpacing/>
              <w:rPr>
                <w:rFonts w:eastAsia="Arial" w:cs="Arial"/>
              </w:rPr>
            </w:pPr>
            <w:r w:rsidRPr="790E1805">
              <w:rPr>
                <w:rFonts w:eastAsia="Arial" w:cs="Arial"/>
              </w:rPr>
              <w:t xml:space="preserve">(Aus: </w:t>
            </w:r>
            <w:proofErr w:type="spellStart"/>
            <w:r w:rsidRPr="790E1805">
              <w:rPr>
                <w:rStyle w:val="lbl"/>
                <w:rFonts w:eastAsia="Arial" w:cs="Arial"/>
              </w:rPr>
              <w:t>Simplicissimus</w:t>
            </w:r>
            <w:proofErr w:type="spellEnd"/>
            <w:r w:rsidRPr="790E1805">
              <w:rPr>
                <w:rFonts w:eastAsia="Arial" w:cs="Arial"/>
              </w:rPr>
              <w:t xml:space="preserve"> vom 3.12.1918)</w:t>
            </w:r>
          </w:p>
          <w:p w14:paraId="0F435885" w14:textId="0FB9E8D8" w:rsidR="00372C68" w:rsidRPr="002F59C5" w:rsidRDefault="00372C68" w:rsidP="000C53E7">
            <w:pPr>
              <w:spacing w:line="276" w:lineRule="auto"/>
              <w:contextualSpacing/>
              <w:rPr>
                <w:rFonts w:cs="Arial"/>
              </w:rPr>
            </w:pPr>
          </w:p>
        </w:tc>
      </w:tr>
      <w:tr w:rsidR="001E0324" w:rsidRPr="002F59C5" w14:paraId="3FE4662F" w14:textId="77777777" w:rsidTr="001E0324">
        <w:tblPrEx>
          <w:tblCellMar>
            <w:top w:w="80" w:type="dxa"/>
            <w:left w:w="75" w:type="dxa"/>
            <w:bottom w:w="80" w:type="dxa"/>
            <w:right w:w="80" w:type="dxa"/>
          </w:tblCellMar>
        </w:tblPrEx>
        <w:trPr>
          <w:trHeight w:val="3850"/>
        </w:trPr>
        <w:tc>
          <w:tcPr>
            <w:tcW w:w="759" w:type="pct"/>
            <w:vMerge/>
            <w:shd w:val="clear" w:color="auto" w:fill="FFFFFF"/>
            <w:tcMar>
              <w:top w:w="0" w:type="dxa"/>
              <w:left w:w="0" w:type="dxa"/>
              <w:bottom w:w="0" w:type="dxa"/>
              <w:right w:w="0" w:type="dxa"/>
            </w:tcMar>
          </w:tcPr>
          <w:p w14:paraId="0C3546B7" w14:textId="77777777" w:rsidR="00372C68" w:rsidRPr="002F59C5" w:rsidRDefault="00372C68" w:rsidP="00983D2A">
            <w:pPr>
              <w:pStyle w:val="Tabellenormal"/>
              <w:spacing w:line="276" w:lineRule="auto"/>
              <w:rPr>
                <w:rFonts w:ascii="Arial" w:hAnsi="Arial" w:cs="Arial"/>
              </w:rPr>
            </w:pPr>
          </w:p>
        </w:tc>
        <w:tc>
          <w:tcPr>
            <w:tcW w:w="760" w:type="pct"/>
            <w:vMerge/>
            <w:tcBorders>
              <w:right w:val="single" w:sz="4" w:space="0" w:color="auto"/>
            </w:tcBorders>
            <w:shd w:val="clear" w:color="auto" w:fill="FFFFFF"/>
            <w:tcMar>
              <w:top w:w="0" w:type="dxa"/>
              <w:left w:w="0" w:type="dxa"/>
              <w:bottom w:w="0" w:type="dxa"/>
              <w:right w:w="0" w:type="dxa"/>
            </w:tcMar>
          </w:tcPr>
          <w:p w14:paraId="1561FBF7" w14:textId="77777777" w:rsidR="00372C68" w:rsidRPr="002F59C5" w:rsidRDefault="00372C68" w:rsidP="00983D2A">
            <w:pPr>
              <w:pStyle w:val="Tabellenormal"/>
              <w:spacing w:line="276" w:lineRule="auto"/>
              <w:rPr>
                <w:rFonts w:ascii="Arial" w:hAnsi="Arial" w:cs="Arial"/>
              </w:rPr>
            </w:pPr>
          </w:p>
        </w:tc>
        <w:tc>
          <w:tcPr>
            <w:tcW w:w="741" w:type="pct"/>
            <w:tcBorders>
              <w:top w:val="single" w:sz="4" w:space="0" w:color="auto"/>
            </w:tcBorders>
            <w:shd w:val="clear" w:color="auto" w:fill="FFFFFF"/>
            <w:tcMar>
              <w:left w:w="75" w:type="dxa"/>
            </w:tcMar>
          </w:tcPr>
          <w:p w14:paraId="74DBC6C5" w14:textId="77777777" w:rsidR="00372C68" w:rsidRPr="00D145CD" w:rsidRDefault="2B5AF379" w:rsidP="2B5AF379">
            <w:pPr>
              <w:pStyle w:val="Tabellenormal"/>
              <w:spacing w:line="276" w:lineRule="auto"/>
              <w:rPr>
                <w:rFonts w:ascii="Arial" w:eastAsia="Arial" w:hAnsi="Arial" w:cs="Arial"/>
              </w:rPr>
            </w:pPr>
            <w:r w:rsidRPr="2B5AF379">
              <w:rPr>
                <w:rFonts w:ascii="Arial" w:eastAsia="Arial" w:hAnsi="Arial" w:cs="Arial"/>
              </w:rPr>
              <w:t>G</w:t>
            </w:r>
          </w:p>
          <w:p w14:paraId="601D1008" w14:textId="6F0AFCA0" w:rsidR="00372C68" w:rsidRPr="002F59C5" w:rsidRDefault="2B5AF379" w:rsidP="00615E25">
            <w:pPr>
              <w:pStyle w:val="Tabellenormal"/>
              <w:spacing w:line="276" w:lineRule="auto"/>
              <w:rPr>
                <w:rFonts w:ascii="Arial" w:eastAsia="Arial" w:hAnsi="Arial" w:cs="Arial"/>
              </w:rPr>
            </w:pPr>
            <w:r w:rsidRPr="2B5AF379">
              <w:rPr>
                <w:rFonts w:ascii="Arial" w:eastAsia="Arial" w:hAnsi="Arial" w:cs="Arial"/>
              </w:rPr>
              <w:t>- Zerfall der inneren und äußeren Ordnung 1918: Sturz von Monarchien, neue Nationalstaaten (Kartenarbeit) und wirtschaftliche, soziale Ausgangssituation in Europa 1918</w:t>
            </w:r>
            <w:r w:rsidR="00615E25">
              <w:rPr>
                <w:rFonts w:ascii="Arial" w:eastAsia="Arial" w:hAnsi="Arial" w:cs="Arial"/>
              </w:rPr>
              <w:t xml:space="preserve"> </w:t>
            </w:r>
            <w:r w:rsidR="00F012A0">
              <w:rPr>
                <w:rFonts w:ascii="Arial" w:eastAsia="Arial" w:hAnsi="Arial" w:cs="Arial"/>
                <w:color w:val="F79646"/>
              </w:rPr>
              <w:t>(MK2)</w:t>
            </w:r>
          </w:p>
        </w:tc>
        <w:tc>
          <w:tcPr>
            <w:tcW w:w="741" w:type="pct"/>
            <w:tcBorders>
              <w:top w:val="single" w:sz="4" w:space="0" w:color="auto"/>
              <w:left w:val="single" w:sz="4" w:space="0" w:color="auto"/>
              <w:bottom w:val="single" w:sz="4" w:space="0" w:color="auto"/>
              <w:right w:val="single" w:sz="4" w:space="0" w:color="auto"/>
            </w:tcBorders>
            <w:shd w:val="clear" w:color="auto" w:fill="FFFFFF"/>
            <w:tcMar>
              <w:left w:w="75" w:type="dxa"/>
            </w:tcMar>
          </w:tcPr>
          <w:p w14:paraId="7B46C23E" w14:textId="77777777" w:rsidR="00372C68" w:rsidRPr="00D145CD" w:rsidRDefault="2B5AF379" w:rsidP="2B5AF379">
            <w:pPr>
              <w:pStyle w:val="Tabellenormal"/>
              <w:spacing w:line="276" w:lineRule="auto"/>
              <w:rPr>
                <w:rFonts w:ascii="Arial" w:eastAsia="Arial" w:hAnsi="Arial" w:cs="Arial"/>
              </w:rPr>
            </w:pPr>
            <w:r w:rsidRPr="2B5AF379">
              <w:rPr>
                <w:rFonts w:ascii="Arial" w:eastAsia="Arial" w:hAnsi="Arial" w:cs="Arial"/>
              </w:rPr>
              <w:t>M</w:t>
            </w:r>
          </w:p>
          <w:p w14:paraId="653250EC" w14:textId="6CBF93B1" w:rsidR="00372C68" w:rsidRPr="002F59C5" w:rsidRDefault="2B5AF379" w:rsidP="00615E25">
            <w:pPr>
              <w:pStyle w:val="Tabellenormal"/>
              <w:spacing w:line="276" w:lineRule="auto"/>
              <w:rPr>
                <w:rFonts w:ascii="Arial" w:eastAsia="Arial" w:hAnsi="Arial" w:cs="Arial"/>
              </w:rPr>
            </w:pPr>
            <w:r w:rsidRPr="2B5AF379">
              <w:rPr>
                <w:rFonts w:ascii="Arial" w:eastAsia="Arial" w:hAnsi="Arial" w:cs="Arial"/>
              </w:rPr>
              <w:t>- Zerfall der inneren und äußeren Ordnung 1918: Sturz von Monarchien, neue Nationalstaaten (Kartenarbeit) und wirtschaftliche, soziale Ausgangssituation in Europa 1918</w:t>
            </w:r>
            <w:r w:rsidR="00615E25">
              <w:rPr>
                <w:rFonts w:ascii="Arial" w:eastAsia="Arial" w:hAnsi="Arial" w:cs="Arial"/>
              </w:rPr>
              <w:t xml:space="preserve"> </w:t>
            </w:r>
            <w:r w:rsidRPr="00B77CFA">
              <w:rPr>
                <w:rFonts w:ascii="Arial" w:eastAsia="Arial" w:hAnsi="Arial" w:cs="Arial"/>
                <w:color w:val="F79646"/>
              </w:rPr>
              <w:t>(MK2)</w:t>
            </w:r>
          </w:p>
        </w:tc>
        <w:tc>
          <w:tcPr>
            <w:tcW w:w="742" w:type="pct"/>
            <w:tcBorders>
              <w:top w:val="single" w:sz="4" w:space="0" w:color="auto"/>
              <w:left w:val="single" w:sz="4" w:space="0" w:color="auto"/>
              <w:bottom w:val="single" w:sz="4" w:space="0" w:color="auto"/>
              <w:right w:val="single" w:sz="4" w:space="0" w:color="auto"/>
            </w:tcBorders>
            <w:shd w:val="clear" w:color="auto" w:fill="FFFFFF"/>
            <w:tcMar>
              <w:left w:w="75" w:type="dxa"/>
            </w:tcMar>
          </w:tcPr>
          <w:p w14:paraId="3C328559"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E</w:t>
            </w:r>
          </w:p>
          <w:p w14:paraId="5DC3F0BB" w14:textId="56D18439" w:rsidR="00372C68" w:rsidRPr="002F59C5" w:rsidRDefault="2B5AF379" w:rsidP="00615E25">
            <w:pPr>
              <w:pStyle w:val="Tabellenormal"/>
              <w:spacing w:line="276" w:lineRule="auto"/>
              <w:rPr>
                <w:rFonts w:ascii="Arial" w:eastAsia="Arial" w:hAnsi="Arial" w:cs="Arial"/>
              </w:rPr>
            </w:pPr>
            <w:r w:rsidRPr="2B5AF379">
              <w:rPr>
                <w:rFonts w:ascii="Arial" w:eastAsia="Arial" w:hAnsi="Arial" w:cs="Arial"/>
              </w:rPr>
              <w:t>- Zerfall der inneren und äußeren Ordnung 1918: Sturz von Monarchien, neue Nationalstaaten (Kartenarbeit) und wirtschaftliche, soziale Ausgangssituation in Europa 1918</w:t>
            </w:r>
            <w:r w:rsidR="00615E25">
              <w:rPr>
                <w:rFonts w:ascii="Arial" w:eastAsia="Arial" w:hAnsi="Arial" w:cs="Arial"/>
              </w:rPr>
              <w:t xml:space="preserve"> </w:t>
            </w:r>
            <w:r w:rsidRPr="00B77CFA">
              <w:rPr>
                <w:rFonts w:ascii="Arial" w:eastAsia="Arial" w:hAnsi="Arial" w:cs="Arial"/>
                <w:color w:val="F79646"/>
              </w:rPr>
              <w:t>(MK2)</w:t>
            </w:r>
          </w:p>
        </w:tc>
        <w:tc>
          <w:tcPr>
            <w:tcW w:w="1257" w:type="pct"/>
            <w:vMerge/>
            <w:tcBorders>
              <w:left w:val="single" w:sz="4" w:space="0" w:color="auto"/>
            </w:tcBorders>
            <w:shd w:val="clear" w:color="auto" w:fill="FFFFFF"/>
            <w:tcMar>
              <w:top w:w="0" w:type="dxa"/>
              <w:left w:w="0" w:type="dxa"/>
              <w:bottom w:w="0" w:type="dxa"/>
              <w:right w:w="0" w:type="dxa"/>
            </w:tcMar>
          </w:tcPr>
          <w:p w14:paraId="39AB295B" w14:textId="77777777" w:rsidR="00372C68" w:rsidRPr="002F59C5" w:rsidRDefault="00372C68" w:rsidP="00983D2A">
            <w:pPr>
              <w:pStyle w:val="Tabellenormal"/>
              <w:spacing w:line="276" w:lineRule="auto"/>
              <w:rPr>
                <w:rFonts w:ascii="Arial" w:hAnsi="Arial" w:cs="Arial"/>
              </w:rPr>
            </w:pPr>
          </w:p>
        </w:tc>
      </w:tr>
      <w:tr w:rsidR="001E0324" w:rsidRPr="002F59C5" w14:paraId="5BEF4906" w14:textId="77777777" w:rsidTr="001E0324">
        <w:tblPrEx>
          <w:tblCellMar>
            <w:top w:w="80" w:type="dxa"/>
            <w:left w:w="75" w:type="dxa"/>
            <w:bottom w:w="80" w:type="dxa"/>
            <w:right w:w="80" w:type="dxa"/>
          </w:tblCellMar>
        </w:tblPrEx>
        <w:trPr>
          <w:trHeight w:val="1558"/>
        </w:trPr>
        <w:tc>
          <w:tcPr>
            <w:tcW w:w="759" w:type="pct"/>
            <w:vMerge/>
            <w:shd w:val="clear" w:color="auto" w:fill="FFFFFF"/>
            <w:tcMar>
              <w:top w:w="0" w:type="dxa"/>
              <w:left w:w="0" w:type="dxa"/>
              <w:bottom w:w="0" w:type="dxa"/>
              <w:right w:w="0" w:type="dxa"/>
            </w:tcMar>
          </w:tcPr>
          <w:p w14:paraId="05820B15" w14:textId="77777777" w:rsidR="00372C68" w:rsidRPr="002F59C5" w:rsidRDefault="00372C68" w:rsidP="00983D2A">
            <w:pPr>
              <w:pStyle w:val="Tabellenormal"/>
              <w:spacing w:line="276" w:lineRule="auto"/>
              <w:rPr>
                <w:rFonts w:ascii="Arial" w:hAnsi="Arial" w:cs="Arial"/>
              </w:rPr>
            </w:pPr>
          </w:p>
        </w:tc>
        <w:tc>
          <w:tcPr>
            <w:tcW w:w="760" w:type="pct"/>
            <w:vMerge/>
            <w:shd w:val="clear" w:color="auto" w:fill="FFFFFF"/>
            <w:tcMar>
              <w:top w:w="0" w:type="dxa"/>
              <w:left w:w="0" w:type="dxa"/>
              <w:bottom w:w="0" w:type="dxa"/>
              <w:right w:w="0" w:type="dxa"/>
            </w:tcMar>
          </w:tcPr>
          <w:p w14:paraId="3E5F16C6" w14:textId="77777777" w:rsidR="00372C68" w:rsidRPr="002F59C5" w:rsidRDefault="00372C68" w:rsidP="00983D2A">
            <w:pPr>
              <w:pStyle w:val="Tabellenormal"/>
              <w:spacing w:line="276" w:lineRule="auto"/>
              <w:rPr>
                <w:rFonts w:ascii="Arial" w:hAnsi="Arial" w:cs="Arial"/>
              </w:rPr>
            </w:pPr>
          </w:p>
        </w:tc>
        <w:tc>
          <w:tcPr>
            <w:tcW w:w="2224" w:type="pct"/>
            <w:gridSpan w:val="3"/>
            <w:tcBorders>
              <w:top w:val="single" w:sz="4" w:space="0" w:color="auto"/>
            </w:tcBorders>
            <w:shd w:val="clear" w:color="auto" w:fill="FFFFFF"/>
            <w:tcMar>
              <w:left w:w="75" w:type="dxa"/>
            </w:tcMar>
          </w:tcPr>
          <w:p w14:paraId="650B795D" w14:textId="70BBCA39" w:rsidR="00372C68" w:rsidRPr="002F59C5" w:rsidRDefault="00CD1855" w:rsidP="2B5AF379">
            <w:pPr>
              <w:pStyle w:val="Tabellenormal"/>
              <w:spacing w:line="276" w:lineRule="auto"/>
              <w:rPr>
                <w:rFonts w:ascii="Arial" w:eastAsia="Arial" w:hAnsi="Arial" w:cs="Arial"/>
                <w:b/>
                <w:bCs/>
              </w:rPr>
            </w:pPr>
            <w:r>
              <w:rPr>
                <w:rFonts w:ascii="Arial" w:eastAsia="Arial" w:hAnsi="Arial" w:cs="Arial"/>
                <w:b/>
                <w:bCs/>
              </w:rPr>
              <w:t>Fazit und Problematisierung:</w:t>
            </w:r>
            <w:r w:rsidR="2B5AF379" w:rsidRPr="2B5AF379">
              <w:rPr>
                <w:rFonts w:ascii="Arial" w:eastAsia="Arial" w:hAnsi="Arial" w:cs="Arial"/>
                <w:b/>
                <w:bCs/>
              </w:rPr>
              <w:t xml:space="preserve"> </w:t>
            </w:r>
          </w:p>
          <w:p w14:paraId="21048BF0"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 xml:space="preserve">- Beantwortung der Ausgangsfrage der Stunde. </w:t>
            </w:r>
            <w:r w:rsidRPr="00B77CFA">
              <w:rPr>
                <w:rFonts w:ascii="Arial" w:eastAsia="Arial" w:hAnsi="Arial" w:cs="Arial"/>
                <w:color w:val="F79646"/>
              </w:rPr>
              <w:t>(SK2)</w:t>
            </w:r>
          </w:p>
          <w:p w14:paraId="4B8A09AD"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Erläutert, warum das Ende des Ersten Weltkrieges als Zäsur verstanden werden kann?</w:t>
            </w:r>
          </w:p>
        </w:tc>
        <w:tc>
          <w:tcPr>
            <w:tcW w:w="1257" w:type="pct"/>
            <w:vMerge/>
            <w:shd w:val="clear" w:color="auto" w:fill="FFFFFF"/>
            <w:tcMar>
              <w:top w:w="0" w:type="dxa"/>
              <w:left w:w="0" w:type="dxa"/>
              <w:bottom w:w="0" w:type="dxa"/>
              <w:right w:w="0" w:type="dxa"/>
            </w:tcMar>
          </w:tcPr>
          <w:p w14:paraId="5B138BDE" w14:textId="77777777" w:rsidR="00372C68" w:rsidRPr="002F59C5" w:rsidRDefault="00372C68" w:rsidP="00983D2A">
            <w:pPr>
              <w:pStyle w:val="Tabellenormal"/>
              <w:spacing w:line="276" w:lineRule="auto"/>
              <w:rPr>
                <w:rFonts w:ascii="Arial" w:hAnsi="Arial" w:cs="Arial"/>
              </w:rPr>
            </w:pPr>
          </w:p>
        </w:tc>
      </w:tr>
      <w:tr w:rsidR="001E0324" w:rsidRPr="002F59C5" w14:paraId="2D172447" w14:textId="77777777" w:rsidTr="001E0324">
        <w:tblPrEx>
          <w:tblCellMar>
            <w:top w:w="80" w:type="dxa"/>
            <w:left w:w="75" w:type="dxa"/>
            <w:bottom w:w="80" w:type="dxa"/>
            <w:right w:w="80" w:type="dxa"/>
          </w:tblCellMar>
        </w:tblPrEx>
        <w:trPr>
          <w:trHeight w:val="520"/>
        </w:trPr>
        <w:tc>
          <w:tcPr>
            <w:tcW w:w="759" w:type="pct"/>
            <w:vMerge w:val="restart"/>
            <w:shd w:val="clear" w:color="auto" w:fill="FFFFFF"/>
            <w:tcMar>
              <w:left w:w="75" w:type="dxa"/>
            </w:tcMar>
          </w:tcPr>
          <w:p w14:paraId="6FF3155F"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lastRenderedPageBreak/>
              <w:t>SK 2: Zäsuren und Kontinuitäten benennen und in ihrer Bedeutung beurteilen</w:t>
            </w:r>
          </w:p>
          <w:p w14:paraId="46FD22EB" w14:textId="77777777" w:rsidR="00372C68" w:rsidRPr="002F59C5" w:rsidRDefault="00372C68" w:rsidP="00983D2A">
            <w:pPr>
              <w:pStyle w:val="Tabellenormal"/>
              <w:spacing w:line="276" w:lineRule="auto"/>
              <w:rPr>
                <w:rFonts w:ascii="Arial" w:hAnsi="Arial" w:cs="Arial"/>
              </w:rPr>
            </w:pPr>
          </w:p>
          <w:p w14:paraId="765A2F8F" w14:textId="5B5CB472" w:rsidR="00372C68" w:rsidRPr="002F59C5" w:rsidRDefault="790E1805" w:rsidP="790E1805">
            <w:pPr>
              <w:pStyle w:val="Tabellenormal"/>
              <w:spacing w:line="276" w:lineRule="auto"/>
              <w:rPr>
                <w:rFonts w:ascii="Arial" w:eastAsia="Arial" w:hAnsi="Arial" w:cs="Arial"/>
              </w:rPr>
            </w:pPr>
            <w:r w:rsidRPr="790E1805">
              <w:rPr>
                <w:rFonts w:ascii="Arial" w:eastAsia="Arial" w:hAnsi="Arial" w:cs="Arial"/>
              </w:rPr>
              <w:t>RK 7: Auswirkungen von politischen, wirtschaftlichen und gesellschaftlichen Strukturen und Prozessen auf die Lebens- und Erfahrungswelt der Menschen erläutern</w:t>
            </w:r>
          </w:p>
          <w:p w14:paraId="382A1AEF" w14:textId="75E8E5EF" w:rsidR="00372C68" w:rsidRPr="002F59C5" w:rsidRDefault="00372C68" w:rsidP="790E1805">
            <w:pPr>
              <w:pStyle w:val="Tabellenormal"/>
              <w:spacing w:line="276" w:lineRule="auto"/>
              <w:rPr>
                <w:rFonts w:ascii="Arial" w:eastAsia="Arial" w:hAnsi="Arial" w:cs="Arial"/>
              </w:rPr>
            </w:pPr>
          </w:p>
          <w:p w14:paraId="17146DB6" w14:textId="5FC4EEC4" w:rsidR="00372C68" w:rsidRPr="002F59C5" w:rsidRDefault="790E1805" w:rsidP="790E1805">
            <w:pPr>
              <w:pStyle w:val="Tabellenormal"/>
              <w:spacing w:line="276" w:lineRule="auto"/>
              <w:rPr>
                <w:rFonts w:ascii="Arial" w:eastAsia="Arial" w:hAnsi="Arial" w:cs="Arial"/>
              </w:rPr>
            </w:pPr>
            <w:r w:rsidRPr="790E1805">
              <w:rPr>
                <w:rFonts w:ascii="Arial" w:eastAsia="Arial" w:hAnsi="Arial" w:cs="Arial"/>
              </w:rPr>
              <w:t>SK 4: bei der Analyse, Strukturierung und Darstellung von historischen Sachverhalten Fachbegriffe anwenden</w:t>
            </w:r>
          </w:p>
        </w:tc>
        <w:tc>
          <w:tcPr>
            <w:tcW w:w="760" w:type="pct"/>
            <w:vMerge w:val="restart"/>
            <w:shd w:val="clear" w:color="auto" w:fill="FFFFFF"/>
            <w:tcMar>
              <w:left w:w="75" w:type="dxa"/>
            </w:tcMar>
          </w:tcPr>
          <w:p w14:paraId="55F4EF64" w14:textId="77777777" w:rsidR="00372C68" w:rsidRPr="002F59C5" w:rsidRDefault="2B5AF379" w:rsidP="2B5AF379">
            <w:pPr>
              <w:pStyle w:val="Tabellenormal"/>
              <w:shd w:val="clear" w:color="auto" w:fill="FFE2D5"/>
              <w:spacing w:line="276" w:lineRule="auto"/>
              <w:rPr>
                <w:rFonts w:ascii="Arial" w:eastAsia="Arial" w:hAnsi="Arial" w:cs="Arial"/>
              </w:rPr>
            </w:pPr>
            <w:r w:rsidRPr="2B5AF379">
              <w:rPr>
                <w:rFonts w:ascii="Arial" w:eastAsia="Arial" w:hAnsi="Arial" w:cs="Arial"/>
              </w:rPr>
              <w:t xml:space="preserve">G (3): den Sturz monarchischer Imperien in Europa sowie den entstehenden Gegensatz zwischen dem US-amerikanischen und dem sowjetischen Modell am Ende des Ersten Weltkriegs als Zäsur beschreiben </w:t>
            </w:r>
          </w:p>
          <w:p w14:paraId="6AADBFBB" w14:textId="2E7B49B1" w:rsidR="00372C68" w:rsidRPr="002F59C5" w:rsidRDefault="2B5AF379" w:rsidP="2B5AF379">
            <w:pPr>
              <w:pStyle w:val="Tabellenormal"/>
              <w:shd w:val="clear" w:color="auto" w:fill="FFE2D5"/>
              <w:spacing w:line="276" w:lineRule="auto"/>
              <w:rPr>
                <w:rFonts w:ascii="Arial" w:eastAsia="Arial" w:hAnsi="Arial" w:cs="Arial"/>
              </w:rPr>
            </w:pPr>
            <w:r w:rsidRPr="2B5AF379">
              <w:rPr>
                <w:rFonts w:ascii="Arial" w:eastAsia="Arial" w:hAnsi="Arial" w:cs="Arial"/>
              </w:rPr>
              <w:t>(Demokratie/</w:t>
            </w:r>
            <w:r w:rsidR="00615E25">
              <w:rPr>
                <w:rFonts w:ascii="Arial" w:eastAsia="Arial" w:hAnsi="Arial" w:cs="Arial"/>
              </w:rPr>
              <w:t xml:space="preserve"> </w:t>
            </w:r>
            <w:r w:rsidRPr="2B5AF379">
              <w:rPr>
                <w:rFonts w:ascii="Arial" w:eastAsia="Arial" w:hAnsi="Arial" w:cs="Arial"/>
              </w:rPr>
              <w:t>Kommunismus)</w:t>
            </w:r>
          </w:p>
          <w:p w14:paraId="5E2423CB" w14:textId="77777777" w:rsidR="00372C68" w:rsidRPr="002F59C5" w:rsidRDefault="00372C68" w:rsidP="00983D2A">
            <w:pPr>
              <w:pStyle w:val="Tabellenormal"/>
              <w:spacing w:line="276" w:lineRule="auto"/>
              <w:rPr>
                <w:rFonts w:ascii="Arial" w:hAnsi="Arial" w:cs="Arial"/>
              </w:rPr>
            </w:pPr>
          </w:p>
          <w:p w14:paraId="2BEEF776" w14:textId="77777777" w:rsidR="00372C68" w:rsidRPr="002F59C5" w:rsidRDefault="2B5AF379" w:rsidP="2B5AF379">
            <w:pPr>
              <w:pStyle w:val="Tabellenormal"/>
              <w:shd w:val="clear" w:color="auto" w:fill="FFCEB9"/>
              <w:spacing w:line="276" w:lineRule="auto"/>
              <w:rPr>
                <w:rFonts w:ascii="Arial" w:eastAsia="Arial" w:hAnsi="Arial" w:cs="Arial"/>
              </w:rPr>
            </w:pPr>
            <w:r w:rsidRPr="2B5AF379">
              <w:rPr>
                <w:rFonts w:ascii="Arial" w:eastAsia="Arial" w:hAnsi="Arial" w:cs="Arial"/>
              </w:rPr>
              <w:t>M (3): den Sturz monarchischer Imperien in Europa sowie den entstehenden Gegensatz zwischen dem US-amerikanischen und dem sowjetischen Modell am Ende des Ersten Weltkriegs als Zäsur darstellen</w:t>
            </w:r>
          </w:p>
          <w:p w14:paraId="5C3E6BC2" w14:textId="675DB318" w:rsidR="00372C68" w:rsidRPr="002F59C5" w:rsidRDefault="2B5AF379" w:rsidP="2B5AF379">
            <w:pPr>
              <w:pStyle w:val="Tabellenormal"/>
              <w:shd w:val="clear" w:color="auto" w:fill="FFCEB9"/>
              <w:spacing w:line="276" w:lineRule="auto"/>
              <w:rPr>
                <w:rFonts w:ascii="Arial" w:eastAsia="Arial" w:hAnsi="Arial" w:cs="Arial"/>
              </w:rPr>
            </w:pPr>
            <w:r w:rsidRPr="2B5AF379">
              <w:rPr>
                <w:rFonts w:ascii="Arial" w:eastAsia="Arial" w:hAnsi="Arial" w:cs="Arial"/>
              </w:rPr>
              <w:t>(Demokratieexport/</w:t>
            </w:r>
            <w:r w:rsidR="00615E25">
              <w:rPr>
                <w:rFonts w:ascii="Arial" w:eastAsia="Arial" w:hAnsi="Arial" w:cs="Arial"/>
              </w:rPr>
              <w:t xml:space="preserve"> </w:t>
            </w:r>
            <w:r w:rsidRPr="2B5AF379">
              <w:rPr>
                <w:rFonts w:ascii="Arial" w:eastAsia="Arial" w:hAnsi="Arial" w:cs="Arial"/>
              </w:rPr>
              <w:t>Kommunismus: Oktoberrevolution)</w:t>
            </w:r>
          </w:p>
          <w:p w14:paraId="3045B34E" w14:textId="77777777" w:rsidR="00372C68" w:rsidRPr="002F59C5" w:rsidRDefault="00372C68" w:rsidP="00983D2A">
            <w:pPr>
              <w:pStyle w:val="Tabellenormal"/>
              <w:spacing w:line="276" w:lineRule="auto"/>
              <w:rPr>
                <w:rFonts w:ascii="Arial" w:hAnsi="Arial" w:cs="Arial"/>
              </w:rPr>
            </w:pPr>
          </w:p>
          <w:p w14:paraId="47BC9084" w14:textId="77777777" w:rsidR="00372C68" w:rsidRPr="002F59C5" w:rsidRDefault="2B5AF379" w:rsidP="2B5AF379">
            <w:pPr>
              <w:pStyle w:val="Tabellenormal"/>
              <w:shd w:val="clear" w:color="auto" w:fill="F5A092"/>
              <w:spacing w:line="276" w:lineRule="auto"/>
              <w:rPr>
                <w:rFonts w:ascii="Arial" w:eastAsia="Arial" w:hAnsi="Arial" w:cs="Arial"/>
              </w:rPr>
            </w:pPr>
            <w:r w:rsidRPr="2B5AF379">
              <w:rPr>
                <w:rFonts w:ascii="Arial" w:eastAsia="Arial" w:hAnsi="Arial" w:cs="Arial"/>
              </w:rPr>
              <w:t>E (3): den Sturz monarchischer Imperien in Europa sowie den entstehenden Gegen</w:t>
            </w:r>
            <w:r w:rsidRPr="2B5AF379">
              <w:rPr>
                <w:rFonts w:ascii="Arial" w:eastAsia="Arial" w:hAnsi="Arial" w:cs="Arial"/>
              </w:rPr>
              <w:lastRenderedPageBreak/>
              <w:t xml:space="preserve">satz zwischen dem US-amerikanischen und dem sowjetischen Modell am Ende des Ersten Weltkriegs als Zäsur darstellen </w:t>
            </w:r>
          </w:p>
          <w:p w14:paraId="13E70C77" w14:textId="2A9986C5" w:rsidR="00372C68" w:rsidRPr="002F59C5" w:rsidRDefault="2B5AF379" w:rsidP="2B5AF379">
            <w:pPr>
              <w:pStyle w:val="Tabellenormal"/>
              <w:shd w:val="clear" w:color="auto" w:fill="F5A092"/>
              <w:spacing w:line="276" w:lineRule="auto"/>
              <w:rPr>
                <w:rFonts w:ascii="Arial" w:eastAsia="Arial" w:hAnsi="Arial" w:cs="Arial"/>
              </w:rPr>
            </w:pPr>
            <w:r w:rsidRPr="2B5AF379">
              <w:rPr>
                <w:rFonts w:ascii="Arial" w:eastAsia="Arial" w:hAnsi="Arial" w:cs="Arial"/>
              </w:rPr>
              <w:t>(Imperium; Liberalismus: Demokratieexport/</w:t>
            </w:r>
            <w:r w:rsidR="00615E25">
              <w:rPr>
                <w:rFonts w:ascii="Arial" w:eastAsia="Arial" w:hAnsi="Arial" w:cs="Arial"/>
              </w:rPr>
              <w:t xml:space="preserve"> </w:t>
            </w:r>
            <w:r w:rsidRPr="2B5AF379">
              <w:rPr>
                <w:rFonts w:ascii="Arial" w:eastAsia="Arial" w:hAnsi="Arial" w:cs="Arial"/>
              </w:rPr>
              <w:t>Kommunismus: Oktoberrevolution)</w:t>
            </w:r>
          </w:p>
        </w:tc>
        <w:tc>
          <w:tcPr>
            <w:tcW w:w="2224" w:type="pct"/>
            <w:gridSpan w:val="3"/>
            <w:shd w:val="clear" w:color="auto" w:fill="FFFFFF"/>
            <w:tcMar>
              <w:left w:w="75" w:type="dxa"/>
            </w:tcMar>
          </w:tcPr>
          <w:p w14:paraId="42A9126F" w14:textId="77777777" w:rsidR="00372C68" w:rsidRPr="00293E3A" w:rsidRDefault="2B5AF379" w:rsidP="2B5AF379">
            <w:pPr>
              <w:pStyle w:val="Tabellenormal"/>
              <w:spacing w:line="276" w:lineRule="auto"/>
              <w:rPr>
                <w:rFonts w:ascii="Arial" w:eastAsia="Arial" w:hAnsi="Arial" w:cs="Arial"/>
                <w:b/>
                <w:bCs/>
              </w:rPr>
            </w:pPr>
            <w:r w:rsidRPr="2B5AF379">
              <w:rPr>
                <w:rFonts w:ascii="Arial" w:eastAsia="Arial" w:hAnsi="Arial" w:cs="Arial"/>
                <w:b/>
                <w:bCs/>
                <w:u w:val="single"/>
              </w:rPr>
              <w:lastRenderedPageBreak/>
              <w:t xml:space="preserve">9./10. Stunde: Eine neue Weltordnung entsteht – Wohin orientiert sich Europa? </w:t>
            </w:r>
          </w:p>
        </w:tc>
        <w:tc>
          <w:tcPr>
            <w:tcW w:w="1257" w:type="pct"/>
            <w:vMerge w:val="restart"/>
            <w:shd w:val="clear" w:color="auto" w:fill="FFFFFF"/>
            <w:tcMar>
              <w:left w:w="75" w:type="dxa"/>
            </w:tcMar>
          </w:tcPr>
          <w:p w14:paraId="5F0DA38F" w14:textId="77777777" w:rsidR="00372C68" w:rsidRPr="002F59C5" w:rsidRDefault="00372C68" w:rsidP="00983D2A">
            <w:pPr>
              <w:pStyle w:val="Tabellenormal"/>
              <w:spacing w:line="276" w:lineRule="auto"/>
              <w:rPr>
                <w:rFonts w:ascii="Arial" w:hAnsi="Arial" w:cs="Arial"/>
              </w:rPr>
            </w:pPr>
          </w:p>
        </w:tc>
      </w:tr>
      <w:tr w:rsidR="001E0324" w:rsidRPr="000E66B6" w14:paraId="2887284A" w14:textId="77777777" w:rsidTr="001E0324">
        <w:tblPrEx>
          <w:tblCellMar>
            <w:top w:w="80" w:type="dxa"/>
            <w:left w:w="75" w:type="dxa"/>
            <w:bottom w:w="80" w:type="dxa"/>
            <w:right w:w="80" w:type="dxa"/>
          </w:tblCellMar>
        </w:tblPrEx>
        <w:trPr>
          <w:trHeight w:val="503"/>
        </w:trPr>
        <w:tc>
          <w:tcPr>
            <w:tcW w:w="759" w:type="pct"/>
            <w:vMerge/>
            <w:shd w:val="clear" w:color="auto" w:fill="FFFFFF"/>
            <w:tcMar>
              <w:left w:w="75" w:type="dxa"/>
            </w:tcMar>
          </w:tcPr>
          <w:p w14:paraId="484C0159" w14:textId="77777777" w:rsidR="00372C68" w:rsidRPr="002F59C5" w:rsidRDefault="00372C68" w:rsidP="00983D2A">
            <w:pPr>
              <w:pStyle w:val="Tabellenormal"/>
              <w:spacing w:line="276" w:lineRule="auto"/>
              <w:rPr>
                <w:rFonts w:ascii="Arial" w:hAnsi="Arial" w:cs="Arial"/>
                <w:lang w:eastAsia="en-US"/>
              </w:rPr>
            </w:pPr>
          </w:p>
        </w:tc>
        <w:tc>
          <w:tcPr>
            <w:tcW w:w="760" w:type="pct"/>
            <w:vMerge/>
            <w:shd w:val="clear" w:color="auto" w:fill="FFFFFF"/>
            <w:tcMar>
              <w:left w:w="75" w:type="dxa"/>
            </w:tcMar>
          </w:tcPr>
          <w:p w14:paraId="3C637EE6" w14:textId="77777777" w:rsidR="00372C68" w:rsidRPr="002F59C5" w:rsidRDefault="00372C68" w:rsidP="00983D2A">
            <w:pPr>
              <w:pStyle w:val="Tabellenormal"/>
              <w:spacing w:line="276" w:lineRule="auto"/>
              <w:rPr>
                <w:rFonts w:ascii="Arial" w:hAnsi="Arial" w:cs="Arial"/>
                <w:b/>
              </w:rPr>
            </w:pPr>
          </w:p>
        </w:tc>
        <w:tc>
          <w:tcPr>
            <w:tcW w:w="2224" w:type="pct"/>
            <w:gridSpan w:val="3"/>
            <w:shd w:val="clear" w:color="auto" w:fill="FFFFFF"/>
            <w:tcMar>
              <w:left w:w="75" w:type="dxa"/>
            </w:tcMar>
          </w:tcPr>
          <w:p w14:paraId="415ECFE2" w14:textId="77777777" w:rsidR="00372C68" w:rsidRPr="000C724D" w:rsidRDefault="790E1805" w:rsidP="790E1805">
            <w:pPr>
              <w:pStyle w:val="Tabellenormal"/>
              <w:spacing w:line="276" w:lineRule="auto"/>
              <w:rPr>
                <w:rFonts w:ascii="Arial" w:eastAsia="Arial" w:hAnsi="Arial" w:cs="Arial"/>
                <w:b/>
                <w:bCs/>
                <w:lang w:val="en-GB"/>
              </w:rPr>
            </w:pPr>
            <w:proofErr w:type="spellStart"/>
            <w:r w:rsidRPr="790E1805">
              <w:rPr>
                <w:rFonts w:ascii="Arial" w:eastAsia="Arial" w:hAnsi="Arial" w:cs="Arial"/>
                <w:b/>
                <w:bCs/>
                <w:lang w:val="en-GB"/>
              </w:rPr>
              <w:t>Einstieg</w:t>
            </w:r>
            <w:proofErr w:type="spellEnd"/>
            <w:r w:rsidRPr="790E1805">
              <w:rPr>
                <w:rFonts w:ascii="Arial" w:eastAsia="Arial" w:hAnsi="Arial" w:cs="Arial"/>
                <w:b/>
                <w:bCs/>
                <w:lang w:val="en-GB"/>
              </w:rPr>
              <w:t xml:space="preserve">: </w:t>
            </w:r>
          </w:p>
          <w:p w14:paraId="32F51295" w14:textId="77777777" w:rsidR="00372C68" w:rsidRPr="000C724D" w:rsidRDefault="790E1805" w:rsidP="790E1805">
            <w:pPr>
              <w:pStyle w:val="Tabellenormal"/>
              <w:spacing w:line="276" w:lineRule="auto"/>
              <w:rPr>
                <w:rFonts w:ascii="Arial" w:eastAsia="Arial" w:hAnsi="Arial" w:cs="Arial"/>
                <w:lang w:val="en-GB"/>
              </w:rPr>
            </w:pPr>
            <w:r w:rsidRPr="790E1805">
              <w:rPr>
                <w:rFonts w:ascii="Arial" w:eastAsia="Arial" w:hAnsi="Arial" w:cs="Arial"/>
                <w:lang w:val="en-GB"/>
              </w:rPr>
              <w:t>US-</w:t>
            </w:r>
            <w:proofErr w:type="spellStart"/>
            <w:r w:rsidRPr="790E1805">
              <w:rPr>
                <w:rFonts w:ascii="Arial" w:eastAsia="Arial" w:hAnsi="Arial" w:cs="Arial"/>
                <w:lang w:val="en-GB"/>
              </w:rPr>
              <w:t>Präsident</w:t>
            </w:r>
            <w:proofErr w:type="spellEnd"/>
            <w:r w:rsidRPr="790E1805">
              <w:rPr>
                <w:rFonts w:ascii="Arial" w:eastAsia="Arial" w:hAnsi="Arial" w:cs="Arial"/>
                <w:lang w:val="en-GB"/>
              </w:rPr>
              <w:t xml:space="preserve"> Wilson, April 1917: The world must be safe for democracy</w:t>
            </w:r>
          </w:p>
        </w:tc>
        <w:tc>
          <w:tcPr>
            <w:tcW w:w="1257" w:type="pct"/>
            <w:vMerge/>
            <w:shd w:val="clear" w:color="auto" w:fill="FFFFFF"/>
            <w:tcMar>
              <w:left w:w="75" w:type="dxa"/>
            </w:tcMar>
          </w:tcPr>
          <w:p w14:paraId="2E6B8966" w14:textId="77777777" w:rsidR="00372C68" w:rsidRPr="000C724D" w:rsidRDefault="00372C68" w:rsidP="00983D2A">
            <w:pPr>
              <w:spacing w:line="276" w:lineRule="auto"/>
              <w:contextualSpacing/>
              <w:rPr>
                <w:rFonts w:cs="Arial"/>
                <w:lang w:val="en-GB"/>
              </w:rPr>
            </w:pPr>
          </w:p>
        </w:tc>
      </w:tr>
      <w:tr w:rsidR="001E0324" w:rsidRPr="002F59C5" w14:paraId="2168D6ED" w14:textId="77777777" w:rsidTr="001E0324">
        <w:tblPrEx>
          <w:tblCellMar>
            <w:top w:w="80" w:type="dxa"/>
            <w:left w:w="75" w:type="dxa"/>
            <w:bottom w:w="80" w:type="dxa"/>
            <w:right w:w="80" w:type="dxa"/>
          </w:tblCellMar>
        </w:tblPrEx>
        <w:trPr>
          <w:trHeight w:val="3020"/>
        </w:trPr>
        <w:tc>
          <w:tcPr>
            <w:tcW w:w="759" w:type="pct"/>
            <w:vMerge/>
            <w:shd w:val="clear" w:color="auto" w:fill="FFFFFF"/>
          </w:tcPr>
          <w:p w14:paraId="66C5FB23" w14:textId="77777777" w:rsidR="00372C68" w:rsidRPr="000C724D" w:rsidRDefault="00372C68" w:rsidP="00983D2A">
            <w:pPr>
              <w:pStyle w:val="Tabellenormal"/>
              <w:spacing w:line="276" w:lineRule="auto"/>
              <w:rPr>
                <w:rFonts w:ascii="Arial" w:hAnsi="Arial" w:cs="Arial"/>
                <w:lang w:val="en-GB"/>
              </w:rPr>
            </w:pPr>
          </w:p>
        </w:tc>
        <w:tc>
          <w:tcPr>
            <w:tcW w:w="760" w:type="pct"/>
            <w:vMerge/>
            <w:shd w:val="clear" w:color="auto" w:fill="FFFFFF"/>
            <w:tcMar>
              <w:left w:w="75" w:type="dxa"/>
            </w:tcMar>
          </w:tcPr>
          <w:p w14:paraId="10FAFB9C" w14:textId="77777777" w:rsidR="00372C68" w:rsidRPr="000C724D" w:rsidRDefault="00372C68" w:rsidP="00983D2A">
            <w:pPr>
              <w:pStyle w:val="Tabellenormal"/>
              <w:spacing w:line="276" w:lineRule="auto"/>
              <w:rPr>
                <w:rFonts w:ascii="Arial" w:hAnsi="Arial" w:cs="Arial"/>
                <w:lang w:val="en-GB"/>
              </w:rPr>
            </w:pPr>
          </w:p>
        </w:tc>
        <w:tc>
          <w:tcPr>
            <w:tcW w:w="741" w:type="pct"/>
            <w:shd w:val="clear" w:color="auto" w:fill="FFFFFF"/>
            <w:tcMar>
              <w:left w:w="75" w:type="dxa"/>
            </w:tcMar>
          </w:tcPr>
          <w:p w14:paraId="0221EBA7" w14:textId="77777777" w:rsidR="00372C68" w:rsidRPr="002F59C5" w:rsidRDefault="2B5AF379" w:rsidP="2B5AF379">
            <w:pPr>
              <w:pStyle w:val="Tabellenormal"/>
              <w:spacing w:line="276" w:lineRule="auto"/>
              <w:rPr>
                <w:rFonts w:ascii="Arial" w:eastAsia="Arial" w:hAnsi="Arial" w:cs="Arial"/>
                <w:b/>
                <w:bCs/>
              </w:rPr>
            </w:pPr>
            <w:r w:rsidRPr="2B5AF379">
              <w:rPr>
                <w:rFonts w:ascii="Arial" w:eastAsia="Arial" w:hAnsi="Arial" w:cs="Arial"/>
                <w:b/>
                <w:bCs/>
              </w:rPr>
              <w:t>Erarbeitung:</w:t>
            </w:r>
          </w:p>
          <w:p w14:paraId="0ADF1450" w14:textId="77777777" w:rsidR="00372C68" w:rsidRPr="002F59C5" w:rsidRDefault="2B5AF379" w:rsidP="2B5AF379">
            <w:pPr>
              <w:pStyle w:val="Tabellenormal"/>
              <w:spacing w:line="276" w:lineRule="auto"/>
              <w:rPr>
                <w:rFonts w:ascii="Arial" w:eastAsia="Arial" w:hAnsi="Arial" w:cs="Arial"/>
                <w:b/>
                <w:bCs/>
              </w:rPr>
            </w:pPr>
            <w:r w:rsidRPr="2B5AF379">
              <w:rPr>
                <w:rFonts w:ascii="Arial" w:eastAsia="Arial" w:hAnsi="Arial" w:cs="Arial"/>
                <w:b/>
                <w:bCs/>
              </w:rPr>
              <w:t>G</w:t>
            </w:r>
          </w:p>
          <w:p w14:paraId="7018F90A" w14:textId="35117D94" w:rsidR="00372C68" w:rsidRDefault="2B5AF379" w:rsidP="2B5AF379">
            <w:pPr>
              <w:pStyle w:val="Tabellenormal"/>
              <w:spacing w:line="276" w:lineRule="auto"/>
              <w:rPr>
                <w:rFonts w:ascii="Arial" w:eastAsia="Arial" w:hAnsi="Arial" w:cs="Arial"/>
              </w:rPr>
            </w:pPr>
            <w:r w:rsidRPr="2B5AF379">
              <w:rPr>
                <w:rFonts w:ascii="Arial" w:eastAsia="Arial" w:hAnsi="Arial" w:cs="Arial"/>
              </w:rPr>
              <w:t xml:space="preserve">- Ende der weltpolitischen Machtstellung der europäischen Großmächte </w:t>
            </w:r>
            <w:r w:rsidRPr="00B77CFA">
              <w:rPr>
                <w:rFonts w:ascii="Arial" w:eastAsia="Arial" w:hAnsi="Arial" w:cs="Arial"/>
                <w:color w:val="F79646"/>
              </w:rPr>
              <w:t>(SK2)</w:t>
            </w:r>
          </w:p>
          <w:p w14:paraId="4CEE8857" w14:textId="77777777" w:rsidR="00372C68" w:rsidRDefault="00372C68" w:rsidP="00983D2A">
            <w:pPr>
              <w:pStyle w:val="Tabellenormal"/>
              <w:spacing w:line="276" w:lineRule="auto"/>
              <w:rPr>
                <w:rFonts w:ascii="Arial" w:hAnsi="Arial" w:cs="Arial"/>
              </w:rPr>
            </w:pPr>
          </w:p>
          <w:p w14:paraId="78B31236" w14:textId="77777777" w:rsidR="00372C68" w:rsidRPr="002F59C5" w:rsidRDefault="00372C68" w:rsidP="00983D2A">
            <w:pPr>
              <w:pStyle w:val="Tabellenormal"/>
              <w:spacing w:line="276" w:lineRule="auto"/>
              <w:rPr>
                <w:rFonts w:ascii="Arial" w:hAnsi="Arial" w:cs="Arial"/>
              </w:rPr>
            </w:pPr>
          </w:p>
          <w:p w14:paraId="6862AB80" w14:textId="6E090AC9" w:rsidR="00372C68" w:rsidRPr="008E13FF" w:rsidRDefault="790E1805" w:rsidP="790E1805">
            <w:pPr>
              <w:pStyle w:val="Tabellenormal"/>
              <w:spacing w:line="276" w:lineRule="auto"/>
              <w:rPr>
                <w:rFonts w:ascii="Arial" w:eastAsia="Arial" w:hAnsi="Arial" w:cs="Arial"/>
              </w:rPr>
            </w:pPr>
            <w:r w:rsidRPr="790E1805">
              <w:rPr>
                <w:rFonts w:ascii="Arial" w:eastAsia="Arial" w:hAnsi="Arial" w:cs="Arial"/>
              </w:rPr>
              <w:t xml:space="preserve">- Vergleich der politischen und wirtschaftlichen Ordnungen von USA und UdSSR </w:t>
            </w:r>
            <w:r w:rsidRPr="00B77CFA">
              <w:rPr>
                <w:rFonts w:ascii="Arial" w:eastAsia="Arial" w:hAnsi="Arial" w:cs="Arial"/>
                <w:color w:val="F79646"/>
              </w:rPr>
              <w:t>(SK4)</w:t>
            </w:r>
          </w:p>
        </w:tc>
        <w:tc>
          <w:tcPr>
            <w:tcW w:w="741" w:type="pct"/>
            <w:shd w:val="clear" w:color="auto" w:fill="FFFFFF"/>
            <w:tcMar>
              <w:top w:w="0" w:type="dxa"/>
              <w:left w:w="0" w:type="dxa"/>
              <w:bottom w:w="0" w:type="dxa"/>
              <w:right w:w="0" w:type="dxa"/>
            </w:tcMar>
          </w:tcPr>
          <w:p w14:paraId="0C4DABE1" w14:textId="77777777" w:rsidR="00372C68" w:rsidRPr="002F59C5" w:rsidRDefault="00372C68" w:rsidP="00983D2A">
            <w:pPr>
              <w:pStyle w:val="Tabellenormal"/>
              <w:spacing w:line="276" w:lineRule="auto"/>
              <w:rPr>
                <w:rFonts w:ascii="Arial" w:hAnsi="Arial" w:cs="Arial"/>
                <w:b/>
                <w:bCs/>
              </w:rPr>
            </w:pPr>
          </w:p>
          <w:p w14:paraId="7599D73A" w14:textId="77777777" w:rsidR="00372C68" w:rsidRPr="002F59C5" w:rsidRDefault="2B5AF379" w:rsidP="2B5AF379">
            <w:pPr>
              <w:pStyle w:val="Tabellenormal"/>
              <w:spacing w:line="276" w:lineRule="auto"/>
              <w:rPr>
                <w:rFonts w:ascii="Arial" w:eastAsia="Arial" w:hAnsi="Arial" w:cs="Arial"/>
                <w:b/>
                <w:bCs/>
              </w:rPr>
            </w:pPr>
            <w:r w:rsidRPr="2B5AF379">
              <w:rPr>
                <w:rFonts w:ascii="Arial" w:eastAsia="Arial" w:hAnsi="Arial" w:cs="Arial"/>
                <w:b/>
                <w:bCs/>
              </w:rPr>
              <w:t>M</w:t>
            </w:r>
          </w:p>
          <w:p w14:paraId="7A46DB47" w14:textId="6DD667FD" w:rsidR="2B5AF379" w:rsidRDefault="2B5AF379" w:rsidP="00615E25">
            <w:pPr>
              <w:pStyle w:val="Tabellenormal"/>
              <w:spacing w:line="276" w:lineRule="auto"/>
              <w:rPr>
                <w:rFonts w:ascii="Arial" w:eastAsia="Arial" w:hAnsi="Arial" w:cs="Arial"/>
              </w:rPr>
            </w:pPr>
            <w:r w:rsidRPr="2B5AF379">
              <w:rPr>
                <w:rFonts w:ascii="Arial" w:eastAsia="Arial" w:hAnsi="Arial" w:cs="Arial"/>
              </w:rPr>
              <w:t xml:space="preserve">- Ende der weltpolitischen Machtstellung der europäischen Großmächte </w:t>
            </w:r>
            <w:r w:rsidRPr="00B77CFA">
              <w:rPr>
                <w:rFonts w:ascii="Arial" w:eastAsia="Arial" w:hAnsi="Arial" w:cs="Arial"/>
                <w:color w:val="F79646"/>
              </w:rPr>
              <w:t>(SK2)</w:t>
            </w:r>
          </w:p>
          <w:p w14:paraId="622C343D"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 Oktoberrevolution von 1917</w:t>
            </w:r>
          </w:p>
          <w:p w14:paraId="4FF150CF" w14:textId="654A90E8" w:rsidR="00372C68" w:rsidRPr="008E13FF" w:rsidRDefault="790E1805" w:rsidP="790E1805">
            <w:pPr>
              <w:pStyle w:val="Tabellenormal"/>
              <w:spacing w:line="276" w:lineRule="auto"/>
              <w:rPr>
                <w:rFonts w:ascii="Arial" w:eastAsia="Arial" w:hAnsi="Arial" w:cs="Arial"/>
              </w:rPr>
            </w:pPr>
            <w:r w:rsidRPr="790E1805">
              <w:rPr>
                <w:rFonts w:ascii="Arial" w:eastAsia="Arial" w:hAnsi="Arial" w:cs="Arial"/>
              </w:rPr>
              <w:t xml:space="preserve">- Vergleich der politischen und wirtschaftlichen Ordnungen von USA und UdSSR </w:t>
            </w:r>
            <w:r w:rsidRPr="00B77CFA">
              <w:rPr>
                <w:rFonts w:ascii="Arial" w:eastAsia="Arial" w:hAnsi="Arial" w:cs="Arial"/>
                <w:color w:val="F79646"/>
              </w:rPr>
              <w:t>(SK4)</w:t>
            </w:r>
          </w:p>
        </w:tc>
        <w:tc>
          <w:tcPr>
            <w:tcW w:w="741" w:type="pct"/>
            <w:shd w:val="clear" w:color="auto" w:fill="FFFFFF"/>
            <w:tcMar>
              <w:left w:w="75" w:type="dxa"/>
            </w:tcMar>
          </w:tcPr>
          <w:p w14:paraId="453823CB" w14:textId="77777777" w:rsidR="00372C68" w:rsidRPr="002F59C5" w:rsidRDefault="00372C68" w:rsidP="00983D2A">
            <w:pPr>
              <w:pStyle w:val="Tabellenormal"/>
              <w:spacing w:line="276" w:lineRule="auto"/>
              <w:rPr>
                <w:rFonts w:ascii="Arial" w:hAnsi="Arial" w:cs="Arial"/>
                <w:b/>
                <w:bCs/>
              </w:rPr>
            </w:pPr>
          </w:p>
          <w:p w14:paraId="7E4D8E40" w14:textId="77777777" w:rsidR="00372C68" w:rsidRPr="002F59C5" w:rsidRDefault="2B5AF379" w:rsidP="2B5AF379">
            <w:pPr>
              <w:pStyle w:val="Tabellenormal"/>
              <w:spacing w:line="276" w:lineRule="auto"/>
              <w:rPr>
                <w:rFonts w:ascii="Arial" w:eastAsia="Arial" w:hAnsi="Arial" w:cs="Arial"/>
                <w:b/>
                <w:bCs/>
              </w:rPr>
            </w:pPr>
            <w:r w:rsidRPr="2B5AF379">
              <w:rPr>
                <w:rFonts w:ascii="Arial" w:eastAsia="Arial" w:hAnsi="Arial" w:cs="Arial"/>
                <w:b/>
                <w:bCs/>
              </w:rPr>
              <w:t xml:space="preserve">E </w:t>
            </w:r>
          </w:p>
          <w:p w14:paraId="7D955187" w14:textId="0A005C33" w:rsidR="2B5AF379" w:rsidRDefault="2B5AF379" w:rsidP="00615E25">
            <w:pPr>
              <w:pStyle w:val="Tabellenormal"/>
              <w:spacing w:line="276" w:lineRule="auto"/>
              <w:rPr>
                <w:rFonts w:ascii="Arial" w:eastAsia="Arial" w:hAnsi="Arial" w:cs="Arial"/>
              </w:rPr>
            </w:pPr>
            <w:r w:rsidRPr="2B5AF379">
              <w:rPr>
                <w:rFonts w:ascii="Arial" w:eastAsia="Arial" w:hAnsi="Arial" w:cs="Arial"/>
              </w:rPr>
              <w:t xml:space="preserve">- Ende der weltpolitischen Machtstellung der europäischen Großmächte </w:t>
            </w:r>
            <w:r w:rsidRPr="00B77CFA">
              <w:rPr>
                <w:rFonts w:ascii="Arial" w:eastAsia="Arial" w:hAnsi="Arial" w:cs="Arial"/>
                <w:color w:val="F79646"/>
              </w:rPr>
              <w:t>(SK2)</w:t>
            </w:r>
          </w:p>
          <w:p w14:paraId="01F8EC3D"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 Oktoberrevolution von 1917</w:t>
            </w:r>
          </w:p>
          <w:p w14:paraId="4F57CAC8" w14:textId="5BEB3A1B" w:rsidR="00372C68" w:rsidRPr="008E13FF" w:rsidRDefault="790E1805" w:rsidP="790E1805">
            <w:pPr>
              <w:pStyle w:val="Tabellenormal"/>
              <w:spacing w:line="276" w:lineRule="auto"/>
              <w:rPr>
                <w:rFonts w:ascii="Arial" w:eastAsia="Arial" w:hAnsi="Arial" w:cs="Arial"/>
              </w:rPr>
            </w:pPr>
            <w:r w:rsidRPr="790E1805">
              <w:rPr>
                <w:rFonts w:ascii="Arial" w:eastAsia="Arial" w:hAnsi="Arial" w:cs="Arial"/>
              </w:rPr>
              <w:t xml:space="preserve">- Vergleich der politischen und wirtschaftlichen Ordnungen von USA und UdSSR </w:t>
            </w:r>
            <w:r w:rsidRPr="00B77CFA">
              <w:rPr>
                <w:rFonts w:ascii="Arial" w:eastAsia="Arial" w:hAnsi="Arial" w:cs="Arial"/>
                <w:color w:val="F79646"/>
              </w:rPr>
              <w:t>(SK4)</w:t>
            </w:r>
          </w:p>
        </w:tc>
        <w:tc>
          <w:tcPr>
            <w:tcW w:w="1257" w:type="pct"/>
            <w:vMerge/>
            <w:shd w:val="clear" w:color="auto" w:fill="FFFFFF"/>
            <w:tcMar>
              <w:left w:w="75" w:type="dxa"/>
            </w:tcMar>
          </w:tcPr>
          <w:p w14:paraId="2A441299" w14:textId="77777777" w:rsidR="00372C68" w:rsidRPr="002F59C5" w:rsidRDefault="00372C68" w:rsidP="00983D2A">
            <w:pPr>
              <w:pStyle w:val="Tabellenormal"/>
              <w:spacing w:line="276" w:lineRule="auto"/>
              <w:rPr>
                <w:rFonts w:ascii="Arial" w:hAnsi="Arial" w:cs="Arial"/>
              </w:rPr>
            </w:pPr>
          </w:p>
        </w:tc>
      </w:tr>
      <w:tr w:rsidR="001E0324" w:rsidRPr="002F59C5" w14:paraId="34EC9D9E" w14:textId="77777777" w:rsidTr="001E0324">
        <w:tblPrEx>
          <w:tblCellMar>
            <w:top w:w="80" w:type="dxa"/>
            <w:left w:w="75" w:type="dxa"/>
            <w:bottom w:w="80" w:type="dxa"/>
            <w:right w:w="80" w:type="dxa"/>
          </w:tblCellMar>
        </w:tblPrEx>
        <w:tc>
          <w:tcPr>
            <w:tcW w:w="759" w:type="pct"/>
            <w:vMerge/>
            <w:shd w:val="clear" w:color="auto" w:fill="FFFFFF"/>
            <w:tcMar>
              <w:left w:w="75" w:type="dxa"/>
            </w:tcMar>
          </w:tcPr>
          <w:p w14:paraId="7475F4D4" w14:textId="77777777" w:rsidR="00372C68" w:rsidRPr="002F59C5" w:rsidRDefault="00372C68" w:rsidP="00983D2A">
            <w:pPr>
              <w:pStyle w:val="Tabellenormal"/>
              <w:spacing w:line="276" w:lineRule="auto"/>
              <w:rPr>
                <w:rFonts w:ascii="Arial" w:hAnsi="Arial" w:cs="Arial"/>
              </w:rPr>
            </w:pPr>
          </w:p>
        </w:tc>
        <w:tc>
          <w:tcPr>
            <w:tcW w:w="760" w:type="pct"/>
            <w:vMerge/>
            <w:shd w:val="clear" w:color="auto" w:fill="FFFFFF"/>
            <w:tcMar>
              <w:left w:w="75" w:type="dxa"/>
            </w:tcMar>
          </w:tcPr>
          <w:p w14:paraId="59CBADD9" w14:textId="77777777" w:rsidR="00372C68" w:rsidRPr="002F59C5" w:rsidRDefault="00372C68" w:rsidP="00983D2A">
            <w:pPr>
              <w:pStyle w:val="Tabellenormal"/>
              <w:spacing w:line="276" w:lineRule="auto"/>
              <w:rPr>
                <w:rFonts w:ascii="Arial" w:hAnsi="Arial" w:cs="Arial"/>
              </w:rPr>
            </w:pPr>
          </w:p>
        </w:tc>
        <w:tc>
          <w:tcPr>
            <w:tcW w:w="2224" w:type="pct"/>
            <w:gridSpan w:val="3"/>
            <w:shd w:val="clear" w:color="auto" w:fill="FFFFFF"/>
            <w:tcMar>
              <w:left w:w="75" w:type="dxa"/>
            </w:tcMar>
          </w:tcPr>
          <w:p w14:paraId="1B1ADE4C" w14:textId="7F4F5834" w:rsidR="00372C68" w:rsidRPr="006D09C3" w:rsidRDefault="00CD1855" w:rsidP="2B5AF379">
            <w:pPr>
              <w:pStyle w:val="Tabellenormal"/>
              <w:spacing w:line="276" w:lineRule="auto"/>
              <w:rPr>
                <w:rFonts w:ascii="Arial" w:eastAsia="Arial" w:hAnsi="Arial" w:cs="Arial"/>
                <w:b/>
                <w:bCs/>
              </w:rPr>
            </w:pPr>
            <w:r>
              <w:rPr>
                <w:rFonts w:ascii="Arial" w:eastAsia="Arial" w:hAnsi="Arial" w:cs="Arial"/>
                <w:b/>
                <w:bCs/>
              </w:rPr>
              <w:t>Fazit und Problematisierung:</w:t>
            </w:r>
            <w:r w:rsidR="2B5AF379" w:rsidRPr="2B5AF379">
              <w:rPr>
                <w:rFonts w:ascii="Arial" w:eastAsia="Arial" w:hAnsi="Arial" w:cs="Arial"/>
                <w:b/>
                <w:bCs/>
              </w:rPr>
              <w:t xml:space="preserve"> </w:t>
            </w:r>
          </w:p>
          <w:p w14:paraId="5A9D85CB" w14:textId="56B05198" w:rsidR="00372C68" w:rsidRDefault="2B5AF379" w:rsidP="2B5AF379">
            <w:pPr>
              <w:pStyle w:val="Tabellenormal"/>
              <w:spacing w:line="276" w:lineRule="auto"/>
              <w:rPr>
                <w:rFonts w:ascii="Arial" w:eastAsia="Arial" w:hAnsi="Arial" w:cs="Arial"/>
              </w:rPr>
            </w:pPr>
            <w:r w:rsidRPr="2B5AF379">
              <w:rPr>
                <w:rFonts w:ascii="Arial" w:eastAsia="Arial" w:hAnsi="Arial" w:cs="Arial"/>
              </w:rPr>
              <w:t xml:space="preserve">- Beantwortung der Stundenfrage: </w:t>
            </w:r>
            <w:r w:rsidRPr="2B5AF379">
              <w:rPr>
                <w:rFonts w:ascii="Arial" w:eastAsia="Arial" w:hAnsi="Arial" w:cs="Arial"/>
                <w:lang w:eastAsia="en-US"/>
              </w:rPr>
              <w:t>Europakarte mit</w:t>
            </w:r>
            <w:r w:rsidR="002C4739">
              <w:rPr>
                <w:rFonts w:ascii="Arial" w:eastAsia="Arial" w:hAnsi="Arial" w:cs="Arial"/>
                <w:lang w:eastAsia="en-US"/>
              </w:rPr>
              <w:t xml:space="preserve"> den Staaten nach 1918 und ihren</w:t>
            </w:r>
            <w:r w:rsidRPr="2B5AF379">
              <w:rPr>
                <w:rFonts w:ascii="Arial" w:eastAsia="Arial" w:hAnsi="Arial" w:cs="Arial"/>
                <w:lang w:eastAsia="en-US"/>
              </w:rPr>
              <w:t xml:space="preserve"> politischen Systemen: Durchsetzung des liberaldemokratischen Systems </w:t>
            </w:r>
            <w:r w:rsidRPr="00B77CFA">
              <w:rPr>
                <w:rFonts w:ascii="Arial" w:eastAsia="Arial" w:hAnsi="Arial" w:cs="Arial"/>
                <w:color w:val="F79646"/>
                <w:lang w:eastAsia="en-US"/>
              </w:rPr>
              <w:t>(RK7)</w:t>
            </w:r>
          </w:p>
          <w:p w14:paraId="01FB97E0" w14:textId="4F417EF7" w:rsidR="00372C68" w:rsidRPr="00537DA4" w:rsidRDefault="2B5AF379" w:rsidP="00983D2A">
            <w:pPr>
              <w:pStyle w:val="Tabellenormal"/>
              <w:spacing w:line="276" w:lineRule="auto"/>
              <w:rPr>
                <w:rFonts w:ascii="Arial" w:eastAsia="Arial" w:hAnsi="Arial" w:cs="Arial"/>
              </w:rPr>
            </w:pPr>
            <w:r w:rsidRPr="2B5AF379">
              <w:rPr>
                <w:rFonts w:ascii="Arial" w:eastAsia="Arial" w:hAnsi="Arial" w:cs="Arial"/>
              </w:rPr>
              <w:t>- Max Weber am 24.11.1918: „… mit einer weltpolitischen Rolle Deutschlands ist es vorbei: die amerikanische Weltherrschaft… ist Tatsache. Hoffentlich bleibt es dabei, dass sie nicht mit Russland geteilt wird…, denn die russische Gefahr ist nur für jet</w:t>
            </w:r>
            <w:r w:rsidR="00537DA4">
              <w:rPr>
                <w:rFonts w:ascii="Arial" w:eastAsia="Arial" w:hAnsi="Arial" w:cs="Arial"/>
              </w:rPr>
              <w:t>zt, nicht für immer beschworen</w:t>
            </w:r>
            <w:r w:rsidRPr="2B5AF379">
              <w:rPr>
                <w:rFonts w:ascii="Arial" w:eastAsia="Arial" w:hAnsi="Arial" w:cs="Arial"/>
              </w:rPr>
              <w:t>“</w:t>
            </w:r>
          </w:p>
        </w:tc>
        <w:tc>
          <w:tcPr>
            <w:tcW w:w="1257" w:type="pct"/>
            <w:vMerge/>
            <w:shd w:val="clear" w:color="auto" w:fill="FFFFFF"/>
            <w:tcMar>
              <w:left w:w="75" w:type="dxa"/>
            </w:tcMar>
          </w:tcPr>
          <w:p w14:paraId="23ACA97B" w14:textId="77777777" w:rsidR="00372C68" w:rsidRPr="002F59C5" w:rsidRDefault="00372C68" w:rsidP="00983D2A">
            <w:pPr>
              <w:pStyle w:val="Tabellenormal"/>
              <w:spacing w:line="276" w:lineRule="auto"/>
              <w:rPr>
                <w:rFonts w:ascii="Arial" w:hAnsi="Arial" w:cs="Arial"/>
              </w:rPr>
            </w:pPr>
          </w:p>
        </w:tc>
      </w:tr>
    </w:tbl>
    <w:p w14:paraId="07540CB4" w14:textId="77777777" w:rsidR="00B71239" w:rsidRDefault="00B71239" w:rsidP="00983D2A">
      <w:pPr>
        <w:rPr>
          <w:rFonts w:cs="Arial"/>
          <w:b/>
          <w:sz w:val="28"/>
          <w:szCs w:val="28"/>
        </w:rPr>
        <w:sectPr w:rsidR="00B71239" w:rsidSect="00767FD3">
          <w:pgSz w:w="16838" w:h="11906" w:orient="landscape"/>
          <w:pgMar w:top="1134" w:right="567" w:bottom="567" w:left="567" w:header="709" w:footer="283" w:gutter="0"/>
          <w:cols w:space="720"/>
          <w:formProt w:val="0"/>
          <w:docGrid w:linePitch="360" w:charSpace="-2049"/>
        </w:sectPr>
      </w:pPr>
    </w:p>
    <w:tbl>
      <w:tblPr>
        <w:tblW w:w="4991" w:type="pc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91"/>
      </w:tblGrid>
      <w:tr w:rsidR="00372C68" w:rsidRPr="002F59C5" w14:paraId="46512923" w14:textId="77777777" w:rsidTr="00B71239">
        <w:tc>
          <w:tcPr>
            <w:tcW w:w="5000" w:type="pct"/>
            <w:shd w:val="clear" w:color="auto" w:fill="D9D9D9"/>
            <w:tcMar>
              <w:left w:w="108" w:type="dxa"/>
            </w:tcMar>
          </w:tcPr>
          <w:p w14:paraId="5EF819C3" w14:textId="77777777" w:rsidR="00372C68" w:rsidRPr="002F59C5" w:rsidRDefault="2B5AF379" w:rsidP="00B71239">
            <w:pPr>
              <w:pStyle w:val="bcTab"/>
            </w:pPr>
            <w:bookmarkStart w:id="21" w:name="_Toc480984585"/>
            <w:r w:rsidRPr="2B5AF379">
              <w:lastRenderedPageBreak/>
              <w:t>3.2.7 Europa in der Zwischenkriegszeit – Durchbruch und Scheitern des demokratischen Verfassungsstaates</w:t>
            </w:r>
            <w:bookmarkEnd w:id="21"/>
          </w:p>
          <w:p w14:paraId="44DB3744" w14:textId="1916B7A1" w:rsidR="00372C68" w:rsidRPr="002F59C5" w:rsidRDefault="00B71239" w:rsidP="00B71239">
            <w:pPr>
              <w:pStyle w:val="bcTabcaStd"/>
            </w:pPr>
            <w:r>
              <w:t>8 Stunden</w:t>
            </w:r>
          </w:p>
        </w:tc>
      </w:tr>
      <w:tr w:rsidR="00372C68" w:rsidRPr="002F59C5" w14:paraId="0C355966" w14:textId="77777777" w:rsidTr="00B71239">
        <w:tc>
          <w:tcPr>
            <w:tcW w:w="5000" w:type="pct"/>
            <w:shd w:val="clear" w:color="auto" w:fill="D9D9D9"/>
            <w:tcMar>
              <w:left w:w="108" w:type="dxa"/>
            </w:tcMar>
          </w:tcPr>
          <w:p w14:paraId="3349DFD4" w14:textId="77777777" w:rsidR="00372C68" w:rsidRPr="002F59C5" w:rsidRDefault="2B5AF379" w:rsidP="2B5AF379">
            <w:pPr>
              <w:pStyle w:val="Kompetenzkasten"/>
              <w:spacing w:before="60" w:line="276" w:lineRule="auto"/>
              <w:rPr>
                <w:rFonts w:ascii="Arial" w:eastAsia="Arial" w:hAnsi="Arial" w:cs="Arial"/>
                <w:lang w:eastAsia="de-DE"/>
              </w:rPr>
            </w:pPr>
            <w:r w:rsidRPr="2B5AF379">
              <w:rPr>
                <w:rFonts w:ascii="Arial" w:eastAsia="Arial" w:hAnsi="Arial" w:cs="Arial"/>
                <w:b/>
                <w:bCs/>
              </w:rPr>
              <w:t xml:space="preserve">Kompetenzbeschreibung: </w:t>
            </w:r>
            <w:r w:rsidRPr="2B5AF379">
              <w:rPr>
                <w:rFonts w:ascii="Arial" w:eastAsia="Arial" w:hAnsi="Arial" w:cs="Arial"/>
              </w:rPr>
              <w:t>Die Schülerinnen und Schüler können das Spannungsfeld zwischen Diktatur und Demokratie in Europa charakterisieren sowie die Folgen für Deutschland analysieren und mit den Folgen für Frankreich vergleichen.</w:t>
            </w:r>
          </w:p>
        </w:tc>
      </w:tr>
    </w:tbl>
    <w:p w14:paraId="7A94C6B0" w14:textId="77777777" w:rsidR="00372C68" w:rsidRDefault="00372C68" w:rsidP="00983D2A">
      <w:pPr>
        <w:rPr>
          <w:rFonts w:cs="Arial"/>
        </w:rPr>
      </w:pPr>
    </w:p>
    <w:p w14:paraId="11359B74" w14:textId="77777777" w:rsidR="00372C68" w:rsidRPr="002F59C5" w:rsidRDefault="2B5AF379" w:rsidP="2B5AF379">
      <w:pPr>
        <w:rPr>
          <w:rFonts w:eastAsia="Arial" w:cs="Arial"/>
        </w:rPr>
      </w:pPr>
      <w:r w:rsidRPr="2B5AF379">
        <w:rPr>
          <w:rFonts w:eastAsia="Arial" w:cs="Arial"/>
          <w:b/>
          <w:bCs/>
        </w:rPr>
        <w:t xml:space="preserve">Perspektive: </w:t>
      </w:r>
      <w:r w:rsidRPr="2B5AF379">
        <w:rPr>
          <w:rFonts w:eastAsia="Arial" w:cs="Arial"/>
        </w:rPr>
        <w:t>Warum scheitert die Demokratie in Deutschland, nicht aber in Frankreich?</w:t>
      </w:r>
    </w:p>
    <w:tbl>
      <w:tblPr>
        <w:tblW w:w="15875" w:type="dxa"/>
        <w:tblInd w:w="-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408"/>
        <w:gridCol w:w="2422"/>
        <w:gridCol w:w="2351"/>
        <w:gridCol w:w="2351"/>
        <w:gridCol w:w="2352"/>
        <w:gridCol w:w="3991"/>
      </w:tblGrid>
      <w:tr w:rsidR="00372C68" w:rsidRPr="002F59C5" w14:paraId="333BE53F" w14:textId="77777777" w:rsidTr="00F349F5">
        <w:trPr>
          <w:trHeight w:val="323"/>
          <w:tblHeader/>
        </w:trPr>
        <w:tc>
          <w:tcPr>
            <w:tcW w:w="2408" w:type="dxa"/>
            <w:shd w:val="clear" w:color="auto" w:fill="F59D1E"/>
            <w:tcMar>
              <w:left w:w="108" w:type="dxa"/>
            </w:tcMar>
            <w:vAlign w:val="center"/>
          </w:tcPr>
          <w:p w14:paraId="73DBC041"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2422" w:type="dxa"/>
            <w:shd w:val="clear" w:color="auto" w:fill="B70017"/>
            <w:tcMar>
              <w:left w:w="108" w:type="dxa"/>
            </w:tcMar>
            <w:vAlign w:val="center"/>
          </w:tcPr>
          <w:p w14:paraId="23F8076D"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7054" w:type="dxa"/>
            <w:gridSpan w:val="3"/>
            <w:shd w:val="clear" w:color="auto" w:fill="D9D9D9"/>
            <w:tcMar>
              <w:left w:w="108" w:type="dxa"/>
            </w:tcMar>
            <w:vAlign w:val="center"/>
          </w:tcPr>
          <w:p w14:paraId="5222B949"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3991" w:type="dxa"/>
            <w:shd w:val="clear" w:color="auto" w:fill="D9D9D9"/>
            <w:tcMar>
              <w:left w:w="108" w:type="dxa"/>
            </w:tcMar>
            <w:vAlign w:val="center"/>
          </w:tcPr>
          <w:p w14:paraId="3DBF96A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E00312" w:rsidRPr="002F59C5" w14:paraId="1FAAE72F" w14:textId="77777777" w:rsidTr="001E0324">
        <w:trPr>
          <w:trHeight w:val="323"/>
        </w:trPr>
        <w:tc>
          <w:tcPr>
            <w:tcW w:w="2408" w:type="dxa"/>
            <w:vMerge w:val="restart"/>
            <w:tcMar>
              <w:left w:w="108" w:type="dxa"/>
            </w:tcMar>
          </w:tcPr>
          <w:p w14:paraId="7CE16F51" w14:textId="5FB6F3C1" w:rsidR="00E00312" w:rsidRDefault="00E00312" w:rsidP="2B5AF379">
            <w:pPr>
              <w:spacing w:before="60" w:after="60" w:line="276" w:lineRule="auto"/>
              <w:rPr>
                <w:rFonts w:eastAsia="Arial" w:cs="Arial"/>
              </w:rPr>
            </w:pPr>
            <w:r w:rsidRPr="00615E25">
              <w:rPr>
                <w:rFonts w:eastAsia="Arial" w:cs="Arial"/>
              </w:rPr>
              <w:t>MK 2: unterschiedliche Materialien (insbesondere Texte, Karten, Statistiken, Karikaturen, Plakate, Historiengemälde, Fotografien, Filme, Zeitzeugenaussagen) auch unter Einbeziehu</w:t>
            </w:r>
            <w:r>
              <w:rPr>
                <w:rFonts w:eastAsia="Arial" w:cs="Arial"/>
              </w:rPr>
              <w:t>ng digitaler Medien analysieren</w:t>
            </w:r>
          </w:p>
          <w:p w14:paraId="08B20E01" w14:textId="77777777" w:rsidR="00E00312" w:rsidRPr="00615E25" w:rsidRDefault="00E00312" w:rsidP="2B5AF379">
            <w:pPr>
              <w:spacing w:before="60" w:after="60" w:line="276" w:lineRule="auto"/>
              <w:rPr>
                <w:rFonts w:eastAsia="Arial" w:cs="Arial"/>
              </w:rPr>
            </w:pPr>
          </w:p>
          <w:p w14:paraId="5895D77A" w14:textId="7B3B8B7D" w:rsidR="00E00312" w:rsidRPr="00615E25" w:rsidRDefault="00E00312" w:rsidP="790E1805">
            <w:pPr>
              <w:spacing w:before="60" w:after="60" w:line="276" w:lineRule="auto"/>
              <w:rPr>
                <w:rFonts w:eastAsia="Arial" w:cs="Arial"/>
              </w:rPr>
            </w:pPr>
            <w:r w:rsidRPr="00615E25">
              <w:rPr>
                <w:rFonts w:eastAsia="Arial" w:cs="Arial"/>
              </w:rPr>
              <w:t>FK 3: Hypothesen aufstellen</w:t>
            </w:r>
          </w:p>
        </w:tc>
        <w:tc>
          <w:tcPr>
            <w:tcW w:w="2422" w:type="dxa"/>
            <w:vMerge w:val="restart"/>
            <w:tcMar>
              <w:left w:w="108" w:type="dxa"/>
            </w:tcMar>
          </w:tcPr>
          <w:p w14:paraId="60670326" w14:textId="77777777" w:rsidR="00E00312" w:rsidRDefault="00E00312" w:rsidP="00615E25">
            <w:pPr>
              <w:shd w:val="clear" w:color="auto" w:fill="FFE2D5"/>
              <w:autoSpaceDE w:val="0"/>
              <w:autoSpaceDN w:val="0"/>
              <w:adjustRightInd w:val="0"/>
              <w:spacing w:before="60" w:after="60" w:line="276" w:lineRule="auto"/>
              <w:rPr>
                <w:rFonts w:eastAsia="Arial" w:cs="Arial"/>
              </w:rPr>
            </w:pPr>
            <w:r w:rsidRPr="00615E25">
              <w:rPr>
                <w:rFonts w:eastAsia="Arial,ArialUnicodeMS" w:cs="Arial"/>
              </w:rPr>
              <w:t>G</w:t>
            </w:r>
            <w:r>
              <w:rPr>
                <w:rFonts w:eastAsia="Arial,ArialUnicodeMS" w:cs="Arial"/>
              </w:rPr>
              <w:t xml:space="preserve"> </w:t>
            </w:r>
            <w:r w:rsidRPr="00615E25">
              <w:rPr>
                <w:rFonts w:eastAsia="Arial,ArialUnicodeMS" w:cs="Arial"/>
              </w:rPr>
              <w:t>(1):</w:t>
            </w:r>
            <w:r w:rsidRPr="00615E25">
              <w:rPr>
                <w:rFonts w:eastAsia="Arial" w:cs="Arial"/>
              </w:rPr>
              <w:t xml:space="preserve"> Durchbruch und Scheitern der parlamentarischen Demokratie in Europa nach dem Ersten Weltkrieg beschreiben</w:t>
            </w:r>
          </w:p>
          <w:p w14:paraId="1D86476B" w14:textId="038C7F7B" w:rsidR="00E00312" w:rsidRDefault="00E00312" w:rsidP="00615E25">
            <w:pPr>
              <w:shd w:val="clear" w:color="auto" w:fill="FFE2D5"/>
              <w:autoSpaceDE w:val="0"/>
              <w:autoSpaceDN w:val="0"/>
              <w:adjustRightInd w:val="0"/>
              <w:spacing w:before="60" w:after="60" w:line="276" w:lineRule="auto"/>
              <w:rPr>
                <w:rFonts w:cs="Arial"/>
              </w:rPr>
            </w:pPr>
            <w:r w:rsidRPr="00615E25">
              <w:rPr>
                <w:rFonts w:eastAsia="Arial" w:cs="Arial"/>
              </w:rPr>
              <w:t>(Vierzehn Punkte: Demokratisierung, Selbstbestimmungsrecht der Völker; Diktatur)</w:t>
            </w:r>
          </w:p>
          <w:p w14:paraId="6D17B11A" w14:textId="77777777" w:rsidR="00E00312" w:rsidRDefault="00E00312" w:rsidP="009A50A5">
            <w:pPr>
              <w:shd w:val="clear" w:color="auto" w:fill="FFFFFF"/>
              <w:autoSpaceDE w:val="0"/>
              <w:autoSpaceDN w:val="0"/>
              <w:adjustRightInd w:val="0"/>
              <w:spacing w:before="60" w:after="60" w:line="276" w:lineRule="auto"/>
              <w:rPr>
                <w:rFonts w:cs="Arial"/>
              </w:rPr>
            </w:pPr>
          </w:p>
          <w:p w14:paraId="075C7F6A" w14:textId="77777777" w:rsidR="00E00312" w:rsidRDefault="00E00312" w:rsidP="00615E25">
            <w:pPr>
              <w:shd w:val="clear" w:color="auto" w:fill="FFCEB9"/>
              <w:autoSpaceDE w:val="0"/>
              <w:autoSpaceDN w:val="0"/>
              <w:adjustRightInd w:val="0"/>
              <w:spacing w:before="60" w:after="60" w:line="276" w:lineRule="auto"/>
              <w:rPr>
                <w:rFonts w:eastAsia="Arial" w:cs="Arial"/>
              </w:rPr>
            </w:pPr>
            <w:r w:rsidRPr="00615E25">
              <w:rPr>
                <w:rFonts w:eastAsia="Arial" w:cs="Arial"/>
              </w:rPr>
              <w:t>M</w:t>
            </w:r>
            <w:r>
              <w:rPr>
                <w:rFonts w:eastAsia="Arial" w:cs="Arial"/>
              </w:rPr>
              <w:t xml:space="preserve"> </w:t>
            </w:r>
            <w:r w:rsidRPr="00615E25">
              <w:rPr>
                <w:rFonts w:eastAsia="Arial" w:cs="Arial"/>
              </w:rPr>
              <w:t xml:space="preserve">(1): Durchbruch und Scheitern der parlamentarischen Demokratie in Europa nach dem Ersten Weltkrieg bis in die 1930er-Jahre beschreiben sowie Hypothesen zu den Ursachen des Scheiterns entwickeln </w:t>
            </w:r>
          </w:p>
          <w:p w14:paraId="786237B3" w14:textId="61514F4F" w:rsidR="00E00312" w:rsidRDefault="00E00312" w:rsidP="00615E25">
            <w:pPr>
              <w:shd w:val="clear" w:color="auto" w:fill="FFCEB9"/>
              <w:autoSpaceDE w:val="0"/>
              <w:autoSpaceDN w:val="0"/>
              <w:adjustRightInd w:val="0"/>
              <w:spacing w:before="60" w:after="60" w:line="276" w:lineRule="auto"/>
              <w:rPr>
                <w:rFonts w:cs="Arial"/>
              </w:rPr>
            </w:pPr>
            <w:r w:rsidRPr="00615E25">
              <w:rPr>
                <w:rFonts w:eastAsia="Arial" w:cs="Arial"/>
              </w:rPr>
              <w:lastRenderedPageBreak/>
              <w:t>(Vierzehn Punkte: Demokratisierung, Selbstbestimmungsrecht der Völker; Nachfolgestaat; Diktatur)</w:t>
            </w:r>
          </w:p>
          <w:p w14:paraId="4B783BBA" w14:textId="77777777" w:rsidR="00E00312" w:rsidRDefault="00E00312" w:rsidP="009A50A5">
            <w:pPr>
              <w:shd w:val="clear" w:color="auto" w:fill="FFFFFF"/>
              <w:autoSpaceDE w:val="0"/>
              <w:autoSpaceDN w:val="0"/>
              <w:adjustRightInd w:val="0"/>
              <w:spacing w:before="60" w:after="60" w:line="276" w:lineRule="auto"/>
              <w:rPr>
                <w:rFonts w:cs="Arial"/>
              </w:rPr>
            </w:pPr>
          </w:p>
          <w:p w14:paraId="14E51B7C" w14:textId="77777777" w:rsidR="00E00312" w:rsidRDefault="00E00312" w:rsidP="00615E25">
            <w:pPr>
              <w:shd w:val="clear" w:color="auto" w:fill="F5A092"/>
              <w:autoSpaceDE w:val="0"/>
              <w:autoSpaceDN w:val="0"/>
              <w:adjustRightInd w:val="0"/>
              <w:spacing w:before="60" w:after="60" w:line="276" w:lineRule="auto"/>
              <w:rPr>
                <w:rFonts w:eastAsia="Arial" w:cs="Arial"/>
              </w:rPr>
            </w:pPr>
            <w:r w:rsidRPr="00615E25">
              <w:rPr>
                <w:rFonts w:eastAsia="Arial" w:cs="Arial"/>
              </w:rPr>
              <w:t>E</w:t>
            </w:r>
            <w:r>
              <w:rPr>
                <w:rFonts w:eastAsia="Arial" w:cs="Arial"/>
              </w:rPr>
              <w:t xml:space="preserve"> (</w:t>
            </w:r>
            <w:r w:rsidRPr="00615E25">
              <w:rPr>
                <w:rFonts w:eastAsia="Arial" w:cs="Arial"/>
              </w:rPr>
              <w:t xml:space="preserve">1): Durchbruch und Scheitern der parlamentarischen Demokratie in Europa nach dem Ersten Weltkrieg bis in die 1930er-Jahre beschreiben sowie Hypothesen zu den Ursachen des Scheiterns entwickeln </w:t>
            </w:r>
          </w:p>
          <w:p w14:paraId="0313DD8E" w14:textId="189D33E4" w:rsidR="00E00312" w:rsidRPr="00615E25" w:rsidRDefault="00E00312" w:rsidP="00537DA4">
            <w:pPr>
              <w:shd w:val="clear" w:color="auto" w:fill="F5A092"/>
              <w:autoSpaceDE w:val="0"/>
              <w:autoSpaceDN w:val="0"/>
              <w:adjustRightInd w:val="0"/>
              <w:spacing w:before="60" w:after="60" w:line="276" w:lineRule="auto"/>
              <w:rPr>
                <w:rFonts w:eastAsia="Arial" w:cs="Arial"/>
              </w:rPr>
            </w:pPr>
            <w:r w:rsidRPr="00615E25">
              <w:rPr>
                <w:rFonts w:eastAsia="Arial" w:cs="Arial"/>
              </w:rPr>
              <w:t>(Vierzehn Punkte: Demokratisierung, Selbstbestimmungsrecht der Völker; Nachfolgestaat; z. B. ethnische Minderheit, improvisierte Demokratie/</w:t>
            </w:r>
            <w:r>
              <w:rPr>
                <w:rFonts w:eastAsia="Arial" w:cs="Arial"/>
              </w:rPr>
              <w:t xml:space="preserve"> </w:t>
            </w:r>
            <w:r w:rsidRPr="00615E25">
              <w:rPr>
                <w:rFonts w:eastAsia="Arial" w:cs="Arial"/>
              </w:rPr>
              <w:t>gelernte Demokratie, junger Nationalstaat/</w:t>
            </w:r>
            <w:r>
              <w:rPr>
                <w:rFonts w:eastAsia="Arial" w:cs="Arial"/>
              </w:rPr>
              <w:t xml:space="preserve"> </w:t>
            </w:r>
            <w:r w:rsidRPr="00615E25">
              <w:rPr>
                <w:rFonts w:eastAsia="Arial" w:cs="Arial"/>
              </w:rPr>
              <w:t>alter Nationalstaat, Wirtschaftskrise; Diktatu</w:t>
            </w:r>
            <w:r>
              <w:rPr>
                <w:rFonts w:eastAsia="Arial" w:cs="Arial"/>
              </w:rPr>
              <w:t>r)</w:t>
            </w:r>
          </w:p>
        </w:tc>
        <w:tc>
          <w:tcPr>
            <w:tcW w:w="7054" w:type="dxa"/>
            <w:gridSpan w:val="3"/>
            <w:tcMar>
              <w:left w:w="108" w:type="dxa"/>
            </w:tcMar>
          </w:tcPr>
          <w:p w14:paraId="3E15F0A5" w14:textId="77777777" w:rsidR="00E00312" w:rsidRPr="002F59C5" w:rsidRDefault="00E00312" w:rsidP="2B5AF379">
            <w:pPr>
              <w:spacing w:before="60" w:after="60" w:line="276" w:lineRule="auto"/>
              <w:rPr>
                <w:rFonts w:eastAsia="Arial" w:cs="Arial"/>
                <w:b/>
                <w:bCs/>
                <w:u w:val="single"/>
              </w:rPr>
            </w:pPr>
            <w:r w:rsidRPr="2B5AF379">
              <w:rPr>
                <w:rFonts w:eastAsia="Arial" w:cs="Arial"/>
                <w:b/>
                <w:bCs/>
                <w:u w:val="single"/>
              </w:rPr>
              <w:lastRenderedPageBreak/>
              <w:t>1. Stunde: Europa nach 1918: Von der Demokratie in die Diktatur</w:t>
            </w:r>
          </w:p>
          <w:p w14:paraId="2277F881" w14:textId="77777777" w:rsidR="00E00312" w:rsidRPr="002F59C5" w:rsidRDefault="00E00312" w:rsidP="2B5AF379">
            <w:pPr>
              <w:spacing w:before="60" w:after="60" w:line="276" w:lineRule="auto"/>
              <w:rPr>
                <w:rFonts w:eastAsia="Arial" w:cs="Arial"/>
                <w:b/>
                <w:bCs/>
                <w:u w:val="single"/>
              </w:rPr>
            </w:pPr>
            <w:r w:rsidRPr="2B5AF379">
              <w:rPr>
                <w:rFonts w:eastAsia="Arial" w:cs="Arial"/>
                <w:b/>
                <w:bCs/>
                <w:u w:val="single"/>
              </w:rPr>
              <w:t xml:space="preserve">Warum scheitern viele Demokratien in Europa nach dem Ersten Weltkrieg? </w:t>
            </w:r>
          </w:p>
        </w:tc>
        <w:tc>
          <w:tcPr>
            <w:tcW w:w="3991" w:type="dxa"/>
            <w:vMerge w:val="restart"/>
            <w:tcMar>
              <w:left w:w="108" w:type="dxa"/>
            </w:tcMar>
          </w:tcPr>
          <w:p w14:paraId="3F13D878" w14:textId="77777777" w:rsidR="00E00312" w:rsidRPr="002F59C5" w:rsidRDefault="00E00312" w:rsidP="2B5AF379">
            <w:pPr>
              <w:spacing w:before="60" w:after="60" w:line="276" w:lineRule="auto"/>
              <w:rPr>
                <w:rFonts w:eastAsia="Arial" w:cs="Arial"/>
              </w:rPr>
            </w:pPr>
            <w:r w:rsidRPr="2B5AF379">
              <w:rPr>
                <w:rFonts w:eastAsia="Arial" w:cs="Arial"/>
              </w:rPr>
              <w:t>Europakarte mit Durchbruch und Niedergang der Demokratie in Europa 1919-1939</w:t>
            </w:r>
          </w:p>
        </w:tc>
      </w:tr>
      <w:tr w:rsidR="00E00312" w:rsidRPr="002F59C5" w14:paraId="2C729D29" w14:textId="77777777" w:rsidTr="001E0324">
        <w:trPr>
          <w:trHeight w:val="387"/>
        </w:trPr>
        <w:tc>
          <w:tcPr>
            <w:tcW w:w="2408" w:type="dxa"/>
            <w:vMerge/>
            <w:tcMar>
              <w:left w:w="108" w:type="dxa"/>
            </w:tcMar>
          </w:tcPr>
          <w:p w14:paraId="52110C24" w14:textId="77777777" w:rsidR="00E00312" w:rsidRPr="002F59C5" w:rsidRDefault="00E00312" w:rsidP="00983D2A">
            <w:pPr>
              <w:spacing w:before="60" w:after="60" w:line="276" w:lineRule="auto"/>
              <w:rPr>
                <w:rFonts w:cs="Arial"/>
              </w:rPr>
            </w:pPr>
          </w:p>
        </w:tc>
        <w:tc>
          <w:tcPr>
            <w:tcW w:w="2422" w:type="dxa"/>
            <w:vMerge/>
            <w:tcMar>
              <w:left w:w="108" w:type="dxa"/>
            </w:tcMar>
          </w:tcPr>
          <w:p w14:paraId="3C81E88A" w14:textId="77777777" w:rsidR="00E00312" w:rsidRPr="002F59C5" w:rsidRDefault="00E00312" w:rsidP="00983D2A">
            <w:pPr>
              <w:spacing w:before="60" w:after="60" w:line="276" w:lineRule="auto"/>
              <w:rPr>
                <w:rFonts w:cs="Arial"/>
              </w:rPr>
            </w:pPr>
          </w:p>
        </w:tc>
        <w:tc>
          <w:tcPr>
            <w:tcW w:w="7054" w:type="dxa"/>
            <w:gridSpan w:val="3"/>
            <w:tcMar>
              <w:left w:w="108" w:type="dxa"/>
            </w:tcMar>
          </w:tcPr>
          <w:p w14:paraId="5C0E5DFD" w14:textId="77777777" w:rsidR="00E00312" w:rsidRPr="002F59C5" w:rsidRDefault="00E00312" w:rsidP="2B5AF379">
            <w:pPr>
              <w:spacing w:before="60" w:after="60" w:line="276" w:lineRule="auto"/>
              <w:rPr>
                <w:rFonts w:eastAsia="Arial" w:cs="Arial"/>
              </w:rPr>
            </w:pPr>
            <w:r w:rsidRPr="2B5AF379">
              <w:rPr>
                <w:rFonts w:eastAsia="Arial" w:cs="Arial"/>
                <w:b/>
                <w:bCs/>
              </w:rPr>
              <w:t xml:space="preserve">Einstieg: </w:t>
            </w:r>
            <w:r w:rsidRPr="2B5AF379">
              <w:rPr>
                <w:rFonts w:eastAsia="Arial" w:cs="Arial"/>
              </w:rPr>
              <w:t>Auszug aus 14 Punkten Wilsons</w:t>
            </w:r>
          </w:p>
          <w:p w14:paraId="0DABF6D2" w14:textId="77777777" w:rsidR="00E00312" w:rsidRPr="002F59C5" w:rsidRDefault="00E00312" w:rsidP="2B5AF379">
            <w:pPr>
              <w:spacing w:before="60" w:after="60" w:line="276" w:lineRule="auto"/>
              <w:rPr>
                <w:rFonts w:eastAsia="Arial" w:cs="Arial"/>
              </w:rPr>
            </w:pPr>
            <w:r w:rsidRPr="2B5AF379">
              <w:rPr>
                <w:rFonts w:eastAsia="Arial" w:cs="Arial"/>
              </w:rPr>
              <w:t>Kartenvergleich: demokratische und nichtdemokratische Systeme 1919 und 1939</w:t>
            </w:r>
          </w:p>
        </w:tc>
        <w:tc>
          <w:tcPr>
            <w:tcW w:w="3991" w:type="dxa"/>
            <w:vMerge/>
            <w:tcMar>
              <w:left w:w="108" w:type="dxa"/>
            </w:tcMar>
          </w:tcPr>
          <w:p w14:paraId="31136676" w14:textId="77777777" w:rsidR="00E00312" w:rsidRPr="002F59C5" w:rsidRDefault="00E00312" w:rsidP="00983D2A">
            <w:pPr>
              <w:spacing w:before="60" w:after="60" w:line="276" w:lineRule="auto"/>
              <w:rPr>
                <w:rFonts w:cs="Arial"/>
              </w:rPr>
            </w:pPr>
          </w:p>
        </w:tc>
      </w:tr>
      <w:tr w:rsidR="00E00312" w:rsidRPr="002F59C5" w14:paraId="07903144" w14:textId="77777777" w:rsidTr="001E0324">
        <w:trPr>
          <w:trHeight w:val="1984"/>
        </w:trPr>
        <w:tc>
          <w:tcPr>
            <w:tcW w:w="2408" w:type="dxa"/>
            <w:vMerge/>
            <w:tcMar>
              <w:left w:w="108" w:type="dxa"/>
            </w:tcMar>
          </w:tcPr>
          <w:p w14:paraId="157B733F" w14:textId="77777777" w:rsidR="00E00312" w:rsidRPr="002F59C5" w:rsidRDefault="00E00312" w:rsidP="00983D2A">
            <w:pPr>
              <w:spacing w:before="60" w:after="60" w:line="276" w:lineRule="auto"/>
              <w:rPr>
                <w:rFonts w:cs="Arial"/>
              </w:rPr>
            </w:pPr>
          </w:p>
        </w:tc>
        <w:tc>
          <w:tcPr>
            <w:tcW w:w="2422" w:type="dxa"/>
            <w:vMerge/>
            <w:tcMar>
              <w:left w:w="108" w:type="dxa"/>
            </w:tcMar>
          </w:tcPr>
          <w:p w14:paraId="1986679B" w14:textId="77777777" w:rsidR="00E00312" w:rsidRPr="002F59C5" w:rsidRDefault="00E00312" w:rsidP="00983D2A">
            <w:pPr>
              <w:spacing w:before="60" w:after="60" w:line="276" w:lineRule="auto"/>
              <w:rPr>
                <w:rFonts w:cs="Arial"/>
              </w:rPr>
            </w:pPr>
          </w:p>
        </w:tc>
        <w:tc>
          <w:tcPr>
            <w:tcW w:w="2351" w:type="dxa"/>
            <w:tcMar>
              <w:left w:w="108" w:type="dxa"/>
            </w:tcMar>
          </w:tcPr>
          <w:p w14:paraId="3B7D087B" w14:textId="77777777" w:rsidR="00E00312" w:rsidRPr="002F59C5" w:rsidRDefault="00E00312" w:rsidP="2B5AF379">
            <w:pPr>
              <w:spacing w:before="60" w:after="60" w:line="276" w:lineRule="auto"/>
              <w:rPr>
                <w:rFonts w:eastAsia="Arial" w:cs="Arial"/>
                <w:b/>
                <w:bCs/>
              </w:rPr>
            </w:pPr>
            <w:r w:rsidRPr="2B5AF379">
              <w:rPr>
                <w:rFonts w:eastAsia="Arial" w:cs="Arial"/>
                <w:b/>
                <w:bCs/>
              </w:rPr>
              <w:t>Erarbeitung:</w:t>
            </w:r>
          </w:p>
          <w:p w14:paraId="666713A0" w14:textId="77777777" w:rsidR="00E00312" w:rsidRPr="002F59C5" w:rsidRDefault="00E00312" w:rsidP="2B5AF379">
            <w:pPr>
              <w:spacing w:before="60" w:after="60" w:line="276" w:lineRule="auto"/>
              <w:rPr>
                <w:rFonts w:eastAsia="Arial" w:cs="Arial"/>
                <w:b/>
                <w:bCs/>
              </w:rPr>
            </w:pPr>
            <w:r w:rsidRPr="2B5AF379">
              <w:rPr>
                <w:rFonts w:eastAsia="Arial" w:cs="Arial"/>
                <w:b/>
                <w:bCs/>
              </w:rPr>
              <w:t>G</w:t>
            </w:r>
          </w:p>
          <w:p w14:paraId="68A10265" w14:textId="00C962A3" w:rsidR="00E00312" w:rsidRPr="002F784A" w:rsidRDefault="00E00312" w:rsidP="2B5AF379">
            <w:pPr>
              <w:spacing w:before="60" w:after="60" w:line="276" w:lineRule="auto"/>
              <w:contextualSpacing/>
              <w:rPr>
                <w:rFonts w:eastAsia="Arial" w:cs="Arial"/>
              </w:rPr>
            </w:pPr>
            <w:r w:rsidRPr="2B5AF379">
              <w:rPr>
                <w:rFonts w:eastAsia="Arial" w:cs="Arial"/>
              </w:rPr>
              <w:t xml:space="preserve">- Kartenarbeit: Herausarbeiten der Staaten, die demokratisch bleiben, und derer, in denen autoritäre Regime installiert werden (Tabelle) </w:t>
            </w:r>
            <w:r w:rsidRPr="00B77CFA">
              <w:rPr>
                <w:rFonts w:eastAsia="Arial" w:cs="Arial"/>
                <w:color w:val="F79646"/>
              </w:rPr>
              <w:t>(MK2)</w:t>
            </w:r>
          </w:p>
          <w:p w14:paraId="078A5DE0" w14:textId="297D3034" w:rsidR="00E00312" w:rsidRPr="00AF0CB1" w:rsidRDefault="00E00312">
            <w:pPr>
              <w:spacing w:before="60" w:after="60" w:line="276" w:lineRule="auto"/>
              <w:contextualSpacing/>
              <w:rPr>
                <w:rFonts w:eastAsia="Arial" w:cs="Arial"/>
              </w:rPr>
            </w:pPr>
            <w:r w:rsidRPr="2B5AF379">
              <w:rPr>
                <w:rFonts w:eastAsia="Arial" w:cs="Arial"/>
              </w:rPr>
              <w:t>- Herausarbeiten der Gründe des Scheiterns der Demokratien in den verschiedenen Ländern aus einer Übersicht</w:t>
            </w:r>
            <w:r>
              <w:rPr>
                <w:rFonts w:eastAsia="Arial" w:cs="Arial"/>
              </w:rPr>
              <w:t xml:space="preserve"> </w:t>
            </w:r>
          </w:p>
        </w:tc>
        <w:tc>
          <w:tcPr>
            <w:tcW w:w="2351" w:type="dxa"/>
            <w:tcMar>
              <w:left w:w="108" w:type="dxa"/>
            </w:tcMar>
          </w:tcPr>
          <w:p w14:paraId="3908F58C" w14:textId="77777777" w:rsidR="00E00312" w:rsidRPr="00293E3A" w:rsidRDefault="00E00312" w:rsidP="00983D2A">
            <w:pPr>
              <w:spacing w:before="60" w:after="60" w:line="276" w:lineRule="auto"/>
              <w:rPr>
                <w:rFonts w:cs="Arial"/>
                <w:b/>
              </w:rPr>
            </w:pPr>
          </w:p>
          <w:p w14:paraId="6953764E" w14:textId="77777777" w:rsidR="00E00312" w:rsidRPr="00293E3A" w:rsidRDefault="00E00312" w:rsidP="2B5AF379">
            <w:pPr>
              <w:spacing w:before="60" w:after="60" w:line="276" w:lineRule="auto"/>
              <w:rPr>
                <w:rFonts w:eastAsia="Arial" w:cs="Arial"/>
                <w:b/>
                <w:bCs/>
              </w:rPr>
            </w:pPr>
            <w:r w:rsidRPr="2B5AF379">
              <w:rPr>
                <w:rFonts w:eastAsia="Arial" w:cs="Arial"/>
                <w:b/>
                <w:bCs/>
              </w:rPr>
              <w:t>M</w:t>
            </w:r>
          </w:p>
          <w:p w14:paraId="1BDB0B1A" w14:textId="0F816E10" w:rsidR="00E00312" w:rsidRPr="002F784A" w:rsidRDefault="00E00312" w:rsidP="2B5AF379">
            <w:pPr>
              <w:spacing w:before="60" w:after="60" w:line="276" w:lineRule="auto"/>
              <w:contextualSpacing/>
              <w:rPr>
                <w:rFonts w:eastAsia="Arial" w:cs="Arial"/>
              </w:rPr>
            </w:pPr>
            <w:r w:rsidRPr="2B5AF379">
              <w:rPr>
                <w:rFonts w:eastAsia="Arial" w:cs="Arial"/>
              </w:rPr>
              <w:t xml:space="preserve">- Hypothesenbildung über </w:t>
            </w:r>
            <w:proofErr w:type="spellStart"/>
            <w:r w:rsidRPr="2B5AF379">
              <w:rPr>
                <w:rFonts w:eastAsia="Arial" w:cs="Arial"/>
              </w:rPr>
              <w:t>Gelingensbedingungen</w:t>
            </w:r>
            <w:proofErr w:type="spellEnd"/>
            <w:r w:rsidRPr="2B5AF379">
              <w:rPr>
                <w:rFonts w:eastAsia="Arial" w:cs="Arial"/>
              </w:rPr>
              <w:t xml:space="preserve"> von Demokratie: Was stützt, was schwächt sie?</w:t>
            </w:r>
            <w:r>
              <w:rPr>
                <w:rFonts w:eastAsia="Arial" w:cs="Arial"/>
              </w:rPr>
              <w:t xml:space="preserve"> </w:t>
            </w:r>
            <w:r w:rsidRPr="00B77CFA">
              <w:rPr>
                <w:rFonts w:eastAsia="Arial" w:cs="Arial"/>
                <w:color w:val="F79646"/>
              </w:rPr>
              <w:t>(FK3)</w:t>
            </w:r>
          </w:p>
          <w:p w14:paraId="70F9370B" w14:textId="77777777" w:rsidR="00E00312" w:rsidRDefault="00E00312" w:rsidP="00983D2A">
            <w:pPr>
              <w:spacing w:before="60" w:after="60" w:line="276" w:lineRule="auto"/>
              <w:contextualSpacing/>
              <w:rPr>
                <w:rFonts w:cs="Arial"/>
              </w:rPr>
            </w:pPr>
          </w:p>
          <w:p w14:paraId="005CEC87" w14:textId="77777777" w:rsidR="00E00312" w:rsidRDefault="00E00312" w:rsidP="00983D2A">
            <w:pPr>
              <w:spacing w:before="60" w:after="60" w:line="276" w:lineRule="auto"/>
              <w:contextualSpacing/>
              <w:rPr>
                <w:rFonts w:cs="Arial"/>
              </w:rPr>
            </w:pPr>
          </w:p>
          <w:p w14:paraId="721834DA" w14:textId="3E70622D" w:rsidR="00E00312" w:rsidRPr="00AF0CB1" w:rsidRDefault="00E00312" w:rsidP="002C4739">
            <w:pPr>
              <w:spacing w:before="60" w:after="60" w:line="276" w:lineRule="auto"/>
              <w:contextualSpacing/>
              <w:rPr>
                <w:rFonts w:eastAsia="Arial" w:cs="Arial"/>
              </w:rPr>
            </w:pPr>
            <w:r w:rsidRPr="2B5AF379">
              <w:rPr>
                <w:rFonts w:eastAsia="Arial" w:cs="Arial"/>
              </w:rPr>
              <w:t>- Abgleich der Hypothesen mit Kurzinformationen zu einzelnen Ländern (schwierige Startbedingungen, wirtschaftliche, ethni</w:t>
            </w:r>
            <w:r w:rsidRPr="2B5AF379">
              <w:rPr>
                <w:rFonts w:eastAsia="Arial" w:cs="Arial"/>
              </w:rPr>
              <w:lastRenderedPageBreak/>
              <w:t>sche Konflikte…)</w:t>
            </w:r>
          </w:p>
        </w:tc>
        <w:tc>
          <w:tcPr>
            <w:tcW w:w="2352" w:type="dxa"/>
            <w:tcMar>
              <w:left w:w="108" w:type="dxa"/>
            </w:tcMar>
          </w:tcPr>
          <w:p w14:paraId="6B9CF78C" w14:textId="77777777" w:rsidR="00E00312" w:rsidRPr="00293E3A" w:rsidRDefault="00E00312" w:rsidP="00983D2A">
            <w:pPr>
              <w:spacing w:before="60" w:after="60" w:line="276" w:lineRule="auto"/>
              <w:rPr>
                <w:rFonts w:cs="Arial"/>
              </w:rPr>
            </w:pPr>
          </w:p>
          <w:p w14:paraId="794C736B" w14:textId="77777777" w:rsidR="00E00312" w:rsidRPr="00293E3A" w:rsidRDefault="00E00312" w:rsidP="2B5AF379">
            <w:pPr>
              <w:spacing w:before="60" w:after="60" w:line="276" w:lineRule="auto"/>
              <w:rPr>
                <w:rFonts w:eastAsia="Arial" w:cs="Arial"/>
                <w:b/>
                <w:bCs/>
              </w:rPr>
            </w:pPr>
            <w:r w:rsidRPr="2B5AF379">
              <w:rPr>
                <w:rFonts w:eastAsia="Arial" w:cs="Arial"/>
                <w:b/>
                <w:bCs/>
              </w:rPr>
              <w:t>E</w:t>
            </w:r>
          </w:p>
          <w:p w14:paraId="70C350C8" w14:textId="77777777" w:rsidR="00E00312" w:rsidRPr="002F784A" w:rsidRDefault="00E00312" w:rsidP="2B5AF379">
            <w:pPr>
              <w:spacing w:before="60" w:after="60" w:line="276" w:lineRule="auto"/>
              <w:contextualSpacing/>
              <w:rPr>
                <w:rFonts w:eastAsia="Arial" w:cs="Arial"/>
              </w:rPr>
            </w:pPr>
            <w:r w:rsidRPr="2B5AF379">
              <w:rPr>
                <w:rFonts w:eastAsia="Arial" w:cs="Arial"/>
              </w:rPr>
              <w:t xml:space="preserve">- Hypothesenbildung über </w:t>
            </w:r>
            <w:proofErr w:type="spellStart"/>
            <w:r w:rsidRPr="2B5AF379">
              <w:rPr>
                <w:rFonts w:eastAsia="Arial" w:cs="Arial"/>
              </w:rPr>
              <w:t>Gelingensbedingungen</w:t>
            </w:r>
            <w:proofErr w:type="spellEnd"/>
            <w:r w:rsidRPr="2B5AF379">
              <w:rPr>
                <w:rFonts w:eastAsia="Arial" w:cs="Arial"/>
              </w:rPr>
              <w:t xml:space="preserve"> von Demokratie: Was stützt, was schwächt sie? </w:t>
            </w:r>
            <w:r w:rsidRPr="00B77CFA">
              <w:rPr>
                <w:rFonts w:eastAsia="Arial" w:cs="Arial"/>
                <w:color w:val="F79646"/>
              </w:rPr>
              <w:t>(FK3)</w:t>
            </w:r>
          </w:p>
          <w:p w14:paraId="1C1BE589" w14:textId="6EF2BBF1" w:rsidR="00E00312" w:rsidRDefault="00E00312" w:rsidP="00983D2A">
            <w:pPr>
              <w:spacing w:before="60" w:after="60" w:line="276" w:lineRule="auto"/>
              <w:contextualSpacing/>
              <w:rPr>
                <w:rFonts w:cs="Arial"/>
              </w:rPr>
            </w:pPr>
          </w:p>
          <w:p w14:paraId="712109D4" w14:textId="77777777" w:rsidR="00E00312" w:rsidRDefault="00E00312" w:rsidP="00983D2A">
            <w:pPr>
              <w:spacing w:before="60" w:after="60" w:line="276" w:lineRule="auto"/>
              <w:contextualSpacing/>
              <w:rPr>
                <w:rFonts w:cs="Arial"/>
              </w:rPr>
            </w:pPr>
          </w:p>
          <w:p w14:paraId="36685257" w14:textId="77777777" w:rsidR="00E00312" w:rsidRPr="00AF0CB1" w:rsidRDefault="00E00312" w:rsidP="2B5AF379">
            <w:pPr>
              <w:spacing w:before="60" w:after="60" w:line="276" w:lineRule="auto"/>
              <w:contextualSpacing/>
              <w:rPr>
                <w:rFonts w:eastAsia="Arial" w:cs="Arial"/>
              </w:rPr>
            </w:pPr>
            <w:r w:rsidRPr="2B5AF379">
              <w:rPr>
                <w:rFonts w:eastAsia="Arial" w:cs="Arial"/>
              </w:rPr>
              <w:t>- Abgleich der Hypothesen mit Kurzinformationen zu einzelnen Ländern (schwierige Startbedingungen, wirtschaftliche, ethni</w:t>
            </w:r>
            <w:r w:rsidRPr="2B5AF379">
              <w:rPr>
                <w:rFonts w:eastAsia="Arial" w:cs="Arial"/>
              </w:rPr>
              <w:lastRenderedPageBreak/>
              <w:t>sche Konflikte…)</w:t>
            </w:r>
          </w:p>
        </w:tc>
        <w:tc>
          <w:tcPr>
            <w:tcW w:w="3991" w:type="dxa"/>
            <w:vMerge/>
            <w:tcMar>
              <w:left w:w="108" w:type="dxa"/>
            </w:tcMar>
          </w:tcPr>
          <w:p w14:paraId="10F49631" w14:textId="77777777" w:rsidR="00E00312" w:rsidRPr="002F59C5" w:rsidRDefault="00E00312" w:rsidP="00983D2A">
            <w:pPr>
              <w:spacing w:before="60" w:after="60" w:line="276" w:lineRule="auto"/>
              <w:rPr>
                <w:rFonts w:cs="Arial"/>
              </w:rPr>
            </w:pPr>
          </w:p>
        </w:tc>
      </w:tr>
      <w:tr w:rsidR="00E00312" w:rsidRPr="002F59C5" w14:paraId="22533B8B" w14:textId="77777777" w:rsidTr="001E0324">
        <w:trPr>
          <w:trHeight w:val="386"/>
        </w:trPr>
        <w:tc>
          <w:tcPr>
            <w:tcW w:w="2408" w:type="dxa"/>
            <w:vMerge/>
            <w:tcMar>
              <w:left w:w="108" w:type="dxa"/>
            </w:tcMar>
          </w:tcPr>
          <w:p w14:paraId="1C0C1736" w14:textId="77777777" w:rsidR="00E00312" w:rsidRPr="002F59C5" w:rsidRDefault="00E00312" w:rsidP="00983D2A">
            <w:pPr>
              <w:spacing w:before="60" w:after="60" w:line="276" w:lineRule="auto"/>
              <w:rPr>
                <w:rFonts w:cs="Arial"/>
              </w:rPr>
            </w:pPr>
          </w:p>
        </w:tc>
        <w:tc>
          <w:tcPr>
            <w:tcW w:w="2422" w:type="dxa"/>
            <w:vMerge/>
            <w:tcMar>
              <w:left w:w="108" w:type="dxa"/>
            </w:tcMar>
          </w:tcPr>
          <w:p w14:paraId="7B6FF71C" w14:textId="77777777" w:rsidR="00E00312" w:rsidRPr="002F59C5" w:rsidRDefault="00E00312" w:rsidP="00983D2A">
            <w:pPr>
              <w:spacing w:before="60" w:after="60" w:line="276" w:lineRule="auto"/>
              <w:rPr>
                <w:rFonts w:cs="Arial"/>
              </w:rPr>
            </w:pPr>
          </w:p>
        </w:tc>
        <w:tc>
          <w:tcPr>
            <w:tcW w:w="7054" w:type="dxa"/>
            <w:gridSpan w:val="3"/>
            <w:tcMar>
              <w:left w:w="108" w:type="dxa"/>
            </w:tcMar>
          </w:tcPr>
          <w:p w14:paraId="5DBC1679" w14:textId="27EED3E9" w:rsidR="00E00312" w:rsidRPr="002F59C5" w:rsidRDefault="00E00312" w:rsidP="2B5AF379">
            <w:pPr>
              <w:spacing w:before="60" w:after="60" w:line="276" w:lineRule="auto"/>
              <w:rPr>
                <w:rFonts w:eastAsia="Arial" w:cs="Arial"/>
                <w:b/>
                <w:bCs/>
              </w:rPr>
            </w:pPr>
            <w:r>
              <w:rPr>
                <w:rFonts w:eastAsia="Arial" w:cs="Arial"/>
                <w:b/>
                <w:bCs/>
              </w:rPr>
              <w:t>Fazit und Problematisierung:</w:t>
            </w:r>
          </w:p>
          <w:p w14:paraId="5AD24941" w14:textId="77777777" w:rsidR="00E00312" w:rsidRPr="00AF0CB1" w:rsidRDefault="00E00312" w:rsidP="2B5AF379">
            <w:pPr>
              <w:spacing w:before="60" w:after="60" w:line="276" w:lineRule="auto"/>
              <w:rPr>
                <w:rFonts w:eastAsia="Arial" w:cs="Arial"/>
              </w:rPr>
            </w:pPr>
            <w:r w:rsidRPr="2B5AF379">
              <w:rPr>
                <w:rFonts w:eastAsia="Arial" w:cs="Arial"/>
              </w:rPr>
              <w:t>- Zusammenfassen der angesprochenen Gründe für das Scheitern oder Gelingen der Demokratien in der Zwischenkriegszeit</w:t>
            </w:r>
          </w:p>
          <w:p w14:paraId="3A222C2D" w14:textId="77777777" w:rsidR="00E00312" w:rsidRPr="00AF0CB1" w:rsidRDefault="00E00312" w:rsidP="2B5AF379">
            <w:pPr>
              <w:spacing w:before="60" w:after="60" w:line="276" w:lineRule="auto"/>
              <w:rPr>
                <w:rFonts w:eastAsia="Arial" w:cs="Arial"/>
              </w:rPr>
            </w:pPr>
            <w:r w:rsidRPr="2B5AF379">
              <w:rPr>
                <w:rFonts w:eastAsia="Arial" w:cs="Arial"/>
              </w:rPr>
              <w:t>- Diskussion, inwieweit diese Gründe heute noch relevant sind</w:t>
            </w:r>
          </w:p>
          <w:p w14:paraId="43E5A73A" w14:textId="77777777" w:rsidR="00E00312" w:rsidRPr="00AF0CB1" w:rsidRDefault="00E00312" w:rsidP="2B5AF379">
            <w:pPr>
              <w:spacing w:before="60" w:after="60" w:line="276" w:lineRule="auto"/>
              <w:rPr>
                <w:rFonts w:eastAsia="Arial" w:cs="Arial"/>
              </w:rPr>
            </w:pPr>
            <w:r w:rsidRPr="2B5AF379">
              <w:rPr>
                <w:rFonts w:eastAsia="Arial" w:cs="Arial"/>
              </w:rPr>
              <w:t>- Ausblick: Hypothesen, wie man die Demokratie hätte schützen können</w:t>
            </w:r>
          </w:p>
        </w:tc>
        <w:tc>
          <w:tcPr>
            <w:tcW w:w="3991" w:type="dxa"/>
            <w:vMerge/>
            <w:tcMar>
              <w:left w:w="108" w:type="dxa"/>
            </w:tcMar>
          </w:tcPr>
          <w:p w14:paraId="0134B0FA" w14:textId="77777777" w:rsidR="00E00312" w:rsidRPr="002F59C5" w:rsidRDefault="00E00312" w:rsidP="00983D2A">
            <w:pPr>
              <w:spacing w:before="60" w:after="60" w:line="276" w:lineRule="auto"/>
              <w:rPr>
                <w:rFonts w:cs="Arial"/>
              </w:rPr>
            </w:pPr>
          </w:p>
        </w:tc>
      </w:tr>
      <w:tr w:rsidR="00537DA4" w:rsidRPr="002F59C5" w14:paraId="70ABE31D" w14:textId="77777777" w:rsidTr="001E0324">
        <w:trPr>
          <w:trHeight w:val="323"/>
        </w:trPr>
        <w:tc>
          <w:tcPr>
            <w:tcW w:w="2408" w:type="dxa"/>
            <w:vMerge w:val="restart"/>
            <w:tcMar>
              <w:left w:w="108" w:type="dxa"/>
            </w:tcMar>
          </w:tcPr>
          <w:p w14:paraId="6799A8CC" w14:textId="6D680FB0" w:rsidR="00537DA4" w:rsidRDefault="00537DA4" w:rsidP="2B5AF379">
            <w:pPr>
              <w:spacing w:before="60" w:after="60" w:line="276" w:lineRule="auto"/>
              <w:rPr>
                <w:rFonts w:eastAsia="Arial" w:cs="Arial"/>
              </w:rPr>
            </w:pPr>
            <w:r w:rsidRPr="2B5AF379">
              <w:rPr>
                <w:rFonts w:eastAsia="Arial" w:cs="Arial"/>
              </w:rPr>
              <w:t xml:space="preserve">MK 2: unterschiedliche Materialien (insbesondere Texte, Karten, </w:t>
            </w:r>
            <w:r w:rsidRPr="2B5AF379">
              <w:rPr>
                <w:rFonts w:eastAsia="Arial" w:cs="Arial"/>
              </w:rPr>
              <w:lastRenderedPageBreak/>
              <w:t xml:space="preserve">Statistiken, Karikaturen, Plakate, Historiengemälde, Fotografien, Filme, Zeitzeugenaussagen) auch unter Einbeziehung digitaler Medien analysieren </w:t>
            </w:r>
          </w:p>
          <w:p w14:paraId="4C2EC80D" w14:textId="77777777" w:rsidR="00537DA4" w:rsidRPr="002F59C5" w:rsidRDefault="00537DA4" w:rsidP="2B5AF379">
            <w:pPr>
              <w:spacing w:before="60" w:after="60" w:line="276" w:lineRule="auto"/>
              <w:rPr>
                <w:rFonts w:eastAsia="Arial" w:cs="Arial"/>
              </w:rPr>
            </w:pPr>
          </w:p>
          <w:p w14:paraId="09CF4099" w14:textId="77777777" w:rsidR="00537DA4" w:rsidRPr="002F59C5" w:rsidRDefault="00537DA4" w:rsidP="2B5AF379">
            <w:pPr>
              <w:spacing w:before="60" w:after="60" w:line="276" w:lineRule="auto"/>
              <w:rPr>
                <w:rFonts w:eastAsia="Arial" w:cs="Arial"/>
              </w:rPr>
            </w:pPr>
            <w:r w:rsidRPr="2B5AF379">
              <w:rPr>
                <w:rFonts w:eastAsia="Arial" w:cs="Arial"/>
              </w:rPr>
              <w:t>RK 9: die Rolle von Medien in historischen Prozessen und für das Geschichtsbewusstsein analysieren</w:t>
            </w:r>
          </w:p>
        </w:tc>
        <w:tc>
          <w:tcPr>
            <w:tcW w:w="2422" w:type="dxa"/>
            <w:vMerge w:val="restart"/>
            <w:tcMar>
              <w:left w:w="108" w:type="dxa"/>
            </w:tcMar>
          </w:tcPr>
          <w:p w14:paraId="4FB504A0" w14:textId="77777777" w:rsidR="00537DA4" w:rsidRDefault="00537DA4" w:rsidP="00615E25">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G</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den demokratischen Neuanfang in der Weimarer Republik </w:t>
            </w:r>
            <w:r w:rsidRPr="2B5AF379">
              <w:rPr>
                <w:rFonts w:eastAsia="Arial" w:cs="Arial"/>
              </w:rPr>
              <w:lastRenderedPageBreak/>
              <w:t xml:space="preserve">erläutern </w:t>
            </w:r>
          </w:p>
          <w:p w14:paraId="02E9BBC6" w14:textId="2A3F0BD0" w:rsidR="00537DA4" w:rsidRDefault="00537DA4" w:rsidP="00615E25">
            <w:pPr>
              <w:shd w:val="clear" w:color="auto" w:fill="FFE2D5"/>
              <w:autoSpaceDE w:val="0"/>
              <w:autoSpaceDN w:val="0"/>
              <w:adjustRightInd w:val="0"/>
              <w:spacing w:before="60" w:after="60" w:line="276" w:lineRule="auto"/>
            </w:pPr>
            <w:r w:rsidRPr="2B5AF379">
              <w:rPr>
                <w:rFonts w:eastAsia="Arial" w:cs="Arial"/>
              </w:rPr>
              <w:t>(Demokratie: Parlament, Grundrechte)</w:t>
            </w:r>
          </w:p>
          <w:p w14:paraId="5DD1E3E5" w14:textId="77777777" w:rsidR="00537DA4" w:rsidRPr="002F59C5" w:rsidRDefault="00537DA4" w:rsidP="009A50A5">
            <w:pPr>
              <w:shd w:val="clear" w:color="auto" w:fill="FFFFFF"/>
              <w:autoSpaceDE w:val="0"/>
              <w:autoSpaceDN w:val="0"/>
              <w:adjustRightInd w:val="0"/>
              <w:spacing w:before="60" w:after="60" w:line="276" w:lineRule="auto"/>
              <w:rPr>
                <w:rFonts w:eastAsia="Arial" w:cs="Arial"/>
              </w:rPr>
            </w:pPr>
          </w:p>
          <w:p w14:paraId="382256E3" w14:textId="77777777" w:rsidR="00537DA4" w:rsidRDefault="00537DA4" w:rsidP="00615E25">
            <w:pPr>
              <w:shd w:val="clear" w:color="auto" w:fill="FFCEB9"/>
              <w:autoSpaceDE w:val="0"/>
              <w:autoSpaceDN w:val="0"/>
              <w:adjustRightInd w:val="0"/>
              <w:spacing w:before="60" w:after="60" w:line="276" w:lineRule="auto"/>
              <w:rPr>
                <w:rFonts w:eastAsia="Arial" w:cs="Arial"/>
              </w:rPr>
            </w:pPr>
            <w:r w:rsidRPr="2B5AF379">
              <w:rPr>
                <w:rFonts w:eastAsia="Arial" w:cs="Arial"/>
              </w:rPr>
              <w:t>M</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den demokratischen Neuanfang in der Weimarer Republik erläutern </w:t>
            </w:r>
          </w:p>
          <w:p w14:paraId="372F4072" w14:textId="0266ADB3" w:rsidR="00537DA4" w:rsidRDefault="00537DA4" w:rsidP="00615E25">
            <w:pPr>
              <w:shd w:val="clear" w:color="auto" w:fill="FFCEB9"/>
              <w:autoSpaceDE w:val="0"/>
              <w:autoSpaceDN w:val="0"/>
              <w:adjustRightInd w:val="0"/>
              <w:spacing w:before="60" w:after="60" w:line="276" w:lineRule="auto"/>
            </w:pPr>
            <w:r w:rsidRPr="2B5AF379">
              <w:rPr>
                <w:rFonts w:eastAsia="Arial" w:cs="Arial"/>
              </w:rPr>
              <w:t>(Demokratie: Reichsverfassung)</w:t>
            </w:r>
          </w:p>
          <w:p w14:paraId="686612AE" w14:textId="77777777" w:rsidR="00537DA4" w:rsidRPr="002F59C5" w:rsidRDefault="00537DA4" w:rsidP="009A50A5">
            <w:pPr>
              <w:shd w:val="clear" w:color="auto" w:fill="FFFFFF"/>
              <w:autoSpaceDE w:val="0"/>
              <w:autoSpaceDN w:val="0"/>
              <w:adjustRightInd w:val="0"/>
              <w:spacing w:before="60" w:after="60" w:line="276" w:lineRule="auto"/>
              <w:rPr>
                <w:rFonts w:eastAsia="Arial" w:cs="Arial"/>
              </w:rPr>
            </w:pPr>
          </w:p>
          <w:p w14:paraId="2A67D9D1" w14:textId="77777777" w:rsidR="00537DA4" w:rsidRDefault="00537DA4"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den demokratischen Neuanfang in der Weimarer Republik erläutern </w:t>
            </w:r>
          </w:p>
          <w:p w14:paraId="5B21F2EF" w14:textId="35FF9E47" w:rsidR="00537DA4" w:rsidRPr="002F59C5" w:rsidRDefault="00537DA4"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(Demokratie: Reichsverfassung; Weimarer Koalition)</w:t>
            </w:r>
          </w:p>
        </w:tc>
        <w:tc>
          <w:tcPr>
            <w:tcW w:w="7054" w:type="dxa"/>
            <w:gridSpan w:val="3"/>
            <w:tcMar>
              <w:left w:w="108" w:type="dxa"/>
            </w:tcMar>
          </w:tcPr>
          <w:p w14:paraId="2BB9AE90" w14:textId="77777777" w:rsidR="00537DA4" w:rsidRPr="00AF0CB1" w:rsidRDefault="00537DA4" w:rsidP="2B5AF379">
            <w:pPr>
              <w:spacing w:before="60" w:after="60" w:line="276" w:lineRule="auto"/>
              <w:rPr>
                <w:rFonts w:eastAsia="Arial" w:cs="Arial"/>
                <w:b/>
                <w:bCs/>
                <w:u w:val="single"/>
              </w:rPr>
            </w:pPr>
            <w:r w:rsidRPr="2B5AF379">
              <w:rPr>
                <w:rFonts w:eastAsia="Arial" w:cs="Arial"/>
                <w:b/>
                <w:bCs/>
                <w:u w:val="single"/>
              </w:rPr>
              <w:lastRenderedPageBreak/>
              <w:t>2./3. Stunde: Weimarer Republik – Für welche politische Ordnung entscheiden sich die Deutschen nach dem Sturz der Monarchie?</w:t>
            </w:r>
          </w:p>
        </w:tc>
        <w:tc>
          <w:tcPr>
            <w:tcW w:w="3991" w:type="dxa"/>
            <w:vMerge w:val="restart"/>
            <w:tcMar>
              <w:left w:w="108" w:type="dxa"/>
            </w:tcMar>
          </w:tcPr>
          <w:p w14:paraId="65195371" w14:textId="77777777" w:rsidR="00537DA4" w:rsidRDefault="00537DA4" w:rsidP="00983D2A">
            <w:pPr>
              <w:spacing w:before="60" w:after="60" w:line="276" w:lineRule="auto"/>
              <w:rPr>
                <w:rFonts w:cs="Arial"/>
              </w:rPr>
            </w:pPr>
          </w:p>
          <w:p w14:paraId="77AF33D8" w14:textId="77777777" w:rsidR="00537DA4" w:rsidRDefault="00537DA4" w:rsidP="00983D2A">
            <w:pPr>
              <w:spacing w:before="60" w:after="60" w:line="276" w:lineRule="auto"/>
              <w:rPr>
                <w:rFonts w:cs="Arial"/>
              </w:rPr>
            </w:pPr>
          </w:p>
          <w:p w14:paraId="77BEDCC3" w14:textId="77777777" w:rsidR="00537DA4" w:rsidRDefault="00537DA4" w:rsidP="00983D2A">
            <w:pPr>
              <w:spacing w:before="60" w:after="60" w:line="276" w:lineRule="auto"/>
              <w:rPr>
                <w:rFonts w:cs="Arial"/>
              </w:rPr>
            </w:pPr>
          </w:p>
          <w:p w14:paraId="4DD8EB04" w14:textId="77777777" w:rsidR="000D4517" w:rsidRDefault="000D4517" w:rsidP="000D4517">
            <w:pPr>
              <w:spacing w:before="60" w:after="60" w:line="276" w:lineRule="auto"/>
              <w:rPr>
                <w:rFonts w:cs="Arial"/>
                <w:szCs w:val="22"/>
              </w:rPr>
            </w:pPr>
            <w:r>
              <w:rPr>
                <w:rFonts w:cs="Arial"/>
                <w:szCs w:val="22"/>
              </w:rPr>
              <w:lastRenderedPageBreak/>
              <w:t>Regionalgeschichtliche Beispiele unter:</w:t>
            </w:r>
          </w:p>
          <w:p w14:paraId="07581EDF" w14:textId="2E25180E" w:rsidR="000D4517" w:rsidRDefault="000E66B6" w:rsidP="000D4517">
            <w:pPr>
              <w:spacing w:before="60" w:after="60" w:line="276" w:lineRule="auto"/>
              <w:rPr>
                <w:rFonts w:cs="Arial"/>
                <w:szCs w:val="22"/>
              </w:rPr>
            </w:pPr>
            <w:hyperlink r:id="rId91">
              <w:r w:rsidR="000D4517">
                <w:rPr>
                  <w:rStyle w:val="Internetlink"/>
                  <w:rFonts w:cs="Arial"/>
                  <w:szCs w:val="22"/>
                </w:rPr>
                <w:t>http://www.schule-bw.de/faecher-und-schularten/gesellschaftswissenschaftliche-und-philosophische-faecher/landeskunde-landesgeschichte/module/bp_2016/europa_in_der_zwischenkriegszeit</w:t>
              </w:r>
            </w:hyperlink>
            <w:r w:rsidR="007C474B">
              <w:rPr>
                <w:rStyle w:val="Internetlink"/>
                <w:rFonts w:cs="Arial"/>
                <w:szCs w:val="22"/>
              </w:rPr>
              <w:t xml:space="preserve"> </w:t>
            </w:r>
            <w:r w:rsidR="000D4517">
              <w:rPr>
                <w:rFonts w:cs="Arial"/>
                <w:szCs w:val="22"/>
              </w:rPr>
              <w:t xml:space="preserve">(zuletzt geprüft am </w:t>
            </w:r>
            <w:r w:rsidR="00650631">
              <w:rPr>
                <w:rFonts w:cs="Arial"/>
                <w:szCs w:val="22"/>
              </w:rPr>
              <w:t>4.5.2017</w:t>
            </w:r>
            <w:r w:rsidR="000D4517">
              <w:rPr>
                <w:rFonts w:cs="Arial"/>
                <w:szCs w:val="22"/>
              </w:rPr>
              <w:t>)</w:t>
            </w:r>
          </w:p>
          <w:p w14:paraId="5C1CF1BF" w14:textId="77777777" w:rsidR="000D4517" w:rsidRDefault="000D4517" w:rsidP="2B5AF379">
            <w:pPr>
              <w:spacing w:before="60" w:after="60" w:line="276" w:lineRule="auto"/>
              <w:rPr>
                <w:rFonts w:eastAsia="Arial" w:cs="Arial"/>
              </w:rPr>
            </w:pPr>
          </w:p>
          <w:p w14:paraId="4BC80A53" w14:textId="77777777" w:rsidR="000D4517" w:rsidRDefault="000D4517" w:rsidP="2B5AF379">
            <w:pPr>
              <w:spacing w:before="60" w:after="60" w:line="276" w:lineRule="auto"/>
              <w:rPr>
                <w:rFonts w:eastAsia="Arial" w:cs="Arial"/>
              </w:rPr>
            </w:pPr>
          </w:p>
          <w:p w14:paraId="0D74ACA1" w14:textId="2A2E42DE" w:rsidR="00537DA4" w:rsidRPr="002C4739" w:rsidRDefault="00537DA4" w:rsidP="2B5AF379">
            <w:pPr>
              <w:spacing w:before="60" w:after="60" w:line="276" w:lineRule="auto"/>
              <w:rPr>
                <w:rFonts w:eastAsia="Arial" w:cs="Arial"/>
              </w:rPr>
            </w:pPr>
            <w:r w:rsidRPr="2B5AF379">
              <w:rPr>
                <w:rFonts w:eastAsia="Arial" w:cs="Arial"/>
              </w:rPr>
              <w:t xml:space="preserve">Link zu Tondokumente der Weimarer Republik. Philip Scheidemann ruft am 9.11.1918 die </w:t>
            </w:r>
            <w:r w:rsidRPr="002C4739">
              <w:rPr>
                <w:rFonts w:eastAsia="Arial" w:cs="Arial"/>
              </w:rPr>
              <w:t>Republik aus:</w:t>
            </w:r>
          </w:p>
          <w:p w14:paraId="3B570507" w14:textId="5E73CEB8" w:rsidR="00537DA4" w:rsidRPr="002C4739" w:rsidRDefault="000E66B6" w:rsidP="00983D2A">
            <w:pPr>
              <w:spacing w:before="60" w:after="60" w:line="276" w:lineRule="auto"/>
              <w:rPr>
                <w:rFonts w:cs="Arial"/>
              </w:rPr>
            </w:pPr>
            <w:hyperlink r:id="rId92" w:history="1">
              <w:r w:rsidR="008F05CD" w:rsidRPr="00FF5EA3">
                <w:rPr>
                  <w:rStyle w:val="Hyperlink"/>
                  <w:rFonts w:cs="Arial"/>
                </w:rPr>
                <w:t>https://www.fes.de/archiv/adsd_neu/inhalt/downloads/weimar_ton.htm</w:t>
              </w:r>
            </w:hyperlink>
            <w:r w:rsidR="008F05CD">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4A985B69" w14:textId="77777777" w:rsidR="00537DA4" w:rsidRPr="000C724D" w:rsidRDefault="00537DA4" w:rsidP="00983D2A">
            <w:pPr>
              <w:spacing w:before="60" w:after="60" w:line="276" w:lineRule="auto"/>
              <w:rPr>
                <w:rFonts w:cs="Arial"/>
              </w:rPr>
            </w:pPr>
          </w:p>
        </w:tc>
      </w:tr>
      <w:tr w:rsidR="00537DA4" w:rsidRPr="002F59C5" w14:paraId="04B6A117" w14:textId="77777777" w:rsidTr="001E0324">
        <w:trPr>
          <w:trHeight w:val="387"/>
        </w:trPr>
        <w:tc>
          <w:tcPr>
            <w:tcW w:w="2408" w:type="dxa"/>
            <w:vMerge/>
            <w:tcMar>
              <w:left w:w="108" w:type="dxa"/>
            </w:tcMar>
          </w:tcPr>
          <w:p w14:paraId="365770E0" w14:textId="77777777" w:rsidR="00537DA4" w:rsidRPr="002F59C5" w:rsidRDefault="00537DA4" w:rsidP="00983D2A">
            <w:pPr>
              <w:spacing w:before="60" w:after="60" w:line="276" w:lineRule="auto"/>
              <w:rPr>
                <w:rFonts w:cs="Arial"/>
              </w:rPr>
            </w:pPr>
          </w:p>
        </w:tc>
        <w:tc>
          <w:tcPr>
            <w:tcW w:w="2422" w:type="dxa"/>
            <w:vMerge/>
            <w:tcMar>
              <w:left w:w="108" w:type="dxa"/>
            </w:tcMar>
          </w:tcPr>
          <w:p w14:paraId="61066437" w14:textId="77777777" w:rsidR="00537DA4" w:rsidRPr="002F59C5" w:rsidRDefault="00537DA4" w:rsidP="00983D2A">
            <w:pPr>
              <w:spacing w:before="60" w:after="60" w:line="276" w:lineRule="auto"/>
              <w:rPr>
                <w:rFonts w:cs="Arial"/>
              </w:rPr>
            </w:pPr>
          </w:p>
        </w:tc>
        <w:tc>
          <w:tcPr>
            <w:tcW w:w="7054" w:type="dxa"/>
            <w:gridSpan w:val="3"/>
            <w:tcMar>
              <w:left w:w="108" w:type="dxa"/>
            </w:tcMar>
          </w:tcPr>
          <w:p w14:paraId="679CA06E" w14:textId="77777777" w:rsidR="00537DA4" w:rsidRPr="002F59C5" w:rsidRDefault="00537DA4" w:rsidP="2B5AF379">
            <w:pPr>
              <w:spacing w:before="60" w:after="60" w:line="276" w:lineRule="auto"/>
              <w:rPr>
                <w:rFonts w:eastAsia="Arial" w:cs="Arial"/>
              </w:rPr>
            </w:pPr>
            <w:r w:rsidRPr="2B5AF379">
              <w:rPr>
                <w:rFonts w:eastAsia="Arial" w:cs="Arial"/>
                <w:b/>
                <w:bCs/>
              </w:rPr>
              <w:t xml:space="preserve">Einstieg: </w:t>
            </w:r>
          </w:p>
          <w:p w14:paraId="02B6F107" w14:textId="65C64C80" w:rsidR="00537DA4" w:rsidRPr="002F59C5" w:rsidRDefault="00537DA4" w:rsidP="2B5AF379">
            <w:pPr>
              <w:spacing w:before="60" w:after="60" w:line="276" w:lineRule="auto"/>
              <w:rPr>
                <w:rFonts w:eastAsia="Arial" w:cs="Arial"/>
              </w:rPr>
            </w:pPr>
            <w:r>
              <w:rPr>
                <w:rFonts w:eastAsia="Arial" w:cs="Arial"/>
              </w:rPr>
              <w:lastRenderedPageBreak/>
              <w:t xml:space="preserve">- </w:t>
            </w:r>
            <w:r w:rsidRPr="2B5AF379">
              <w:rPr>
                <w:rFonts w:eastAsia="Arial" w:cs="Arial"/>
              </w:rPr>
              <w:t>Foto: Barrikadenkämpfe in Berlin (Revolution, bürgerkriegsähnlicher Zustand)</w:t>
            </w:r>
          </w:p>
          <w:p w14:paraId="4BFDBBCA" w14:textId="353FCBBD" w:rsidR="00537DA4" w:rsidRPr="002F59C5" w:rsidRDefault="00537DA4" w:rsidP="2B5AF379">
            <w:pPr>
              <w:spacing w:before="60" w:after="60" w:line="276" w:lineRule="auto"/>
              <w:rPr>
                <w:rFonts w:eastAsia="Arial" w:cs="Arial"/>
              </w:rPr>
            </w:pPr>
            <w:r>
              <w:rPr>
                <w:rFonts w:eastAsia="Arial" w:cs="Arial"/>
              </w:rPr>
              <w:t xml:space="preserve">- </w:t>
            </w:r>
            <w:r w:rsidRPr="2B5AF379">
              <w:rPr>
                <w:rFonts w:eastAsia="Arial" w:cs="Arial"/>
              </w:rPr>
              <w:t>LV: Kriegsende, Revolution, Abdankung des Kaisers, Ausrufung der Republik, Verfassunggebende Versammlung soll gewählt werden</w:t>
            </w:r>
          </w:p>
        </w:tc>
        <w:tc>
          <w:tcPr>
            <w:tcW w:w="3991" w:type="dxa"/>
            <w:vMerge/>
            <w:tcMar>
              <w:left w:w="108" w:type="dxa"/>
            </w:tcMar>
          </w:tcPr>
          <w:p w14:paraId="36DB00F4" w14:textId="77777777" w:rsidR="00537DA4" w:rsidRPr="002F59C5" w:rsidRDefault="00537DA4" w:rsidP="00983D2A">
            <w:pPr>
              <w:spacing w:before="60" w:after="60" w:line="276" w:lineRule="auto"/>
              <w:rPr>
                <w:rFonts w:cs="Arial"/>
              </w:rPr>
            </w:pPr>
          </w:p>
        </w:tc>
      </w:tr>
      <w:tr w:rsidR="00537DA4" w:rsidRPr="002F59C5" w14:paraId="45C7650C" w14:textId="77777777" w:rsidTr="001E0324">
        <w:trPr>
          <w:trHeight w:val="1984"/>
        </w:trPr>
        <w:tc>
          <w:tcPr>
            <w:tcW w:w="2408" w:type="dxa"/>
            <w:vMerge/>
            <w:tcMar>
              <w:left w:w="108" w:type="dxa"/>
            </w:tcMar>
          </w:tcPr>
          <w:p w14:paraId="3BAF4C60" w14:textId="77777777" w:rsidR="00537DA4" w:rsidRPr="002F59C5" w:rsidRDefault="00537DA4" w:rsidP="00983D2A">
            <w:pPr>
              <w:spacing w:before="60" w:after="60" w:line="276" w:lineRule="auto"/>
              <w:rPr>
                <w:rFonts w:cs="Arial"/>
              </w:rPr>
            </w:pPr>
          </w:p>
        </w:tc>
        <w:tc>
          <w:tcPr>
            <w:tcW w:w="2422" w:type="dxa"/>
            <w:vMerge/>
            <w:tcMar>
              <w:left w:w="108" w:type="dxa"/>
            </w:tcMar>
          </w:tcPr>
          <w:p w14:paraId="35F5269B" w14:textId="77777777" w:rsidR="00537DA4" w:rsidRPr="002F59C5" w:rsidRDefault="00537DA4" w:rsidP="00983D2A">
            <w:pPr>
              <w:spacing w:before="60" w:after="60" w:line="276" w:lineRule="auto"/>
              <w:rPr>
                <w:rFonts w:cs="Arial"/>
              </w:rPr>
            </w:pPr>
          </w:p>
        </w:tc>
        <w:tc>
          <w:tcPr>
            <w:tcW w:w="2351" w:type="dxa"/>
            <w:tcMar>
              <w:left w:w="108" w:type="dxa"/>
            </w:tcMar>
          </w:tcPr>
          <w:p w14:paraId="06199633" w14:textId="77777777" w:rsidR="00537DA4" w:rsidRPr="00AF0CB1" w:rsidRDefault="00537DA4" w:rsidP="2B5AF379">
            <w:pPr>
              <w:spacing w:before="60" w:after="60" w:line="276" w:lineRule="auto"/>
              <w:ind w:left="60"/>
              <w:rPr>
                <w:b/>
                <w:bCs/>
              </w:rPr>
            </w:pPr>
            <w:r w:rsidRPr="2B5AF379">
              <w:rPr>
                <w:b/>
                <w:bCs/>
              </w:rPr>
              <w:t>Erarbeitung:</w:t>
            </w:r>
          </w:p>
          <w:p w14:paraId="4B19C7CC" w14:textId="77777777" w:rsidR="00537DA4" w:rsidRPr="00AF0CB1" w:rsidRDefault="00537DA4" w:rsidP="2B5AF379">
            <w:pPr>
              <w:spacing w:before="60" w:after="60" w:line="276" w:lineRule="auto"/>
              <w:ind w:left="60"/>
              <w:rPr>
                <w:b/>
                <w:bCs/>
              </w:rPr>
            </w:pPr>
            <w:r w:rsidRPr="2B5AF379">
              <w:rPr>
                <w:b/>
                <w:bCs/>
              </w:rPr>
              <w:t>G</w:t>
            </w:r>
          </w:p>
          <w:p w14:paraId="6B58BB46" w14:textId="77777777" w:rsidR="00537DA4" w:rsidRPr="00AF0CB1" w:rsidRDefault="00537DA4" w:rsidP="00983D2A">
            <w:pPr>
              <w:spacing w:before="60" w:after="60" w:line="276" w:lineRule="auto"/>
              <w:ind w:left="60"/>
            </w:pPr>
            <w:r>
              <w:t>- Erarbeitung der politischen Grundposition einzelner Parteien Weimars (Wahlplakate), Zuordnung republikanisch/antirepublikanisch)</w:t>
            </w:r>
          </w:p>
          <w:p w14:paraId="15074F40" w14:textId="45596A90" w:rsidR="00537DA4" w:rsidRPr="00AF0CB1" w:rsidRDefault="00537DA4" w:rsidP="00983D2A">
            <w:pPr>
              <w:spacing w:before="60" w:after="60" w:line="276" w:lineRule="auto"/>
              <w:ind w:left="60"/>
              <w:contextualSpacing/>
            </w:pPr>
            <w:r>
              <w:t xml:space="preserve">- Ergebnisse der Wahlen zur Nationalversammlung und Strukturmerkmale der Weimarer Reichsverfassung (u.a. Wahlrecht, Parlamentsrechte, Grundrechte) aus Informationstext oder schematischer Darstellung herausarbeiten </w:t>
            </w:r>
            <w:r w:rsidRPr="00B77CFA">
              <w:rPr>
                <w:color w:val="F79646"/>
              </w:rPr>
              <w:t>(MK2)</w:t>
            </w:r>
          </w:p>
        </w:tc>
        <w:tc>
          <w:tcPr>
            <w:tcW w:w="2351" w:type="dxa"/>
            <w:tcMar>
              <w:left w:w="108" w:type="dxa"/>
            </w:tcMar>
          </w:tcPr>
          <w:p w14:paraId="0C203A27" w14:textId="77777777" w:rsidR="00537DA4" w:rsidRPr="00AF0CB1" w:rsidRDefault="00537DA4" w:rsidP="00983D2A">
            <w:pPr>
              <w:spacing w:before="60" w:after="60" w:line="276" w:lineRule="auto"/>
              <w:ind w:left="60"/>
            </w:pPr>
          </w:p>
          <w:p w14:paraId="37BF5CC5" w14:textId="77777777" w:rsidR="00537DA4" w:rsidRPr="00AF0CB1" w:rsidRDefault="00537DA4" w:rsidP="2B5AF379">
            <w:pPr>
              <w:spacing w:before="60" w:after="60" w:line="276" w:lineRule="auto"/>
              <w:ind w:left="60"/>
              <w:rPr>
                <w:b/>
                <w:bCs/>
              </w:rPr>
            </w:pPr>
            <w:r w:rsidRPr="2B5AF379">
              <w:rPr>
                <w:b/>
                <w:bCs/>
              </w:rPr>
              <w:t>M</w:t>
            </w:r>
          </w:p>
          <w:p w14:paraId="3EB41E59" w14:textId="77777777" w:rsidR="00537DA4" w:rsidRPr="00AF0CB1" w:rsidRDefault="00537DA4" w:rsidP="00983D2A">
            <w:pPr>
              <w:spacing w:before="60" w:after="60" w:line="276" w:lineRule="auto"/>
              <w:ind w:left="60"/>
            </w:pPr>
            <w:r>
              <w:t>- Erarbeitung der politischen Grundposition der verschiedenen Parteien Weimars (Wahlplakate), Zuordnung republikanisch/antirepublikanisch)</w:t>
            </w:r>
          </w:p>
          <w:p w14:paraId="015ADC4E" w14:textId="77777777" w:rsidR="00537DA4" w:rsidRPr="00AF0CB1" w:rsidRDefault="00537DA4" w:rsidP="00983D2A">
            <w:pPr>
              <w:spacing w:before="60" w:after="60" w:line="276" w:lineRule="auto"/>
              <w:ind w:left="60"/>
              <w:contextualSpacing/>
            </w:pPr>
            <w:r>
              <w:t>- Ergebnisse der Wahlen zur Nationalversammlung (Sieg der gemäßigten Kräfte)</w:t>
            </w:r>
          </w:p>
          <w:p w14:paraId="22816C66" w14:textId="77777777" w:rsidR="00537DA4" w:rsidRPr="00AF0CB1" w:rsidRDefault="00537DA4" w:rsidP="00983D2A">
            <w:pPr>
              <w:spacing w:before="60" w:after="60" w:line="276" w:lineRule="auto"/>
              <w:ind w:left="60"/>
              <w:contextualSpacing/>
            </w:pPr>
            <w:r>
              <w:t>- Strukturmerkmale der Weimarer Reichsverfassung (u.a. Wahlrecht, Parlamentsrechte, Grundrechte)</w:t>
            </w:r>
          </w:p>
          <w:p w14:paraId="676C516B" w14:textId="005D2FDA" w:rsidR="00537DA4" w:rsidRPr="00AF0CB1" w:rsidRDefault="00537DA4" w:rsidP="00983D2A">
            <w:pPr>
              <w:spacing w:before="60" w:after="60" w:line="276" w:lineRule="auto"/>
              <w:ind w:left="60"/>
              <w:contextualSpacing/>
            </w:pPr>
            <w:r>
              <w:t xml:space="preserve">- potenzielle Problemstellen der Weimarer Reichsverfassung (Notverordnungs- und Auflösungsrecht des Reichspräsidenten) </w:t>
            </w:r>
            <w:r w:rsidRPr="00B77CFA">
              <w:rPr>
                <w:color w:val="F79646"/>
              </w:rPr>
              <w:lastRenderedPageBreak/>
              <w:t>(MK2)</w:t>
            </w:r>
          </w:p>
        </w:tc>
        <w:tc>
          <w:tcPr>
            <w:tcW w:w="2352" w:type="dxa"/>
            <w:tcMar>
              <w:left w:w="108" w:type="dxa"/>
            </w:tcMar>
          </w:tcPr>
          <w:p w14:paraId="588EBCFD" w14:textId="77777777" w:rsidR="00537DA4" w:rsidRPr="00AF0CB1" w:rsidRDefault="00537DA4" w:rsidP="00983D2A">
            <w:pPr>
              <w:spacing w:before="60" w:after="60" w:line="276" w:lineRule="auto"/>
              <w:ind w:left="60"/>
            </w:pPr>
          </w:p>
          <w:p w14:paraId="485D126E" w14:textId="77777777" w:rsidR="00537DA4" w:rsidRPr="00AF0CB1" w:rsidRDefault="00537DA4" w:rsidP="2B5AF379">
            <w:pPr>
              <w:spacing w:before="60" w:after="60" w:line="276" w:lineRule="auto"/>
              <w:ind w:left="60"/>
              <w:rPr>
                <w:b/>
                <w:bCs/>
              </w:rPr>
            </w:pPr>
            <w:r w:rsidRPr="2B5AF379">
              <w:rPr>
                <w:b/>
                <w:bCs/>
              </w:rPr>
              <w:t>E</w:t>
            </w:r>
          </w:p>
          <w:p w14:paraId="01B9CD82" w14:textId="77777777" w:rsidR="00537DA4" w:rsidRPr="00AF0CB1" w:rsidRDefault="00537DA4" w:rsidP="00983D2A">
            <w:pPr>
              <w:spacing w:before="60" w:after="60" w:line="276" w:lineRule="auto"/>
              <w:ind w:left="60"/>
            </w:pPr>
            <w:r>
              <w:t>- Erarbeitung der politischen Grundposition der verschiedenen Parteien Weimars (Wahlplakate), Zuordnung republikanisch/antirepublikanisch)</w:t>
            </w:r>
          </w:p>
          <w:p w14:paraId="120BCA81" w14:textId="77777777" w:rsidR="00537DA4" w:rsidRPr="00AF0CB1" w:rsidRDefault="00537DA4" w:rsidP="00983D2A">
            <w:pPr>
              <w:spacing w:before="60" w:after="60" w:line="276" w:lineRule="auto"/>
              <w:ind w:left="60"/>
              <w:contextualSpacing/>
            </w:pPr>
            <w:r>
              <w:t>- Ergebnisse der Wahlen zur Nationalversammlung (Sieg der gemäßigten Kräfte)</w:t>
            </w:r>
          </w:p>
          <w:p w14:paraId="6E0F7B45" w14:textId="77777777" w:rsidR="00537DA4" w:rsidRPr="00AF0CB1" w:rsidRDefault="00537DA4" w:rsidP="00983D2A">
            <w:pPr>
              <w:spacing w:before="60" w:after="60" w:line="276" w:lineRule="auto"/>
              <w:ind w:left="60"/>
              <w:contextualSpacing/>
            </w:pPr>
            <w:r>
              <w:t>- Strukturmerkmale der Weimarer Reichsverfassung (u.a. Wahlrecht, Parlamentsrechte, Grundrechte)</w:t>
            </w:r>
          </w:p>
          <w:p w14:paraId="492DAC14" w14:textId="660D86C8" w:rsidR="00537DA4" w:rsidRPr="00AF0CB1" w:rsidRDefault="00537DA4" w:rsidP="00983D2A">
            <w:pPr>
              <w:spacing w:before="60" w:after="60" w:line="276" w:lineRule="auto"/>
              <w:ind w:left="60"/>
              <w:contextualSpacing/>
            </w:pPr>
            <w:r>
              <w:t xml:space="preserve">- potenzielle Problemstellen der Weimarer Reichsverfassung (Notverordnungs- und Auflösungsrecht des Reichspräsidenten) </w:t>
            </w:r>
            <w:r w:rsidRPr="00B77CFA">
              <w:rPr>
                <w:color w:val="F79646"/>
              </w:rPr>
              <w:lastRenderedPageBreak/>
              <w:t>(MK2)</w:t>
            </w:r>
          </w:p>
        </w:tc>
        <w:tc>
          <w:tcPr>
            <w:tcW w:w="3991" w:type="dxa"/>
            <w:vMerge/>
            <w:tcMar>
              <w:left w:w="108" w:type="dxa"/>
            </w:tcMar>
          </w:tcPr>
          <w:p w14:paraId="16F641EB" w14:textId="77777777" w:rsidR="00537DA4" w:rsidRPr="002F59C5" w:rsidRDefault="00537DA4" w:rsidP="00983D2A">
            <w:pPr>
              <w:spacing w:before="60" w:after="60" w:line="276" w:lineRule="auto"/>
              <w:rPr>
                <w:rFonts w:cs="Arial"/>
              </w:rPr>
            </w:pPr>
          </w:p>
        </w:tc>
      </w:tr>
      <w:tr w:rsidR="00537DA4" w:rsidRPr="002F59C5" w14:paraId="3FE348FC" w14:textId="77777777" w:rsidTr="001E0324">
        <w:trPr>
          <w:trHeight w:val="386"/>
        </w:trPr>
        <w:tc>
          <w:tcPr>
            <w:tcW w:w="2408" w:type="dxa"/>
            <w:vMerge/>
            <w:tcMar>
              <w:left w:w="108" w:type="dxa"/>
            </w:tcMar>
          </w:tcPr>
          <w:p w14:paraId="14331FFA" w14:textId="77777777" w:rsidR="00537DA4" w:rsidRPr="002F59C5" w:rsidRDefault="00537DA4" w:rsidP="00983D2A">
            <w:pPr>
              <w:spacing w:before="60" w:after="60" w:line="276" w:lineRule="auto"/>
              <w:rPr>
                <w:rFonts w:cs="Arial"/>
              </w:rPr>
            </w:pPr>
          </w:p>
        </w:tc>
        <w:tc>
          <w:tcPr>
            <w:tcW w:w="2422" w:type="dxa"/>
            <w:vMerge/>
            <w:tcMar>
              <w:left w:w="108" w:type="dxa"/>
            </w:tcMar>
          </w:tcPr>
          <w:p w14:paraId="79141CEF" w14:textId="77777777" w:rsidR="00537DA4" w:rsidRPr="002F59C5" w:rsidRDefault="00537DA4" w:rsidP="00983D2A">
            <w:pPr>
              <w:spacing w:before="60" w:after="60" w:line="276" w:lineRule="auto"/>
              <w:rPr>
                <w:rFonts w:cs="Arial"/>
              </w:rPr>
            </w:pPr>
          </w:p>
        </w:tc>
        <w:tc>
          <w:tcPr>
            <w:tcW w:w="7054" w:type="dxa"/>
            <w:gridSpan w:val="3"/>
            <w:tcMar>
              <w:left w:w="108" w:type="dxa"/>
            </w:tcMar>
          </w:tcPr>
          <w:p w14:paraId="245D08C5" w14:textId="29E81C39" w:rsidR="00537DA4" w:rsidRPr="002F59C5" w:rsidRDefault="00CD1855" w:rsidP="2B5AF379">
            <w:pPr>
              <w:spacing w:before="60" w:after="60" w:line="276" w:lineRule="auto"/>
              <w:rPr>
                <w:rFonts w:eastAsia="Arial" w:cs="Arial"/>
                <w:b/>
                <w:bCs/>
              </w:rPr>
            </w:pPr>
            <w:r>
              <w:rPr>
                <w:rFonts w:eastAsia="Arial" w:cs="Arial"/>
                <w:b/>
                <w:bCs/>
              </w:rPr>
              <w:t>Fazit und Problematisierung:</w:t>
            </w:r>
          </w:p>
          <w:p w14:paraId="28F3A5B6" w14:textId="77777777" w:rsidR="00537DA4" w:rsidRPr="00AF0CB1" w:rsidRDefault="00537DA4" w:rsidP="00983D2A">
            <w:pPr>
              <w:pStyle w:val="Listenabsatz"/>
              <w:spacing w:before="60" w:after="60" w:line="276" w:lineRule="auto"/>
              <w:ind w:left="0"/>
            </w:pPr>
            <w:r>
              <w:t>- Beantwortung der Fragestellung: Entscheidung für ein liberaldemokratisches System</w:t>
            </w:r>
          </w:p>
          <w:p w14:paraId="559D9129" w14:textId="77777777" w:rsidR="00537DA4" w:rsidRPr="00AF0CB1" w:rsidRDefault="00537DA4" w:rsidP="00983D2A">
            <w:pPr>
              <w:pStyle w:val="Listenabsatz"/>
              <w:spacing w:before="60" w:after="60" w:line="276" w:lineRule="auto"/>
              <w:ind w:left="0"/>
            </w:pPr>
            <w:r>
              <w:t xml:space="preserve">- Impuls: republikfeindliche Bilder (Dolchstoß, </w:t>
            </w:r>
            <w:proofErr w:type="spellStart"/>
            <w:r>
              <w:t>Verhöhnungen</w:t>
            </w:r>
            <w:proofErr w:type="spellEnd"/>
            <w:r>
              <w:t xml:space="preserve"> des Reichskanzlers/Reichspräsidenten Ebert)</w:t>
            </w:r>
          </w:p>
          <w:p w14:paraId="57BAE021" w14:textId="2978E3AE" w:rsidR="00537DA4" w:rsidRPr="002F59C5" w:rsidRDefault="00537DA4" w:rsidP="4DEAE06F">
            <w:pPr>
              <w:pStyle w:val="Listenabsatz"/>
              <w:spacing w:before="60" w:after="60" w:line="276" w:lineRule="auto"/>
              <w:ind w:left="0"/>
              <w:rPr>
                <w:rFonts w:eastAsia="Arial" w:cs="Arial"/>
              </w:rPr>
            </w:pPr>
            <w:r>
              <w:t xml:space="preserve">- Ausblick: Woher kommt der Hass? Unter welchen Umständen wird die Republik sich behaupten können? </w:t>
            </w:r>
            <w:r w:rsidRPr="00B77CFA">
              <w:rPr>
                <w:color w:val="F79646"/>
              </w:rPr>
              <w:t>(RK9)</w:t>
            </w:r>
          </w:p>
        </w:tc>
        <w:tc>
          <w:tcPr>
            <w:tcW w:w="3991" w:type="dxa"/>
            <w:vMerge/>
            <w:tcMar>
              <w:left w:w="108" w:type="dxa"/>
            </w:tcMar>
          </w:tcPr>
          <w:p w14:paraId="1755761F" w14:textId="77777777" w:rsidR="00537DA4" w:rsidRPr="002F59C5" w:rsidRDefault="00537DA4" w:rsidP="00983D2A">
            <w:pPr>
              <w:spacing w:before="60" w:after="60" w:line="276" w:lineRule="auto"/>
              <w:rPr>
                <w:rFonts w:cs="Arial"/>
              </w:rPr>
            </w:pPr>
          </w:p>
        </w:tc>
      </w:tr>
      <w:tr w:rsidR="00060101" w:rsidRPr="002F59C5" w14:paraId="4518863C" w14:textId="77777777" w:rsidTr="001E0324">
        <w:trPr>
          <w:trHeight w:val="323"/>
        </w:trPr>
        <w:tc>
          <w:tcPr>
            <w:tcW w:w="2408" w:type="dxa"/>
            <w:vMerge w:val="restart"/>
            <w:tcMar>
              <w:left w:w="108" w:type="dxa"/>
            </w:tcMar>
          </w:tcPr>
          <w:p w14:paraId="7CB5B241" w14:textId="77777777" w:rsidR="00060101" w:rsidRPr="002F59C5" w:rsidRDefault="00060101" w:rsidP="2B5AF379">
            <w:pPr>
              <w:spacing w:before="60" w:after="60" w:line="276" w:lineRule="auto"/>
              <w:rPr>
                <w:rFonts w:eastAsia="Arial" w:cs="Arial"/>
              </w:rPr>
            </w:pPr>
            <w:r w:rsidRPr="2B5AF379">
              <w:rPr>
                <w:rFonts w:eastAsia="Arial" w:cs="Arial"/>
              </w:rPr>
              <w:t>SK 3: Struktur, Prozess, Ereignis und Person unterscheiden</w:t>
            </w:r>
          </w:p>
          <w:p w14:paraId="7335A8D2" w14:textId="77777777" w:rsidR="00060101" w:rsidRPr="002F59C5" w:rsidRDefault="00060101" w:rsidP="00983D2A">
            <w:pPr>
              <w:spacing w:before="60" w:after="60" w:line="276" w:lineRule="auto"/>
              <w:rPr>
                <w:rFonts w:cs="Arial"/>
              </w:rPr>
            </w:pPr>
          </w:p>
          <w:p w14:paraId="34FC96BD" w14:textId="085CEA35" w:rsidR="00060101" w:rsidRPr="00615E25" w:rsidRDefault="00060101" w:rsidP="00983D2A">
            <w:pPr>
              <w:spacing w:before="60" w:after="60" w:line="276" w:lineRule="auto"/>
              <w:rPr>
                <w:rFonts w:eastAsia="Arial" w:cs="Arial"/>
              </w:rPr>
            </w:pPr>
            <w:r w:rsidRPr="2B5AF379">
              <w:rPr>
                <w:rFonts w:eastAsia="Arial" w:cs="Arial"/>
              </w:rPr>
              <w:t xml:space="preserve">RK 2: historische Sachverhalte in ihren Wirkungszusammenhängen analysieren (Multikausalität) </w:t>
            </w:r>
          </w:p>
          <w:p w14:paraId="31A48231" w14:textId="77777777" w:rsidR="00060101" w:rsidRPr="002F59C5" w:rsidRDefault="00060101" w:rsidP="00983D2A">
            <w:pPr>
              <w:spacing w:before="60" w:after="60" w:line="276" w:lineRule="auto"/>
              <w:rPr>
                <w:rFonts w:cs="Arial"/>
              </w:rPr>
            </w:pPr>
          </w:p>
        </w:tc>
        <w:tc>
          <w:tcPr>
            <w:tcW w:w="2422" w:type="dxa"/>
            <w:vMerge w:val="restart"/>
            <w:tcMar>
              <w:left w:w="108" w:type="dxa"/>
            </w:tcMar>
          </w:tcPr>
          <w:p w14:paraId="656E521D" w14:textId="63A98990" w:rsidR="00060101" w:rsidRDefault="00060101" w:rsidP="00615E25">
            <w:pPr>
              <w:shd w:val="clear" w:color="auto" w:fill="FFE2D5"/>
              <w:autoSpaceDE w:val="0"/>
              <w:autoSpaceDN w:val="0"/>
              <w:adjustRightInd w:val="0"/>
              <w:spacing w:before="60" w:after="60" w:line="276" w:lineRule="auto"/>
              <w:rPr>
                <w:rFonts w:eastAsia="Arial" w:cs="Arial"/>
              </w:rPr>
            </w:pPr>
            <w:r w:rsidRPr="2B5AF379">
              <w:rPr>
                <w:rFonts w:eastAsia="Arial" w:cs="Arial"/>
              </w:rPr>
              <w:t>G</w:t>
            </w:r>
            <w:r>
              <w:rPr>
                <w:rFonts w:eastAsia="Arial" w:cs="Arial"/>
              </w:rPr>
              <w:t xml:space="preserve"> </w:t>
            </w:r>
            <w:r w:rsidRPr="2B5AF379">
              <w:rPr>
                <w:rFonts w:eastAsia="Arial" w:cs="Arial"/>
              </w:rPr>
              <w:t>(3)</w:t>
            </w:r>
            <w:r>
              <w:rPr>
                <w:rFonts w:eastAsia="Arial" w:cs="Arial"/>
              </w:rPr>
              <w:t>:</w:t>
            </w:r>
            <w:r w:rsidRPr="2B5AF379">
              <w:rPr>
                <w:rFonts w:eastAsia="Arial" w:cs="Arial"/>
              </w:rPr>
              <w:t xml:space="preserve"> Faktoren für das Scheitern der Weimarer Republik erklären und überblicksartig mit der Selbstbehauptung der Demokratie in Frankreich vergleichen </w:t>
            </w:r>
          </w:p>
          <w:p w14:paraId="03B5AA66" w14:textId="623521B4" w:rsidR="00060101" w:rsidRDefault="00060101" w:rsidP="00615E25">
            <w:pPr>
              <w:shd w:val="clear" w:color="auto" w:fill="FFE2D5"/>
              <w:autoSpaceDE w:val="0"/>
              <w:autoSpaceDN w:val="0"/>
              <w:adjustRightInd w:val="0"/>
              <w:spacing w:before="60" w:after="60" w:line="276" w:lineRule="auto"/>
              <w:rPr>
                <w:rFonts w:eastAsia="Arial" w:cs="Arial"/>
              </w:rPr>
            </w:pPr>
            <w:r w:rsidRPr="2B5AF379">
              <w:rPr>
                <w:rFonts w:eastAsia="Arial" w:cs="Arial"/>
              </w:rPr>
              <w:t>(Kriegsverlierer/</w:t>
            </w:r>
            <w:r>
              <w:rPr>
                <w:rFonts w:eastAsia="Arial" w:cs="Arial"/>
              </w:rPr>
              <w:t xml:space="preserve"> </w:t>
            </w:r>
            <w:r w:rsidRPr="2B5AF379">
              <w:rPr>
                <w:rFonts w:eastAsia="Arial" w:cs="Arial"/>
              </w:rPr>
              <w:t>Siegermacht; antidemokratisches Denken/</w:t>
            </w:r>
            <w:r>
              <w:rPr>
                <w:rFonts w:eastAsia="Arial" w:cs="Arial"/>
              </w:rPr>
              <w:t xml:space="preserve"> </w:t>
            </w:r>
            <w:r w:rsidRPr="2B5AF379">
              <w:rPr>
                <w:rFonts w:eastAsia="Arial" w:cs="Arial"/>
              </w:rPr>
              <w:t>gelernte Demokratie; Weltwirtschaftskrise)</w:t>
            </w:r>
          </w:p>
          <w:p w14:paraId="7D6D38D1" w14:textId="77777777" w:rsidR="00060101" w:rsidRPr="002F59C5" w:rsidRDefault="00060101" w:rsidP="009A50A5">
            <w:pPr>
              <w:shd w:val="clear" w:color="auto" w:fill="FFFFFF"/>
              <w:autoSpaceDE w:val="0"/>
              <w:autoSpaceDN w:val="0"/>
              <w:adjustRightInd w:val="0"/>
              <w:spacing w:before="60" w:after="60" w:line="276" w:lineRule="auto"/>
              <w:rPr>
                <w:rFonts w:eastAsia="Arial" w:cs="Arial"/>
              </w:rPr>
            </w:pPr>
          </w:p>
          <w:p w14:paraId="7A90C0DD" w14:textId="26DBFD46" w:rsidR="00060101" w:rsidRDefault="00060101" w:rsidP="00615E25">
            <w:pPr>
              <w:shd w:val="clear" w:color="auto" w:fill="FFCEB9"/>
              <w:autoSpaceDE w:val="0"/>
              <w:autoSpaceDN w:val="0"/>
              <w:adjustRightInd w:val="0"/>
              <w:spacing w:before="60" w:after="60" w:line="276" w:lineRule="auto"/>
              <w:rPr>
                <w:rFonts w:eastAsia="Arial" w:cs="Arial"/>
              </w:rPr>
            </w:pPr>
            <w:r w:rsidRPr="2B5AF379">
              <w:rPr>
                <w:rFonts w:eastAsia="Arial" w:cs="Arial"/>
              </w:rPr>
              <w:t>M</w:t>
            </w:r>
            <w:r>
              <w:rPr>
                <w:rFonts w:eastAsia="Arial" w:cs="Arial"/>
              </w:rPr>
              <w:t xml:space="preserve"> </w:t>
            </w:r>
            <w:r w:rsidRPr="2B5AF379">
              <w:rPr>
                <w:rFonts w:eastAsia="Arial" w:cs="Arial"/>
              </w:rPr>
              <w:t>(3)</w:t>
            </w:r>
            <w:r>
              <w:rPr>
                <w:rFonts w:eastAsia="Arial" w:cs="Arial"/>
              </w:rPr>
              <w:t>:</w:t>
            </w:r>
            <w:r w:rsidRPr="2B5AF379">
              <w:rPr>
                <w:rFonts w:eastAsia="Arial" w:cs="Arial"/>
              </w:rPr>
              <w:t xml:space="preserve"> Faktoren für das Scheitern der Weimarer Republik erklären </w:t>
            </w:r>
            <w:r w:rsidRPr="2B5AF379">
              <w:rPr>
                <w:rFonts w:eastAsia="Arial" w:cs="Arial"/>
              </w:rPr>
              <w:lastRenderedPageBreak/>
              <w:t xml:space="preserve">und überblicksartig mit der Selbstbehauptung der Demokratie in Frankreich vergleichen </w:t>
            </w:r>
          </w:p>
          <w:p w14:paraId="37CFF3F9" w14:textId="4CE16B8F" w:rsidR="00060101" w:rsidRPr="002F59C5" w:rsidRDefault="00060101" w:rsidP="00615E25">
            <w:pPr>
              <w:shd w:val="clear" w:color="auto" w:fill="FFCEB9"/>
              <w:autoSpaceDE w:val="0"/>
              <w:autoSpaceDN w:val="0"/>
              <w:adjustRightInd w:val="0"/>
              <w:spacing w:before="60" w:after="60" w:line="276" w:lineRule="auto"/>
              <w:rPr>
                <w:rFonts w:eastAsia="Arial" w:cs="Arial"/>
              </w:rPr>
            </w:pPr>
            <w:r w:rsidRPr="2B5AF379">
              <w:rPr>
                <w:rFonts w:eastAsia="Arial" w:cs="Arial"/>
              </w:rPr>
              <w:t>(Kriegsschuldartikel/</w:t>
            </w:r>
            <w:r>
              <w:rPr>
                <w:rFonts w:eastAsia="Arial" w:cs="Arial"/>
              </w:rPr>
              <w:t xml:space="preserve"> </w:t>
            </w:r>
            <w:r w:rsidRPr="2B5AF379">
              <w:rPr>
                <w:rFonts w:eastAsia="Arial" w:cs="Arial"/>
              </w:rPr>
              <w:t>Siegermacht; antidemokratisches Denken/</w:t>
            </w:r>
            <w:r>
              <w:rPr>
                <w:rFonts w:eastAsia="Arial" w:cs="Arial"/>
              </w:rPr>
              <w:t xml:space="preserve"> </w:t>
            </w:r>
            <w:r w:rsidRPr="2B5AF379">
              <w:rPr>
                <w:rFonts w:eastAsia="Arial" w:cs="Arial"/>
              </w:rPr>
              <w:t>gelernte Demokratie; Weltwirtschaftskrise)</w:t>
            </w:r>
          </w:p>
          <w:p w14:paraId="5550CC25" w14:textId="77777777" w:rsidR="00060101" w:rsidRDefault="00060101" w:rsidP="009A50A5">
            <w:pPr>
              <w:shd w:val="clear" w:color="auto" w:fill="FFFFFF"/>
              <w:autoSpaceDE w:val="0"/>
              <w:autoSpaceDN w:val="0"/>
              <w:adjustRightInd w:val="0"/>
              <w:spacing w:before="60" w:after="60" w:line="276" w:lineRule="auto"/>
              <w:rPr>
                <w:rFonts w:eastAsia="Arial" w:cs="Arial"/>
              </w:rPr>
            </w:pPr>
          </w:p>
          <w:p w14:paraId="4BD6852B" w14:textId="7AA042E7" w:rsidR="00060101" w:rsidRPr="002F59C5" w:rsidRDefault="00060101"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E</w:t>
            </w:r>
            <w:r>
              <w:rPr>
                <w:rFonts w:eastAsia="Arial" w:cs="Arial"/>
              </w:rPr>
              <w:t xml:space="preserve"> </w:t>
            </w:r>
            <w:r w:rsidRPr="790E1805">
              <w:rPr>
                <w:rFonts w:eastAsia="Arial" w:cs="Arial"/>
              </w:rPr>
              <w:t>(3)</w:t>
            </w:r>
            <w:r>
              <w:rPr>
                <w:rFonts w:eastAsia="Arial" w:cs="Arial"/>
              </w:rPr>
              <w:t>:</w:t>
            </w:r>
            <w:r w:rsidRPr="790E1805">
              <w:rPr>
                <w:rFonts w:eastAsia="Arial" w:cs="Arial"/>
              </w:rPr>
              <w:t xml:space="preserve"> das Scheitern der Weimarer Republik analysieren und überblicksartig mit der Selbstbehauptung der Demokratie in Frankreich vergleichen (Versailler Vertrag, Kriegsschuldartikel/</w:t>
            </w:r>
            <w:r>
              <w:rPr>
                <w:rFonts w:eastAsia="Arial" w:cs="Arial"/>
              </w:rPr>
              <w:t xml:space="preserve"> </w:t>
            </w:r>
            <w:r w:rsidRPr="790E1805">
              <w:rPr>
                <w:rFonts w:eastAsia="Arial" w:cs="Arial"/>
              </w:rPr>
              <w:t>Siegermacht; antidemokratisches Denken: alte Eliten/</w:t>
            </w:r>
            <w:r>
              <w:rPr>
                <w:rFonts w:eastAsia="Arial" w:cs="Arial"/>
              </w:rPr>
              <w:t xml:space="preserve"> </w:t>
            </w:r>
            <w:r w:rsidRPr="790E1805">
              <w:rPr>
                <w:rFonts w:eastAsia="Arial" w:cs="Arial"/>
              </w:rPr>
              <w:t>gelernte Demokratie; Weltwirtschaftskrise; „Machtergreifung“/</w:t>
            </w:r>
            <w:r>
              <w:rPr>
                <w:rFonts w:eastAsia="Arial" w:cs="Arial"/>
              </w:rPr>
              <w:t xml:space="preserve"> </w:t>
            </w:r>
            <w:r w:rsidRPr="790E1805">
              <w:rPr>
                <w:rFonts w:eastAsia="Arial" w:cs="Arial"/>
              </w:rPr>
              <w:t xml:space="preserve">6 </w:t>
            </w:r>
            <w:proofErr w:type="spellStart"/>
            <w:r w:rsidRPr="790E1805">
              <w:rPr>
                <w:rFonts w:eastAsia="Arial" w:cs="Arial"/>
              </w:rPr>
              <w:t>février</w:t>
            </w:r>
            <w:proofErr w:type="spellEnd"/>
            <w:r w:rsidRPr="790E1805">
              <w:rPr>
                <w:rFonts w:eastAsia="Arial" w:cs="Arial"/>
              </w:rPr>
              <w:t>, NSDAP/</w:t>
            </w:r>
            <w:r>
              <w:rPr>
                <w:rFonts w:eastAsia="Arial" w:cs="Arial"/>
              </w:rPr>
              <w:t xml:space="preserve"> </w:t>
            </w:r>
            <w:r w:rsidRPr="790E1805">
              <w:rPr>
                <w:rFonts w:eastAsia="Arial" w:cs="Arial"/>
              </w:rPr>
              <w:t xml:space="preserve">front </w:t>
            </w:r>
            <w:proofErr w:type="spellStart"/>
            <w:r w:rsidRPr="790E1805">
              <w:rPr>
                <w:rFonts w:eastAsia="Arial" w:cs="Arial"/>
              </w:rPr>
              <w:t>populaire</w:t>
            </w:r>
            <w:proofErr w:type="spellEnd"/>
            <w:r w:rsidRPr="790E1805">
              <w:rPr>
                <w:rFonts w:eastAsia="Arial" w:cs="Arial"/>
              </w:rPr>
              <w:t>)</w:t>
            </w:r>
          </w:p>
        </w:tc>
        <w:tc>
          <w:tcPr>
            <w:tcW w:w="7054" w:type="dxa"/>
            <w:gridSpan w:val="3"/>
            <w:tcMar>
              <w:left w:w="108" w:type="dxa"/>
            </w:tcMar>
          </w:tcPr>
          <w:p w14:paraId="461AA3AF" w14:textId="77777777" w:rsidR="00060101" w:rsidRPr="002F59C5" w:rsidRDefault="00060101" w:rsidP="2B5AF379">
            <w:pPr>
              <w:spacing w:before="60" w:after="60" w:line="276" w:lineRule="auto"/>
              <w:rPr>
                <w:rFonts w:eastAsia="Arial" w:cs="Arial"/>
                <w:b/>
                <w:bCs/>
                <w:u w:val="single"/>
              </w:rPr>
            </w:pPr>
            <w:r w:rsidRPr="2B5AF379">
              <w:rPr>
                <w:rFonts w:eastAsia="Arial" w:cs="Arial"/>
                <w:b/>
                <w:bCs/>
                <w:u w:val="single"/>
              </w:rPr>
              <w:lastRenderedPageBreak/>
              <w:t>4./5./6.Stunde: Warum scheitert die Weimarer Republik und mit ihr die Demokratie in Deutschland?</w:t>
            </w:r>
          </w:p>
          <w:p w14:paraId="1F997469" w14:textId="4F7B6C07" w:rsidR="00060101" w:rsidRPr="002F59C5" w:rsidRDefault="00060101" w:rsidP="2B5AF379">
            <w:pPr>
              <w:spacing w:before="60" w:after="60" w:line="276" w:lineRule="auto"/>
              <w:rPr>
                <w:rFonts w:eastAsia="Arial" w:cs="Arial"/>
                <w:u w:val="single"/>
              </w:rPr>
            </w:pPr>
            <w:r w:rsidRPr="2B5AF379">
              <w:rPr>
                <w:rFonts w:eastAsia="Arial" w:cs="Arial"/>
                <w:u w:val="single"/>
              </w:rPr>
              <w:t>(Für G,</w:t>
            </w:r>
            <w:r>
              <w:rPr>
                <w:rFonts w:eastAsia="Arial" w:cs="Arial"/>
                <w:u w:val="single"/>
              </w:rPr>
              <w:t xml:space="preserve"> </w:t>
            </w:r>
            <w:r w:rsidRPr="2B5AF379">
              <w:rPr>
                <w:rFonts w:eastAsia="Arial" w:cs="Arial"/>
                <w:u w:val="single"/>
              </w:rPr>
              <w:t>M noch eine Stunde mehr. Siehe 7./8.Stunde)</w:t>
            </w:r>
          </w:p>
        </w:tc>
        <w:tc>
          <w:tcPr>
            <w:tcW w:w="3991" w:type="dxa"/>
            <w:vMerge w:val="restart"/>
            <w:tcMar>
              <w:left w:w="108" w:type="dxa"/>
            </w:tcMar>
          </w:tcPr>
          <w:p w14:paraId="2D59F6AC" w14:textId="77777777" w:rsidR="00060101" w:rsidRPr="002F59C5" w:rsidRDefault="00060101" w:rsidP="00983D2A">
            <w:pPr>
              <w:spacing w:before="60" w:after="60" w:line="276" w:lineRule="auto"/>
              <w:rPr>
                <w:rFonts w:cs="Arial"/>
              </w:rPr>
            </w:pPr>
          </w:p>
        </w:tc>
      </w:tr>
      <w:tr w:rsidR="00060101" w:rsidRPr="002F59C5" w14:paraId="38FB157F" w14:textId="77777777" w:rsidTr="001E0324">
        <w:trPr>
          <w:trHeight w:val="387"/>
        </w:trPr>
        <w:tc>
          <w:tcPr>
            <w:tcW w:w="2408" w:type="dxa"/>
            <w:vMerge/>
            <w:tcMar>
              <w:left w:w="108" w:type="dxa"/>
            </w:tcMar>
          </w:tcPr>
          <w:p w14:paraId="76640075" w14:textId="77777777" w:rsidR="00060101" w:rsidRPr="002F59C5" w:rsidRDefault="00060101" w:rsidP="00983D2A">
            <w:pPr>
              <w:spacing w:before="60" w:after="60" w:line="276" w:lineRule="auto"/>
              <w:rPr>
                <w:rFonts w:cs="Arial"/>
              </w:rPr>
            </w:pPr>
          </w:p>
        </w:tc>
        <w:tc>
          <w:tcPr>
            <w:tcW w:w="2422" w:type="dxa"/>
            <w:vMerge/>
            <w:tcMar>
              <w:left w:w="108" w:type="dxa"/>
            </w:tcMar>
          </w:tcPr>
          <w:p w14:paraId="6AF3403A" w14:textId="77777777" w:rsidR="00060101" w:rsidRPr="002F59C5" w:rsidRDefault="00060101" w:rsidP="00983D2A">
            <w:pPr>
              <w:spacing w:before="60" w:after="60" w:line="276" w:lineRule="auto"/>
              <w:rPr>
                <w:rFonts w:cs="Arial"/>
              </w:rPr>
            </w:pPr>
          </w:p>
        </w:tc>
        <w:tc>
          <w:tcPr>
            <w:tcW w:w="7054" w:type="dxa"/>
            <w:gridSpan w:val="3"/>
            <w:tcMar>
              <w:left w:w="108" w:type="dxa"/>
            </w:tcMar>
          </w:tcPr>
          <w:p w14:paraId="53EAB39B" w14:textId="77777777" w:rsidR="00060101" w:rsidRPr="002F59C5" w:rsidRDefault="00060101" w:rsidP="2B5AF379">
            <w:pPr>
              <w:spacing w:before="60" w:after="60" w:line="276" w:lineRule="auto"/>
              <w:rPr>
                <w:rFonts w:eastAsia="Arial" w:cs="Arial"/>
              </w:rPr>
            </w:pPr>
            <w:r w:rsidRPr="2B5AF379">
              <w:rPr>
                <w:rFonts w:eastAsia="Arial" w:cs="Arial"/>
                <w:b/>
                <w:bCs/>
              </w:rPr>
              <w:t xml:space="preserve">Einstieg: </w:t>
            </w:r>
          </w:p>
          <w:p w14:paraId="3C598EA8" w14:textId="2C4F5AAF" w:rsidR="00537DA4" w:rsidRPr="000C53E7" w:rsidRDefault="00060101" w:rsidP="00983D2A">
            <w:pPr>
              <w:spacing w:before="60" w:after="60" w:line="276" w:lineRule="auto"/>
              <w:rPr>
                <w:rFonts w:eastAsia="Arial" w:cs="Arial"/>
              </w:rPr>
            </w:pPr>
            <w:r w:rsidRPr="2B5AF379">
              <w:rPr>
                <w:rFonts w:eastAsia="Arial" w:cs="Arial"/>
              </w:rPr>
              <w:t>Entwicklung der Stimmanteile der Parteien der Weimarer Koalition 1919-1933</w:t>
            </w:r>
          </w:p>
        </w:tc>
        <w:tc>
          <w:tcPr>
            <w:tcW w:w="3991" w:type="dxa"/>
            <w:vMerge/>
            <w:tcMar>
              <w:left w:w="108" w:type="dxa"/>
            </w:tcMar>
          </w:tcPr>
          <w:p w14:paraId="349DA35E" w14:textId="77777777" w:rsidR="00060101" w:rsidRPr="002F59C5" w:rsidRDefault="00060101" w:rsidP="00983D2A">
            <w:pPr>
              <w:spacing w:before="60" w:after="60" w:line="276" w:lineRule="auto"/>
              <w:rPr>
                <w:rFonts w:cs="Arial"/>
              </w:rPr>
            </w:pPr>
          </w:p>
        </w:tc>
      </w:tr>
      <w:tr w:rsidR="00060101" w:rsidRPr="002F59C5" w14:paraId="4EFA99B6" w14:textId="77777777" w:rsidTr="001E0324">
        <w:trPr>
          <w:trHeight w:val="1984"/>
        </w:trPr>
        <w:tc>
          <w:tcPr>
            <w:tcW w:w="2408" w:type="dxa"/>
            <w:vMerge/>
            <w:tcMar>
              <w:left w:w="108" w:type="dxa"/>
            </w:tcMar>
          </w:tcPr>
          <w:p w14:paraId="798D2528" w14:textId="77777777" w:rsidR="00060101" w:rsidRPr="002F59C5" w:rsidRDefault="00060101" w:rsidP="00983D2A">
            <w:pPr>
              <w:spacing w:before="60" w:after="60" w:line="276" w:lineRule="auto"/>
              <w:rPr>
                <w:rFonts w:cs="Arial"/>
              </w:rPr>
            </w:pPr>
          </w:p>
        </w:tc>
        <w:tc>
          <w:tcPr>
            <w:tcW w:w="2422" w:type="dxa"/>
            <w:vMerge/>
            <w:tcMar>
              <w:left w:w="108" w:type="dxa"/>
            </w:tcMar>
          </w:tcPr>
          <w:p w14:paraId="398944F2" w14:textId="77777777" w:rsidR="00060101" w:rsidRPr="002F59C5" w:rsidRDefault="00060101" w:rsidP="00983D2A">
            <w:pPr>
              <w:spacing w:before="60" w:after="60" w:line="276" w:lineRule="auto"/>
              <w:rPr>
                <w:rFonts w:cs="Arial"/>
              </w:rPr>
            </w:pPr>
          </w:p>
        </w:tc>
        <w:tc>
          <w:tcPr>
            <w:tcW w:w="2351" w:type="dxa"/>
            <w:tcMar>
              <w:left w:w="108" w:type="dxa"/>
            </w:tcMar>
          </w:tcPr>
          <w:p w14:paraId="51B270FF" w14:textId="77777777" w:rsidR="000C53E7" w:rsidRDefault="000C53E7" w:rsidP="2B5AF379">
            <w:pPr>
              <w:spacing w:before="60" w:after="60" w:line="276" w:lineRule="auto"/>
              <w:rPr>
                <w:rFonts w:eastAsia="Arial" w:cs="Arial"/>
                <w:b/>
                <w:bCs/>
              </w:rPr>
            </w:pPr>
            <w:r w:rsidRPr="2B5AF379">
              <w:rPr>
                <w:rFonts w:eastAsia="Arial" w:cs="Arial"/>
                <w:b/>
                <w:bCs/>
              </w:rPr>
              <w:t>Erarbeitung:</w:t>
            </w:r>
            <w:r w:rsidRPr="2B5AF379">
              <w:rPr>
                <w:rFonts w:eastAsia="Arial" w:cs="Arial"/>
              </w:rPr>
              <w:t xml:space="preserve"> Stationenlernen oder Planarbeit</w:t>
            </w:r>
            <w:r w:rsidRPr="2B5AF379">
              <w:rPr>
                <w:rFonts w:eastAsia="Arial" w:cs="Arial"/>
                <w:b/>
                <w:bCs/>
              </w:rPr>
              <w:t xml:space="preserve"> </w:t>
            </w:r>
          </w:p>
          <w:p w14:paraId="76F7B7F7" w14:textId="558E5DD4" w:rsidR="00060101" w:rsidRPr="002F59C5" w:rsidRDefault="00060101" w:rsidP="2B5AF379">
            <w:pPr>
              <w:spacing w:before="60" w:after="60" w:line="276" w:lineRule="auto"/>
              <w:rPr>
                <w:rFonts w:eastAsia="Arial" w:cs="Arial"/>
                <w:b/>
                <w:bCs/>
              </w:rPr>
            </w:pPr>
            <w:r w:rsidRPr="2B5AF379">
              <w:rPr>
                <w:rFonts w:eastAsia="Arial" w:cs="Arial"/>
                <w:b/>
                <w:bCs/>
              </w:rPr>
              <w:t>G</w:t>
            </w:r>
          </w:p>
          <w:p w14:paraId="31944512" w14:textId="77777777" w:rsidR="00060101" w:rsidRPr="002F59C5" w:rsidRDefault="00060101" w:rsidP="2B5AF379">
            <w:pPr>
              <w:spacing w:before="60" w:after="60" w:line="276" w:lineRule="auto"/>
              <w:contextualSpacing/>
              <w:rPr>
                <w:rFonts w:eastAsia="Arial" w:cs="Arial"/>
                <w:i/>
                <w:iCs/>
              </w:rPr>
            </w:pPr>
            <w:r w:rsidRPr="2B5AF379">
              <w:rPr>
                <w:rFonts w:eastAsia="Arial" w:cs="Arial"/>
                <w:i/>
                <w:iCs/>
              </w:rPr>
              <w:t>strukturelle Faktoren</w:t>
            </w:r>
          </w:p>
          <w:p w14:paraId="429B2F70" w14:textId="77777777" w:rsidR="00060101" w:rsidRPr="00AF0CB1" w:rsidRDefault="00060101" w:rsidP="2B5AF379">
            <w:pPr>
              <w:spacing w:before="60" w:after="60" w:line="276" w:lineRule="auto"/>
              <w:contextualSpacing/>
              <w:rPr>
                <w:rFonts w:eastAsia="Arial" w:cs="Arial"/>
              </w:rPr>
            </w:pPr>
            <w:r w:rsidRPr="2B5AF379">
              <w:rPr>
                <w:rFonts w:eastAsia="Arial" w:cs="Arial"/>
              </w:rPr>
              <w:t>- Angriffe von links und rechts, politische Aggressivität (Parteiplakate)</w:t>
            </w:r>
          </w:p>
          <w:p w14:paraId="11981DD6" w14:textId="77777777" w:rsidR="00060101" w:rsidRPr="00AF0CB1" w:rsidRDefault="00060101" w:rsidP="2B5AF379">
            <w:pPr>
              <w:spacing w:before="60" w:after="60" w:line="276" w:lineRule="auto"/>
              <w:contextualSpacing/>
              <w:rPr>
                <w:rFonts w:eastAsia="Arial" w:cs="Arial"/>
              </w:rPr>
            </w:pPr>
            <w:r w:rsidRPr="2B5AF379">
              <w:rPr>
                <w:rFonts w:eastAsia="Arial" w:cs="Arial"/>
              </w:rPr>
              <w:lastRenderedPageBreak/>
              <w:t>- Versailler Friedensvertrag: Inhalte und propagandistische Ausschlachtung</w:t>
            </w:r>
          </w:p>
          <w:p w14:paraId="5D25F07C" w14:textId="77777777" w:rsidR="00060101" w:rsidRPr="00AF0CB1" w:rsidRDefault="00060101" w:rsidP="2B5AF379">
            <w:pPr>
              <w:spacing w:before="60" w:after="60" w:line="276" w:lineRule="auto"/>
              <w:contextualSpacing/>
              <w:rPr>
                <w:rFonts w:eastAsia="Arial" w:cs="Arial"/>
              </w:rPr>
            </w:pPr>
            <w:r w:rsidRPr="2B5AF379">
              <w:rPr>
                <w:rFonts w:eastAsia="Arial" w:cs="Arial"/>
              </w:rPr>
              <w:t>- wirtschafts- und sozialpolitische Erfolge</w:t>
            </w:r>
          </w:p>
          <w:p w14:paraId="757C36A2" w14:textId="77777777" w:rsidR="00060101" w:rsidRPr="002F59C5" w:rsidRDefault="00060101" w:rsidP="00983D2A">
            <w:pPr>
              <w:spacing w:before="60" w:after="60" w:line="276" w:lineRule="auto"/>
              <w:contextualSpacing/>
              <w:rPr>
                <w:rFonts w:cs="Arial"/>
                <w:i/>
              </w:rPr>
            </w:pPr>
          </w:p>
          <w:p w14:paraId="33B62C63" w14:textId="58F42509" w:rsidR="000C53E7" w:rsidRPr="002F59C5" w:rsidRDefault="000C53E7" w:rsidP="00983D2A">
            <w:pPr>
              <w:spacing w:before="60" w:after="60" w:line="276" w:lineRule="auto"/>
              <w:contextualSpacing/>
              <w:rPr>
                <w:rFonts w:cs="Arial"/>
                <w:i/>
              </w:rPr>
            </w:pPr>
          </w:p>
          <w:p w14:paraId="4707B3EA" w14:textId="77777777" w:rsidR="00060101" w:rsidRDefault="00060101" w:rsidP="00983D2A">
            <w:pPr>
              <w:spacing w:before="60" w:after="60" w:line="276" w:lineRule="auto"/>
              <w:contextualSpacing/>
              <w:rPr>
                <w:rFonts w:cs="Arial"/>
                <w:i/>
              </w:rPr>
            </w:pPr>
          </w:p>
          <w:p w14:paraId="49EFA127" w14:textId="77777777" w:rsidR="00060101" w:rsidRPr="002F59C5" w:rsidRDefault="00060101" w:rsidP="00983D2A">
            <w:pPr>
              <w:spacing w:before="60" w:after="60" w:line="276" w:lineRule="auto"/>
              <w:contextualSpacing/>
              <w:rPr>
                <w:rFonts w:cs="Arial"/>
                <w:i/>
              </w:rPr>
            </w:pPr>
          </w:p>
          <w:p w14:paraId="2A9980F6" w14:textId="77777777" w:rsidR="00060101" w:rsidRPr="002F59C5" w:rsidRDefault="00060101" w:rsidP="2B5AF379">
            <w:pPr>
              <w:spacing w:before="60" w:after="60" w:line="276" w:lineRule="auto"/>
              <w:contextualSpacing/>
              <w:rPr>
                <w:rFonts w:eastAsia="Arial" w:cs="Arial"/>
                <w:i/>
                <w:iCs/>
              </w:rPr>
            </w:pPr>
            <w:r w:rsidRPr="2B5AF379">
              <w:rPr>
                <w:rFonts w:eastAsia="Arial" w:cs="Arial"/>
                <w:i/>
                <w:iCs/>
              </w:rPr>
              <w:t>Ereignisse</w:t>
            </w:r>
          </w:p>
          <w:p w14:paraId="1D12A166" w14:textId="77777777" w:rsidR="00060101" w:rsidRPr="00AF0CB1" w:rsidRDefault="00060101" w:rsidP="2B5AF379">
            <w:pPr>
              <w:spacing w:before="60" w:after="60" w:line="276" w:lineRule="auto"/>
              <w:ind w:left="60"/>
              <w:contextualSpacing/>
              <w:rPr>
                <w:rFonts w:eastAsia="Arial" w:cs="Arial"/>
              </w:rPr>
            </w:pPr>
            <w:r w:rsidRPr="2B5AF379">
              <w:rPr>
                <w:rFonts w:eastAsia="Arial" w:cs="Arial"/>
              </w:rPr>
              <w:t>- Auswirkungen der Weltwirtschaftskrise</w:t>
            </w:r>
          </w:p>
          <w:p w14:paraId="4FCF741F" w14:textId="77777777" w:rsidR="00060101" w:rsidRDefault="00060101" w:rsidP="4DEAE06F">
            <w:pPr>
              <w:spacing w:before="60" w:after="60" w:line="276" w:lineRule="auto"/>
              <w:ind w:left="60"/>
              <w:contextualSpacing/>
              <w:rPr>
                <w:rFonts w:eastAsia="Arial" w:cs="Arial"/>
                <w:color w:val="F79646"/>
              </w:rPr>
            </w:pPr>
            <w:r w:rsidRPr="4DEAE06F">
              <w:rPr>
                <w:rFonts w:eastAsia="Arial" w:cs="Arial"/>
              </w:rPr>
              <w:t xml:space="preserve">- Regierungskrise und Entmachtung des Parlamentes </w:t>
            </w:r>
            <w:r w:rsidRPr="00B77CFA">
              <w:rPr>
                <w:rFonts w:eastAsia="Arial" w:cs="Arial"/>
                <w:color w:val="F79646"/>
              </w:rPr>
              <w:t>(SK 3)</w:t>
            </w:r>
          </w:p>
          <w:p w14:paraId="6F5A8127" w14:textId="75C9CFF5" w:rsidR="000C53E7" w:rsidRPr="00AF0CB1" w:rsidRDefault="000C53E7" w:rsidP="000C53E7">
            <w:pPr>
              <w:spacing w:before="60" w:after="60" w:line="276" w:lineRule="auto"/>
              <w:contextualSpacing/>
              <w:rPr>
                <w:rFonts w:eastAsia="Arial" w:cs="Arial"/>
              </w:rPr>
            </w:pPr>
          </w:p>
        </w:tc>
        <w:tc>
          <w:tcPr>
            <w:tcW w:w="2351" w:type="dxa"/>
            <w:tcMar>
              <w:left w:w="108" w:type="dxa"/>
            </w:tcMar>
          </w:tcPr>
          <w:p w14:paraId="35044D39" w14:textId="77777777" w:rsidR="000C53E7" w:rsidRDefault="000C53E7" w:rsidP="2B5AF379">
            <w:pPr>
              <w:spacing w:before="60" w:after="60" w:line="276" w:lineRule="auto"/>
              <w:rPr>
                <w:rFonts w:eastAsia="Arial" w:cs="Arial"/>
                <w:b/>
                <w:bCs/>
              </w:rPr>
            </w:pPr>
          </w:p>
          <w:p w14:paraId="24961BD9" w14:textId="77777777" w:rsidR="000C53E7" w:rsidRDefault="000C53E7" w:rsidP="2B5AF379">
            <w:pPr>
              <w:spacing w:before="60" w:after="60" w:line="276" w:lineRule="auto"/>
              <w:rPr>
                <w:rFonts w:eastAsia="Arial" w:cs="Arial"/>
                <w:b/>
                <w:bCs/>
              </w:rPr>
            </w:pPr>
          </w:p>
          <w:p w14:paraId="21B1BBCB" w14:textId="77777777" w:rsidR="000C53E7" w:rsidRDefault="000C53E7" w:rsidP="2B5AF379">
            <w:pPr>
              <w:spacing w:before="60" w:after="60" w:line="276" w:lineRule="auto"/>
              <w:rPr>
                <w:rFonts w:eastAsia="Arial" w:cs="Arial"/>
                <w:b/>
                <w:bCs/>
              </w:rPr>
            </w:pPr>
          </w:p>
          <w:p w14:paraId="363F874C" w14:textId="7BA5C634" w:rsidR="00060101" w:rsidRPr="002F59C5" w:rsidRDefault="00060101" w:rsidP="2B5AF379">
            <w:pPr>
              <w:spacing w:before="60" w:after="60" w:line="276" w:lineRule="auto"/>
              <w:rPr>
                <w:rFonts w:eastAsia="Arial" w:cs="Arial"/>
                <w:b/>
                <w:bCs/>
              </w:rPr>
            </w:pPr>
            <w:r w:rsidRPr="2B5AF379">
              <w:rPr>
                <w:rFonts w:eastAsia="Arial" w:cs="Arial"/>
                <w:b/>
                <w:bCs/>
              </w:rPr>
              <w:t>M</w:t>
            </w:r>
          </w:p>
          <w:p w14:paraId="7D5726E8" w14:textId="77777777" w:rsidR="00060101" w:rsidRPr="002F59C5" w:rsidRDefault="00060101" w:rsidP="2B5AF379">
            <w:pPr>
              <w:spacing w:before="60" w:after="60" w:line="276" w:lineRule="auto"/>
              <w:contextualSpacing/>
              <w:rPr>
                <w:rFonts w:eastAsia="Arial" w:cs="Arial"/>
                <w:i/>
                <w:iCs/>
              </w:rPr>
            </w:pPr>
            <w:r w:rsidRPr="2B5AF379">
              <w:rPr>
                <w:rFonts w:eastAsia="Arial" w:cs="Arial"/>
                <w:i/>
                <w:iCs/>
              </w:rPr>
              <w:t>strukturelle Faktoren</w:t>
            </w:r>
          </w:p>
          <w:p w14:paraId="50DB9E3B" w14:textId="77777777" w:rsidR="00060101" w:rsidRPr="0027787F" w:rsidRDefault="00060101" w:rsidP="2B5AF379">
            <w:pPr>
              <w:spacing w:before="60" w:after="60" w:line="276" w:lineRule="auto"/>
              <w:contextualSpacing/>
              <w:rPr>
                <w:rFonts w:eastAsia="Arial" w:cs="Arial"/>
              </w:rPr>
            </w:pPr>
            <w:r w:rsidRPr="2B5AF379">
              <w:rPr>
                <w:rFonts w:eastAsia="Arial" w:cs="Arial"/>
              </w:rPr>
              <w:t>- Angriffe von links und rechts, politische Aggressivität (Parteiplakate)</w:t>
            </w:r>
          </w:p>
          <w:p w14:paraId="2049D493" w14:textId="77777777" w:rsidR="00060101" w:rsidRPr="0027787F" w:rsidRDefault="00060101" w:rsidP="2B5AF379">
            <w:pPr>
              <w:spacing w:before="60" w:after="60" w:line="276" w:lineRule="auto"/>
              <w:contextualSpacing/>
              <w:rPr>
                <w:rFonts w:eastAsia="Arial" w:cs="Arial"/>
              </w:rPr>
            </w:pPr>
            <w:r w:rsidRPr="2B5AF379">
              <w:rPr>
                <w:rFonts w:eastAsia="Arial" w:cs="Arial"/>
              </w:rPr>
              <w:lastRenderedPageBreak/>
              <w:t>- Versailler Friedensvertrag: Inhalte und propagandistische Ausschlachtung</w:t>
            </w:r>
          </w:p>
          <w:p w14:paraId="2DF9084F" w14:textId="1D3554A5" w:rsidR="00060101" w:rsidRPr="000C53E7" w:rsidRDefault="00060101" w:rsidP="00983D2A">
            <w:pPr>
              <w:spacing w:before="60" w:after="60" w:line="276" w:lineRule="auto"/>
              <w:contextualSpacing/>
              <w:rPr>
                <w:rFonts w:eastAsia="Arial" w:cs="Arial"/>
              </w:rPr>
            </w:pPr>
            <w:r w:rsidRPr="2B5AF379">
              <w:rPr>
                <w:rFonts w:eastAsia="Arial" w:cs="Arial"/>
              </w:rPr>
              <w:t>- wirtschafts- und sozialpolitische Erfolge</w:t>
            </w:r>
          </w:p>
          <w:p w14:paraId="3E00657B" w14:textId="77777777" w:rsidR="00060101" w:rsidRDefault="00060101" w:rsidP="00983D2A">
            <w:pPr>
              <w:spacing w:before="60" w:after="60" w:line="276" w:lineRule="auto"/>
              <w:contextualSpacing/>
              <w:rPr>
                <w:rFonts w:cs="Arial"/>
                <w:i/>
              </w:rPr>
            </w:pPr>
          </w:p>
          <w:p w14:paraId="01B2DD8E" w14:textId="2A473082" w:rsidR="00060101" w:rsidRDefault="00060101" w:rsidP="00983D2A">
            <w:pPr>
              <w:spacing w:before="60" w:after="60" w:line="276" w:lineRule="auto"/>
              <w:contextualSpacing/>
              <w:rPr>
                <w:rFonts w:cs="Arial"/>
                <w:i/>
              </w:rPr>
            </w:pPr>
          </w:p>
          <w:p w14:paraId="081CAD9E" w14:textId="77777777" w:rsidR="00537DA4" w:rsidRPr="002F59C5" w:rsidRDefault="00537DA4" w:rsidP="00983D2A">
            <w:pPr>
              <w:spacing w:before="60" w:after="60" w:line="276" w:lineRule="auto"/>
              <w:contextualSpacing/>
              <w:rPr>
                <w:rFonts w:cs="Arial"/>
                <w:i/>
              </w:rPr>
            </w:pPr>
          </w:p>
          <w:p w14:paraId="5AFBE776" w14:textId="1E8BDD49" w:rsidR="00060101" w:rsidRPr="002F59C5" w:rsidRDefault="00060101" w:rsidP="2B5AF379">
            <w:pPr>
              <w:spacing w:before="60" w:after="60" w:line="276" w:lineRule="auto"/>
              <w:contextualSpacing/>
              <w:rPr>
                <w:rFonts w:eastAsia="Arial" w:cs="Arial"/>
                <w:i/>
                <w:iCs/>
              </w:rPr>
            </w:pPr>
            <w:r w:rsidRPr="2B5AF379">
              <w:rPr>
                <w:rFonts w:eastAsia="Arial" w:cs="Arial"/>
                <w:i/>
                <w:iCs/>
              </w:rPr>
              <w:t>Ereignisse</w:t>
            </w:r>
          </w:p>
          <w:p w14:paraId="107AE2DE" w14:textId="77777777" w:rsidR="00060101" w:rsidRPr="00AF0CB1" w:rsidRDefault="00060101" w:rsidP="2B5AF379">
            <w:pPr>
              <w:spacing w:before="60" w:after="60" w:line="276" w:lineRule="auto"/>
              <w:contextualSpacing/>
              <w:rPr>
                <w:rFonts w:eastAsia="Arial" w:cs="Arial"/>
              </w:rPr>
            </w:pPr>
            <w:r w:rsidRPr="2B5AF379">
              <w:rPr>
                <w:rFonts w:eastAsia="Arial" w:cs="Arial"/>
              </w:rPr>
              <w:t>- Ursachen und Auswirkungen der Weltwirtschaftskrise</w:t>
            </w:r>
          </w:p>
          <w:p w14:paraId="2DBB188B" w14:textId="77777777" w:rsidR="00060101" w:rsidRPr="002F59C5" w:rsidRDefault="00060101" w:rsidP="4DEAE06F">
            <w:pPr>
              <w:spacing w:before="60" w:after="60" w:line="276" w:lineRule="auto"/>
              <w:contextualSpacing/>
              <w:rPr>
                <w:rFonts w:eastAsia="Arial" w:cs="Arial"/>
              </w:rPr>
            </w:pPr>
            <w:r w:rsidRPr="4DEAE06F">
              <w:rPr>
                <w:rFonts w:eastAsia="Arial" w:cs="Arial"/>
              </w:rPr>
              <w:t xml:space="preserve">- Regierungskrise und Präsidialkabinette </w:t>
            </w:r>
            <w:r w:rsidRPr="00B77CFA">
              <w:rPr>
                <w:rFonts w:eastAsia="Arial" w:cs="Arial"/>
                <w:color w:val="F79646"/>
              </w:rPr>
              <w:t>(SK 3)</w:t>
            </w:r>
          </w:p>
        </w:tc>
        <w:tc>
          <w:tcPr>
            <w:tcW w:w="2352" w:type="dxa"/>
            <w:tcMar>
              <w:left w:w="108" w:type="dxa"/>
            </w:tcMar>
          </w:tcPr>
          <w:p w14:paraId="3B4BBB33" w14:textId="77777777" w:rsidR="000C53E7" w:rsidRDefault="000C53E7" w:rsidP="2B5AF379">
            <w:pPr>
              <w:spacing w:before="60" w:after="60" w:line="276" w:lineRule="auto"/>
              <w:rPr>
                <w:rFonts w:eastAsia="Arial" w:cs="Arial"/>
                <w:b/>
                <w:bCs/>
              </w:rPr>
            </w:pPr>
          </w:p>
          <w:p w14:paraId="6EB19DF1" w14:textId="77777777" w:rsidR="000C53E7" w:rsidRDefault="000C53E7" w:rsidP="2B5AF379">
            <w:pPr>
              <w:spacing w:before="60" w:after="60" w:line="276" w:lineRule="auto"/>
              <w:rPr>
                <w:rFonts w:eastAsia="Arial" w:cs="Arial"/>
                <w:b/>
                <w:bCs/>
              </w:rPr>
            </w:pPr>
          </w:p>
          <w:p w14:paraId="4C4F7183" w14:textId="77777777" w:rsidR="000C53E7" w:rsidRDefault="000C53E7" w:rsidP="2B5AF379">
            <w:pPr>
              <w:spacing w:before="60" w:after="60" w:line="276" w:lineRule="auto"/>
              <w:rPr>
                <w:rFonts w:eastAsia="Arial" w:cs="Arial"/>
                <w:b/>
                <w:bCs/>
              </w:rPr>
            </w:pPr>
          </w:p>
          <w:p w14:paraId="5361F80D" w14:textId="37D04763" w:rsidR="00060101" w:rsidRPr="002F59C5" w:rsidRDefault="00060101" w:rsidP="2B5AF379">
            <w:pPr>
              <w:spacing w:before="60" w:after="60" w:line="276" w:lineRule="auto"/>
              <w:rPr>
                <w:rFonts w:eastAsia="Arial" w:cs="Arial"/>
                <w:b/>
                <w:bCs/>
              </w:rPr>
            </w:pPr>
            <w:r w:rsidRPr="2B5AF379">
              <w:rPr>
                <w:rFonts w:eastAsia="Arial" w:cs="Arial"/>
                <w:b/>
                <w:bCs/>
              </w:rPr>
              <w:t>E</w:t>
            </w:r>
          </w:p>
          <w:p w14:paraId="379FF6C3" w14:textId="77777777" w:rsidR="00060101" w:rsidRPr="002F59C5" w:rsidRDefault="00060101" w:rsidP="2B5AF379">
            <w:pPr>
              <w:spacing w:before="60" w:after="60" w:line="276" w:lineRule="auto"/>
              <w:contextualSpacing/>
              <w:rPr>
                <w:rFonts w:eastAsia="Arial" w:cs="Arial"/>
                <w:i/>
                <w:iCs/>
              </w:rPr>
            </w:pPr>
            <w:r w:rsidRPr="2B5AF379">
              <w:rPr>
                <w:rFonts w:eastAsia="Arial" w:cs="Arial"/>
                <w:i/>
                <w:iCs/>
              </w:rPr>
              <w:t>strukturelle Faktoren</w:t>
            </w:r>
          </w:p>
          <w:p w14:paraId="7261674C" w14:textId="77777777" w:rsidR="00060101" w:rsidRPr="00AF0CB1" w:rsidRDefault="00060101" w:rsidP="2B5AF379">
            <w:pPr>
              <w:spacing w:before="60" w:after="60" w:line="276" w:lineRule="auto"/>
              <w:contextualSpacing/>
              <w:rPr>
                <w:rFonts w:eastAsia="Arial" w:cs="Arial"/>
              </w:rPr>
            </w:pPr>
            <w:r w:rsidRPr="2B5AF379">
              <w:rPr>
                <w:rFonts w:eastAsia="Arial" w:cs="Arial"/>
              </w:rPr>
              <w:t>- Angriffe von links und rechts, alte Eliten, parteiische Justiz (Karikaturen, Statistiken)</w:t>
            </w:r>
          </w:p>
          <w:p w14:paraId="200C645B" w14:textId="77777777" w:rsidR="00060101" w:rsidRPr="00AF0CB1" w:rsidRDefault="00060101" w:rsidP="2B5AF379">
            <w:pPr>
              <w:spacing w:before="60" w:after="60" w:line="276" w:lineRule="auto"/>
              <w:contextualSpacing/>
              <w:rPr>
                <w:rFonts w:eastAsia="Arial" w:cs="Arial"/>
              </w:rPr>
            </w:pPr>
            <w:r w:rsidRPr="2B5AF379">
              <w:rPr>
                <w:rFonts w:eastAsia="Arial" w:cs="Arial"/>
              </w:rPr>
              <w:lastRenderedPageBreak/>
              <w:t>- politische Aggressivität und mangelnder Systemkonsens (Parteiplakate)</w:t>
            </w:r>
          </w:p>
          <w:p w14:paraId="268FB9E9" w14:textId="77777777" w:rsidR="00060101" w:rsidRPr="00AF0CB1" w:rsidRDefault="00060101" w:rsidP="2B5AF379">
            <w:pPr>
              <w:spacing w:before="60" w:after="60" w:line="276" w:lineRule="auto"/>
              <w:contextualSpacing/>
              <w:rPr>
                <w:rFonts w:eastAsia="Arial" w:cs="Arial"/>
              </w:rPr>
            </w:pPr>
            <w:r w:rsidRPr="2B5AF379">
              <w:rPr>
                <w:rFonts w:eastAsia="Arial" w:cs="Arial"/>
              </w:rPr>
              <w:t>- Versailler Friedensvertrag: Inhalte und propagandistische Ausschlachtung</w:t>
            </w:r>
          </w:p>
          <w:p w14:paraId="3838AA06" w14:textId="4521EEDD" w:rsidR="00060101" w:rsidRPr="000C53E7" w:rsidRDefault="00060101" w:rsidP="00983D2A">
            <w:pPr>
              <w:spacing w:before="60" w:after="60" w:line="276" w:lineRule="auto"/>
              <w:contextualSpacing/>
              <w:rPr>
                <w:rFonts w:eastAsia="Arial" w:cs="Arial"/>
              </w:rPr>
            </w:pPr>
            <w:r w:rsidRPr="2B5AF379">
              <w:rPr>
                <w:rFonts w:eastAsia="Arial" w:cs="Arial"/>
              </w:rPr>
              <w:t>- wirtschafts- und sozialpolitische Erfolge</w:t>
            </w:r>
          </w:p>
          <w:p w14:paraId="4868CA8E" w14:textId="77777777" w:rsidR="00060101" w:rsidRPr="002F59C5" w:rsidRDefault="00060101" w:rsidP="2B5AF379">
            <w:pPr>
              <w:spacing w:before="60" w:after="60" w:line="276" w:lineRule="auto"/>
              <w:contextualSpacing/>
              <w:rPr>
                <w:rFonts w:eastAsia="Arial" w:cs="Arial"/>
                <w:i/>
                <w:iCs/>
              </w:rPr>
            </w:pPr>
            <w:r w:rsidRPr="2B5AF379">
              <w:rPr>
                <w:rFonts w:eastAsia="Arial" w:cs="Arial"/>
                <w:i/>
                <w:iCs/>
              </w:rPr>
              <w:t>Ereignisse</w:t>
            </w:r>
          </w:p>
          <w:p w14:paraId="5891C07E" w14:textId="77777777" w:rsidR="00060101" w:rsidRPr="00AF0CB1" w:rsidRDefault="00060101" w:rsidP="2B5AF379">
            <w:pPr>
              <w:spacing w:before="60" w:after="60" w:line="276" w:lineRule="auto"/>
              <w:ind w:left="60"/>
              <w:contextualSpacing/>
              <w:rPr>
                <w:rFonts w:eastAsia="Arial" w:cs="Arial"/>
              </w:rPr>
            </w:pPr>
            <w:r w:rsidRPr="2B5AF379">
              <w:rPr>
                <w:rFonts w:eastAsia="Arial" w:cs="Arial"/>
              </w:rPr>
              <w:t>- Ursachen und Auswirkungen der Weltwirtschaftskrise</w:t>
            </w:r>
          </w:p>
          <w:p w14:paraId="72504C28" w14:textId="77777777" w:rsidR="00060101" w:rsidRPr="00AF0CB1" w:rsidRDefault="00060101" w:rsidP="4DEAE06F">
            <w:pPr>
              <w:spacing w:before="60" w:after="60" w:line="276" w:lineRule="auto"/>
              <w:ind w:left="60"/>
              <w:contextualSpacing/>
              <w:rPr>
                <w:rFonts w:eastAsia="Arial" w:cs="Arial"/>
              </w:rPr>
            </w:pPr>
            <w:r w:rsidRPr="4DEAE06F">
              <w:rPr>
                <w:rFonts w:eastAsia="Arial" w:cs="Arial"/>
              </w:rPr>
              <w:t xml:space="preserve">- Regierungskrise und Präsidialkabinette </w:t>
            </w:r>
            <w:r w:rsidRPr="00B77CFA">
              <w:rPr>
                <w:rFonts w:eastAsia="Arial" w:cs="Arial"/>
                <w:color w:val="F79646"/>
              </w:rPr>
              <w:t>(SK 3)</w:t>
            </w:r>
          </w:p>
        </w:tc>
        <w:tc>
          <w:tcPr>
            <w:tcW w:w="3991" w:type="dxa"/>
            <w:vMerge/>
            <w:tcMar>
              <w:left w:w="108" w:type="dxa"/>
            </w:tcMar>
          </w:tcPr>
          <w:p w14:paraId="6D7C9FF8" w14:textId="77777777" w:rsidR="00060101" w:rsidRPr="002F59C5" w:rsidRDefault="00060101" w:rsidP="00983D2A">
            <w:pPr>
              <w:spacing w:before="60" w:after="60" w:line="276" w:lineRule="auto"/>
              <w:rPr>
                <w:rFonts w:cs="Arial"/>
              </w:rPr>
            </w:pPr>
          </w:p>
        </w:tc>
      </w:tr>
      <w:tr w:rsidR="00060101" w:rsidRPr="002F59C5" w14:paraId="2C745F4E" w14:textId="77777777" w:rsidTr="001E0324">
        <w:trPr>
          <w:trHeight w:val="386"/>
        </w:trPr>
        <w:tc>
          <w:tcPr>
            <w:tcW w:w="2408" w:type="dxa"/>
            <w:vMerge/>
            <w:tcMar>
              <w:left w:w="108" w:type="dxa"/>
            </w:tcMar>
          </w:tcPr>
          <w:p w14:paraId="4059BF44" w14:textId="77777777" w:rsidR="00060101" w:rsidRPr="002F59C5" w:rsidRDefault="00060101" w:rsidP="00983D2A">
            <w:pPr>
              <w:spacing w:before="60" w:after="60" w:line="276" w:lineRule="auto"/>
              <w:rPr>
                <w:rFonts w:cs="Arial"/>
              </w:rPr>
            </w:pPr>
          </w:p>
        </w:tc>
        <w:tc>
          <w:tcPr>
            <w:tcW w:w="2422" w:type="dxa"/>
            <w:vMerge/>
            <w:tcMar>
              <w:left w:w="108" w:type="dxa"/>
            </w:tcMar>
          </w:tcPr>
          <w:p w14:paraId="36D81235" w14:textId="77777777" w:rsidR="00060101" w:rsidRPr="002F59C5" w:rsidRDefault="00060101" w:rsidP="00983D2A">
            <w:pPr>
              <w:spacing w:before="60" w:after="60" w:line="276" w:lineRule="auto"/>
              <w:rPr>
                <w:rFonts w:cs="Arial"/>
              </w:rPr>
            </w:pPr>
          </w:p>
        </w:tc>
        <w:tc>
          <w:tcPr>
            <w:tcW w:w="7054" w:type="dxa"/>
            <w:gridSpan w:val="3"/>
            <w:tcMar>
              <w:left w:w="108" w:type="dxa"/>
            </w:tcMar>
          </w:tcPr>
          <w:p w14:paraId="02AF1D44" w14:textId="44D1B1BE" w:rsidR="00060101" w:rsidRPr="002F59C5" w:rsidRDefault="00CD1855" w:rsidP="2B5AF379">
            <w:pPr>
              <w:spacing w:before="60" w:after="60" w:line="276" w:lineRule="auto"/>
              <w:rPr>
                <w:rFonts w:eastAsia="Arial" w:cs="Arial"/>
                <w:b/>
                <w:bCs/>
              </w:rPr>
            </w:pPr>
            <w:r>
              <w:rPr>
                <w:rFonts w:eastAsia="Arial" w:cs="Arial"/>
                <w:b/>
                <w:bCs/>
              </w:rPr>
              <w:t>Fazit und Problematisierung:</w:t>
            </w:r>
          </w:p>
          <w:p w14:paraId="28F912F7" w14:textId="77777777" w:rsidR="00060101" w:rsidRPr="002F59C5" w:rsidRDefault="00060101" w:rsidP="2B5AF379">
            <w:pPr>
              <w:pStyle w:val="Listenabsatz"/>
              <w:spacing w:before="60" w:after="60" w:line="276" w:lineRule="auto"/>
              <w:ind w:left="0"/>
              <w:rPr>
                <w:rFonts w:eastAsia="Arial" w:cs="Arial"/>
              </w:rPr>
            </w:pPr>
            <w:r w:rsidRPr="2B5AF379">
              <w:rPr>
                <w:rFonts w:eastAsia="Arial" w:cs="Arial"/>
              </w:rPr>
              <w:t xml:space="preserve">- Reorganisieren der Belastungsfaktoren als </w:t>
            </w:r>
            <w:proofErr w:type="spellStart"/>
            <w:r w:rsidRPr="2B5AF379">
              <w:rPr>
                <w:rFonts w:eastAsia="Arial" w:cs="Arial"/>
              </w:rPr>
              <w:t>Mind-Map</w:t>
            </w:r>
            <w:proofErr w:type="spellEnd"/>
          </w:p>
          <w:p w14:paraId="6488580D" w14:textId="77777777" w:rsidR="00060101" w:rsidRPr="002F59C5" w:rsidRDefault="00060101" w:rsidP="4DEAE06F">
            <w:pPr>
              <w:pStyle w:val="Listenabsatz"/>
              <w:spacing w:before="60" w:after="60" w:line="276" w:lineRule="auto"/>
              <w:ind w:left="0"/>
              <w:rPr>
                <w:rFonts w:eastAsia="Arial" w:cs="Arial"/>
              </w:rPr>
            </w:pPr>
            <w:r w:rsidRPr="4DEAE06F">
              <w:rPr>
                <w:rFonts w:eastAsia="Arial" w:cs="Arial"/>
              </w:rPr>
              <w:t xml:space="preserve">- Diskussion über vertane Entwicklungschancen der ersten deutschen Demokratie (Was hätte man anders machen können?) </w:t>
            </w:r>
            <w:r w:rsidRPr="00B77CFA">
              <w:rPr>
                <w:rFonts w:eastAsia="Arial" w:cs="Arial"/>
                <w:color w:val="F79646"/>
              </w:rPr>
              <w:t>(RK2)</w:t>
            </w:r>
          </w:p>
        </w:tc>
        <w:tc>
          <w:tcPr>
            <w:tcW w:w="3991" w:type="dxa"/>
            <w:vMerge/>
            <w:tcMar>
              <w:left w:w="108" w:type="dxa"/>
            </w:tcMar>
          </w:tcPr>
          <w:p w14:paraId="40A4799B" w14:textId="77777777" w:rsidR="00060101" w:rsidRPr="002F59C5" w:rsidRDefault="00060101" w:rsidP="00983D2A">
            <w:pPr>
              <w:spacing w:before="60" w:after="60" w:line="276" w:lineRule="auto"/>
              <w:rPr>
                <w:rFonts w:cs="Arial"/>
              </w:rPr>
            </w:pPr>
          </w:p>
        </w:tc>
      </w:tr>
      <w:tr w:rsidR="00060101" w:rsidRPr="002F59C5" w14:paraId="434D9DDC" w14:textId="77777777" w:rsidTr="001E0324">
        <w:trPr>
          <w:trHeight w:val="733"/>
        </w:trPr>
        <w:tc>
          <w:tcPr>
            <w:tcW w:w="2408" w:type="dxa"/>
            <w:vMerge w:val="restart"/>
            <w:tcMar>
              <w:left w:w="108" w:type="dxa"/>
            </w:tcMar>
          </w:tcPr>
          <w:p w14:paraId="3C321E09" w14:textId="77777777" w:rsidR="00060101" w:rsidRPr="002F59C5" w:rsidRDefault="00060101" w:rsidP="2B5AF379">
            <w:pPr>
              <w:spacing w:before="60" w:after="60" w:line="276" w:lineRule="auto"/>
              <w:rPr>
                <w:rFonts w:eastAsia="Arial" w:cs="Arial"/>
              </w:rPr>
            </w:pPr>
            <w:r w:rsidRPr="2B5AF379">
              <w:rPr>
                <w:rFonts w:eastAsia="Arial" w:cs="Arial"/>
              </w:rPr>
              <w:t>SK 3: Struktur, Prozess, Ereignis und Person unterscheiden</w:t>
            </w:r>
          </w:p>
          <w:p w14:paraId="642BDBA3" w14:textId="77777777" w:rsidR="00060101" w:rsidRPr="002F59C5" w:rsidRDefault="00060101" w:rsidP="00983D2A">
            <w:pPr>
              <w:spacing w:before="60" w:after="60" w:line="276" w:lineRule="auto"/>
              <w:rPr>
                <w:rFonts w:cs="Arial"/>
              </w:rPr>
            </w:pPr>
          </w:p>
          <w:p w14:paraId="56ADE364" w14:textId="77777777" w:rsidR="00060101" w:rsidRPr="002F59C5" w:rsidRDefault="00060101" w:rsidP="2B5AF379">
            <w:pPr>
              <w:spacing w:before="60" w:after="60" w:line="276" w:lineRule="auto"/>
              <w:rPr>
                <w:rFonts w:eastAsia="Arial" w:cs="Arial"/>
              </w:rPr>
            </w:pPr>
            <w:r w:rsidRPr="2B5AF379">
              <w:rPr>
                <w:rFonts w:eastAsia="Arial" w:cs="Arial"/>
              </w:rPr>
              <w:t>RK 2: historische Sachverhalte in ihren Wirkungszusammenhängen analysieren (Multikausalität)</w:t>
            </w:r>
          </w:p>
        </w:tc>
        <w:tc>
          <w:tcPr>
            <w:tcW w:w="2422" w:type="dxa"/>
            <w:vMerge w:val="restart"/>
            <w:tcMar>
              <w:left w:w="108" w:type="dxa"/>
            </w:tcMar>
          </w:tcPr>
          <w:p w14:paraId="47F79586" w14:textId="57D9A0C6" w:rsidR="00060101" w:rsidRDefault="00060101" w:rsidP="00615E25">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G</w:t>
            </w:r>
            <w:r>
              <w:rPr>
                <w:rFonts w:eastAsia="Arial" w:cs="Arial"/>
              </w:rPr>
              <w:t xml:space="preserve"> </w:t>
            </w:r>
            <w:r w:rsidRPr="2B5AF379">
              <w:rPr>
                <w:rFonts w:eastAsia="Arial" w:cs="Arial"/>
              </w:rPr>
              <w:t>(3)</w:t>
            </w:r>
            <w:r>
              <w:rPr>
                <w:rFonts w:eastAsia="Arial" w:cs="Arial"/>
              </w:rPr>
              <w:t>:</w:t>
            </w:r>
            <w:r w:rsidRPr="2B5AF379">
              <w:rPr>
                <w:rFonts w:eastAsia="Arial" w:cs="Arial"/>
              </w:rPr>
              <w:t xml:space="preserve"> Faktoren für das Scheitern der Weimarer Republik erklären </w:t>
            </w:r>
            <w:r w:rsidRPr="2B5AF379">
              <w:rPr>
                <w:rFonts w:eastAsia="Arial" w:cs="Arial"/>
              </w:rPr>
              <w:lastRenderedPageBreak/>
              <w:t xml:space="preserve">und überblicksartig mit der Selbstbehauptung der Demokratie in Frankreich vergleichen </w:t>
            </w:r>
          </w:p>
          <w:p w14:paraId="4ABB1BC4" w14:textId="00C1867F" w:rsidR="00060101" w:rsidRPr="002F59C5" w:rsidRDefault="00060101" w:rsidP="00615E25">
            <w:pPr>
              <w:shd w:val="clear" w:color="auto" w:fill="FFE2D5"/>
              <w:autoSpaceDE w:val="0"/>
              <w:autoSpaceDN w:val="0"/>
              <w:adjustRightInd w:val="0"/>
              <w:spacing w:before="60" w:after="60" w:line="276" w:lineRule="auto"/>
              <w:rPr>
                <w:rFonts w:eastAsia="Arial" w:cs="Arial"/>
              </w:rPr>
            </w:pPr>
            <w:r w:rsidRPr="2B5AF379">
              <w:rPr>
                <w:rFonts w:eastAsia="Arial" w:cs="Arial"/>
              </w:rPr>
              <w:t>(Kriegsverlierer/</w:t>
            </w:r>
            <w:r>
              <w:rPr>
                <w:rFonts w:eastAsia="Arial" w:cs="Arial"/>
              </w:rPr>
              <w:t xml:space="preserve"> </w:t>
            </w:r>
            <w:r w:rsidRPr="2B5AF379">
              <w:rPr>
                <w:rFonts w:eastAsia="Arial" w:cs="Arial"/>
              </w:rPr>
              <w:t>Siegermacht; antidemokratisches Denken/</w:t>
            </w:r>
            <w:r>
              <w:rPr>
                <w:rFonts w:eastAsia="Arial" w:cs="Arial"/>
              </w:rPr>
              <w:t xml:space="preserve"> </w:t>
            </w:r>
            <w:r w:rsidRPr="2B5AF379">
              <w:rPr>
                <w:rFonts w:eastAsia="Arial" w:cs="Arial"/>
              </w:rPr>
              <w:t>gelernte Demokratie; Weltwirtschaftskrise)</w:t>
            </w:r>
          </w:p>
          <w:p w14:paraId="7B583F1E" w14:textId="77777777" w:rsidR="00060101" w:rsidRDefault="00060101" w:rsidP="009A50A5">
            <w:pPr>
              <w:shd w:val="clear" w:color="auto" w:fill="FFFFFF"/>
              <w:autoSpaceDE w:val="0"/>
              <w:autoSpaceDN w:val="0"/>
              <w:adjustRightInd w:val="0"/>
              <w:spacing w:before="60" w:after="60" w:line="276" w:lineRule="auto"/>
              <w:rPr>
                <w:rFonts w:eastAsia="Arial" w:cs="Arial"/>
              </w:rPr>
            </w:pPr>
          </w:p>
          <w:p w14:paraId="140158C0" w14:textId="40BB1C5A" w:rsidR="00060101" w:rsidRDefault="00060101" w:rsidP="00615E25">
            <w:pPr>
              <w:shd w:val="clear" w:color="auto" w:fill="FFCEB9"/>
              <w:autoSpaceDE w:val="0"/>
              <w:autoSpaceDN w:val="0"/>
              <w:adjustRightInd w:val="0"/>
              <w:spacing w:before="60" w:after="60" w:line="276" w:lineRule="auto"/>
              <w:rPr>
                <w:rFonts w:eastAsia="Arial" w:cs="Arial"/>
              </w:rPr>
            </w:pPr>
            <w:r w:rsidRPr="2B5AF379">
              <w:rPr>
                <w:rFonts w:eastAsia="Arial" w:cs="Arial"/>
              </w:rPr>
              <w:t>M</w:t>
            </w:r>
            <w:r>
              <w:rPr>
                <w:rFonts w:eastAsia="Arial" w:cs="Arial"/>
              </w:rPr>
              <w:t xml:space="preserve"> </w:t>
            </w:r>
            <w:r w:rsidRPr="2B5AF379">
              <w:rPr>
                <w:rFonts w:eastAsia="Arial" w:cs="Arial"/>
              </w:rPr>
              <w:t>(3)</w:t>
            </w:r>
            <w:r>
              <w:rPr>
                <w:rFonts w:eastAsia="Arial" w:cs="Arial"/>
              </w:rPr>
              <w:t>:</w:t>
            </w:r>
            <w:r w:rsidRPr="2B5AF379">
              <w:rPr>
                <w:rFonts w:eastAsia="Arial" w:cs="Arial"/>
              </w:rPr>
              <w:t xml:space="preserve"> Faktoren für das Scheitern der Weimarer Republik erklären und überblicksartig mit der Selbstbehauptung der Demokratie in Frankreich vergleichen </w:t>
            </w:r>
          </w:p>
          <w:p w14:paraId="02822800" w14:textId="331AB0FC" w:rsidR="00060101" w:rsidRDefault="00060101" w:rsidP="00615E25">
            <w:pPr>
              <w:shd w:val="clear" w:color="auto" w:fill="FFCEB9"/>
              <w:autoSpaceDE w:val="0"/>
              <w:autoSpaceDN w:val="0"/>
              <w:adjustRightInd w:val="0"/>
              <w:spacing w:before="60" w:after="60" w:line="276" w:lineRule="auto"/>
              <w:rPr>
                <w:rFonts w:eastAsia="Arial" w:cs="Arial"/>
              </w:rPr>
            </w:pPr>
            <w:r w:rsidRPr="2B5AF379">
              <w:rPr>
                <w:rFonts w:eastAsia="Arial" w:cs="Arial"/>
              </w:rPr>
              <w:t>(Kriegsschuldartikel/</w:t>
            </w:r>
            <w:r>
              <w:rPr>
                <w:rFonts w:eastAsia="Arial" w:cs="Arial"/>
              </w:rPr>
              <w:t xml:space="preserve"> </w:t>
            </w:r>
            <w:r w:rsidRPr="2B5AF379">
              <w:rPr>
                <w:rFonts w:eastAsia="Arial" w:cs="Arial"/>
              </w:rPr>
              <w:t>Siegermacht; antidemokratisches Denken/</w:t>
            </w:r>
            <w:r>
              <w:rPr>
                <w:rFonts w:eastAsia="Arial" w:cs="Arial"/>
              </w:rPr>
              <w:t xml:space="preserve"> </w:t>
            </w:r>
            <w:r w:rsidRPr="2B5AF379">
              <w:rPr>
                <w:rFonts w:eastAsia="Arial" w:cs="Arial"/>
              </w:rPr>
              <w:t>gelernte Demokratie; Weltwirtschaftskrise)</w:t>
            </w:r>
          </w:p>
          <w:p w14:paraId="67B2A0C0" w14:textId="77777777" w:rsidR="00060101" w:rsidRPr="002F59C5" w:rsidRDefault="00060101" w:rsidP="009A50A5">
            <w:pPr>
              <w:shd w:val="clear" w:color="auto" w:fill="FFFFFF"/>
              <w:autoSpaceDE w:val="0"/>
              <w:autoSpaceDN w:val="0"/>
              <w:adjustRightInd w:val="0"/>
              <w:spacing w:before="60" w:after="60" w:line="276" w:lineRule="auto"/>
              <w:rPr>
                <w:rFonts w:eastAsia="Arial" w:cs="Arial"/>
              </w:rPr>
            </w:pPr>
          </w:p>
          <w:p w14:paraId="639F1586" w14:textId="468CCE8A" w:rsidR="00060101" w:rsidRPr="002F59C5" w:rsidRDefault="00060101"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E</w:t>
            </w:r>
            <w:r>
              <w:rPr>
                <w:rFonts w:eastAsia="Arial" w:cs="Arial"/>
              </w:rPr>
              <w:t xml:space="preserve"> </w:t>
            </w:r>
            <w:r w:rsidRPr="790E1805">
              <w:rPr>
                <w:rFonts w:eastAsia="Arial" w:cs="Arial"/>
              </w:rPr>
              <w:t>(3)</w:t>
            </w:r>
            <w:r>
              <w:rPr>
                <w:rFonts w:eastAsia="Arial" w:cs="Arial"/>
              </w:rPr>
              <w:t>:</w:t>
            </w:r>
            <w:r w:rsidRPr="790E1805">
              <w:rPr>
                <w:rFonts w:eastAsia="Arial" w:cs="Arial"/>
              </w:rPr>
              <w:t xml:space="preserve"> das Scheitern der Weimarer Republik analysieren und überblicksartig mit der Selbstbehauptung der Demokratie in Frankreich vergleichen (Versailler Vertrag, Kriegs</w:t>
            </w:r>
            <w:r w:rsidRPr="790E1805">
              <w:rPr>
                <w:rFonts w:eastAsia="Arial" w:cs="Arial"/>
              </w:rPr>
              <w:lastRenderedPageBreak/>
              <w:t>schuldartikel/</w:t>
            </w:r>
            <w:r>
              <w:rPr>
                <w:rFonts w:eastAsia="Arial" w:cs="Arial"/>
              </w:rPr>
              <w:t xml:space="preserve"> </w:t>
            </w:r>
            <w:r w:rsidRPr="790E1805">
              <w:rPr>
                <w:rFonts w:eastAsia="Arial" w:cs="Arial"/>
              </w:rPr>
              <w:t>Siegermacht; antidemokratisches Denken: alte Eliten/</w:t>
            </w:r>
            <w:r>
              <w:rPr>
                <w:rFonts w:eastAsia="Arial" w:cs="Arial"/>
              </w:rPr>
              <w:t xml:space="preserve"> </w:t>
            </w:r>
            <w:r w:rsidRPr="790E1805">
              <w:rPr>
                <w:rFonts w:eastAsia="Arial" w:cs="Arial"/>
              </w:rPr>
              <w:t>gelernte Demokratie; Weltwirtschaftskrise; „Machtergreifung“/</w:t>
            </w:r>
            <w:r>
              <w:rPr>
                <w:rFonts w:eastAsia="Arial" w:cs="Arial"/>
              </w:rPr>
              <w:t xml:space="preserve"> </w:t>
            </w:r>
            <w:r w:rsidRPr="790E1805">
              <w:rPr>
                <w:rFonts w:eastAsia="Arial" w:cs="Arial"/>
              </w:rPr>
              <w:t xml:space="preserve">6 </w:t>
            </w:r>
            <w:proofErr w:type="spellStart"/>
            <w:r w:rsidRPr="790E1805">
              <w:rPr>
                <w:rFonts w:eastAsia="Arial" w:cs="Arial"/>
              </w:rPr>
              <w:t>février</w:t>
            </w:r>
            <w:proofErr w:type="spellEnd"/>
            <w:r w:rsidRPr="790E1805">
              <w:rPr>
                <w:rFonts w:eastAsia="Arial" w:cs="Arial"/>
              </w:rPr>
              <w:t>, NSDAP/</w:t>
            </w:r>
            <w:r>
              <w:rPr>
                <w:rFonts w:eastAsia="Arial" w:cs="Arial"/>
              </w:rPr>
              <w:t xml:space="preserve"> </w:t>
            </w:r>
            <w:r w:rsidRPr="790E1805">
              <w:rPr>
                <w:rFonts w:eastAsia="Arial" w:cs="Arial"/>
              </w:rPr>
              <w:t xml:space="preserve">front </w:t>
            </w:r>
            <w:proofErr w:type="spellStart"/>
            <w:r w:rsidRPr="790E1805">
              <w:rPr>
                <w:rFonts w:eastAsia="Arial" w:cs="Arial"/>
              </w:rPr>
              <w:t>populaire</w:t>
            </w:r>
            <w:proofErr w:type="spellEnd"/>
            <w:r w:rsidRPr="790E1805">
              <w:rPr>
                <w:rFonts w:eastAsia="Arial" w:cs="Arial"/>
              </w:rPr>
              <w:t>)</w:t>
            </w:r>
          </w:p>
        </w:tc>
        <w:tc>
          <w:tcPr>
            <w:tcW w:w="7054" w:type="dxa"/>
            <w:gridSpan w:val="3"/>
            <w:tcMar>
              <w:left w:w="108" w:type="dxa"/>
            </w:tcMar>
          </w:tcPr>
          <w:p w14:paraId="1F258B01" w14:textId="77777777" w:rsidR="00060101" w:rsidRPr="002F59C5" w:rsidRDefault="00060101" w:rsidP="2B5AF379">
            <w:pPr>
              <w:spacing w:before="60" w:after="60" w:line="276" w:lineRule="auto"/>
              <w:rPr>
                <w:rFonts w:eastAsia="Arial" w:cs="Arial"/>
                <w:b/>
                <w:bCs/>
                <w:u w:val="single"/>
              </w:rPr>
            </w:pPr>
            <w:r w:rsidRPr="2B5AF379">
              <w:rPr>
                <w:rFonts w:eastAsia="Arial" w:cs="Arial"/>
                <w:b/>
                <w:bCs/>
                <w:u w:val="single"/>
              </w:rPr>
              <w:lastRenderedPageBreak/>
              <w:t xml:space="preserve">7./8.Stunde: Scheitert die Demokratie auch in Frankreich? </w:t>
            </w:r>
            <w:r w:rsidRPr="2B5AF379">
              <w:rPr>
                <w:rFonts w:eastAsia="Arial" w:cs="Arial"/>
                <w:u w:val="single"/>
              </w:rPr>
              <w:t>(Für G, M nur eine Std.)</w:t>
            </w:r>
          </w:p>
        </w:tc>
        <w:tc>
          <w:tcPr>
            <w:tcW w:w="3991" w:type="dxa"/>
            <w:vMerge w:val="restart"/>
            <w:tcMar>
              <w:left w:w="108" w:type="dxa"/>
            </w:tcMar>
          </w:tcPr>
          <w:p w14:paraId="73C95914" w14:textId="77777777" w:rsidR="00060101" w:rsidRPr="002F59C5" w:rsidRDefault="00060101" w:rsidP="00983D2A">
            <w:pPr>
              <w:spacing w:before="60" w:after="60" w:line="276" w:lineRule="auto"/>
              <w:rPr>
                <w:rFonts w:cs="Arial"/>
              </w:rPr>
            </w:pPr>
          </w:p>
        </w:tc>
      </w:tr>
      <w:tr w:rsidR="00060101" w:rsidRPr="002F59C5" w14:paraId="2DEC996F" w14:textId="77777777" w:rsidTr="001E0324">
        <w:trPr>
          <w:trHeight w:val="387"/>
        </w:trPr>
        <w:tc>
          <w:tcPr>
            <w:tcW w:w="2408" w:type="dxa"/>
            <w:vMerge/>
            <w:tcMar>
              <w:left w:w="108" w:type="dxa"/>
            </w:tcMar>
          </w:tcPr>
          <w:p w14:paraId="22B5F1AA" w14:textId="77777777" w:rsidR="00060101" w:rsidRPr="002F59C5" w:rsidRDefault="00060101" w:rsidP="00983D2A">
            <w:pPr>
              <w:spacing w:before="60" w:after="60" w:line="276" w:lineRule="auto"/>
              <w:rPr>
                <w:rFonts w:cs="Arial"/>
              </w:rPr>
            </w:pPr>
          </w:p>
        </w:tc>
        <w:tc>
          <w:tcPr>
            <w:tcW w:w="2422" w:type="dxa"/>
            <w:vMerge/>
            <w:tcMar>
              <w:left w:w="108" w:type="dxa"/>
            </w:tcMar>
          </w:tcPr>
          <w:p w14:paraId="368CD10C" w14:textId="77777777" w:rsidR="00060101" w:rsidRPr="002F59C5" w:rsidRDefault="00060101" w:rsidP="00983D2A">
            <w:pPr>
              <w:spacing w:before="60" w:after="60" w:line="276" w:lineRule="auto"/>
              <w:rPr>
                <w:rFonts w:cs="Arial"/>
              </w:rPr>
            </w:pPr>
          </w:p>
        </w:tc>
        <w:tc>
          <w:tcPr>
            <w:tcW w:w="7054" w:type="dxa"/>
            <w:gridSpan w:val="3"/>
            <w:tcMar>
              <w:left w:w="108" w:type="dxa"/>
            </w:tcMar>
          </w:tcPr>
          <w:p w14:paraId="0D4E91F8" w14:textId="77777777" w:rsidR="00060101" w:rsidRPr="0079401C" w:rsidRDefault="00060101" w:rsidP="2B5AF379">
            <w:pPr>
              <w:spacing w:before="60" w:after="60" w:line="276" w:lineRule="auto"/>
              <w:rPr>
                <w:b/>
                <w:bCs/>
              </w:rPr>
            </w:pPr>
            <w:r w:rsidRPr="2B5AF379">
              <w:rPr>
                <w:b/>
                <w:bCs/>
              </w:rPr>
              <w:t xml:space="preserve">Einstieg: </w:t>
            </w:r>
          </w:p>
          <w:p w14:paraId="51D5F1DC" w14:textId="77777777" w:rsidR="00060101" w:rsidRPr="0079401C" w:rsidRDefault="00060101" w:rsidP="00983D2A">
            <w:pPr>
              <w:spacing w:before="60" w:after="60" w:line="276" w:lineRule="auto"/>
            </w:pPr>
            <w:r>
              <w:lastRenderedPageBreak/>
              <w:t>Bilder: 30. Januar 1933 Hitler wird Reichskanzler, marschierende Ligen in Frankreich</w:t>
            </w:r>
          </w:p>
        </w:tc>
        <w:tc>
          <w:tcPr>
            <w:tcW w:w="3991" w:type="dxa"/>
            <w:vMerge/>
            <w:tcMar>
              <w:left w:w="108" w:type="dxa"/>
            </w:tcMar>
          </w:tcPr>
          <w:p w14:paraId="4C0DAAF3" w14:textId="77777777" w:rsidR="00060101" w:rsidRPr="0079401C" w:rsidRDefault="00060101" w:rsidP="00983D2A">
            <w:pPr>
              <w:spacing w:before="60" w:after="60" w:line="276" w:lineRule="auto"/>
            </w:pPr>
          </w:p>
        </w:tc>
      </w:tr>
      <w:tr w:rsidR="00060101" w:rsidRPr="002F59C5" w14:paraId="67B90F65" w14:textId="77777777" w:rsidTr="001E0324">
        <w:trPr>
          <w:trHeight w:val="1984"/>
        </w:trPr>
        <w:tc>
          <w:tcPr>
            <w:tcW w:w="2408" w:type="dxa"/>
            <w:vMerge/>
            <w:tcMar>
              <w:left w:w="108" w:type="dxa"/>
            </w:tcMar>
          </w:tcPr>
          <w:p w14:paraId="49B0A958" w14:textId="77777777" w:rsidR="00060101" w:rsidRPr="002F59C5" w:rsidRDefault="00060101" w:rsidP="00983D2A">
            <w:pPr>
              <w:spacing w:before="60" w:after="60" w:line="276" w:lineRule="auto"/>
              <w:rPr>
                <w:rFonts w:cs="Arial"/>
              </w:rPr>
            </w:pPr>
          </w:p>
        </w:tc>
        <w:tc>
          <w:tcPr>
            <w:tcW w:w="2422" w:type="dxa"/>
            <w:vMerge/>
            <w:tcMar>
              <w:left w:w="108" w:type="dxa"/>
            </w:tcMar>
          </w:tcPr>
          <w:p w14:paraId="37BA8A64" w14:textId="77777777" w:rsidR="00060101" w:rsidRPr="002F59C5" w:rsidRDefault="00060101" w:rsidP="00983D2A">
            <w:pPr>
              <w:spacing w:before="60" w:after="60" w:line="276" w:lineRule="auto"/>
              <w:rPr>
                <w:rFonts w:cs="Arial"/>
              </w:rPr>
            </w:pPr>
          </w:p>
        </w:tc>
        <w:tc>
          <w:tcPr>
            <w:tcW w:w="2351" w:type="dxa"/>
            <w:tcMar>
              <w:left w:w="108" w:type="dxa"/>
            </w:tcMar>
          </w:tcPr>
          <w:p w14:paraId="20FF1464" w14:textId="77777777" w:rsidR="00060101" w:rsidRPr="0079401C" w:rsidRDefault="00060101" w:rsidP="2B5AF379">
            <w:pPr>
              <w:spacing w:before="60" w:after="60" w:line="276" w:lineRule="auto"/>
              <w:ind w:left="60"/>
              <w:rPr>
                <w:rFonts w:eastAsia="Arial" w:cs="Arial"/>
                <w:b/>
                <w:bCs/>
              </w:rPr>
            </w:pPr>
            <w:r w:rsidRPr="2B5AF379">
              <w:rPr>
                <w:rFonts w:eastAsia="Arial" w:cs="Arial"/>
                <w:b/>
                <w:bCs/>
              </w:rPr>
              <w:t>Erarbeitung:</w:t>
            </w:r>
          </w:p>
          <w:p w14:paraId="3008E6F5" w14:textId="77777777" w:rsidR="00060101" w:rsidRPr="0079401C" w:rsidRDefault="00060101" w:rsidP="2B5AF379">
            <w:pPr>
              <w:spacing w:before="60" w:after="60" w:line="276" w:lineRule="auto"/>
              <w:ind w:left="60"/>
              <w:rPr>
                <w:rFonts w:eastAsia="Arial" w:cs="Arial"/>
                <w:b/>
                <w:bCs/>
              </w:rPr>
            </w:pPr>
            <w:r w:rsidRPr="2B5AF379">
              <w:rPr>
                <w:rFonts w:eastAsia="Arial" w:cs="Arial"/>
                <w:b/>
                <w:bCs/>
              </w:rPr>
              <w:t>G</w:t>
            </w:r>
          </w:p>
          <w:p w14:paraId="67C66631" w14:textId="77777777" w:rsidR="00060101" w:rsidRPr="002F59C5" w:rsidRDefault="00060101" w:rsidP="00983D2A">
            <w:pPr>
              <w:spacing w:before="60" w:after="60" w:line="276" w:lineRule="auto"/>
              <w:rPr>
                <w:rFonts w:cs="Arial"/>
                <w:b/>
                <w:bCs/>
              </w:rPr>
            </w:pPr>
          </w:p>
          <w:p w14:paraId="73EBC9F5" w14:textId="77777777" w:rsidR="00060101" w:rsidRPr="002F59C5" w:rsidRDefault="00060101" w:rsidP="00983D2A">
            <w:pPr>
              <w:spacing w:before="60" w:after="60" w:line="276" w:lineRule="auto"/>
              <w:rPr>
                <w:rFonts w:cs="Arial"/>
                <w:b/>
                <w:bCs/>
              </w:rPr>
            </w:pPr>
          </w:p>
          <w:p w14:paraId="451E7CE2" w14:textId="77777777" w:rsidR="00060101" w:rsidRPr="002F59C5" w:rsidRDefault="00060101" w:rsidP="00983D2A">
            <w:pPr>
              <w:spacing w:before="60" w:after="60" w:line="276" w:lineRule="auto"/>
              <w:rPr>
                <w:rFonts w:cs="Arial"/>
                <w:b/>
                <w:bCs/>
              </w:rPr>
            </w:pPr>
          </w:p>
          <w:p w14:paraId="0872D3AD" w14:textId="77777777" w:rsidR="00060101" w:rsidRPr="002F59C5" w:rsidRDefault="00060101" w:rsidP="00983D2A">
            <w:pPr>
              <w:spacing w:before="60" w:after="60" w:line="276" w:lineRule="auto"/>
              <w:rPr>
                <w:rFonts w:cs="Arial"/>
                <w:b/>
                <w:bCs/>
              </w:rPr>
            </w:pPr>
          </w:p>
          <w:p w14:paraId="7488DD24" w14:textId="68953C68" w:rsidR="00060101" w:rsidRPr="000C53E7" w:rsidRDefault="00060101" w:rsidP="000C53E7">
            <w:pPr>
              <w:spacing w:before="60" w:after="60" w:line="276" w:lineRule="auto"/>
              <w:ind w:left="60"/>
              <w:contextualSpacing/>
              <w:rPr>
                <w:rFonts w:eastAsia="Arial" w:cs="Arial"/>
              </w:rPr>
            </w:pPr>
            <w:r w:rsidRPr="4DEAE06F">
              <w:rPr>
                <w:rFonts w:eastAsia="Arial" w:cs="Arial"/>
              </w:rPr>
              <w:t xml:space="preserve">- Gemeinsamkeiten und Unterschiede der Entwicklung in Deutschland und Frankreich aus Material (berücksichtigt auch den Begriff „gelernte Demokratie“) und im Rückgriff auf die vorangegangenen vier Stunden herausarbeiten </w:t>
            </w:r>
            <w:r w:rsidRPr="00B77CFA">
              <w:rPr>
                <w:rFonts w:eastAsia="Arial" w:cs="Arial"/>
                <w:color w:val="F79646"/>
              </w:rPr>
              <w:t>(SK 3)</w:t>
            </w:r>
            <w:r w:rsidRPr="4DEAE06F">
              <w:rPr>
                <w:rFonts w:eastAsia="Arial" w:cs="Arial"/>
              </w:rPr>
              <w:t xml:space="preserve"> </w:t>
            </w:r>
          </w:p>
        </w:tc>
        <w:tc>
          <w:tcPr>
            <w:tcW w:w="2351" w:type="dxa"/>
            <w:tcMar>
              <w:left w:w="108" w:type="dxa"/>
            </w:tcMar>
          </w:tcPr>
          <w:p w14:paraId="529C6777" w14:textId="77777777" w:rsidR="00060101" w:rsidRPr="0079401C" w:rsidRDefault="00060101" w:rsidP="00983D2A">
            <w:pPr>
              <w:spacing w:before="60" w:after="60" w:line="276" w:lineRule="auto"/>
              <w:ind w:left="60"/>
              <w:rPr>
                <w:rFonts w:cs="Arial"/>
                <w:b/>
              </w:rPr>
            </w:pPr>
          </w:p>
          <w:p w14:paraId="0184A901" w14:textId="77777777" w:rsidR="00060101" w:rsidRPr="0079401C" w:rsidRDefault="00060101" w:rsidP="2B5AF379">
            <w:pPr>
              <w:spacing w:before="60" w:after="60" w:line="276" w:lineRule="auto"/>
              <w:ind w:left="60"/>
              <w:rPr>
                <w:rFonts w:eastAsia="Arial" w:cs="Arial"/>
                <w:b/>
                <w:bCs/>
              </w:rPr>
            </w:pPr>
            <w:r w:rsidRPr="2B5AF379">
              <w:rPr>
                <w:rFonts w:eastAsia="Arial" w:cs="Arial"/>
                <w:b/>
                <w:bCs/>
              </w:rPr>
              <w:t>M</w:t>
            </w:r>
          </w:p>
          <w:p w14:paraId="7DA6A636" w14:textId="77777777" w:rsidR="00060101" w:rsidRPr="002F59C5" w:rsidRDefault="00060101" w:rsidP="00983D2A">
            <w:pPr>
              <w:spacing w:before="60" w:after="60" w:line="276" w:lineRule="auto"/>
              <w:rPr>
                <w:rFonts w:cs="Arial"/>
                <w:b/>
                <w:bCs/>
              </w:rPr>
            </w:pPr>
          </w:p>
          <w:p w14:paraId="4ADACB58" w14:textId="77777777" w:rsidR="00060101" w:rsidRPr="002F59C5" w:rsidRDefault="00060101" w:rsidP="00983D2A">
            <w:pPr>
              <w:spacing w:before="60" w:after="60" w:line="276" w:lineRule="auto"/>
              <w:rPr>
                <w:rFonts w:cs="Arial"/>
                <w:b/>
                <w:bCs/>
              </w:rPr>
            </w:pPr>
          </w:p>
          <w:p w14:paraId="63022471" w14:textId="77777777" w:rsidR="00060101" w:rsidRPr="002F59C5" w:rsidRDefault="00060101" w:rsidP="00983D2A">
            <w:pPr>
              <w:spacing w:before="60" w:after="60" w:line="276" w:lineRule="auto"/>
              <w:rPr>
                <w:rFonts w:cs="Arial"/>
                <w:b/>
                <w:bCs/>
              </w:rPr>
            </w:pPr>
          </w:p>
          <w:p w14:paraId="3202D47F" w14:textId="77777777" w:rsidR="00060101" w:rsidRPr="002F59C5" w:rsidRDefault="00060101" w:rsidP="00983D2A">
            <w:pPr>
              <w:spacing w:before="60" w:after="60" w:line="276" w:lineRule="auto"/>
              <w:rPr>
                <w:rFonts w:cs="Arial"/>
                <w:b/>
                <w:bCs/>
              </w:rPr>
            </w:pPr>
          </w:p>
          <w:p w14:paraId="2BF28AD0" w14:textId="77777777" w:rsidR="00060101" w:rsidRPr="0079401C" w:rsidRDefault="00060101" w:rsidP="4DEAE06F">
            <w:pPr>
              <w:spacing w:before="60" w:after="60" w:line="276" w:lineRule="auto"/>
              <w:ind w:left="60"/>
              <w:contextualSpacing/>
              <w:rPr>
                <w:rFonts w:eastAsia="Arial" w:cs="Arial"/>
              </w:rPr>
            </w:pPr>
            <w:r w:rsidRPr="4DEAE06F">
              <w:rPr>
                <w:rFonts w:eastAsia="Arial" w:cs="Arial"/>
              </w:rPr>
              <w:t xml:space="preserve">- Gemeinsamkeiten und Unterschiede der Entwicklung in Deutschland und Frankreich aus Material (berücksichtigt auch den Begriff „gelernte Demokratie“) und im Rückgriff auf die vorangegangenen vier Stunden herausarbeiten </w:t>
            </w:r>
            <w:r w:rsidRPr="00B77CFA">
              <w:rPr>
                <w:rFonts w:eastAsia="Arial" w:cs="Arial"/>
                <w:color w:val="F79646"/>
              </w:rPr>
              <w:t>(SK 3)</w:t>
            </w:r>
          </w:p>
        </w:tc>
        <w:tc>
          <w:tcPr>
            <w:tcW w:w="2352" w:type="dxa"/>
            <w:tcMar>
              <w:left w:w="108" w:type="dxa"/>
            </w:tcMar>
          </w:tcPr>
          <w:p w14:paraId="6D169EEF" w14:textId="77777777" w:rsidR="00060101" w:rsidRPr="0079401C" w:rsidRDefault="00060101" w:rsidP="00983D2A">
            <w:pPr>
              <w:spacing w:before="60" w:after="60" w:line="276" w:lineRule="auto"/>
              <w:ind w:left="60"/>
              <w:rPr>
                <w:rFonts w:cs="Arial"/>
              </w:rPr>
            </w:pPr>
          </w:p>
          <w:p w14:paraId="365AE5CD" w14:textId="77777777" w:rsidR="00060101" w:rsidRPr="0079401C" w:rsidRDefault="00060101" w:rsidP="2B5AF379">
            <w:pPr>
              <w:spacing w:before="60" w:after="60" w:line="276" w:lineRule="auto"/>
              <w:ind w:left="60"/>
              <w:rPr>
                <w:rFonts w:eastAsia="Arial" w:cs="Arial"/>
                <w:b/>
                <w:bCs/>
              </w:rPr>
            </w:pPr>
            <w:r w:rsidRPr="2B5AF379">
              <w:rPr>
                <w:rFonts w:eastAsia="Arial" w:cs="Arial"/>
                <w:b/>
                <w:bCs/>
              </w:rPr>
              <w:t>E</w:t>
            </w:r>
          </w:p>
          <w:p w14:paraId="5EB495EC" w14:textId="28AC0A42" w:rsidR="00060101" w:rsidRPr="0079401C" w:rsidRDefault="00060101" w:rsidP="790E1805">
            <w:pPr>
              <w:spacing w:before="60" w:after="60" w:line="276" w:lineRule="auto"/>
              <w:ind w:left="60"/>
              <w:contextualSpacing/>
              <w:rPr>
                <w:rFonts w:eastAsia="Arial" w:cs="Arial"/>
              </w:rPr>
            </w:pPr>
            <w:r w:rsidRPr="790E1805">
              <w:rPr>
                <w:rFonts w:eastAsia="Arial" w:cs="Arial"/>
              </w:rPr>
              <w:t xml:space="preserve">- Verlauf des 6 </w:t>
            </w:r>
            <w:proofErr w:type="spellStart"/>
            <w:r w:rsidRPr="790E1805">
              <w:rPr>
                <w:rFonts w:eastAsia="Arial" w:cs="Arial"/>
              </w:rPr>
              <w:t>février</w:t>
            </w:r>
            <w:proofErr w:type="spellEnd"/>
            <w:r w:rsidRPr="790E1805">
              <w:rPr>
                <w:rFonts w:eastAsia="Arial" w:cs="Arial"/>
              </w:rPr>
              <w:t xml:space="preserve"> 1934</w:t>
            </w:r>
            <w:r w:rsidR="000C53E7">
              <w:rPr>
                <w:rFonts w:eastAsia="Arial" w:cs="Arial"/>
              </w:rPr>
              <w:t xml:space="preserve">: </w:t>
            </w:r>
            <w:r w:rsidRPr="790E1805">
              <w:rPr>
                <w:rFonts w:eastAsia="Arial" w:cs="Arial"/>
              </w:rPr>
              <w:t xml:space="preserve">Behauptung der Demokratie, Front </w:t>
            </w:r>
            <w:proofErr w:type="spellStart"/>
            <w:r w:rsidRPr="790E1805">
              <w:rPr>
                <w:rFonts w:eastAsia="Arial" w:cs="Arial"/>
              </w:rPr>
              <w:t>populaire</w:t>
            </w:r>
            <w:proofErr w:type="spellEnd"/>
          </w:p>
          <w:p w14:paraId="7CB414A8" w14:textId="77777777" w:rsidR="00060101" w:rsidRPr="0079401C" w:rsidRDefault="00060101" w:rsidP="4DEAE06F">
            <w:pPr>
              <w:spacing w:before="60" w:after="60" w:line="276" w:lineRule="auto"/>
              <w:ind w:left="60"/>
              <w:contextualSpacing/>
              <w:rPr>
                <w:rFonts w:eastAsia="Arial" w:cs="Arial"/>
              </w:rPr>
            </w:pPr>
            <w:r w:rsidRPr="4DEAE06F">
              <w:rPr>
                <w:rFonts w:eastAsia="Arial" w:cs="Arial"/>
              </w:rPr>
              <w:t xml:space="preserve">- Gemeinsamkeiten und Unterschiede der Entwicklung in Deutschland und Frankreich aus Material (berücksichtigt auch den Begriff „gelernte Demokratie“) und im Rückgriff auf die vorangegangenen vier Stunden herausarbeiten </w:t>
            </w:r>
            <w:r w:rsidRPr="00B77CFA">
              <w:rPr>
                <w:rFonts w:eastAsia="Arial" w:cs="Arial"/>
                <w:color w:val="F79646"/>
              </w:rPr>
              <w:t>(SK 3)</w:t>
            </w:r>
          </w:p>
        </w:tc>
        <w:tc>
          <w:tcPr>
            <w:tcW w:w="3991" w:type="dxa"/>
            <w:vMerge/>
            <w:tcMar>
              <w:left w:w="108" w:type="dxa"/>
            </w:tcMar>
          </w:tcPr>
          <w:p w14:paraId="6CE4DAFE" w14:textId="77777777" w:rsidR="00060101" w:rsidRPr="0079401C" w:rsidRDefault="00060101" w:rsidP="00983D2A">
            <w:pPr>
              <w:spacing w:before="60" w:after="60" w:line="276" w:lineRule="auto"/>
              <w:ind w:left="60"/>
              <w:rPr>
                <w:rFonts w:cs="Arial"/>
              </w:rPr>
            </w:pPr>
          </w:p>
        </w:tc>
      </w:tr>
      <w:tr w:rsidR="00060101" w:rsidRPr="002F59C5" w14:paraId="6FDF3F4C" w14:textId="77777777" w:rsidTr="001E0324">
        <w:trPr>
          <w:trHeight w:val="386"/>
        </w:trPr>
        <w:tc>
          <w:tcPr>
            <w:tcW w:w="2408" w:type="dxa"/>
            <w:vMerge/>
            <w:tcMar>
              <w:left w:w="108" w:type="dxa"/>
            </w:tcMar>
          </w:tcPr>
          <w:p w14:paraId="3C6D4ED4" w14:textId="77777777" w:rsidR="00060101" w:rsidRPr="002F59C5" w:rsidRDefault="00060101" w:rsidP="00983D2A">
            <w:pPr>
              <w:spacing w:before="60" w:after="60" w:line="276" w:lineRule="auto"/>
              <w:rPr>
                <w:rFonts w:cs="Arial"/>
              </w:rPr>
            </w:pPr>
          </w:p>
        </w:tc>
        <w:tc>
          <w:tcPr>
            <w:tcW w:w="2422" w:type="dxa"/>
            <w:vMerge/>
            <w:tcMar>
              <w:left w:w="108" w:type="dxa"/>
            </w:tcMar>
          </w:tcPr>
          <w:p w14:paraId="076A2EE8" w14:textId="77777777" w:rsidR="00060101" w:rsidRPr="002F59C5" w:rsidRDefault="00060101" w:rsidP="00983D2A">
            <w:pPr>
              <w:spacing w:before="60" w:after="60" w:line="276" w:lineRule="auto"/>
              <w:rPr>
                <w:rFonts w:cs="Arial"/>
              </w:rPr>
            </w:pPr>
          </w:p>
        </w:tc>
        <w:tc>
          <w:tcPr>
            <w:tcW w:w="7054" w:type="dxa"/>
            <w:gridSpan w:val="3"/>
            <w:tcMar>
              <w:left w:w="108" w:type="dxa"/>
            </w:tcMar>
          </w:tcPr>
          <w:p w14:paraId="4E8A6441" w14:textId="00690D16" w:rsidR="00060101" w:rsidRPr="0079401C" w:rsidRDefault="00CD1855" w:rsidP="2B5AF379">
            <w:pPr>
              <w:spacing w:before="60" w:after="60" w:line="276" w:lineRule="auto"/>
              <w:ind w:left="60"/>
              <w:rPr>
                <w:rFonts w:eastAsia="Arial" w:cs="Arial"/>
                <w:b/>
                <w:bCs/>
              </w:rPr>
            </w:pPr>
            <w:r>
              <w:rPr>
                <w:rFonts w:eastAsia="Arial" w:cs="Arial"/>
                <w:b/>
                <w:bCs/>
              </w:rPr>
              <w:t>Fazit und Problematisierung:</w:t>
            </w:r>
          </w:p>
          <w:p w14:paraId="0A4C1097" w14:textId="77777777" w:rsidR="00060101" w:rsidRPr="0079401C" w:rsidRDefault="00060101" w:rsidP="2B5AF379">
            <w:pPr>
              <w:spacing w:before="60" w:after="60" w:line="276" w:lineRule="auto"/>
              <w:ind w:left="60"/>
              <w:rPr>
                <w:rFonts w:eastAsia="Arial" w:cs="Arial"/>
              </w:rPr>
            </w:pPr>
            <w:r w:rsidRPr="2B5AF379">
              <w:rPr>
                <w:rFonts w:eastAsia="Arial" w:cs="Arial"/>
              </w:rPr>
              <w:t xml:space="preserve">- </w:t>
            </w:r>
            <w:proofErr w:type="spellStart"/>
            <w:r w:rsidRPr="2B5AF379">
              <w:rPr>
                <w:rFonts w:eastAsia="Arial" w:cs="Arial"/>
              </w:rPr>
              <w:t>Gelingensbedingungen</w:t>
            </w:r>
            <w:proofErr w:type="spellEnd"/>
            <w:r w:rsidRPr="2B5AF379">
              <w:rPr>
                <w:rFonts w:eastAsia="Arial" w:cs="Arial"/>
              </w:rPr>
              <w:t xml:space="preserve"> für Demokratie beurteilen: Warum bleibt Frankreich demokratisch und Deutschland nicht? </w:t>
            </w:r>
            <w:r w:rsidRPr="00615E25">
              <w:rPr>
                <w:rFonts w:eastAsia="Arial" w:cs="Arial"/>
                <w:color w:val="F59D1E"/>
              </w:rPr>
              <w:t>(RK 2)</w:t>
            </w:r>
          </w:p>
          <w:p w14:paraId="25B2D8E4" w14:textId="77777777" w:rsidR="00060101" w:rsidRPr="0079401C" w:rsidRDefault="00060101" w:rsidP="2B5AF379">
            <w:pPr>
              <w:spacing w:before="60" w:after="60" w:line="276" w:lineRule="auto"/>
              <w:ind w:left="60"/>
              <w:rPr>
                <w:rFonts w:eastAsia="Arial" w:cs="Arial"/>
              </w:rPr>
            </w:pPr>
            <w:r w:rsidRPr="2B5AF379">
              <w:rPr>
                <w:rFonts w:eastAsia="Arial" w:cs="Arial"/>
              </w:rPr>
              <w:t>- Übertragung auf heute: Zunahme radikaler Parteien in Deutschland und Frankreich? Wovon hängt die Stabilität einer Demokratie ab?</w:t>
            </w:r>
          </w:p>
        </w:tc>
        <w:tc>
          <w:tcPr>
            <w:tcW w:w="3991" w:type="dxa"/>
            <w:vMerge/>
            <w:tcMar>
              <w:left w:w="108" w:type="dxa"/>
            </w:tcMar>
          </w:tcPr>
          <w:p w14:paraId="2204EF72" w14:textId="77777777" w:rsidR="00060101" w:rsidRPr="0079401C" w:rsidRDefault="00060101" w:rsidP="00983D2A">
            <w:pPr>
              <w:spacing w:before="60" w:after="60" w:line="276" w:lineRule="auto"/>
              <w:ind w:left="60"/>
              <w:rPr>
                <w:rFonts w:cs="Arial"/>
              </w:rPr>
            </w:pPr>
          </w:p>
        </w:tc>
      </w:tr>
    </w:tbl>
    <w:p w14:paraId="3DFFA0EE" w14:textId="77777777" w:rsidR="00F349F5" w:rsidRDefault="00F349F5" w:rsidP="00983D2A">
      <w:pPr>
        <w:rPr>
          <w:rFonts w:cs="Arial"/>
        </w:rPr>
        <w:sectPr w:rsidR="00F349F5" w:rsidSect="00767FD3">
          <w:pgSz w:w="16838" w:h="11906" w:orient="landscape"/>
          <w:pgMar w:top="1134" w:right="567" w:bottom="567" w:left="567" w:header="709" w:footer="283" w:gutter="0"/>
          <w:cols w:space="720"/>
          <w:formProt w:val="0"/>
          <w:docGrid w:linePitch="360" w:charSpace="-2049"/>
        </w:sectPr>
      </w:pPr>
    </w:p>
    <w:tbl>
      <w:tblPr>
        <w:tblW w:w="498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56"/>
      </w:tblGrid>
      <w:tr w:rsidR="00372C68" w:rsidRPr="002F59C5" w14:paraId="1BA6AE1C" w14:textId="77777777" w:rsidTr="007635C5">
        <w:tc>
          <w:tcPr>
            <w:tcW w:w="5000" w:type="pct"/>
            <w:shd w:val="clear" w:color="auto" w:fill="DFDFDF"/>
            <w:tcMar>
              <w:left w:w="108" w:type="dxa"/>
            </w:tcMar>
          </w:tcPr>
          <w:p w14:paraId="6066B45A" w14:textId="77777777" w:rsidR="00372C68" w:rsidRDefault="2B5AF379" w:rsidP="00F349F5">
            <w:pPr>
              <w:pStyle w:val="bcTab"/>
            </w:pPr>
            <w:bookmarkStart w:id="22" w:name="_Toc480984586"/>
            <w:r w:rsidRPr="2B5AF379">
              <w:lastRenderedPageBreak/>
              <w:t>3.2.8 Nationalsozialismus und Zweiter Weltkrieg –</w:t>
            </w:r>
            <w:bookmarkEnd w:id="22"/>
          </w:p>
          <w:p w14:paraId="58A0AFDE" w14:textId="75BA946D" w:rsidR="00372C68" w:rsidRDefault="2B5AF379" w:rsidP="00F349F5">
            <w:pPr>
              <w:pStyle w:val="bcTab"/>
            </w:pPr>
            <w:bookmarkStart w:id="23" w:name="_Toc480984587"/>
            <w:r w:rsidRPr="2B5AF379">
              <w:t>Zerstörung der Demokratie und Verb</w:t>
            </w:r>
            <w:r w:rsidR="00F349F5">
              <w:t>rechen gegen die Menschlichkeit</w:t>
            </w:r>
            <w:bookmarkEnd w:id="23"/>
          </w:p>
          <w:p w14:paraId="6D2768DC" w14:textId="2A334BE9" w:rsidR="00372C68" w:rsidRPr="002F59C5" w:rsidRDefault="00F349F5" w:rsidP="00F349F5">
            <w:pPr>
              <w:pStyle w:val="bcTabcaStd"/>
            </w:pPr>
            <w:r>
              <w:t>18 Stunden</w:t>
            </w:r>
          </w:p>
        </w:tc>
      </w:tr>
      <w:tr w:rsidR="00372C68" w:rsidRPr="002F59C5" w14:paraId="4AF492DF" w14:textId="77777777" w:rsidTr="007635C5">
        <w:tc>
          <w:tcPr>
            <w:tcW w:w="5000" w:type="pct"/>
            <w:shd w:val="clear" w:color="auto" w:fill="DFDFDF"/>
            <w:tcMar>
              <w:left w:w="108" w:type="dxa"/>
            </w:tcMar>
          </w:tcPr>
          <w:p w14:paraId="07F9FE93" w14:textId="77777777" w:rsidR="00372C68" w:rsidRPr="002F59C5" w:rsidRDefault="2B5AF379" w:rsidP="2B5AF379">
            <w:pPr>
              <w:pStyle w:val="Kompetenzkasten"/>
              <w:spacing w:before="60" w:line="276" w:lineRule="auto"/>
              <w:rPr>
                <w:rFonts w:ascii="Arial" w:eastAsia="Arial" w:hAnsi="Arial" w:cs="Arial"/>
                <w:lang w:eastAsia="de-DE"/>
              </w:rPr>
            </w:pPr>
            <w:r w:rsidRPr="2B5AF379">
              <w:rPr>
                <w:rFonts w:ascii="Arial" w:eastAsia="Arial" w:hAnsi="Arial" w:cs="Arial"/>
                <w:b/>
                <w:bCs/>
              </w:rPr>
              <w:t xml:space="preserve">Kompetenzbeschreibung: </w:t>
            </w:r>
            <w:r w:rsidRPr="2B5AF379">
              <w:rPr>
                <w:rFonts w:ascii="Arial" w:eastAsia="Arial" w:hAnsi="Arial" w:cs="Arial"/>
              </w:rPr>
              <w:t>Die Schülerinnen und Schüler können den Nationalsozialismus analysieren, als radikalen Gegenentwurf zur parlamentarischen Demokratie charakterisieren und die sich aus den nationalsozialistischen Verbrechen ergebende Verantwortung begründen.</w:t>
            </w:r>
          </w:p>
        </w:tc>
      </w:tr>
    </w:tbl>
    <w:p w14:paraId="347F7118" w14:textId="77777777" w:rsidR="00372C68" w:rsidRPr="002F59C5" w:rsidRDefault="00372C68" w:rsidP="00983D2A">
      <w:pPr>
        <w:rPr>
          <w:rFonts w:cs="Arial"/>
        </w:rPr>
      </w:pPr>
    </w:p>
    <w:p w14:paraId="58DE1369"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ideologischen Grundlagen des Nationalsozialismus</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63"/>
        <w:gridCol w:w="2424"/>
        <w:gridCol w:w="2351"/>
        <w:gridCol w:w="2351"/>
        <w:gridCol w:w="2351"/>
        <w:gridCol w:w="4002"/>
      </w:tblGrid>
      <w:tr w:rsidR="00372C68" w:rsidRPr="002F59C5" w14:paraId="4F61D3E6" w14:textId="77777777" w:rsidTr="00F349F5">
        <w:trPr>
          <w:trHeight w:val="323"/>
          <w:tblHeader/>
        </w:trPr>
        <w:tc>
          <w:tcPr>
            <w:tcW w:w="746" w:type="pct"/>
            <w:shd w:val="clear" w:color="auto" w:fill="F59D1E"/>
            <w:tcMar>
              <w:left w:w="108" w:type="dxa"/>
            </w:tcMar>
            <w:vAlign w:val="center"/>
          </w:tcPr>
          <w:p w14:paraId="7713A126"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5" w:type="pct"/>
            <w:shd w:val="clear" w:color="auto" w:fill="B70017"/>
            <w:tcMar>
              <w:left w:w="108" w:type="dxa"/>
            </w:tcMar>
            <w:vAlign w:val="center"/>
          </w:tcPr>
          <w:p w14:paraId="5BB907F6"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6" w:type="pct"/>
            <w:gridSpan w:val="3"/>
            <w:shd w:val="clear" w:color="auto" w:fill="D9D9D9"/>
            <w:tcMar>
              <w:left w:w="108" w:type="dxa"/>
            </w:tcMar>
            <w:vAlign w:val="center"/>
          </w:tcPr>
          <w:p w14:paraId="0EF5CF50"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63" w:type="pct"/>
            <w:shd w:val="clear" w:color="auto" w:fill="D9D9D9"/>
            <w:tcMar>
              <w:left w:w="108" w:type="dxa"/>
            </w:tcMar>
            <w:vAlign w:val="center"/>
          </w:tcPr>
          <w:p w14:paraId="56323E9F"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803ACF" w:rsidRPr="002F59C5" w14:paraId="2FE5C088" w14:textId="77777777" w:rsidTr="007635C5">
        <w:trPr>
          <w:trHeight w:val="323"/>
        </w:trPr>
        <w:tc>
          <w:tcPr>
            <w:tcW w:w="746" w:type="pct"/>
            <w:vMerge w:val="restart"/>
            <w:tcMar>
              <w:left w:w="108" w:type="dxa"/>
            </w:tcMar>
          </w:tcPr>
          <w:p w14:paraId="621A6C85" w14:textId="77777777" w:rsidR="00803ACF" w:rsidRPr="002F59C5" w:rsidRDefault="00803ACF" w:rsidP="2B5AF379">
            <w:pPr>
              <w:spacing w:before="60" w:after="60" w:line="276" w:lineRule="auto"/>
              <w:rPr>
                <w:rFonts w:eastAsia="Arial" w:cs="Arial"/>
              </w:rPr>
            </w:pPr>
            <w:r w:rsidRPr="2B5AF379">
              <w:rPr>
                <w:rFonts w:eastAsia="Arial" w:cs="Arial"/>
              </w:rPr>
              <w:t>OK 4: eigene und fremde Wertorientierungen erklären und überprüfen</w:t>
            </w:r>
          </w:p>
          <w:p w14:paraId="217EE4CA" w14:textId="77777777" w:rsidR="00803ACF" w:rsidRPr="002F59C5" w:rsidRDefault="00803ACF" w:rsidP="00983D2A">
            <w:pPr>
              <w:spacing w:before="60" w:after="60" w:line="276" w:lineRule="auto"/>
              <w:rPr>
                <w:rFonts w:cs="Arial"/>
              </w:rPr>
            </w:pPr>
          </w:p>
          <w:p w14:paraId="28EE8DBC" w14:textId="77777777" w:rsidR="00803ACF" w:rsidRPr="002F59C5" w:rsidRDefault="00803ACF" w:rsidP="2B5AF379">
            <w:pPr>
              <w:spacing w:before="60" w:after="60" w:line="276" w:lineRule="auto"/>
              <w:rPr>
                <w:rFonts w:eastAsia="Arial" w:cs="Arial"/>
              </w:rPr>
            </w:pPr>
            <w:r w:rsidRPr="2B5AF379">
              <w:rPr>
                <w:rFonts w:eastAsia="Arial" w:cs="Arial"/>
              </w:rPr>
              <w:t>FK 3: Hypothesen aufstellen</w:t>
            </w:r>
          </w:p>
        </w:tc>
        <w:tc>
          <w:tcPr>
            <w:tcW w:w="765" w:type="pct"/>
            <w:vMerge w:val="restart"/>
            <w:tcMar>
              <w:left w:w="108" w:type="dxa"/>
            </w:tcMar>
          </w:tcPr>
          <w:p w14:paraId="6D3CF0B8" w14:textId="77777777" w:rsidR="00803ACF" w:rsidRDefault="00803ACF" w:rsidP="00550395">
            <w:pPr>
              <w:shd w:val="clear" w:color="auto" w:fill="FFE2D5"/>
              <w:autoSpaceDE w:val="0"/>
              <w:autoSpaceDN w:val="0"/>
              <w:adjustRightInd w:val="0"/>
              <w:spacing w:before="60" w:after="60" w:line="276" w:lineRule="auto"/>
              <w:rPr>
                <w:rFonts w:eastAsia="Arial" w:cs="Arial"/>
              </w:rPr>
            </w:pPr>
            <w:r w:rsidRPr="2B5AF379">
              <w:rPr>
                <w:rFonts w:eastAsia="Arial" w:cs="Arial"/>
              </w:rPr>
              <w:t>G</w:t>
            </w:r>
            <w:r>
              <w:rPr>
                <w:rFonts w:eastAsia="Arial" w:cs="Arial"/>
              </w:rPr>
              <w:t xml:space="preserve"> (</w:t>
            </w:r>
            <w:r w:rsidRPr="2B5AF379">
              <w:rPr>
                <w:rFonts w:eastAsia="Arial" w:cs="Arial"/>
              </w:rPr>
              <w:t>1</w:t>
            </w:r>
            <w:r>
              <w:rPr>
                <w:rFonts w:eastAsia="Arial" w:cs="Arial"/>
              </w:rPr>
              <w:t>)</w:t>
            </w:r>
            <w:r w:rsidRPr="2B5AF379">
              <w:rPr>
                <w:rFonts w:eastAsia="Arial" w:cs="Arial"/>
              </w:rPr>
              <w:t xml:space="preserve">: die ideologischen Grundlagen des Nationalsozialismus beschreiben und bewerten </w:t>
            </w:r>
          </w:p>
          <w:p w14:paraId="4AEA74FD" w14:textId="38CEB685" w:rsidR="00803ACF" w:rsidRPr="002F59C5" w:rsidRDefault="00803ACF" w:rsidP="00550395">
            <w:pPr>
              <w:shd w:val="clear" w:color="auto" w:fill="FFE2D5"/>
              <w:autoSpaceDE w:val="0"/>
              <w:autoSpaceDN w:val="0"/>
              <w:adjustRightInd w:val="0"/>
              <w:spacing w:before="60" w:after="60" w:line="276" w:lineRule="auto"/>
              <w:rPr>
                <w:rFonts w:eastAsia="Arial" w:cs="Arial"/>
              </w:rPr>
            </w:pPr>
            <w:r w:rsidRPr="2B5AF379">
              <w:rPr>
                <w:rFonts w:eastAsia="Arial" w:cs="Arial"/>
              </w:rPr>
              <w:t>(Nationalsozialismus, Rassismus, Antisemitismus, „Volksgemeinschaft“, Führerprinzip)</w:t>
            </w:r>
          </w:p>
          <w:p w14:paraId="70B31D2A" w14:textId="77777777" w:rsidR="00803ACF" w:rsidRDefault="00803ACF" w:rsidP="009A50A5">
            <w:pPr>
              <w:shd w:val="clear" w:color="auto" w:fill="FFFFFF"/>
              <w:autoSpaceDE w:val="0"/>
              <w:autoSpaceDN w:val="0"/>
              <w:adjustRightInd w:val="0"/>
              <w:spacing w:before="60" w:after="60" w:line="276" w:lineRule="auto"/>
              <w:rPr>
                <w:rFonts w:cs="Arial"/>
              </w:rPr>
            </w:pPr>
          </w:p>
          <w:p w14:paraId="490DE248" w14:textId="77777777" w:rsidR="00803ACF" w:rsidRDefault="00803ACF"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M</w:t>
            </w:r>
            <w:r>
              <w:rPr>
                <w:rFonts w:eastAsia="Arial" w:cs="Arial"/>
              </w:rPr>
              <w:t xml:space="preserve"> (</w:t>
            </w:r>
            <w:r w:rsidRPr="2B5AF379">
              <w:rPr>
                <w:rFonts w:eastAsia="Arial" w:cs="Arial"/>
              </w:rPr>
              <w:t>1</w:t>
            </w:r>
            <w:r>
              <w:rPr>
                <w:rFonts w:eastAsia="Arial" w:cs="Arial"/>
              </w:rPr>
              <w:t>)</w:t>
            </w:r>
            <w:r w:rsidRPr="2B5AF379">
              <w:rPr>
                <w:rFonts w:eastAsia="Arial" w:cs="Arial"/>
              </w:rPr>
              <w:t xml:space="preserve">: die ideologischen Grundlagen des Nationalsozialismus charakterisieren und bewerten </w:t>
            </w:r>
          </w:p>
          <w:p w14:paraId="0A9A463C" w14:textId="4B20EC16" w:rsidR="00803ACF" w:rsidRPr="002F59C5" w:rsidRDefault="00803ACF"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(Nationalsozialismus, Rassismus, Antisemitismus, „Volksgemeinschaft“, Führerprinzip)</w:t>
            </w:r>
          </w:p>
          <w:p w14:paraId="2037F308" w14:textId="77777777" w:rsidR="00803ACF" w:rsidRPr="002F59C5" w:rsidRDefault="00803ACF" w:rsidP="009A50A5">
            <w:pPr>
              <w:shd w:val="clear" w:color="auto" w:fill="FFFFFF"/>
              <w:autoSpaceDE w:val="0"/>
              <w:autoSpaceDN w:val="0"/>
              <w:adjustRightInd w:val="0"/>
              <w:spacing w:before="60" w:after="60" w:line="276" w:lineRule="auto"/>
              <w:rPr>
                <w:rFonts w:cs="Arial"/>
              </w:rPr>
            </w:pPr>
          </w:p>
          <w:p w14:paraId="73C6221A" w14:textId="010516E3" w:rsidR="00803ACF" w:rsidRDefault="00803ACF"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w:t>
            </w:r>
            <w:r>
              <w:rPr>
                <w:rFonts w:eastAsia="Arial" w:cs="Arial"/>
              </w:rPr>
              <w:t xml:space="preserve"> (</w:t>
            </w:r>
            <w:r w:rsidRPr="2B5AF379">
              <w:rPr>
                <w:rFonts w:eastAsia="Arial" w:cs="Arial"/>
              </w:rPr>
              <w:t>1</w:t>
            </w:r>
            <w:r>
              <w:rPr>
                <w:rFonts w:eastAsia="Arial" w:cs="Arial"/>
              </w:rPr>
              <w:t>)</w:t>
            </w:r>
            <w:r w:rsidRPr="2B5AF379">
              <w:rPr>
                <w:rFonts w:eastAsia="Arial" w:cs="Arial"/>
              </w:rPr>
              <w:t>: die ideologischen Grundlagen des Natio</w:t>
            </w:r>
            <w:r w:rsidRPr="2B5AF379">
              <w:rPr>
                <w:rFonts w:eastAsia="Arial" w:cs="Arial"/>
              </w:rPr>
              <w:lastRenderedPageBreak/>
              <w:t xml:space="preserve">nalsozialismus charakterisieren und bewerten </w:t>
            </w:r>
          </w:p>
          <w:p w14:paraId="1B7B0C0F" w14:textId="5A07AEB4" w:rsidR="00803ACF" w:rsidRPr="002F59C5" w:rsidRDefault="00803ACF"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(Nationalsozialismus, Sozialdarwinismus, Rassismus, Antisemitismus, Lebensraum, „Volksgemeinschaft“, Führerprinzip)</w:t>
            </w:r>
          </w:p>
        </w:tc>
        <w:tc>
          <w:tcPr>
            <w:tcW w:w="2226" w:type="pct"/>
            <w:gridSpan w:val="3"/>
            <w:tcMar>
              <w:left w:w="108" w:type="dxa"/>
            </w:tcMar>
          </w:tcPr>
          <w:p w14:paraId="0A5DD2C9" w14:textId="77777777" w:rsidR="00803ACF" w:rsidRPr="002F59C5" w:rsidRDefault="00803ACF" w:rsidP="2B5AF379">
            <w:pPr>
              <w:spacing w:before="60" w:after="60" w:line="276" w:lineRule="auto"/>
              <w:rPr>
                <w:rFonts w:eastAsia="Arial" w:cs="Arial"/>
                <w:b/>
                <w:bCs/>
                <w:u w:val="single"/>
              </w:rPr>
            </w:pPr>
            <w:r w:rsidRPr="2B5AF379">
              <w:rPr>
                <w:rFonts w:eastAsia="Arial" w:cs="Arial"/>
                <w:b/>
                <w:bCs/>
                <w:u w:val="single"/>
              </w:rPr>
              <w:lastRenderedPageBreak/>
              <w:t>1. Stunde: Was glaubten die Nationalsozialisten? – Die Ideologie und Ziele des Nationalsozialismus</w:t>
            </w:r>
          </w:p>
        </w:tc>
        <w:tc>
          <w:tcPr>
            <w:tcW w:w="1263" w:type="pct"/>
            <w:vMerge w:val="restart"/>
            <w:tcMar>
              <w:left w:w="108" w:type="dxa"/>
            </w:tcMar>
          </w:tcPr>
          <w:p w14:paraId="09047979" w14:textId="77777777" w:rsidR="00803ACF" w:rsidRPr="002C4739" w:rsidRDefault="00803ACF" w:rsidP="00803ACF">
            <w:pPr>
              <w:spacing w:before="60" w:after="60" w:line="276" w:lineRule="auto"/>
              <w:rPr>
                <w:rFonts w:ascii="Arial,Calibri" w:hAnsi="Arial,Calibri" w:cs="Arial,Calibri"/>
              </w:rPr>
            </w:pPr>
          </w:p>
          <w:p w14:paraId="4CFC94AF" w14:textId="6959B342" w:rsidR="00803ACF" w:rsidRDefault="000E66B6" w:rsidP="00803ACF">
            <w:pPr>
              <w:spacing w:line="276" w:lineRule="auto"/>
            </w:pPr>
            <w:hyperlink r:id="rId93" w:history="1">
              <w:r w:rsidR="008F05CD" w:rsidRPr="00FF5EA3">
                <w:rPr>
                  <w:rStyle w:val="Hyperlink"/>
                  <w:rFonts w:cs="Arial"/>
                  <w:szCs w:val="22"/>
                </w:rPr>
                <w:t>http://www.planet-wissen.de/geschichte/nationalsozialismus/nationalsozialistische_rassenlehre/</w:t>
              </w:r>
            </w:hyperlink>
            <w:r w:rsidR="008F05CD">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4AD5AF65" w14:textId="77777777" w:rsidR="00803ACF" w:rsidRPr="00803ACF" w:rsidRDefault="00803ACF" w:rsidP="00803ACF">
            <w:pPr>
              <w:spacing w:before="60" w:after="60" w:line="276" w:lineRule="auto"/>
              <w:rPr>
                <w:rFonts w:cs="Arial"/>
              </w:rPr>
            </w:pPr>
          </w:p>
          <w:p w14:paraId="311FD517" w14:textId="77777777" w:rsidR="00803ACF" w:rsidRPr="00803ACF" w:rsidRDefault="00803ACF" w:rsidP="00983D2A">
            <w:pPr>
              <w:spacing w:before="60" w:after="60" w:line="276" w:lineRule="auto"/>
              <w:rPr>
                <w:rFonts w:cs="Arial"/>
              </w:rPr>
            </w:pPr>
          </w:p>
          <w:p w14:paraId="739B9820" w14:textId="77777777" w:rsidR="00803ACF" w:rsidRPr="00803ACF" w:rsidRDefault="00803ACF" w:rsidP="00983D2A">
            <w:pPr>
              <w:spacing w:before="60" w:after="60" w:line="276" w:lineRule="auto"/>
              <w:rPr>
                <w:rFonts w:cs="Arial"/>
              </w:rPr>
            </w:pPr>
          </w:p>
          <w:p w14:paraId="605C3749" w14:textId="77777777" w:rsidR="00803ACF" w:rsidRPr="00803ACF" w:rsidRDefault="00803ACF" w:rsidP="00983D2A">
            <w:pPr>
              <w:spacing w:before="60" w:after="60" w:line="276" w:lineRule="auto"/>
              <w:rPr>
                <w:rFonts w:cs="Arial"/>
              </w:rPr>
            </w:pPr>
          </w:p>
          <w:p w14:paraId="256165B4" w14:textId="77777777" w:rsidR="00803ACF" w:rsidRPr="00803ACF" w:rsidRDefault="00803ACF" w:rsidP="00983D2A">
            <w:pPr>
              <w:spacing w:before="60" w:after="60" w:line="276" w:lineRule="auto"/>
              <w:rPr>
                <w:rFonts w:cs="Arial"/>
              </w:rPr>
            </w:pPr>
          </w:p>
          <w:p w14:paraId="3AD26C4B" w14:textId="4128B32F" w:rsidR="00803ACF" w:rsidRDefault="00803ACF" w:rsidP="00983D2A">
            <w:pPr>
              <w:spacing w:before="60" w:after="60" w:line="276" w:lineRule="auto"/>
              <w:rPr>
                <w:rFonts w:cs="Arial"/>
              </w:rPr>
            </w:pPr>
          </w:p>
          <w:p w14:paraId="516EF0EF" w14:textId="05CE4D8F" w:rsidR="00803ACF" w:rsidRDefault="00803ACF" w:rsidP="00983D2A">
            <w:pPr>
              <w:spacing w:before="60" w:after="60" w:line="276" w:lineRule="auto"/>
              <w:rPr>
                <w:rFonts w:cs="Arial"/>
              </w:rPr>
            </w:pPr>
          </w:p>
          <w:p w14:paraId="56821B53" w14:textId="108451CA" w:rsidR="00803ACF" w:rsidRDefault="00803ACF" w:rsidP="00983D2A">
            <w:pPr>
              <w:spacing w:before="60" w:after="60" w:line="276" w:lineRule="auto"/>
              <w:rPr>
                <w:rFonts w:cs="Arial"/>
              </w:rPr>
            </w:pPr>
          </w:p>
          <w:p w14:paraId="3F425D9E" w14:textId="6737C04A" w:rsidR="00803ACF" w:rsidRDefault="00803ACF" w:rsidP="00983D2A">
            <w:pPr>
              <w:spacing w:before="60" w:after="60" w:line="276" w:lineRule="auto"/>
              <w:rPr>
                <w:rFonts w:cs="Arial"/>
              </w:rPr>
            </w:pPr>
          </w:p>
          <w:p w14:paraId="60D8D656" w14:textId="412736BA" w:rsidR="00803ACF" w:rsidRDefault="00803ACF" w:rsidP="00983D2A">
            <w:pPr>
              <w:spacing w:before="60" w:after="60" w:line="276" w:lineRule="auto"/>
              <w:rPr>
                <w:rFonts w:cs="Arial"/>
              </w:rPr>
            </w:pPr>
          </w:p>
          <w:p w14:paraId="186B6712" w14:textId="77777777" w:rsidR="00803ACF" w:rsidRPr="00803ACF" w:rsidRDefault="00803ACF" w:rsidP="00983D2A">
            <w:pPr>
              <w:spacing w:before="60" w:after="60" w:line="276" w:lineRule="auto"/>
              <w:rPr>
                <w:rFonts w:cs="Arial"/>
              </w:rPr>
            </w:pPr>
          </w:p>
          <w:p w14:paraId="665C43EF" w14:textId="77777777" w:rsidR="00803ACF" w:rsidRDefault="00803ACF" w:rsidP="008F05CD">
            <w:pPr>
              <w:shd w:val="clear" w:color="auto" w:fill="A3D7B7"/>
              <w:spacing w:before="60" w:after="60" w:line="276" w:lineRule="auto"/>
            </w:pPr>
            <w:r w:rsidRPr="008F05CD">
              <w:t>L BTV: Formen von Vorurteilen, Stereotypen, Klischees</w:t>
            </w:r>
          </w:p>
          <w:p w14:paraId="62BFFAC8" w14:textId="77777777" w:rsidR="008F05CD" w:rsidRPr="00803ACF" w:rsidRDefault="008F05CD" w:rsidP="2B5AF379">
            <w:pPr>
              <w:spacing w:before="60" w:after="60" w:line="276" w:lineRule="auto"/>
              <w:rPr>
                <w:rFonts w:eastAsia="Arial" w:cs="Arial"/>
                <w:color w:val="009C38"/>
              </w:rPr>
            </w:pPr>
          </w:p>
        </w:tc>
      </w:tr>
      <w:tr w:rsidR="00803ACF" w:rsidRPr="002F59C5" w14:paraId="25B324A2" w14:textId="77777777" w:rsidTr="007635C5">
        <w:trPr>
          <w:trHeight w:val="387"/>
        </w:trPr>
        <w:tc>
          <w:tcPr>
            <w:tcW w:w="746" w:type="pct"/>
            <w:vMerge/>
            <w:tcMar>
              <w:left w:w="108" w:type="dxa"/>
            </w:tcMar>
          </w:tcPr>
          <w:p w14:paraId="0F8722F4" w14:textId="77777777" w:rsidR="00803ACF" w:rsidRPr="002F59C5" w:rsidRDefault="00803ACF" w:rsidP="00983D2A">
            <w:pPr>
              <w:spacing w:before="60" w:after="60" w:line="276" w:lineRule="auto"/>
              <w:rPr>
                <w:rFonts w:cs="Arial"/>
              </w:rPr>
            </w:pPr>
          </w:p>
        </w:tc>
        <w:tc>
          <w:tcPr>
            <w:tcW w:w="765" w:type="pct"/>
            <w:vMerge/>
            <w:tcMar>
              <w:left w:w="108" w:type="dxa"/>
            </w:tcMar>
          </w:tcPr>
          <w:p w14:paraId="36F5B95B" w14:textId="77777777" w:rsidR="00803ACF" w:rsidRPr="002F59C5" w:rsidRDefault="00803ACF" w:rsidP="00983D2A">
            <w:pPr>
              <w:spacing w:before="60" w:after="60" w:line="276" w:lineRule="auto"/>
              <w:rPr>
                <w:rFonts w:cs="Arial"/>
              </w:rPr>
            </w:pPr>
          </w:p>
        </w:tc>
        <w:tc>
          <w:tcPr>
            <w:tcW w:w="2226" w:type="pct"/>
            <w:gridSpan w:val="3"/>
            <w:tcMar>
              <w:left w:w="108" w:type="dxa"/>
            </w:tcMar>
          </w:tcPr>
          <w:p w14:paraId="0B209E28" w14:textId="77777777" w:rsidR="00803ACF" w:rsidRDefault="00803ACF" w:rsidP="790E1805">
            <w:pPr>
              <w:spacing w:before="60" w:after="60" w:line="276" w:lineRule="auto"/>
              <w:rPr>
                <w:rFonts w:eastAsia="Arial" w:cs="Arial"/>
                <w:b/>
                <w:bCs/>
              </w:rPr>
            </w:pPr>
            <w:r w:rsidRPr="790E1805">
              <w:rPr>
                <w:rFonts w:eastAsia="Arial" w:cs="Arial"/>
                <w:b/>
                <w:bCs/>
              </w:rPr>
              <w:t xml:space="preserve">Einstieg: </w:t>
            </w:r>
          </w:p>
          <w:p w14:paraId="211DF4A6" w14:textId="00AA9A7A" w:rsidR="00803ACF" w:rsidRPr="002F59C5" w:rsidRDefault="00803ACF" w:rsidP="00803ACF">
            <w:pPr>
              <w:spacing w:before="60" w:after="60" w:line="276" w:lineRule="auto"/>
              <w:rPr>
                <w:rFonts w:eastAsia="Arial" w:cs="Arial"/>
              </w:rPr>
            </w:pPr>
            <w:r>
              <w:rPr>
                <w:rFonts w:eastAsia="Arial" w:cs="Arial"/>
              </w:rPr>
              <w:t>- R</w:t>
            </w:r>
            <w:r w:rsidRPr="790E1805">
              <w:rPr>
                <w:rFonts w:eastAsia="Arial" w:cs="Arial"/>
              </w:rPr>
              <w:t xml:space="preserve">edeauszug Hitlers (Audio oder als schriftliche Quelle) und Bild von Hitler in </w:t>
            </w:r>
            <w:proofErr w:type="spellStart"/>
            <w:r w:rsidRPr="790E1805">
              <w:rPr>
                <w:rFonts w:eastAsia="Arial" w:cs="Arial"/>
              </w:rPr>
              <w:t>Redepose</w:t>
            </w:r>
            <w:proofErr w:type="spellEnd"/>
          </w:p>
          <w:p w14:paraId="2505F658" w14:textId="1B995D0A" w:rsidR="00803ACF" w:rsidRPr="002F59C5" w:rsidRDefault="00803ACF" w:rsidP="2B5AF379">
            <w:pPr>
              <w:spacing w:before="60" w:after="60" w:line="276" w:lineRule="auto"/>
              <w:rPr>
                <w:rFonts w:eastAsia="Arial" w:cs="Arial"/>
              </w:rPr>
            </w:pPr>
            <w:r>
              <w:rPr>
                <w:rFonts w:eastAsia="Arial" w:cs="Arial"/>
              </w:rPr>
              <w:t xml:space="preserve">- </w:t>
            </w:r>
            <w:r w:rsidRPr="2B5AF379">
              <w:rPr>
                <w:rFonts w:eastAsia="Arial" w:cs="Arial"/>
              </w:rPr>
              <w:t>Sammeln von Vorwissen und Anlegen eines Fragenspeichers</w:t>
            </w:r>
          </w:p>
        </w:tc>
        <w:tc>
          <w:tcPr>
            <w:tcW w:w="1263" w:type="pct"/>
            <w:vMerge/>
            <w:tcMar>
              <w:left w:w="108" w:type="dxa"/>
            </w:tcMar>
          </w:tcPr>
          <w:p w14:paraId="5DB3627B" w14:textId="77777777" w:rsidR="00803ACF" w:rsidRPr="002F59C5" w:rsidRDefault="00803ACF" w:rsidP="00983D2A">
            <w:pPr>
              <w:spacing w:before="60" w:after="60" w:line="276" w:lineRule="auto"/>
              <w:rPr>
                <w:rFonts w:cs="Arial"/>
              </w:rPr>
            </w:pPr>
          </w:p>
        </w:tc>
      </w:tr>
      <w:tr w:rsidR="00803ACF" w:rsidRPr="002F59C5" w14:paraId="180D9192" w14:textId="77777777" w:rsidTr="007635C5">
        <w:trPr>
          <w:trHeight w:val="1984"/>
        </w:trPr>
        <w:tc>
          <w:tcPr>
            <w:tcW w:w="746" w:type="pct"/>
            <w:vMerge/>
            <w:tcMar>
              <w:left w:w="108" w:type="dxa"/>
            </w:tcMar>
          </w:tcPr>
          <w:p w14:paraId="2A08D5EC" w14:textId="77777777" w:rsidR="00803ACF" w:rsidRPr="002F59C5" w:rsidRDefault="00803ACF" w:rsidP="00983D2A">
            <w:pPr>
              <w:spacing w:before="60" w:after="60" w:line="276" w:lineRule="auto"/>
              <w:rPr>
                <w:rFonts w:cs="Arial"/>
              </w:rPr>
            </w:pPr>
          </w:p>
        </w:tc>
        <w:tc>
          <w:tcPr>
            <w:tcW w:w="765" w:type="pct"/>
            <w:vMerge/>
            <w:tcMar>
              <w:left w:w="108" w:type="dxa"/>
            </w:tcMar>
          </w:tcPr>
          <w:p w14:paraId="777319B7" w14:textId="77777777" w:rsidR="00803ACF" w:rsidRPr="002F59C5" w:rsidRDefault="00803ACF" w:rsidP="00983D2A">
            <w:pPr>
              <w:spacing w:before="60" w:after="60" w:line="276" w:lineRule="auto"/>
              <w:rPr>
                <w:rFonts w:cs="Arial"/>
              </w:rPr>
            </w:pPr>
          </w:p>
        </w:tc>
        <w:tc>
          <w:tcPr>
            <w:tcW w:w="742" w:type="pct"/>
            <w:tcMar>
              <w:left w:w="108" w:type="dxa"/>
            </w:tcMar>
          </w:tcPr>
          <w:p w14:paraId="14388B86" w14:textId="77777777" w:rsidR="00803ACF" w:rsidRPr="0079401C" w:rsidRDefault="00803ACF" w:rsidP="2B5AF379">
            <w:pPr>
              <w:spacing w:before="60" w:after="60" w:line="276" w:lineRule="auto"/>
              <w:ind w:left="60"/>
              <w:rPr>
                <w:rFonts w:eastAsia="Arial" w:cs="Arial"/>
                <w:b/>
                <w:bCs/>
              </w:rPr>
            </w:pPr>
            <w:r w:rsidRPr="2B5AF379">
              <w:rPr>
                <w:rFonts w:eastAsia="Arial" w:cs="Arial"/>
                <w:b/>
                <w:bCs/>
              </w:rPr>
              <w:t>Erarbeitung:</w:t>
            </w:r>
          </w:p>
          <w:p w14:paraId="66F911E6" w14:textId="77777777" w:rsidR="00803ACF" w:rsidRPr="0079401C" w:rsidRDefault="00803ACF" w:rsidP="2B5AF379">
            <w:pPr>
              <w:spacing w:before="60" w:after="60" w:line="276" w:lineRule="auto"/>
              <w:ind w:left="60"/>
              <w:rPr>
                <w:rFonts w:eastAsia="Arial" w:cs="Arial"/>
                <w:b/>
                <w:bCs/>
              </w:rPr>
            </w:pPr>
            <w:r w:rsidRPr="2B5AF379">
              <w:rPr>
                <w:rFonts w:eastAsia="Arial" w:cs="Arial"/>
                <w:b/>
                <w:bCs/>
              </w:rPr>
              <w:t>G</w:t>
            </w:r>
          </w:p>
          <w:p w14:paraId="4A9C3703" w14:textId="77777777" w:rsidR="00803ACF" w:rsidRPr="00284AD5" w:rsidRDefault="00803ACF" w:rsidP="4DEAE06F">
            <w:pPr>
              <w:spacing w:before="60" w:after="60" w:line="276" w:lineRule="auto"/>
              <w:ind w:left="60"/>
              <w:contextualSpacing/>
              <w:rPr>
                <w:rFonts w:eastAsia="Arial" w:cs="Arial"/>
              </w:rPr>
            </w:pPr>
            <w:r w:rsidRPr="4DEAE06F">
              <w:rPr>
                <w:rFonts w:eastAsia="Arial" w:cs="Arial"/>
              </w:rPr>
              <w:t xml:space="preserve">- Herausarbeiten der Elemente der „NS-Ideologie“ mit verschiedenen Materialien: Auszüge aus „Mein Kampf“, aus Schulbüchern, Zitate, Plakate, die die NS-Ideologie verdeutlichen </w:t>
            </w:r>
            <w:r w:rsidRPr="00B77CFA">
              <w:rPr>
                <w:rFonts w:eastAsia="Arial" w:cs="Arial"/>
                <w:color w:val="F79646"/>
              </w:rPr>
              <w:t>(OK 4)</w:t>
            </w:r>
          </w:p>
        </w:tc>
        <w:tc>
          <w:tcPr>
            <w:tcW w:w="742" w:type="pct"/>
            <w:tcMar>
              <w:left w:w="108" w:type="dxa"/>
            </w:tcMar>
          </w:tcPr>
          <w:p w14:paraId="02FB8DF6" w14:textId="77777777" w:rsidR="00803ACF" w:rsidRPr="0079401C" w:rsidRDefault="00803ACF" w:rsidP="00983D2A">
            <w:pPr>
              <w:spacing w:before="60" w:after="60" w:line="276" w:lineRule="auto"/>
              <w:ind w:left="60"/>
              <w:rPr>
                <w:rFonts w:cs="Arial"/>
                <w:b/>
              </w:rPr>
            </w:pPr>
          </w:p>
          <w:p w14:paraId="6DBE4558" w14:textId="77777777" w:rsidR="00803ACF" w:rsidRPr="0079401C" w:rsidRDefault="00803ACF" w:rsidP="2B5AF379">
            <w:pPr>
              <w:spacing w:before="60" w:after="60" w:line="276" w:lineRule="auto"/>
              <w:ind w:left="60"/>
              <w:rPr>
                <w:rFonts w:eastAsia="Arial" w:cs="Arial"/>
                <w:b/>
                <w:bCs/>
              </w:rPr>
            </w:pPr>
            <w:r w:rsidRPr="2B5AF379">
              <w:rPr>
                <w:rFonts w:eastAsia="Arial" w:cs="Arial"/>
                <w:b/>
                <w:bCs/>
              </w:rPr>
              <w:t>M</w:t>
            </w:r>
          </w:p>
          <w:p w14:paraId="16B29C5F" w14:textId="77777777" w:rsidR="00803ACF" w:rsidRPr="00284AD5" w:rsidRDefault="00803ACF" w:rsidP="4DEAE06F">
            <w:pPr>
              <w:spacing w:before="60" w:after="60" w:line="276" w:lineRule="auto"/>
              <w:ind w:left="60"/>
              <w:contextualSpacing/>
              <w:rPr>
                <w:rFonts w:eastAsia="Arial" w:cs="Arial"/>
              </w:rPr>
            </w:pPr>
            <w:r w:rsidRPr="4DEAE06F">
              <w:rPr>
                <w:rFonts w:eastAsia="Arial" w:cs="Arial"/>
              </w:rPr>
              <w:t xml:space="preserve">- Herausarbeiten der Elemente der „NS-Ideologie“ mit verschiedenen Materialien: Auszüge aus „Mein Kampf“, aus Schulbüchern, Zitate, Plakate die die NS-Ideologie verdeutlichen </w:t>
            </w:r>
            <w:r w:rsidRPr="00B77CFA">
              <w:rPr>
                <w:rFonts w:eastAsia="Arial" w:cs="Arial"/>
                <w:color w:val="F79646"/>
              </w:rPr>
              <w:t>(OK 4)</w:t>
            </w:r>
          </w:p>
        </w:tc>
        <w:tc>
          <w:tcPr>
            <w:tcW w:w="742" w:type="pct"/>
            <w:tcMar>
              <w:left w:w="108" w:type="dxa"/>
            </w:tcMar>
          </w:tcPr>
          <w:p w14:paraId="3FF97EC4" w14:textId="77777777" w:rsidR="00803ACF" w:rsidRPr="0079401C" w:rsidRDefault="00803ACF" w:rsidP="00983D2A">
            <w:pPr>
              <w:spacing w:before="60" w:after="60" w:line="276" w:lineRule="auto"/>
              <w:ind w:left="60"/>
              <w:rPr>
                <w:rFonts w:cs="Arial"/>
              </w:rPr>
            </w:pPr>
          </w:p>
          <w:p w14:paraId="5A52E24E" w14:textId="77777777" w:rsidR="00803ACF" w:rsidRPr="0079401C" w:rsidRDefault="00803ACF" w:rsidP="2B5AF379">
            <w:pPr>
              <w:spacing w:before="60" w:after="60" w:line="276" w:lineRule="auto"/>
              <w:ind w:left="60"/>
              <w:rPr>
                <w:rFonts w:eastAsia="Arial" w:cs="Arial"/>
                <w:b/>
                <w:bCs/>
              </w:rPr>
            </w:pPr>
            <w:r w:rsidRPr="2B5AF379">
              <w:rPr>
                <w:rFonts w:eastAsia="Arial" w:cs="Arial"/>
                <w:b/>
                <w:bCs/>
              </w:rPr>
              <w:t>E</w:t>
            </w:r>
          </w:p>
          <w:p w14:paraId="65EB4A1D" w14:textId="77777777" w:rsidR="00803ACF" w:rsidRPr="00284AD5" w:rsidRDefault="00803ACF" w:rsidP="4DEAE06F">
            <w:pPr>
              <w:spacing w:before="60" w:after="60" w:line="276" w:lineRule="auto"/>
              <w:ind w:left="60"/>
              <w:contextualSpacing/>
              <w:rPr>
                <w:rFonts w:eastAsia="Arial" w:cs="Arial"/>
              </w:rPr>
            </w:pPr>
            <w:r w:rsidRPr="4DEAE06F">
              <w:rPr>
                <w:rFonts w:eastAsia="Arial" w:cs="Arial"/>
              </w:rPr>
              <w:t xml:space="preserve">- Herausarbeiten der Elemente der „NS-Ideologie“ mit verschiedenen Materialien: Auszüge aus „Mein Kampf“, aus Schulbüchern, Zitate, Plakate die die NS-Ideologie verdeutlichen </w:t>
            </w:r>
            <w:r w:rsidRPr="00B77CFA">
              <w:rPr>
                <w:rFonts w:eastAsia="Arial" w:cs="Arial"/>
                <w:color w:val="F79646"/>
              </w:rPr>
              <w:t>(OK 4)</w:t>
            </w:r>
          </w:p>
        </w:tc>
        <w:tc>
          <w:tcPr>
            <w:tcW w:w="1263" w:type="pct"/>
            <w:vMerge/>
            <w:tcMar>
              <w:left w:w="108" w:type="dxa"/>
            </w:tcMar>
          </w:tcPr>
          <w:p w14:paraId="259BD685" w14:textId="77777777" w:rsidR="00803ACF" w:rsidRPr="002F59C5" w:rsidRDefault="00803ACF" w:rsidP="00983D2A">
            <w:pPr>
              <w:spacing w:before="60" w:after="60" w:line="276" w:lineRule="auto"/>
              <w:rPr>
                <w:rFonts w:cs="Arial"/>
              </w:rPr>
            </w:pPr>
          </w:p>
        </w:tc>
      </w:tr>
      <w:tr w:rsidR="00803ACF" w:rsidRPr="002F59C5" w14:paraId="3F619B99" w14:textId="77777777" w:rsidTr="007635C5">
        <w:trPr>
          <w:trHeight w:val="386"/>
        </w:trPr>
        <w:tc>
          <w:tcPr>
            <w:tcW w:w="746" w:type="pct"/>
            <w:vMerge/>
            <w:tcMar>
              <w:left w:w="108" w:type="dxa"/>
            </w:tcMar>
          </w:tcPr>
          <w:p w14:paraId="34FFBBB9" w14:textId="77777777" w:rsidR="00803ACF" w:rsidRPr="002F59C5" w:rsidRDefault="00803ACF" w:rsidP="00983D2A">
            <w:pPr>
              <w:spacing w:before="60" w:after="60" w:line="276" w:lineRule="auto"/>
              <w:rPr>
                <w:rFonts w:cs="Arial"/>
              </w:rPr>
            </w:pPr>
          </w:p>
        </w:tc>
        <w:tc>
          <w:tcPr>
            <w:tcW w:w="765" w:type="pct"/>
            <w:vMerge/>
            <w:tcMar>
              <w:left w:w="108" w:type="dxa"/>
            </w:tcMar>
          </w:tcPr>
          <w:p w14:paraId="176AA936" w14:textId="77777777" w:rsidR="00803ACF" w:rsidRPr="002F59C5" w:rsidRDefault="00803ACF" w:rsidP="00983D2A">
            <w:pPr>
              <w:spacing w:before="60" w:after="60" w:line="276" w:lineRule="auto"/>
              <w:rPr>
                <w:rFonts w:cs="Arial"/>
              </w:rPr>
            </w:pPr>
          </w:p>
        </w:tc>
        <w:tc>
          <w:tcPr>
            <w:tcW w:w="2226" w:type="pct"/>
            <w:gridSpan w:val="3"/>
            <w:tcMar>
              <w:left w:w="108" w:type="dxa"/>
            </w:tcMar>
          </w:tcPr>
          <w:p w14:paraId="44C9C728" w14:textId="36B41C1C" w:rsidR="00803ACF" w:rsidRPr="002F59C5" w:rsidRDefault="00CD1855" w:rsidP="2B5AF379">
            <w:pPr>
              <w:spacing w:before="60" w:after="60" w:line="276" w:lineRule="auto"/>
              <w:rPr>
                <w:rFonts w:eastAsia="Arial" w:cs="Arial"/>
                <w:b/>
                <w:bCs/>
              </w:rPr>
            </w:pPr>
            <w:r>
              <w:rPr>
                <w:rFonts w:eastAsia="Arial" w:cs="Arial"/>
                <w:b/>
                <w:bCs/>
              </w:rPr>
              <w:t>Fazit und Problematisierung:</w:t>
            </w:r>
          </w:p>
          <w:p w14:paraId="002BA20D" w14:textId="77777777" w:rsidR="00803ACF" w:rsidRPr="00284AD5" w:rsidRDefault="00803ACF" w:rsidP="00983D2A">
            <w:pPr>
              <w:spacing w:before="60" w:after="60" w:line="276" w:lineRule="auto"/>
            </w:pPr>
            <w:r>
              <w:t xml:space="preserve">- Beantwortung der Ausgangsfrage, z.B. durch das Festhalten der Ergebnisse in einer </w:t>
            </w:r>
            <w:proofErr w:type="spellStart"/>
            <w:r>
              <w:t>Mind-Map</w:t>
            </w:r>
            <w:proofErr w:type="spellEnd"/>
            <w:r>
              <w:t xml:space="preserve"> in den Gruppen/an der Tafel.</w:t>
            </w:r>
          </w:p>
          <w:p w14:paraId="5608E191" w14:textId="77777777" w:rsidR="00803ACF" w:rsidRPr="00284AD5" w:rsidRDefault="00803ACF" w:rsidP="00983D2A">
            <w:pPr>
              <w:spacing w:before="60" w:after="60" w:line="276" w:lineRule="auto"/>
            </w:pPr>
            <w:r>
              <w:lastRenderedPageBreak/>
              <w:t>- Beurteilen: Warum und wem/wen könnten diese Ziele der Nationalsozialisten gefallen/überzeugt haben?</w:t>
            </w:r>
          </w:p>
          <w:p w14:paraId="4F9C3665" w14:textId="77777777" w:rsidR="00803ACF" w:rsidRPr="00284AD5" w:rsidRDefault="00803ACF" w:rsidP="4DEAE06F">
            <w:pPr>
              <w:spacing w:before="60" w:after="60" w:line="276" w:lineRule="auto"/>
              <w:rPr>
                <w:rFonts w:eastAsia="Arial" w:cs="Arial"/>
              </w:rPr>
            </w:pPr>
            <w:r>
              <w:t>- Ausblick: Vermutungen darüber, wie sich diese Ideologie auf die politische Entwicklung auswirkt?</w:t>
            </w:r>
            <w:r w:rsidRPr="00B77CFA">
              <w:rPr>
                <w:color w:val="F79646"/>
              </w:rPr>
              <w:t xml:space="preserve"> (FK 3)</w:t>
            </w:r>
          </w:p>
        </w:tc>
        <w:tc>
          <w:tcPr>
            <w:tcW w:w="1263" w:type="pct"/>
            <w:vMerge/>
            <w:tcMar>
              <w:left w:w="108" w:type="dxa"/>
            </w:tcMar>
          </w:tcPr>
          <w:p w14:paraId="202AD42D" w14:textId="77777777" w:rsidR="00803ACF" w:rsidRPr="002F59C5" w:rsidRDefault="00803ACF" w:rsidP="00983D2A">
            <w:pPr>
              <w:spacing w:before="60" w:after="60" w:line="276" w:lineRule="auto"/>
              <w:rPr>
                <w:rFonts w:cs="Arial"/>
              </w:rPr>
            </w:pPr>
          </w:p>
        </w:tc>
      </w:tr>
    </w:tbl>
    <w:p w14:paraId="001EE37A" w14:textId="77777777" w:rsidR="00372C68" w:rsidRPr="002F59C5" w:rsidRDefault="00372C68" w:rsidP="00983D2A">
      <w:pPr>
        <w:rPr>
          <w:rFonts w:cs="Arial"/>
        </w:rPr>
      </w:pPr>
    </w:p>
    <w:p w14:paraId="56DA297B"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xml:space="preserve">: Machterwerb </w:t>
      </w:r>
    </w:p>
    <w:tbl>
      <w:tblPr>
        <w:tblW w:w="158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6"/>
        <w:gridCol w:w="2410"/>
        <w:gridCol w:w="2362"/>
        <w:gridCol w:w="2363"/>
        <w:gridCol w:w="2363"/>
        <w:gridCol w:w="3969"/>
      </w:tblGrid>
      <w:tr w:rsidR="00372C68" w:rsidRPr="002F59C5" w14:paraId="40E3D8F7" w14:textId="77777777" w:rsidTr="00F349F5">
        <w:trPr>
          <w:trHeight w:val="323"/>
          <w:tblHeader/>
        </w:trPr>
        <w:tc>
          <w:tcPr>
            <w:tcW w:w="2376" w:type="dxa"/>
            <w:shd w:val="clear" w:color="auto" w:fill="F59D1E"/>
            <w:tcMar>
              <w:left w:w="108" w:type="dxa"/>
            </w:tcMar>
            <w:vAlign w:val="center"/>
          </w:tcPr>
          <w:p w14:paraId="7881DC1F"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2410" w:type="dxa"/>
            <w:shd w:val="clear" w:color="auto" w:fill="B70017"/>
            <w:tcMar>
              <w:left w:w="108" w:type="dxa"/>
            </w:tcMar>
            <w:vAlign w:val="center"/>
          </w:tcPr>
          <w:p w14:paraId="2A006E32"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7088" w:type="dxa"/>
            <w:gridSpan w:val="3"/>
            <w:shd w:val="clear" w:color="auto" w:fill="D9D9D9"/>
            <w:tcMar>
              <w:left w:w="108" w:type="dxa"/>
            </w:tcMar>
            <w:vAlign w:val="center"/>
          </w:tcPr>
          <w:p w14:paraId="3C4134DB"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3969" w:type="dxa"/>
            <w:shd w:val="clear" w:color="auto" w:fill="D9D9D9"/>
            <w:tcMar>
              <w:left w:w="108" w:type="dxa"/>
            </w:tcMar>
            <w:vAlign w:val="center"/>
          </w:tcPr>
          <w:p w14:paraId="78F90D2D"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803ACF" w:rsidRPr="002F59C5" w14:paraId="6942AAAD" w14:textId="77777777" w:rsidTr="007635C5">
        <w:trPr>
          <w:trHeight w:val="323"/>
        </w:trPr>
        <w:tc>
          <w:tcPr>
            <w:tcW w:w="2376" w:type="dxa"/>
            <w:vMerge w:val="restart"/>
            <w:tcMar>
              <w:left w:w="108" w:type="dxa"/>
            </w:tcMar>
          </w:tcPr>
          <w:p w14:paraId="46AB1BAB" w14:textId="77777777" w:rsidR="00803ACF" w:rsidRPr="002F59C5" w:rsidRDefault="00803ACF" w:rsidP="2B5AF379">
            <w:pPr>
              <w:spacing w:before="60" w:after="60" w:line="276" w:lineRule="auto"/>
              <w:rPr>
                <w:rFonts w:eastAsia="Arial" w:cs="Arial"/>
              </w:rPr>
            </w:pPr>
            <w:r w:rsidRPr="2B5AF379">
              <w:rPr>
                <w:rFonts w:eastAsia="Arial" w:cs="Arial"/>
              </w:rPr>
              <w:t>FK 3: Hypothesen aufstellen</w:t>
            </w:r>
          </w:p>
          <w:p w14:paraId="78F0072C" w14:textId="77777777" w:rsidR="00803ACF" w:rsidRPr="002F59C5" w:rsidRDefault="00803ACF" w:rsidP="00983D2A">
            <w:pPr>
              <w:spacing w:before="60" w:after="60" w:line="276" w:lineRule="auto"/>
              <w:rPr>
                <w:rFonts w:cs="Arial"/>
              </w:rPr>
            </w:pPr>
          </w:p>
          <w:p w14:paraId="7C78EE71" w14:textId="75F0D56B" w:rsidR="00803ACF" w:rsidRPr="002F59C5" w:rsidRDefault="00803ACF" w:rsidP="009D7EDC">
            <w:pPr>
              <w:pStyle w:val="Tabellenormal"/>
              <w:spacing w:before="60" w:after="60" w:line="276" w:lineRule="auto"/>
              <w:rPr>
                <w:rFonts w:cs="Arial"/>
              </w:rPr>
            </w:pPr>
            <w:r w:rsidRPr="2B5AF379">
              <w:rPr>
                <w:rFonts w:ascii="Arial" w:eastAsia="Arial" w:hAnsi="Arial" w:cs="Arial"/>
              </w:rPr>
              <w:t>OK 5: die Übertragbarkeit historischer Erkenntnisse auf aktuelle Probleme und mögliche Handlungsoptionen für die Zukunft erörtern</w:t>
            </w:r>
          </w:p>
        </w:tc>
        <w:tc>
          <w:tcPr>
            <w:tcW w:w="2410" w:type="dxa"/>
            <w:vMerge w:val="restart"/>
            <w:tcMar>
              <w:left w:w="108" w:type="dxa"/>
            </w:tcMar>
          </w:tcPr>
          <w:p w14:paraId="574BE355" w14:textId="30FB6E6C" w:rsidR="00803ACF" w:rsidRDefault="00803ACF" w:rsidP="00550395">
            <w:pPr>
              <w:shd w:val="clear" w:color="auto" w:fill="FFE2D5"/>
              <w:autoSpaceDE w:val="0"/>
              <w:autoSpaceDN w:val="0"/>
              <w:adjustRightInd w:val="0"/>
              <w:spacing w:before="60" w:after="60" w:line="276" w:lineRule="auto"/>
              <w:rPr>
                <w:rFonts w:eastAsia="Arial" w:cs="Arial"/>
              </w:rPr>
            </w:pPr>
            <w:r w:rsidRPr="2B5AF379">
              <w:rPr>
                <w:rFonts w:eastAsia="Arial" w:cs="Arial"/>
              </w:rPr>
              <w:t>G</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Mittel der Machtübernahme beschreiben und bewerten </w:t>
            </w:r>
          </w:p>
          <w:p w14:paraId="4B3B2B40" w14:textId="19546FA6" w:rsidR="00803ACF" w:rsidRPr="002F59C5" w:rsidRDefault="00803ACF" w:rsidP="00550395">
            <w:pPr>
              <w:shd w:val="clear" w:color="auto" w:fill="FFE2D5"/>
              <w:autoSpaceDE w:val="0"/>
              <w:autoSpaceDN w:val="0"/>
              <w:adjustRightInd w:val="0"/>
              <w:spacing w:before="60" w:after="60" w:line="276" w:lineRule="auto"/>
              <w:rPr>
                <w:rFonts w:eastAsia="Arial" w:cs="Arial"/>
              </w:rPr>
            </w:pPr>
            <w:r w:rsidRPr="2B5AF379">
              <w:rPr>
                <w:rFonts w:eastAsia="Arial" w:cs="Arial"/>
              </w:rPr>
              <w:t>(Ermächtigungsgesetz)</w:t>
            </w:r>
          </w:p>
          <w:p w14:paraId="740EDD6C" w14:textId="77777777" w:rsidR="00803ACF" w:rsidRDefault="00803ACF" w:rsidP="009A50A5">
            <w:pPr>
              <w:shd w:val="clear" w:color="auto" w:fill="FFFFFF"/>
              <w:autoSpaceDE w:val="0"/>
              <w:autoSpaceDN w:val="0"/>
              <w:adjustRightInd w:val="0"/>
              <w:spacing w:before="60" w:after="60" w:line="276" w:lineRule="auto"/>
              <w:rPr>
                <w:rFonts w:eastAsia="Arial" w:cs="Arial"/>
              </w:rPr>
            </w:pPr>
          </w:p>
          <w:p w14:paraId="73C7BF50" w14:textId="56353B9B" w:rsidR="00803ACF" w:rsidRDefault="00803ACF"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M</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Mittel der Machtübernahme analysieren und bewerten </w:t>
            </w:r>
          </w:p>
          <w:p w14:paraId="32DCE36B" w14:textId="68111E64" w:rsidR="00803ACF" w:rsidRPr="002F59C5" w:rsidRDefault="00803ACF"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(„Gleichschaltung“)</w:t>
            </w:r>
          </w:p>
          <w:p w14:paraId="187D0CB5" w14:textId="77777777" w:rsidR="00803ACF" w:rsidRDefault="00803ACF" w:rsidP="009A50A5">
            <w:pPr>
              <w:shd w:val="clear" w:color="auto" w:fill="FFFFFF"/>
              <w:autoSpaceDE w:val="0"/>
              <w:autoSpaceDN w:val="0"/>
              <w:adjustRightInd w:val="0"/>
              <w:spacing w:before="60" w:after="60" w:line="276" w:lineRule="auto"/>
              <w:rPr>
                <w:rFonts w:eastAsia="Arial" w:cs="Arial"/>
              </w:rPr>
            </w:pPr>
          </w:p>
          <w:p w14:paraId="7213411F" w14:textId="06737812" w:rsidR="00803ACF" w:rsidRDefault="00803ACF"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Mittel der Machtübernahme analysieren und bewerten </w:t>
            </w:r>
          </w:p>
          <w:p w14:paraId="13272C84" w14:textId="50BCB25C" w:rsidR="00803ACF" w:rsidRPr="002F59C5" w:rsidRDefault="00803ACF"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(„Machtergreifung“, „Gleichschaltung“)</w:t>
            </w:r>
          </w:p>
        </w:tc>
        <w:tc>
          <w:tcPr>
            <w:tcW w:w="7088" w:type="dxa"/>
            <w:gridSpan w:val="3"/>
            <w:tcMar>
              <w:left w:w="108" w:type="dxa"/>
            </w:tcMar>
          </w:tcPr>
          <w:p w14:paraId="0BFF6782" w14:textId="77777777" w:rsidR="00803ACF" w:rsidRPr="002F59C5" w:rsidRDefault="00803ACF" w:rsidP="2B5AF379">
            <w:pPr>
              <w:spacing w:before="60" w:after="60" w:line="276" w:lineRule="auto"/>
              <w:rPr>
                <w:rFonts w:eastAsia="Arial" w:cs="Arial"/>
                <w:b/>
                <w:bCs/>
                <w:u w:val="single"/>
              </w:rPr>
            </w:pPr>
            <w:r w:rsidRPr="2B5AF379">
              <w:rPr>
                <w:rFonts w:eastAsia="Arial" w:cs="Arial"/>
                <w:b/>
                <w:bCs/>
                <w:u w:val="single"/>
              </w:rPr>
              <w:t>2./3. Stunde: Von der Demokratie in die Diktatur – Wie gelang es den Nationalsozialisten innerhalb kürzester Zeit aus Deutschland eine Diktatur zu machen?</w:t>
            </w:r>
          </w:p>
        </w:tc>
        <w:tc>
          <w:tcPr>
            <w:tcW w:w="3969" w:type="dxa"/>
            <w:vMerge w:val="restart"/>
            <w:tcMar>
              <w:left w:w="108" w:type="dxa"/>
            </w:tcMar>
          </w:tcPr>
          <w:p w14:paraId="37AE182D" w14:textId="77777777" w:rsidR="00E527B8" w:rsidRDefault="00E527B8" w:rsidP="2B5AF379">
            <w:pPr>
              <w:spacing w:before="60" w:after="60" w:line="276" w:lineRule="auto"/>
              <w:rPr>
                <w:rFonts w:eastAsia="Arial" w:cs="Arial"/>
              </w:rPr>
            </w:pPr>
          </w:p>
          <w:p w14:paraId="761D2187" w14:textId="77777777" w:rsidR="00E527B8" w:rsidRDefault="00E527B8" w:rsidP="2B5AF379">
            <w:pPr>
              <w:spacing w:before="60" w:after="60" w:line="276" w:lineRule="auto"/>
              <w:rPr>
                <w:rFonts w:eastAsia="Arial" w:cs="Arial"/>
              </w:rPr>
            </w:pPr>
          </w:p>
          <w:p w14:paraId="087DD15E" w14:textId="77777777" w:rsidR="00E527B8" w:rsidRDefault="00E527B8" w:rsidP="2B5AF379">
            <w:pPr>
              <w:spacing w:before="60" w:after="60" w:line="276" w:lineRule="auto"/>
              <w:rPr>
                <w:rFonts w:eastAsia="Arial" w:cs="Arial"/>
              </w:rPr>
            </w:pPr>
          </w:p>
          <w:p w14:paraId="3FC19BC5" w14:textId="656361DD" w:rsidR="00803ACF" w:rsidRPr="002F59C5" w:rsidRDefault="00803ACF" w:rsidP="2B5AF379">
            <w:pPr>
              <w:spacing w:before="60" w:after="60" w:line="276" w:lineRule="auto"/>
              <w:rPr>
                <w:rFonts w:eastAsia="Arial" w:cs="Arial"/>
              </w:rPr>
            </w:pPr>
            <w:r w:rsidRPr="2B5AF379">
              <w:rPr>
                <w:rFonts w:eastAsia="Arial" w:cs="Arial"/>
              </w:rPr>
              <w:t>Alternative Einstiegsfrage:</w:t>
            </w:r>
            <w:r w:rsidR="002C4739">
              <w:rPr>
                <w:rFonts w:eastAsia="Arial" w:cs="Arial"/>
              </w:rPr>
              <w:t xml:space="preserve"> </w:t>
            </w:r>
            <w:r w:rsidRPr="2B5AF379">
              <w:rPr>
                <w:rFonts w:eastAsia="Arial" w:cs="Arial"/>
              </w:rPr>
              <w:t>„Vom Reichskanzler zum Führer“ – Wie war das möglich?“</w:t>
            </w:r>
          </w:p>
          <w:p w14:paraId="0608EB83" w14:textId="77777777" w:rsidR="00803ACF" w:rsidRPr="002F59C5" w:rsidRDefault="00803ACF" w:rsidP="00983D2A">
            <w:pPr>
              <w:spacing w:before="60" w:after="60" w:line="276" w:lineRule="auto"/>
              <w:rPr>
                <w:rFonts w:cs="Arial"/>
              </w:rPr>
            </w:pPr>
          </w:p>
          <w:p w14:paraId="5F3E4F56" w14:textId="77777777" w:rsidR="00803ACF" w:rsidRDefault="00803ACF" w:rsidP="2B5AF379">
            <w:pPr>
              <w:spacing w:before="60" w:after="60" w:line="276" w:lineRule="auto"/>
              <w:rPr>
                <w:rFonts w:eastAsia="Arial" w:cs="Arial"/>
              </w:rPr>
            </w:pPr>
            <w:r w:rsidRPr="2B5AF379">
              <w:rPr>
                <w:rFonts w:eastAsia="Arial" w:cs="Arial"/>
              </w:rPr>
              <w:t xml:space="preserve">Bild: Hitler beim „Reichserntedankfest“ (1934) </w:t>
            </w:r>
          </w:p>
          <w:p w14:paraId="34231306" w14:textId="77777777" w:rsidR="00803ACF" w:rsidRDefault="00803ACF" w:rsidP="00983D2A">
            <w:pPr>
              <w:spacing w:before="60" w:after="60" w:line="276" w:lineRule="auto"/>
              <w:rPr>
                <w:rFonts w:cs="Arial"/>
              </w:rPr>
            </w:pPr>
          </w:p>
          <w:p w14:paraId="1948B5D2" w14:textId="489A9C6E" w:rsidR="00803ACF" w:rsidRDefault="00803ACF" w:rsidP="00983D2A">
            <w:pPr>
              <w:spacing w:before="60" w:after="60" w:line="276" w:lineRule="auto"/>
              <w:rPr>
                <w:rFonts w:cs="Arial"/>
              </w:rPr>
            </w:pPr>
            <w:r w:rsidRPr="2B5AF379">
              <w:rPr>
                <w:rFonts w:eastAsia="Arial" w:cs="Arial"/>
              </w:rPr>
              <w:t xml:space="preserve">Link zu Tondokumenten der Weimarer Republik. Reichstagsrede von Otto Wels (SPD) gegen das </w:t>
            </w:r>
            <w:r w:rsidR="002C4739">
              <w:rPr>
                <w:rFonts w:eastAsia="Arial" w:cs="Arial"/>
              </w:rPr>
              <w:t xml:space="preserve">Ermächtigungsgesetz (23.3.1933) unter </w:t>
            </w:r>
            <w:hyperlink r:id="rId94" w:history="1">
              <w:r w:rsidR="008F05CD" w:rsidRPr="00FF5EA3">
                <w:rPr>
                  <w:rStyle w:val="Hyperlink"/>
                  <w:rFonts w:cs="Arial"/>
                </w:rPr>
                <w:t>https://www.fes.de/archiv/adsd_neu/inhalt/downloads/weimar_ton.htm</w:t>
              </w:r>
            </w:hyperlink>
            <w:r w:rsidR="008F05CD">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7A70ED2B" w14:textId="77777777" w:rsidR="00803ACF" w:rsidRPr="00292497" w:rsidRDefault="00803ACF" w:rsidP="00983D2A">
            <w:pPr>
              <w:spacing w:before="60" w:after="60" w:line="276" w:lineRule="auto"/>
              <w:rPr>
                <w:rFonts w:cs="Arial"/>
              </w:rPr>
            </w:pPr>
          </w:p>
          <w:p w14:paraId="05CD316B" w14:textId="77777777" w:rsidR="00803ACF" w:rsidRPr="00284AD5" w:rsidRDefault="00803ACF" w:rsidP="00983D2A">
            <w:pPr>
              <w:spacing w:line="276" w:lineRule="auto"/>
            </w:pPr>
          </w:p>
          <w:p w14:paraId="2BED8FA4" w14:textId="77777777" w:rsidR="00803ACF" w:rsidRPr="00284AD5" w:rsidRDefault="00803ACF" w:rsidP="00983D2A">
            <w:pPr>
              <w:spacing w:line="276" w:lineRule="auto"/>
            </w:pPr>
          </w:p>
          <w:p w14:paraId="51282BC6" w14:textId="08C78EEA" w:rsidR="00060101" w:rsidRPr="00284AD5" w:rsidRDefault="00060101" w:rsidP="00983D2A">
            <w:pPr>
              <w:spacing w:line="276" w:lineRule="auto"/>
            </w:pPr>
          </w:p>
          <w:p w14:paraId="3A83C35F" w14:textId="77777777" w:rsidR="00803ACF" w:rsidRPr="000A33EA" w:rsidRDefault="00803ACF" w:rsidP="000A33EA">
            <w:pPr>
              <w:shd w:val="clear" w:color="auto" w:fill="A3D7B7"/>
              <w:spacing w:line="276" w:lineRule="auto"/>
            </w:pPr>
            <w:r w:rsidRPr="000A33EA">
              <w:t xml:space="preserve">L BNE: Demokratiefähigkeit </w:t>
            </w:r>
          </w:p>
          <w:p w14:paraId="36CA174E" w14:textId="77777777" w:rsidR="00803ACF" w:rsidRPr="002F59C5" w:rsidRDefault="00803ACF" w:rsidP="00983D2A">
            <w:pPr>
              <w:spacing w:before="60" w:after="60" w:line="276" w:lineRule="auto"/>
              <w:rPr>
                <w:rFonts w:cs="Arial"/>
              </w:rPr>
            </w:pPr>
          </w:p>
        </w:tc>
      </w:tr>
      <w:tr w:rsidR="00803ACF" w:rsidRPr="002F59C5" w14:paraId="4B151314" w14:textId="77777777" w:rsidTr="007635C5">
        <w:trPr>
          <w:trHeight w:val="387"/>
        </w:trPr>
        <w:tc>
          <w:tcPr>
            <w:tcW w:w="2376" w:type="dxa"/>
            <w:vMerge/>
            <w:tcMar>
              <w:left w:w="108" w:type="dxa"/>
            </w:tcMar>
          </w:tcPr>
          <w:p w14:paraId="5569BFF2" w14:textId="77777777" w:rsidR="00803ACF" w:rsidRPr="002F59C5" w:rsidRDefault="00803ACF" w:rsidP="00983D2A">
            <w:pPr>
              <w:spacing w:before="60" w:after="60" w:line="276" w:lineRule="auto"/>
              <w:rPr>
                <w:rFonts w:cs="Arial"/>
              </w:rPr>
            </w:pPr>
          </w:p>
        </w:tc>
        <w:tc>
          <w:tcPr>
            <w:tcW w:w="2410" w:type="dxa"/>
            <w:vMerge/>
            <w:tcMar>
              <w:left w:w="108" w:type="dxa"/>
            </w:tcMar>
          </w:tcPr>
          <w:p w14:paraId="3D888E4E" w14:textId="77777777" w:rsidR="00803ACF" w:rsidRPr="002F59C5" w:rsidRDefault="00803ACF" w:rsidP="00983D2A">
            <w:pPr>
              <w:spacing w:before="60" w:after="60" w:line="276" w:lineRule="auto"/>
              <w:rPr>
                <w:rFonts w:cs="Arial"/>
              </w:rPr>
            </w:pPr>
          </w:p>
        </w:tc>
        <w:tc>
          <w:tcPr>
            <w:tcW w:w="7088" w:type="dxa"/>
            <w:gridSpan w:val="3"/>
            <w:tcMar>
              <w:left w:w="108" w:type="dxa"/>
            </w:tcMar>
          </w:tcPr>
          <w:p w14:paraId="4C734673" w14:textId="77777777" w:rsidR="00E527B8" w:rsidRDefault="00803ACF" w:rsidP="2B5AF379">
            <w:pPr>
              <w:spacing w:before="60" w:after="60" w:line="276" w:lineRule="auto"/>
              <w:rPr>
                <w:rFonts w:eastAsia="Arial" w:cs="Arial"/>
                <w:b/>
                <w:bCs/>
              </w:rPr>
            </w:pPr>
            <w:r w:rsidRPr="2B5AF379">
              <w:rPr>
                <w:rFonts w:eastAsia="Arial" w:cs="Arial"/>
                <w:b/>
                <w:bCs/>
              </w:rPr>
              <w:t xml:space="preserve">Einstieg: </w:t>
            </w:r>
          </w:p>
          <w:p w14:paraId="17EEAE18" w14:textId="4AD7F77B" w:rsidR="00803ACF" w:rsidRPr="00A628AC" w:rsidRDefault="00E527B8" w:rsidP="2B5AF379">
            <w:pPr>
              <w:spacing w:before="60" w:after="60" w:line="276" w:lineRule="auto"/>
              <w:rPr>
                <w:rFonts w:eastAsia="Arial" w:cs="Arial"/>
              </w:rPr>
            </w:pPr>
            <w:r w:rsidRPr="00E527B8">
              <w:rPr>
                <w:rFonts w:eastAsia="Arial" w:cs="Arial"/>
                <w:bCs/>
              </w:rPr>
              <w:t xml:space="preserve">- </w:t>
            </w:r>
            <w:r w:rsidR="00803ACF" w:rsidRPr="2B5AF379">
              <w:rPr>
                <w:rFonts w:eastAsia="Arial" w:cs="Arial"/>
              </w:rPr>
              <w:t>Bild: Hitler als Reichskanzler in zivil (Januar 1933) vs. Bild: Hitler als „Führer“/Diktator in der Öffentlichkeit (1933/34)</w:t>
            </w:r>
          </w:p>
          <w:p w14:paraId="532EAC70" w14:textId="77777777" w:rsidR="00803ACF" w:rsidRPr="002F59C5" w:rsidRDefault="00803ACF" w:rsidP="2B5AF379">
            <w:pPr>
              <w:spacing w:before="60" w:after="60" w:line="276" w:lineRule="auto"/>
              <w:rPr>
                <w:rFonts w:eastAsia="Arial" w:cs="Arial"/>
              </w:rPr>
            </w:pPr>
            <w:r w:rsidRPr="2B5AF379">
              <w:rPr>
                <w:rFonts w:eastAsia="Arial" w:cs="Arial"/>
              </w:rPr>
              <w:t>- LV: Innerhalb eines halben Jahres war aus einer Demokratie in Deutschland eine Diktatur geworden.</w:t>
            </w:r>
          </w:p>
          <w:p w14:paraId="368F40C0" w14:textId="77777777" w:rsidR="00803ACF" w:rsidRPr="002F59C5" w:rsidRDefault="00803ACF" w:rsidP="4DEAE06F">
            <w:pPr>
              <w:spacing w:before="60" w:after="60" w:line="276" w:lineRule="auto"/>
              <w:rPr>
                <w:rFonts w:eastAsia="Arial" w:cs="Arial"/>
              </w:rPr>
            </w:pPr>
            <w:r w:rsidRPr="4DEAE06F">
              <w:rPr>
                <w:rFonts w:eastAsia="Arial" w:cs="Arial"/>
              </w:rPr>
              <w:t xml:space="preserve">- Hypothesen zur Einstiegsfrage, wie es in Deutschland von einer Demokratie zur Diktatur kommen konnte, entwickeln. </w:t>
            </w:r>
            <w:r w:rsidRPr="00B77CFA">
              <w:rPr>
                <w:rFonts w:eastAsia="Arial" w:cs="Arial"/>
                <w:color w:val="F79646"/>
              </w:rPr>
              <w:t>(FK 3)</w:t>
            </w:r>
          </w:p>
        </w:tc>
        <w:tc>
          <w:tcPr>
            <w:tcW w:w="3969" w:type="dxa"/>
            <w:vMerge/>
            <w:tcMar>
              <w:left w:w="108" w:type="dxa"/>
            </w:tcMar>
          </w:tcPr>
          <w:p w14:paraId="1BB6AF66" w14:textId="77777777" w:rsidR="00803ACF" w:rsidRPr="002F59C5" w:rsidRDefault="00803ACF" w:rsidP="00983D2A">
            <w:pPr>
              <w:spacing w:before="60" w:after="60" w:line="276" w:lineRule="auto"/>
              <w:rPr>
                <w:rFonts w:cs="Arial"/>
              </w:rPr>
            </w:pPr>
          </w:p>
        </w:tc>
      </w:tr>
      <w:tr w:rsidR="00803ACF" w:rsidRPr="002F59C5" w14:paraId="3CF8A3B4" w14:textId="77777777" w:rsidTr="007635C5">
        <w:trPr>
          <w:trHeight w:val="1984"/>
        </w:trPr>
        <w:tc>
          <w:tcPr>
            <w:tcW w:w="2376" w:type="dxa"/>
            <w:vMerge/>
            <w:tcMar>
              <w:left w:w="108" w:type="dxa"/>
            </w:tcMar>
          </w:tcPr>
          <w:p w14:paraId="0E5B0228" w14:textId="77777777" w:rsidR="00803ACF" w:rsidRPr="002F59C5" w:rsidRDefault="00803ACF" w:rsidP="00983D2A">
            <w:pPr>
              <w:spacing w:before="60" w:after="60" w:line="276" w:lineRule="auto"/>
              <w:rPr>
                <w:rFonts w:cs="Arial"/>
              </w:rPr>
            </w:pPr>
          </w:p>
        </w:tc>
        <w:tc>
          <w:tcPr>
            <w:tcW w:w="2410" w:type="dxa"/>
            <w:vMerge/>
            <w:tcMar>
              <w:left w:w="108" w:type="dxa"/>
            </w:tcMar>
          </w:tcPr>
          <w:p w14:paraId="0A0280C8" w14:textId="77777777" w:rsidR="00803ACF" w:rsidRPr="002F59C5" w:rsidRDefault="00803ACF" w:rsidP="00983D2A">
            <w:pPr>
              <w:spacing w:before="60" w:after="60" w:line="276" w:lineRule="auto"/>
              <w:rPr>
                <w:rFonts w:cs="Arial"/>
              </w:rPr>
            </w:pPr>
          </w:p>
        </w:tc>
        <w:tc>
          <w:tcPr>
            <w:tcW w:w="2362" w:type="dxa"/>
            <w:tcMar>
              <w:left w:w="108" w:type="dxa"/>
            </w:tcMar>
          </w:tcPr>
          <w:p w14:paraId="047B9AAB"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Erarbeitung:</w:t>
            </w:r>
          </w:p>
          <w:p w14:paraId="500780B3"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G</w:t>
            </w:r>
          </w:p>
          <w:p w14:paraId="2761DB44" w14:textId="77777777" w:rsidR="00803ACF" w:rsidRDefault="00803ACF" w:rsidP="2B5AF379">
            <w:pPr>
              <w:spacing w:before="60" w:after="60" w:line="276" w:lineRule="auto"/>
              <w:ind w:left="60"/>
              <w:contextualSpacing/>
              <w:rPr>
                <w:rFonts w:eastAsia="Arial" w:cs="Arial"/>
              </w:rPr>
            </w:pPr>
            <w:r w:rsidRPr="2B5AF379">
              <w:rPr>
                <w:rFonts w:eastAsia="Arial" w:cs="Arial"/>
              </w:rPr>
              <w:t>- Herausarbeiten der einzelnen Stationen der Machtübernah</w:t>
            </w:r>
            <w:r>
              <w:rPr>
                <w:rFonts w:eastAsia="Arial" w:cs="Arial"/>
              </w:rPr>
              <w:t>me bis zum Ermächtigungsgesetz.</w:t>
            </w:r>
          </w:p>
          <w:p w14:paraId="47097797" w14:textId="6087B814" w:rsidR="00803ACF" w:rsidRPr="00284AD5" w:rsidRDefault="00803ACF" w:rsidP="007635C5">
            <w:pPr>
              <w:spacing w:before="60" w:after="60" w:line="276" w:lineRule="auto"/>
              <w:ind w:left="60"/>
              <w:contextualSpacing/>
              <w:rPr>
                <w:rFonts w:eastAsia="Arial" w:cs="Arial"/>
              </w:rPr>
            </w:pPr>
          </w:p>
        </w:tc>
        <w:tc>
          <w:tcPr>
            <w:tcW w:w="2363" w:type="dxa"/>
            <w:tcMar>
              <w:left w:w="108" w:type="dxa"/>
            </w:tcMar>
          </w:tcPr>
          <w:p w14:paraId="19566A6F" w14:textId="77777777" w:rsidR="00803ACF" w:rsidRPr="00284AD5" w:rsidRDefault="00803ACF" w:rsidP="00983D2A">
            <w:pPr>
              <w:spacing w:before="60" w:after="60" w:line="276" w:lineRule="auto"/>
              <w:ind w:left="60"/>
              <w:rPr>
                <w:rFonts w:cs="Arial"/>
                <w:b/>
              </w:rPr>
            </w:pPr>
          </w:p>
          <w:p w14:paraId="69725BAB"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M</w:t>
            </w:r>
          </w:p>
          <w:p w14:paraId="5A60AB44" w14:textId="77777777" w:rsidR="00803ACF" w:rsidRPr="00284AD5" w:rsidRDefault="00803ACF" w:rsidP="2B5AF379">
            <w:pPr>
              <w:spacing w:before="60" w:after="60" w:line="276" w:lineRule="auto"/>
              <w:ind w:left="60"/>
              <w:contextualSpacing/>
              <w:rPr>
                <w:rFonts w:eastAsia="Arial" w:cs="Arial"/>
              </w:rPr>
            </w:pPr>
            <w:r w:rsidRPr="2B5AF379">
              <w:rPr>
                <w:rFonts w:eastAsia="Arial" w:cs="Arial"/>
              </w:rPr>
              <w:t xml:space="preserve">- Herausarbeiten der einzelnen Stationen der Machtübernahme bis zum Ermächtigungsgesetz und der </w:t>
            </w:r>
            <w:r w:rsidRPr="2B5AF379">
              <w:rPr>
                <w:rFonts w:eastAsia="Arial" w:cs="Arial"/>
              </w:rPr>
              <w:lastRenderedPageBreak/>
              <w:t>Gleichschaltung</w:t>
            </w:r>
          </w:p>
          <w:p w14:paraId="0C84B82E" w14:textId="4B92A7E6" w:rsidR="00060101" w:rsidRPr="00284AD5" w:rsidRDefault="00803ACF" w:rsidP="007635C5">
            <w:pPr>
              <w:spacing w:before="60" w:after="60" w:line="276" w:lineRule="auto"/>
              <w:ind w:left="60"/>
              <w:contextualSpacing/>
              <w:rPr>
                <w:rFonts w:eastAsia="Arial" w:cs="Arial"/>
              </w:rPr>
            </w:pPr>
            <w:r w:rsidRPr="2B5AF379">
              <w:rPr>
                <w:rFonts w:eastAsia="Arial" w:cs="Arial"/>
              </w:rPr>
              <w:t>- Erklären, wie die einzelnen Schritten die Machtübernahme befördert/gesichert haben</w:t>
            </w:r>
          </w:p>
        </w:tc>
        <w:tc>
          <w:tcPr>
            <w:tcW w:w="2363" w:type="dxa"/>
            <w:tcMar>
              <w:left w:w="108" w:type="dxa"/>
            </w:tcMar>
          </w:tcPr>
          <w:p w14:paraId="6E55747A" w14:textId="77777777" w:rsidR="00803ACF" w:rsidRPr="00284AD5" w:rsidRDefault="00803ACF" w:rsidP="00983D2A">
            <w:pPr>
              <w:spacing w:before="60" w:after="60" w:line="276" w:lineRule="auto"/>
              <w:ind w:left="60"/>
              <w:rPr>
                <w:rFonts w:cs="Arial"/>
              </w:rPr>
            </w:pPr>
          </w:p>
          <w:p w14:paraId="04437CB2"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E</w:t>
            </w:r>
          </w:p>
          <w:p w14:paraId="38CA5FA6" w14:textId="77777777" w:rsidR="00803ACF" w:rsidRPr="00284AD5" w:rsidRDefault="00803ACF" w:rsidP="2B5AF379">
            <w:pPr>
              <w:spacing w:before="60" w:after="60" w:line="276" w:lineRule="auto"/>
              <w:ind w:left="60"/>
              <w:contextualSpacing/>
              <w:rPr>
                <w:rFonts w:eastAsia="Arial" w:cs="Arial"/>
              </w:rPr>
            </w:pPr>
            <w:r w:rsidRPr="2B5AF379">
              <w:rPr>
                <w:rFonts w:eastAsia="Arial" w:cs="Arial"/>
              </w:rPr>
              <w:t xml:space="preserve">- Herausarbeiten der einzelnen Stationen der Machtübernahme bis zu Ermächtigungsgesetz und der </w:t>
            </w:r>
            <w:r w:rsidRPr="2B5AF379">
              <w:rPr>
                <w:rFonts w:eastAsia="Arial" w:cs="Arial"/>
              </w:rPr>
              <w:lastRenderedPageBreak/>
              <w:t>Gleichschaltung</w:t>
            </w:r>
          </w:p>
          <w:p w14:paraId="4BA9A7E4" w14:textId="77777777" w:rsidR="00803ACF" w:rsidRPr="00284AD5" w:rsidRDefault="00803ACF" w:rsidP="2B5AF379">
            <w:pPr>
              <w:spacing w:before="60" w:after="60" w:line="276" w:lineRule="auto"/>
              <w:ind w:left="60"/>
              <w:contextualSpacing/>
              <w:rPr>
                <w:rFonts w:eastAsia="Arial" w:cs="Arial"/>
              </w:rPr>
            </w:pPr>
            <w:r w:rsidRPr="2B5AF379">
              <w:rPr>
                <w:rFonts w:eastAsia="Arial" w:cs="Arial"/>
              </w:rPr>
              <w:t>- Erklären, wie die einzelnen Schritten die Machtübernahme befördert/gesichert haben</w:t>
            </w:r>
          </w:p>
          <w:p w14:paraId="164745CC" w14:textId="4C8D73C5" w:rsidR="00060101" w:rsidRPr="00284AD5" w:rsidRDefault="00803ACF" w:rsidP="00060101">
            <w:pPr>
              <w:spacing w:before="60" w:after="60" w:line="276" w:lineRule="auto"/>
              <w:ind w:left="60"/>
              <w:contextualSpacing/>
              <w:rPr>
                <w:rFonts w:eastAsia="Arial" w:cs="Arial"/>
              </w:rPr>
            </w:pPr>
            <w:r w:rsidRPr="2B5AF379">
              <w:rPr>
                <w:rFonts w:eastAsia="Arial" w:cs="Arial"/>
              </w:rPr>
              <w:t>- Überprüfen</w:t>
            </w:r>
            <w:r w:rsidR="00060101">
              <w:rPr>
                <w:rFonts w:eastAsia="Arial" w:cs="Arial"/>
              </w:rPr>
              <w:t xml:space="preserve"> des Begriffes „Machtergreifung</w:t>
            </w:r>
          </w:p>
        </w:tc>
        <w:tc>
          <w:tcPr>
            <w:tcW w:w="3969" w:type="dxa"/>
            <w:vMerge/>
            <w:tcMar>
              <w:left w:w="108" w:type="dxa"/>
            </w:tcMar>
          </w:tcPr>
          <w:p w14:paraId="49934AE2" w14:textId="77777777" w:rsidR="00803ACF" w:rsidRPr="002F59C5" w:rsidRDefault="00803ACF" w:rsidP="00983D2A">
            <w:pPr>
              <w:spacing w:before="60" w:after="60" w:line="276" w:lineRule="auto"/>
              <w:rPr>
                <w:rFonts w:cs="Arial"/>
              </w:rPr>
            </w:pPr>
          </w:p>
        </w:tc>
      </w:tr>
      <w:tr w:rsidR="00803ACF" w:rsidRPr="002F59C5" w14:paraId="40EC84D6" w14:textId="77777777" w:rsidTr="007635C5">
        <w:trPr>
          <w:trHeight w:val="386"/>
        </w:trPr>
        <w:tc>
          <w:tcPr>
            <w:tcW w:w="2376" w:type="dxa"/>
            <w:vMerge/>
            <w:tcMar>
              <w:left w:w="108" w:type="dxa"/>
            </w:tcMar>
          </w:tcPr>
          <w:p w14:paraId="4BFBD073" w14:textId="77777777" w:rsidR="00803ACF" w:rsidRPr="002F59C5" w:rsidRDefault="00803ACF" w:rsidP="00983D2A">
            <w:pPr>
              <w:spacing w:before="60" w:after="60" w:line="276" w:lineRule="auto"/>
              <w:rPr>
                <w:rFonts w:cs="Arial"/>
              </w:rPr>
            </w:pPr>
          </w:p>
        </w:tc>
        <w:tc>
          <w:tcPr>
            <w:tcW w:w="2410" w:type="dxa"/>
            <w:vMerge/>
            <w:tcMar>
              <w:left w:w="108" w:type="dxa"/>
            </w:tcMar>
          </w:tcPr>
          <w:p w14:paraId="65B3D328" w14:textId="77777777" w:rsidR="00803ACF" w:rsidRPr="002F59C5" w:rsidRDefault="00803ACF" w:rsidP="00983D2A">
            <w:pPr>
              <w:spacing w:before="60" w:after="60" w:line="276" w:lineRule="auto"/>
              <w:rPr>
                <w:rFonts w:cs="Arial"/>
              </w:rPr>
            </w:pPr>
          </w:p>
        </w:tc>
        <w:tc>
          <w:tcPr>
            <w:tcW w:w="7088" w:type="dxa"/>
            <w:gridSpan w:val="3"/>
            <w:tcMar>
              <w:left w:w="108" w:type="dxa"/>
            </w:tcMar>
          </w:tcPr>
          <w:p w14:paraId="279B2325" w14:textId="4414AB31" w:rsidR="00803ACF" w:rsidRPr="00284AD5" w:rsidRDefault="00CD1855" w:rsidP="2B5AF379">
            <w:pPr>
              <w:spacing w:before="60" w:after="60" w:line="276" w:lineRule="auto"/>
              <w:rPr>
                <w:rFonts w:eastAsia="Arial" w:cs="Arial"/>
                <w:b/>
                <w:bCs/>
              </w:rPr>
            </w:pPr>
            <w:r>
              <w:rPr>
                <w:b/>
                <w:bCs/>
              </w:rPr>
              <w:t>Fazit und Problematisierung:</w:t>
            </w:r>
          </w:p>
          <w:p w14:paraId="7E10EEF3" w14:textId="77777777" w:rsidR="00803ACF" w:rsidRPr="00284AD5" w:rsidRDefault="00803ACF" w:rsidP="2B5AF379">
            <w:pPr>
              <w:spacing w:before="60" w:after="60" w:line="276" w:lineRule="auto"/>
              <w:rPr>
                <w:rFonts w:eastAsia="Arial" w:cs="Arial"/>
              </w:rPr>
            </w:pPr>
            <w:r w:rsidRPr="2B5AF379">
              <w:rPr>
                <w:rFonts w:eastAsia="Arial" w:cs="Arial"/>
              </w:rPr>
              <w:t xml:space="preserve">- Überprüfen der Schülerhypothesen vom Stundenbeginn </w:t>
            </w:r>
          </w:p>
          <w:p w14:paraId="2A3ADF03" w14:textId="77777777" w:rsidR="00803ACF" w:rsidRPr="00284AD5" w:rsidRDefault="00803ACF" w:rsidP="2B5AF379">
            <w:pPr>
              <w:spacing w:before="60" w:after="60" w:line="276" w:lineRule="auto"/>
              <w:rPr>
                <w:rFonts w:eastAsia="Arial" w:cs="Arial"/>
              </w:rPr>
            </w:pPr>
            <w:r w:rsidRPr="2B5AF379">
              <w:rPr>
                <w:rFonts w:eastAsia="Arial" w:cs="Arial"/>
              </w:rPr>
              <w:t>- Erörtern von möglichen Gegenmaßnahmen im Jahr 1933</w:t>
            </w:r>
          </w:p>
          <w:p w14:paraId="40D06429" w14:textId="77777777" w:rsidR="00803ACF" w:rsidRPr="00284AD5" w:rsidRDefault="00803ACF" w:rsidP="4DEAE06F">
            <w:pPr>
              <w:spacing w:before="60" w:after="60" w:line="276" w:lineRule="auto"/>
              <w:rPr>
                <w:rFonts w:eastAsia="Arial" w:cs="Arial"/>
              </w:rPr>
            </w:pPr>
            <w:r w:rsidRPr="4DEAE06F">
              <w:rPr>
                <w:rFonts w:eastAsia="Arial" w:cs="Arial"/>
              </w:rPr>
              <w:t xml:space="preserve">- Transfer zu heute: „Könnte so etwas auch heute geschehen?“ (Stichwort: „wehrhafte Demokratie“) </w:t>
            </w:r>
            <w:r w:rsidRPr="00B77CFA">
              <w:rPr>
                <w:rFonts w:eastAsia="Arial" w:cs="Arial"/>
                <w:color w:val="F79646"/>
              </w:rPr>
              <w:t>(OK5)</w:t>
            </w:r>
          </w:p>
        </w:tc>
        <w:tc>
          <w:tcPr>
            <w:tcW w:w="3969" w:type="dxa"/>
            <w:vMerge/>
            <w:tcMar>
              <w:left w:w="108" w:type="dxa"/>
            </w:tcMar>
          </w:tcPr>
          <w:p w14:paraId="270F2E7F" w14:textId="77777777" w:rsidR="00803ACF" w:rsidRPr="002F59C5" w:rsidRDefault="00803ACF" w:rsidP="00983D2A">
            <w:pPr>
              <w:spacing w:before="60" w:after="60" w:line="276" w:lineRule="auto"/>
              <w:rPr>
                <w:rFonts w:cs="Arial"/>
              </w:rPr>
            </w:pPr>
          </w:p>
        </w:tc>
      </w:tr>
    </w:tbl>
    <w:p w14:paraId="0DB29CF2" w14:textId="77777777" w:rsidR="00372C68" w:rsidRPr="002F59C5" w:rsidRDefault="00372C68" w:rsidP="00983D2A">
      <w:pPr>
        <w:rPr>
          <w:rFonts w:cs="Arial"/>
        </w:rPr>
      </w:pPr>
    </w:p>
    <w:p w14:paraId="1AEE3553"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Alltagsleben in der NS-Diktatur – Wie gelang es den Nationalsozialisten die Menschen hinter sich zu bringen?</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5"/>
        <w:gridCol w:w="2411"/>
        <w:gridCol w:w="2364"/>
        <w:gridCol w:w="2364"/>
        <w:gridCol w:w="2367"/>
        <w:gridCol w:w="3961"/>
      </w:tblGrid>
      <w:tr w:rsidR="00372C68" w:rsidRPr="002F59C5" w14:paraId="737B9ACD" w14:textId="77777777" w:rsidTr="00F349F5">
        <w:trPr>
          <w:trHeight w:val="323"/>
          <w:tblHeader/>
        </w:trPr>
        <w:tc>
          <w:tcPr>
            <w:tcW w:w="750" w:type="pct"/>
            <w:shd w:val="clear" w:color="auto" w:fill="F59D1E"/>
            <w:tcMar>
              <w:left w:w="108" w:type="dxa"/>
            </w:tcMar>
            <w:vAlign w:val="center"/>
          </w:tcPr>
          <w:p w14:paraId="5C97EBC3"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1" w:type="pct"/>
            <w:shd w:val="clear" w:color="auto" w:fill="B70017"/>
            <w:tcMar>
              <w:left w:w="108" w:type="dxa"/>
            </w:tcMar>
            <w:vAlign w:val="center"/>
          </w:tcPr>
          <w:p w14:paraId="7048B81B"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9" w:type="pct"/>
            <w:gridSpan w:val="3"/>
            <w:shd w:val="clear" w:color="auto" w:fill="D9D9D9"/>
            <w:tcMar>
              <w:left w:w="108" w:type="dxa"/>
            </w:tcMar>
            <w:vAlign w:val="center"/>
          </w:tcPr>
          <w:p w14:paraId="7789567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0" w:type="pct"/>
            <w:shd w:val="clear" w:color="auto" w:fill="D9D9D9"/>
            <w:tcMar>
              <w:left w:w="108" w:type="dxa"/>
            </w:tcMar>
            <w:vAlign w:val="center"/>
          </w:tcPr>
          <w:p w14:paraId="3166999D"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803ACF" w:rsidRPr="002F59C5" w14:paraId="7C066ABA" w14:textId="77777777" w:rsidTr="007635C5">
        <w:trPr>
          <w:trHeight w:val="323"/>
        </w:trPr>
        <w:tc>
          <w:tcPr>
            <w:tcW w:w="750" w:type="pct"/>
            <w:vMerge w:val="restart"/>
            <w:tcMar>
              <w:left w:w="108" w:type="dxa"/>
            </w:tcMar>
          </w:tcPr>
          <w:p w14:paraId="5AC2B4AB" w14:textId="77777777" w:rsidR="00803ACF" w:rsidRPr="002F59C5" w:rsidRDefault="00803ACF" w:rsidP="2B5AF379">
            <w:pPr>
              <w:spacing w:before="60" w:after="60" w:line="276" w:lineRule="auto"/>
              <w:rPr>
                <w:rFonts w:eastAsia="Arial" w:cs="Arial"/>
              </w:rPr>
            </w:pPr>
            <w:r w:rsidRPr="2B5AF379">
              <w:rPr>
                <w:rFonts w:eastAsia="Arial" w:cs="Arial"/>
              </w:rPr>
              <w:t>RK 9: die Rolle von Medien in historischen Prozessen und für das Geschichtsbewusstsein analysieren</w:t>
            </w:r>
          </w:p>
          <w:p w14:paraId="641B9252" w14:textId="77777777" w:rsidR="00803ACF" w:rsidRPr="002F59C5" w:rsidRDefault="00803ACF" w:rsidP="00983D2A">
            <w:pPr>
              <w:spacing w:before="60" w:after="60" w:line="276" w:lineRule="auto"/>
              <w:rPr>
                <w:rFonts w:cs="Arial"/>
              </w:rPr>
            </w:pPr>
          </w:p>
          <w:p w14:paraId="6EEC1883" w14:textId="458D4CBA" w:rsidR="00803ACF" w:rsidRPr="00550395" w:rsidRDefault="00803ACF" w:rsidP="00983D2A">
            <w:pPr>
              <w:spacing w:before="60" w:after="60" w:line="276" w:lineRule="auto"/>
              <w:rPr>
                <w:rFonts w:eastAsia="Arial" w:cs="Arial"/>
              </w:rPr>
            </w:pPr>
            <w:r w:rsidRPr="2B5AF379">
              <w:rPr>
                <w:rFonts w:eastAsia="Arial" w:cs="Arial"/>
              </w:rPr>
              <w:t>MK 2: unterschiedliche Materialien (insbesondere Texte, Karten, Statistiken, Karikaturen, Plakate, Historiengemälde, Fotogra</w:t>
            </w:r>
            <w:r w:rsidRPr="2B5AF379">
              <w:rPr>
                <w:rFonts w:eastAsia="Arial" w:cs="Arial"/>
              </w:rPr>
              <w:lastRenderedPageBreak/>
              <w:t>fien, Filme, Zeitzeugenaussagen) auch unter Einbeziehung digitaler Medien analysieren</w:t>
            </w:r>
          </w:p>
        </w:tc>
        <w:tc>
          <w:tcPr>
            <w:tcW w:w="761" w:type="pct"/>
            <w:vMerge w:val="restart"/>
            <w:tcMar>
              <w:left w:w="108" w:type="dxa"/>
            </w:tcMar>
          </w:tcPr>
          <w:p w14:paraId="1D7385A0" w14:textId="29582634" w:rsidR="00803ACF" w:rsidRPr="00550395" w:rsidRDefault="00803ACF" w:rsidP="00550395">
            <w:pPr>
              <w:shd w:val="clear" w:color="auto" w:fill="FFE2D5"/>
              <w:autoSpaceDE w:val="0"/>
              <w:autoSpaceDN w:val="0"/>
              <w:adjustRightInd w:val="0"/>
              <w:spacing w:before="60" w:after="60" w:line="276" w:lineRule="auto"/>
              <w:rPr>
                <w:rFonts w:eastAsia="Arial" w:cs="Arial"/>
              </w:rPr>
            </w:pPr>
            <w:r w:rsidRPr="00550395">
              <w:rPr>
                <w:rFonts w:eastAsia="Arial,ArialUnicodeMS" w:cs="Arial"/>
              </w:rPr>
              <w:lastRenderedPageBreak/>
              <w:t>G (3)</w:t>
            </w:r>
            <w:r>
              <w:rPr>
                <w:rFonts w:eastAsia="Arial,ArialUnicodeMS" w:cs="Arial"/>
              </w:rPr>
              <w:t>:</w:t>
            </w:r>
            <w:r w:rsidRPr="00550395">
              <w:rPr>
                <w:rFonts w:eastAsia="Arial,ArialUnicodeMS" w:cs="Arial"/>
              </w:rPr>
              <w:t xml:space="preserve"> </w:t>
            </w:r>
            <w:r w:rsidRPr="00550395">
              <w:rPr>
                <w:rFonts w:eastAsia="Arial" w:cs="Arial"/>
              </w:rPr>
              <w:t xml:space="preserve">das Alltagsleben in der NS-Diktatur zwischen Zustimmung, Unterdrückung und Widerstand erläutern </w:t>
            </w:r>
          </w:p>
          <w:p w14:paraId="3F6ACA94" w14:textId="0BBAEF1B" w:rsidR="00803ACF" w:rsidRPr="00550395" w:rsidRDefault="00803ACF" w:rsidP="00550395">
            <w:pPr>
              <w:shd w:val="clear" w:color="auto" w:fill="FFE2D5"/>
              <w:autoSpaceDE w:val="0"/>
              <w:autoSpaceDN w:val="0"/>
              <w:adjustRightInd w:val="0"/>
              <w:spacing w:before="60" w:after="60" w:line="276" w:lineRule="auto"/>
              <w:rPr>
                <w:rFonts w:eastAsia="Arial" w:cs="Arial"/>
              </w:rPr>
            </w:pPr>
            <w:r w:rsidRPr="00550395">
              <w:rPr>
                <w:rFonts w:eastAsia="Arial" w:cs="Arial"/>
              </w:rPr>
              <w:t xml:space="preserve">(…Propaganda; </w:t>
            </w:r>
            <w:r w:rsidRPr="00803ACF">
              <w:rPr>
                <w:rFonts w:eastAsia="Arial" w:cs="Arial"/>
                <w:i/>
              </w:rPr>
              <w:t>z.B. HJ, BDM; …</w:t>
            </w:r>
            <w:r w:rsidRPr="00550395">
              <w:rPr>
                <w:rFonts w:eastAsia="Arial" w:cs="Arial"/>
              </w:rPr>
              <w:t>)</w:t>
            </w:r>
          </w:p>
          <w:p w14:paraId="0A04FEBA" w14:textId="77777777" w:rsidR="00803ACF" w:rsidRPr="00550395" w:rsidRDefault="00803ACF" w:rsidP="009A50A5">
            <w:pPr>
              <w:shd w:val="clear" w:color="auto" w:fill="FFFFFF"/>
              <w:autoSpaceDE w:val="0"/>
              <w:autoSpaceDN w:val="0"/>
              <w:adjustRightInd w:val="0"/>
              <w:spacing w:before="60" w:after="60" w:line="276" w:lineRule="auto"/>
              <w:rPr>
                <w:rFonts w:cs="Arial"/>
              </w:rPr>
            </w:pPr>
          </w:p>
          <w:p w14:paraId="21319E08" w14:textId="5DE5E665" w:rsidR="00803ACF" w:rsidRDefault="00803ACF" w:rsidP="00550395">
            <w:pPr>
              <w:shd w:val="clear" w:color="auto" w:fill="FFCEB9"/>
              <w:autoSpaceDE w:val="0"/>
              <w:autoSpaceDN w:val="0"/>
              <w:adjustRightInd w:val="0"/>
              <w:spacing w:before="60" w:after="60" w:line="276" w:lineRule="auto"/>
              <w:rPr>
                <w:rFonts w:eastAsia="Arial" w:cs="Arial"/>
              </w:rPr>
            </w:pPr>
            <w:r w:rsidRPr="00550395">
              <w:rPr>
                <w:rFonts w:eastAsia="Arial" w:cs="Arial"/>
              </w:rPr>
              <w:t>M (3)</w:t>
            </w:r>
            <w:r>
              <w:rPr>
                <w:rFonts w:eastAsia="Arial" w:cs="Arial"/>
              </w:rPr>
              <w:t>:</w:t>
            </w:r>
            <w:r w:rsidRPr="00550395">
              <w:rPr>
                <w:rFonts w:eastAsia="Arial" w:cs="Arial"/>
              </w:rPr>
              <w:t xml:space="preserve"> das Alltagsleben in der</w:t>
            </w:r>
            <w:r w:rsidRPr="2B5AF379">
              <w:rPr>
                <w:rFonts w:eastAsia="Arial" w:cs="Arial"/>
              </w:rPr>
              <w:t xml:space="preserve"> NS-Diktatur zwischen Zustimmung, </w:t>
            </w:r>
            <w:r w:rsidRPr="2B5AF379">
              <w:rPr>
                <w:rFonts w:eastAsia="Arial" w:cs="Arial"/>
              </w:rPr>
              <w:lastRenderedPageBreak/>
              <w:t xml:space="preserve">Unterdrückung und Widerstand erläutern </w:t>
            </w:r>
          </w:p>
          <w:p w14:paraId="034F6424" w14:textId="7C9EB325" w:rsidR="00803ACF" w:rsidRDefault="00803ACF"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 Propaganda; Massenorganisationen: </w:t>
            </w:r>
            <w:r w:rsidRPr="00803ACF">
              <w:rPr>
                <w:rFonts w:eastAsia="Arial" w:cs="Arial"/>
                <w:i/>
              </w:rPr>
              <w:t>z.B. HJ, BDM; …</w:t>
            </w:r>
            <w:r w:rsidRPr="2B5AF379">
              <w:rPr>
                <w:rFonts w:eastAsia="Arial" w:cs="Arial"/>
              </w:rPr>
              <w:t>)</w:t>
            </w:r>
          </w:p>
          <w:p w14:paraId="6F4B7C8A" w14:textId="77777777" w:rsidR="00803ACF" w:rsidRDefault="00803ACF" w:rsidP="009A50A5">
            <w:pPr>
              <w:shd w:val="clear" w:color="auto" w:fill="FFFFFF"/>
              <w:autoSpaceDE w:val="0"/>
              <w:autoSpaceDN w:val="0"/>
              <w:adjustRightInd w:val="0"/>
              <w:spacing w:before="60" w:after="60" w:line="276" w:lineRule="auto"/>
              <w:rPr>
                <w:rFonts w:eastAsia="Arial" w:cs="Arial"/>
              </w:rPr>
            </w:pPr>
          </w:p>
          <w:p w14:paraId="7173E2F4" w14:textId="77777777" w:rsidR="00FB452F" w:rsidRDefault="00803ACF" w:rsidP="00983D2A">
            <w:pPr>
              <w:shd w:val="clear" w:color="auto" w:fill="F5A092"/>
              <w:autoSpaceDE w:val="0"/>
              <w:autoSpaceDN w:val="0"/>
              <w:adjustRightInd w:val="0"/>
              <w:spacing w:before="60" w:after="60" w:line="276" w:lineRule="auto"/>
              <w:rPr>
                <w:rFonts w:eastAsia="Arial" w:cs="Arial"/>
              </w:rPr>
            </w:pPr>
            <w:r w:rsidRPr="2B5AF379">
              <w:rPr>
                <w:rFonts w:eastAsia="Arial" w:cs="Arial"/>
              </w:rPr>
              <w:t>E</w:t>
            </w:r>
            <w:r>
              <w:rPr>
                <w:rFonts w:eastAsia="Arial" w:cs="Arial"/>
              </w:rPr>
              <w:t xml:space="preserve"> </w:t>
            </w:r>
            <w:r w:rsidRPr="2B5AF379">
              <w:rPr>
                <w:rFonts w:eastAsia="Arial" w:cs="Arial"/>
              </w:rPr>
              <w:t>(3) das Alltagsleben in der NS-Diktatur zwischen Zustimmung, Unterdrückung und Widerstand erläutern und Auswirkungen auf die Stabilität der NS-Herrschaft beurteilen</w:t>
            </w:r>
          </w:p>
          <w:p w14:paraId="34CDCD48" w14:textId="7A10CC20" w:rsidR="00803ACF" w:rsidRPr="00550395" w:rsidRDefault="00803ACF" w:rsidP="00983D2A">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 (…Propaganda; Massenorganisationen: </w:t>
            </w:r>
            <w:r w:rsidRPr="00803ACF">
              <w:rPr>
                <w:rFonts w:eastAsia="Arial" w:cs="Arial"/>
                <w:i/>
              </w:rPr>
              <w:t>z.B. HJ, BDM; …</w:t>
            </w:r>
            <w:r w:rsidRPr="2B5AF379">
              <w:rPr>
                <w:rFonts w:eastAsia="Arial" w:cs="Arial"/>
              </w:rPr>
              <w:t>)</w:t>
            </w:r>
          </w:p>
        </w:tc>
        <w:tc>
          <w:tcPr>
            <w:tcW w:w="2239" w:type="pct"/>
            <w:gridSpan w:val="3"/>
            <w:tcMar>
              <w:left w:w="108" w:type="dxa"/>
            </w:tcMar>
          </w:tcPr>
          <w:p w14:paraId="0BD67510" w14:textId="77777777" w:rsidR="00803ACF" w:rsidRPr="002F59C5" w:rsidRDefault="00803ACF" w:rsidP="2B5AF379">
            <w:pPr>
              <w:spacing w:before="60" w:after="60" w:line="276" w:lineRule="auto"/>
              <w:rPr>
                <w:rFonts w:eastAsia="Arial" w:cs="Arial"/>
                <w:b/>
                <w:bCs/>
                <w:u w:val="single"/>
              </w:rPr>
            </w:pPr>
            <w:r w:rsidRPr="2B5AF379">
              <w:rPr>
                <w:rFonts w:eastAsia="Arial" w:cs="Arial"/>
                <w:b/>
                <w:bCs/>
                <w:u w:val="single"/>
              </w:rPr>
              <w:lastRenderedPageBreak/>
              <w:t>4./5. Alltagleben in der NS-Diktatur - Wie gelang es den Nationalsozialisten die Menschen hinter sich zu bringen?</w:t>
            </w:r>
          </w:p>
        </w:tc>
        <w:tc>
          <w:tcPr>
            <w:tcW w:w="1250" w:type="pct"/>
            <w:vMerge w:val="restart"/>
            <w:tcMar>
              <w:left w:w="108" w:type="dxa"/>
            </w:tcMar>
          </w:tcPr>
          <w:p w14:paraId="33C17E49" w14:textId="77777777" w:rsidR="00E527B8" w:rsidRDefault="00E527B8" w:rsidP="2B5AF379">
            <w:pPr>
              <w:spacing w:before="60" w:after="60" w:line="276" w:lineRule="auto"/>
              <w:rPr>
                <w:rFonts w:eastAsia="Arial" w:cs="Arial"/>
              </w:rPr>
            </w:pPr>
          </w:p>
          <w:p w14:paraId="517B3044" w14:textId="77777777" w:rsidR="00E527B8" w:rsidRDefault="00E527B8" w:rsidP="2B5AF379">
            <w:pPr>
              <w:spacing w:before="60" w:after="60" w:line="276" w:lineRule="auto"/>
              <w:rPr>
                <w:rFonts w:eastAsia="Arial" w:cs="Arial"/>
              </w:rPr>
            </w:pPr>
          </w:p>
          <w:p w14:paraId="7C9C0977" w14:textId="5817BF2F" w:rsidR="00803ACF" w:rsidRPr="002F59C5" w:rsidRDefault="00803ACF" w:rsidP="2B5AF379">
            <w:pPr>
              <w:spacing w:before="60" w:after="60" w:line="276" w:lineRule="auto"/>
              <w:rPr>
                <w:rFonts w:eastAsia="Arial" w:cs="Arial"/>
              </w:rPr>
            </w:pPr>
            <w:r w:rsidRPr="2B5AF379">
              <w:rPr>
                <w:rFonts w:eastAsia="Arial" w:cs="Arial"/>
              </w:rPr>
              <w:t>Alternativer Einstieg: Bild von Menschenmassen, vor allem auch von jungen Menschen, die Hitler zu jubeln und ihn begeistert feiern, z.B. Jubelempfang auf dem Berliner Wilhelmplatz (1940).</w:t>
            </w:r>
          </w:p>
          <w:p w14:paraId="4BF2DDA4" w14:textId="77777777" w:rsidR="00803ACF" w:rsidRPr="002F59C5" w:rsidRDefault="00803ACF" w:rsidP="00983D2A">
            <w:pPr>
              <w:spacing w:before="60" w:after="60" w:line="276" w:lineRule="auto"/>
              <w:rPr>
                <w:rFonts w:cs="Arial"/>
              </w:rPr>
            </w:pPr>
          </w:p>
          <w:p w14:paraId="6D7AD947" w14:textId="28C4B12A" w:rsidR="00803ACF" w:rsidRPr="00530AA1" w:rsidRDefault="00E527B8" w:rsidP="00983D2A">
            <w:pPr>
              <w:spacing w:before="60" w:after="60" w:line="276" w:lineRule="auto"/>
              <w:rPr>
                <w:rFonts w:cs="Arial"/>
                <w:color w:val="000000"/>
              </w:rPr>
            </w:pPr>
            <w:r>
              <w:rPr>
                <w:rFonts w:cs="Arial"/>
              </w:rPr>
              <w:t xml:space="preserve">Hinweise </w:t>
            </w:r>
            <w:r w:rsidRPr="00530AA1">
              <w:rPr>
                <w:rFonts w:cs="Arial"/>
                <w:color w:val="000000"/>
              </w:rPr>
              <w:t>zum NS-Alltagsleben unter</w:t>
            </w:r>
          </w:p>
          <w:p w14:paraId="0EF41D9B" w14:textId="3659F5FD" w:rsidR="00803ACF" w:rsidRDefault="000E66B6" w:rsidP="00983D2A">
            <w:pPr>
              <w:spacing w:before="60" w:after="60" w:line="276" w:lineRule="auto"/>
              <w:rPr>
                <w:rStyle w:val="Hyperlink"/>
                <w:rFonts w:cs="Arial"/>
                <w:color w:val="000000"/>
                <w:szCs w:val="22"/>
              </w:rPr>
            </w:pPr>
            <w:hyperlink r:id="rId95" w:history="1">
              <w:r w:rsidR="000A33EA" w:rsidRPr="00FF5EA3">
                <w:rPr>
                  <w:rStyle w:val="Hyperlink"/>
                  <w:rFonts w:cs="Arial"/>
                  <w:szCs w:val="22"/>
                </w:rPr>
                <w:t>https://www.dhm.de/lemo/kapitel/ns-</w:t>
              </w:r>
              <w:r w:rsidR="000A33EA" w:rsidRPr="00FF5EA3">
                <w:rPr>
                  <w:rStyle w:val="Hyperlink"/>
                  <w:rFonts w:cs="Arial"/>
                  <w:szCs w:val="22"/>
                </w:rPr>
                <w:lastRenderedPageBreak/>
                <w:t>regime/alltagsleben.html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397BC861" w14:textId="38A067B7" w:rsidR="000D4517" w:rsidRDefault="000D4517" w:rsidP="00983D2A">
            <w:pPr>
              <w:spacing w:before="60" w:after="60" w:line="276" w:lineRule="auto"/>
              <w:rPr>
                <w:rStyle w:val="Hyperlink"/>
                <w:rFonts w:cs="Arial"/>
                <w:color w:val="000000"/>
                <w:szCs w:val="22"/>
              </w:rPr>
            </w:pPr>
          </w:p>
          <w:p w14:paraId="71F80EDE" w14:textId="77777777" w:rsidR="000D4517" w:rsidRPr="00E401BE" w:rsidRDefault="000D4517" w:rsidP="000D4517">
            <w:pPr>
              <w:spacing w:before="60" w:after="60" w:line="276" w:lineRule="auto"/>
              <w:rPr>
                <w:rStyle w:val="Internetlink"/>
                <w:rFonts w:cs="Arial"/>
                <w:color w:val="000000"/>
                <w:szCs w:val="22"/>
                <w:u w:val="none"/>
              </w:rPr>
            </w:pPr>
            <w:r w:rsidRPr="00E401BE">
              <w:rPr>
                <w:rStyle w:val="Internetlink"/>
                <w:rFonts w:cs="Arial"/>
                <w:color w:val="000000"/>
                <w:szCs w:val="22"/>
                <w:u w:val="none"/>
              </w:rPr>
              <w:t>Regionalgeschichtliche Beispiele unter:</w:t>
            </w:r>
          </w:p>
          <w:p w14:paraId="66FCA815" w14:textId="36A22CC9" w:rsidR="000D4517" w:rsidRPr="00E401BE" w:rsidRDefault="000E66B6" w:rsidP="000D4517">
            <w:pPr>
              <w:spacing w:before="60" w:after="60" w:line="276" w:lineRule="auto"/>
              <w:rPr>
                <w:rStyle w:val="Internetlink"/>
                <w:rFonts w:cs="Arial"/>
                <w:color w:val="000000"/>
                <w:szCs w:val="22"/>
                <w:u w:val="none"/>
              </w:rPr>
            </w:pPr>
            <w:hyperlink r:id="rId96" w:history="1">
              <w:r w:rsidR="000A33EA" w:rsidRPr="00FF5EA3">
                <w:rPr>
                  <w:rStyle w:val="Hyperlink"/>
                  <w:rFonts w:cs="Arial"/>
                  <w:szCs w:val="22"/>
                </w:rPr>
                <w:t>http://www.schule-bw.de/faecher-und-schularten/gesellschaftswissenschaftliche-und-philosophische-faecher/landeskunde-landesgeschichte/module/bp_2016/nationalsozialismus_und_zweiter_weltkrieg</w:t>
              </w:r>
            </w:hyperlink>
            <w:r w:rsidR="000A33EA">
              <w:rPr>
                <w:rStyle w:val="Internetlink"/>
                <w:rFonts w:cs="Arial"/>
                <w:color w:val="000000"/>
                <w:szCs w:val="22"/>
              </w:rPr>
              <w:t xml:space="preserve"> </w:t>
            </w:r>
            <w:r w:rsidR="000D4517" w:rsidRPr="00E401BE">
              <w:rPr>
                <w:rStyle w:val="Internetlink"/>
                <w:rFonts w:cs="Arial"/>
                <w:color w:val="000000"/>
                <w:szCs w:val="22"/>
                <w:u w:val="none"/>
              </w:rPr>
              <w:t xml:space="preserve">(zuletzt geprüft am </w:t>
            </w:r>
            <w:r w:rsidR="00650631">
              <w:rPr>
                <w:rStyle w:val="Internetlink"/>
                <w:rFonts w:cs="Arial"/>
                <w:color w:val="000000"/>
                <w:szCs w:val="22"/>
                <w:u w:val="none"/>
              </w:rPr>
              <w:t>4.5.2017</w:t>
            </w:r>
            <w:r w:rsidR="000D4517" w:rsidRPr="00E401BE">
              <w:rPr>
                <w:rStyle w:val="Internetlink"/>
                <w:rFonts w:cs="Arial"/>
                <w:color w:val="000000"/>
                <w:szCs w:val="22"/>
                <w:u w:val="none"/>
              </w:rPr>
              <w:t>)</w:t>
            </w:r>
          </w:p>
          <w:p w14:paraId="7CB797D7" w14:textId="77777777" w:rsidR="000D4517" w:rsidRPr="00530AA1" w:rsidRDefault="000D4517" w:rsidP="00983D2A">
            <w:pPr>
              <w:spacing w:before="60" w:after="60" w:line="276" w:lineRule="auto"/>
              <w:rPr>
                <w:color w:val="000000"/>
              </w:rPr>
            </w:pPr>
          </w:p>
          <w:p w14:paraId="1DA5C072" w14:textId="77777777" w:rsidR="00803ACF" w:rsidRPr="002F59C5" w:rsidRDefault="00803ACF" w:rsidP="00983D2A">
            <w:pPr>
              <w:spacing w:before="60" w:after="60" w:line="276" w:lineRule="auto"/>
              <w:rPr>
                <w:rFonts w:cs="Arial"/>
              </w:rPr>
            </w:pPr>
          </w:p>
          <w:p w14:paraId="12BDC4B1" w14:textId="77777777" w:rsidR="00803ACF" w:rsidRPr="002F59C5" w:rsidRDefault="00803ACF" w:rsidP="00983D2A">
            <w:pPr>
              <w:spacing w:before="60" w:after="60" w:line="276" w:lineRule="auto"/>
              <w:rPr>
                <w:rFonts w:cs="Arial"/>
              </w:rPr>
            </w:pPr>
          </w:p>
        </w:tc>
      </w:tr>
      <w:tr w:rsidR="00803ACF" w:rsidRPr="002F59C5" w14:paraId="4D8A9DFE" w14:textId="77777777" w:rsidTr="007635C5">
        <w:trPr>
          <w:trHeight w:val="387"/>
        </w:trPr>
        <w:tc>
          <w:tcPr>
            <w:tcW w:w="750" w:type="pct"/>
            <w:vMerge/>
            <w:tcMar>
              <w:left w:w="108" w:type="dxa"/>
            </w:tcMar>
          </w:tcPr>
          <w:p w14:paraId="3EC9B2A9" w14:textId="77777777" w:rsidR="00803ACF" w:rsidRPr="002F59C5" w:rsidRDefault="00803ACF" w:rsidP="00983D2A">
            <w:pPr>
              <w:spacing w:before="60" w:after="60" w:line="276" w:lineRule="auto"/>
              <w:rPr>
                <w:rFonts w:cs="Arial"/>
              </w:rPr>
            </w:pPr>
          </w:p>
        </w:tc>
        <w:tc>
          <w:tcPr>
            <w:tcW w:w="761" w:type="pct"/>
            <w:vMerge/>
            <w:tcMar>
              <w:left w:w="108" w:type="dxa"/>
            </w:tcMar>
          </w:tcPr>
          <w:p w14:paraId="29816B69" w14:textId="77777777" w:rsidR="00803ACF" w:rsidRPr="002F59C5" w:rsidRDefault="00803ACF" w:rsidP="00983D2A">
            <w:pPr>
              <w:spacing w:before="60" w:after="60" w:line="276" w:lineRule="auto"/>
              <w:rPr>
                <w:rFonts w:cs="Arial"/>
              </w:rPr>
            </w:pPr>
          </w:p>
        </w:tc>
        <w:tc>
          <w:tcPr>
            <w:tcW w:w="2239" w:type="pct"/>
            <w:gridSpan w:val="3"/>
            <w:tcMar>
              <w:left w:w="108" w:type="dxa"/>
            </w:tcMar>
          </w:tcPr>
          <w:p w14:paraId="2243314E" w14:textId="77777777" w:rsidR="00E527B8" w:rsidRDefault="00803ACF" w:rsidP="2B5AF379">
            <w:pPr>
              <w:spacing w:before="60" w:after="60" w:line="276" w:lineRule="auto"/>
              <w:rPr>
                <w:rFonts w:eastAsia="Arial" w:cs="Arial"/>
                <w:b/>
                <w:bCs/>
              </w:rPr>
            </w:pPr>
            <w:r w:rsidRPr="2B5AF379">
              <w:rPr>
                <w:rFonts w:eastAsia="Arial" w:cs="Arial"/>
                <w:b/>
                <w:bCs/>
              </w:rPr>
              <w:t xml:space="preserve">Einstieg: </w:t>
            </w:r>
          </w:p>
          <w:p w14:paraId="5419C0D3" w14:textId="4B4EE91A" w:rsidR="00803ACF" w:rsidRPr="002F59C5" w:rsidRDefault="00803ACF" w:rsidP="00E527B8">
            <w:pPr>
              <w:spacing w:before="60" w:after="60" w:line="276" w:lineRule="auto"/>
              <w:rPr>
                <w:rFonts w:eastAsia="Arial" w:cs="Arial"/>
              </w:rPr>
            </w:pPr>
            <w:r w:rsidRPr="2B5AF379">
              <w:rPr>
                <w:rFonts w:eastAsia="Arial" w:cs="Arial"/>
              </w:rPr>
              <w:t>Karikatur „Das Verhängnis“ von A. Paul Weber, 1931/32</w:t>
            </w:r>
          </w:p>
        </w:tc>
        <w:tc>
          <w:tcPr>
            <w:tcW w:w="1250" w:type="pct"/>
            <w:vMerge/>
            <w:tcMar>
              <w:left w:w="108" w:type="dxa"/>
            </w:tcMar>
          </w:tcPr>
          <w:p w14:paraId="04E387B9" w14:textId="77777777" w:rsidR="00803ACF" w:rsidRPr="002F59C5" w:rsidRDefault="00803ACF" w:rsidP="00983D2A">
            <w:pPr>
              <w:spacing w:before="60" w:after="60" w:line="276" w:lineRule="auto"/>
              <w:rPr>
                <w:rFonts w:cs="Arial"/>
              </w:rPr>
            </w:pPr>
          </w:p>
        </w:tc>
      </w:tr>
      <w:tr w:rsidR="00803ACF" w:rsidRPr="002F59C5" w14:paraId="236F05A4" w14:textId="77777777" w:rsidTr="007635C5">
        <w:trPr>
          <w:trHeight w:val="1984"/>
        </w:trPr>
        <w:tc>
          <w:tcPr>
            <w:tcW w:w="750" w:type="pct"/>
            <w:vMerge/>
            <w:tcMar>
              <w:left w:w="108" w:type="dxa"/>
            </w:tcMar>
          </w:tcPr>
          <w:p w14:paraId="42632D2C" w14:textId="77777777" w:rsidR="00803ACF" w:rsidRPr="002F59C5" w:rsidRDefault="00803ACF" w:rsidP="00983D2A">
            <w:pPr>
              <w:spacing w:before="60" w:after="60" w:line="276" w:lineRule="auto"/>
              <w:rPr>
                <w:rFonts w:cs="Arial"/>
              </w:rPr>
            </w:pPr>
          </w:p>
        </w:tc>
        <w:tc>
          <w:tcPr>
            <w:tcW w:w="761" w:type="pct"/>
            <w:vMerge/>
            <w:tcMar>
              <w:left w:w="108" w:type="dxa"/>
            </w:tcMar>
          </w:tcPr>
          <w:p w14:paraId="4CAE0E52" w14:textId="77777777" w:rsidR="00803ACF" w:rsidRPr="002F59C5" w:rsidRDefault="00803ACF" w:rsidP="00983D2A">
            <w:pPr>
              <w:spacing w:before="60" w:after="60" w:line="276" w:lineRule="auto"/>
              <w:rPr>
                <w:rFonts w:cs="Arial"/>
              </w:rPr>
            </w:pPr>
          </w:p>
        </w:tc>
        <w:tc>
          <w:tcPr>
            <w:tcW w:w="746" w:type="pct"/>
            <w:tcMar>
              <w:left w:w="108" w:type="dxa"/>
            </w:tcMar>
          </w:tcPr>
          <w:p w14:paraId="719682DA"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Erarbeitung:</w:t>
            </w:r>
          </w:p>
          <w:p w14:paraId="3B96F46D" w14:textId="4B9F829E" w:rsidR="00803ACF" w:rsidRDefault="00803ACF" w:rsidP="00803ACF">
            <w:pPr>
              <w:spacing w:before="60" w:after="60" w:line="276" w:lineRule="auto"/>
              <w:rPr>
                <w:rFonts w:eastAsia="Arial" w:cs="Arial"/>
                <w:b/>
                <w:bCs/>
              </w:rPr>
            </w:pPr>
          </w:p>
          <w:p w14:paraId="4162CA14" w14:textId="2785A92D" w:rsidR="00803ACF" w:rsidRDefault="00803ACF" w:rsidP="00803ACF">
            <w:pPr>
              <w:spacing w:before="60" w:after="60" w:line="276" w:lineRule="auto"/>
              <w:rPr>
                <w:rFonts w:eastAsia="Arial" w:cs="Arial"/>
                <w:b/>
                <w:bCs/>
              </w:rPr>
            </w:pPr>
          </w:p>
          <w:p w14:paraId="4DB7EA14" w14:textId="0C7F0CEE" w:rsidR="00803ACF" w:rsidRDefault="00803ACF" w:rsidP="00803ACF">
            <w:pPr>
              <w:spacing w:before="60" w:after="60" w:line="276" w:lineRule="auto"/>
              <w:rPr>
                <w:rFonts w:eastAsia="Arial" w:cs="Arial"/>
                <w:b/>
                <w:bCs/>
              </w:rPr>
            </w:pPr>
          </w:p>
          <w:p w14:paraId="011FC747" w14:textId="3A8A5908" w:rsidR="00803ACF" w:rsidRDefault="00803ACF" w:rsidP="00803ACF">
            <w:pPr>
              <w:spacing w:before="60" w:after="60" w:line="276" w:lineRule="auto"/>
              <w:rPr>
                <w:rFonts w:eastAsia="Arial" w:cs="Arial"/>
                <w:b/>
                <w:bCs/>
              </w:rPr>
            </w:pPr>
          </w:p>
          <w:p w14:paraId="68865AED" w14:textId="01EB04C0" w:rsidR="00803ACF" w:rsidRDefault="00803ACF" w:rsidP="00803ACF">
            <w:pPr>
              <w:spacing w:before="60" w:after="60" w:line="276" w:lineRule="auto"/>
              <w:rPr>
                <w:rFonts w:eastAsia="Arial" w:cs="Arial"/>
                <w:b/>
                <w:bCs/>
              </w:rPr>
            </w:pPr>
          </w:p>
          <w:p w14:paraId="3021D925" w14:textId="302A3107" w:rsidR="00803ACF" w:rsidRDefault="00803ACF" w:rsidP="00803ACF">
            <w:pPr>
              <w:spacing w:before="60" w:after="60" w:line="276" w:lineRule="auto"/>
              <w:rPr>
                <w:rFonts w:eastAsia="Arial" w:cs="Arial"/>
                <w:b/>
                <w:bCs/>
              </w:rPr>
            </w:pPr>
          </w:p>
          <w:p w14:paraId="3337F41D" w14:textId="77777777" w:rsidR="00803ACF" w:rsidRPr="002F59C5" w:rsidRDefault="00803ACF" w:rsidP="00983D2A">
            <w:pPr>
              <w:pStyle w:val="Listenabsatz"/>
              <w:spacing w:before="60" w:after="60" w:line="276" w:lineRule="auto"/>
              <w:ind w:left="0"/>
              <w:contextualSpacing/>
              <w:rPr>
                <w:rFonts w:cs="Arial"/>
              </w:rPr>
            </w:pPr>
          </w:p>
          <w:p w14:paraId="6D125D73" w14:textId="77777777" w:rsidR="00803ACF" w:rsidRPr="00284AD5" w:rsidRDefault="00803ACF" w:rsidP="4DEAE06F">
            <w:pPr>
              <w:spacing w:before="60" w:after="60" w:line="276" w:lineRule="auto"/>
              <w:ind w:left="60"/>
              <w:contextualSpacing/>
              <w:rPr>
                <w:rFonts w:eastAsia="Arial" w:cs="Arial"/>
              </w:rPr>
            </w:pPr>
            <w:r w:rsidRPr="4DEAE06F">
              <w:rPr>
                <w:rFonts w:eastAsia="Arial" w:cs="Arial"/>
              </w:rPr>
              <w:t xml:space="preserve">- Propagandamittel Rundfunk (Volksempfänger) </w:t>
            </w:r>
            <w:r w:rsidRPr="00B77CFA">
              <w:rPr>
                <w:rFonts w:eastAsia="Arial" w:cs="Arial"/>
                <w:color w:val="F79646"/>
              </w:rPr>
              <w:t>(MK2)</w:t>
            </w:r>
          </w:p>
          <w:p w14:paraId="3A9C0BC4" w14:textId="77777777" w:rsidR="00803ACF" w:rsidRDefault="00803ACF" w:rsidP="4DEAE06F">
            <w:pPr>
              <w:spacing w:before="60" w:after="60" w:line="276" w:lineRule="auto"/>
              <w:ind w:left="60"/>
              <w:contextualSpacing/>
              <w:rPr>
                <w:rFonts w:eastAsia="Arial" w:cs="Arial"/>
                <w:color w:val="F79646"/>
              </w:rPr>
            </w:pPr>
            <w:r w:rsidRPr="4DEAE06F">
              <w:rPr>
                <w:rFonts w:eastAsia="Arial" w:cs="Arial"/>
              </w:rPr>
              <w:t xml:space="preserve">- Propaganda für Jugendliche: Jugenderziehung am Bsp. HJ oder BDM </w:t>
            </w:r>
            <w:r w:rsidRPr="00B77CFA">
              <w:rPr>
                <w:rFonts w:eastAsia="Arial" w:cs="Arial"/>
                <w:color w:val="F79646"/>
              </w:rPr>
              <w:t>(RK9)</w:t>
            </w:r>
          </w:p>
          <w:p w14:paraId="2C4FEE95" w14:textId="24149684" w:rsidR="000D4517" w:rsidRDefault="000D4517" w:rsidP="00E401BE">
            <w:pPr>
              <w:spacing w:before="60" w:after="60" w:line="276" w:lineRule="auto"/>
              <w:contextualSpacing/>
              <w:rPr>
                <w:rFonts w:eastAsia="Arial" w:cs="Arial"/>
                <w:color w:val="F79646"/>
              </w:rPr>
            </w:pPr>
          </w:p>
          <w:p w14:paraId="04D5FB19" w14:textId="01639B72" w:rsidR="000D4517" w:rsidRPr="00284AD5" w:rsidRDefault="000D4517" w:rsidP="4DEAE06F">
            <w:pPr>
              <w:spacing w:before="60" w:after="60" w:line="276" w:lineRule="auto"/>
              <w:ind w:left="60"/>
              <w:contextualSpacing/>
              <w:rPr>
                <w:rFonts w:eastAsia="Arial" w:cs="Arial"/>
              </w:rPr>
            </w:pPr>
          </w:p>
        </w:tc>
        <w:tc>
          <w:tcPr>
            <w:tcW w:w="746" w:type="pct"/>
            <w:tcMar>
              <w:left w:w="108" w:type="dxa"/>
            </w:tcMar>
          </w:tcPr>
          <w:p w14:paraId="51E44BA5" w14:textId="77777777" w:rsidR="00803ACF" w:rsidRPr="00284AD5" w:rsidRDefault="00803ACF" w:rsidP="00983D2A">
            <w:pPr>
              <w:spacing w:before="60" w:after="60" w:line="276" w:lineRule="auto"/>
              <w:ind w:left="60"/>
              <w:rPr>
                <w:rFonts w:cs="Arial"/>
                <w:b/>
              </w:rPr>
            </w:pPr>
          </w:p>
          <w:p w14:paraId="0BCE038A"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M</w:t>
            </w:r>
          </w:p>
          <w:p w14:paraId="50F53087" w14:textId="77777777" w:rsidR="00803ACF" w:rsidRPr="002F59C5" w:rsidRDefault="00803ACF" w:rsidP="00983D2A">
            <w:pPr>
              <w:pStyle w:val="Listenabsatz"/>
              <w:spacing w:before="60" w:after="60" w:line="276" w:lineRule="auto"/>
              <w:ind w:left="0"/>
              <w:contextualSpacing/>
              <w:rPr>
                <w:rFonts w:cs="Arial"/>
              </w:rPr>
            </w:pPr>
          </w:p>
          <w:p w14:paraId="69FAC3BA" w14:textId="77777777" w:rsidR="00803ACF" w:rsidRPr="002F59C5" w:rsidRDefault="00803ACF" w:rsidP="00983D2A">
            <w:pPr>
              <w:pStyle w:val="Listenabsatz"/>
              <w:spacing w:before="60" w:after="60" w:line="276" w:lineRule="auto"/>
              <w:ind w:left="0"/>
              <w:contextualSpacing/>
              <w:rPr>
                <w:rFonts w:cs="Arial"/>
              </w:rPr>
            </w:pPr>
          </w:p>
          <w:p w14:paraId="57058074" w14:textId="77777777" w:rsidR="00803ACF" w:rsidRPr="002F59C5" w:rsidRDefault="00803ACF" w:rsidP="00983D2A">
            <w:pPr>
              <w:pStyle w:val="Listenabsatz"/>
              <w:spacing w:before="60" w:after="60" w:line="276" w:lineRule="auto"/>
              <w:ind w:left="0"/>
              <w:contextualSpacing/>
              <w:rPr>
                <w:rFonts w:cs="Arial"/>
              </w:rPr>
            </w:pPr>
          </w:p>
          <w:p w14:paraId="41199782" w14:textId="77777777" w:rsidR="00803ACF" w:rsidRDefault="00803ACF" w:rsidP="00983D2A">
            <w:pPr>
              <w:pStyle w:val="Listenabsatz"/>
              <w:spacing w:before="60" w:after="60" w:line="276" w:lineRule="auto"/>
              <w:ind w:left="0"/>
              <w:contextualSpacing/>
              <w:rPr>
                <w:rFonts w:cs="Arial"/>
              </w:rPr>
            </w:pPr>
          </w:p>
          <w:p w14:paraId="1B38B96F" w14:textId="77777777" w:rsidR="00803ACF" w:rsidRDefault="00803ACF" w:rsidP="00983D2A">
            <w:pPr>
              <w:pStyle w:val="Listenabsatz"/>
              <w:spacing w:before="60" w:after="60" w:line="276" w:lineRule="auto"/>
              <w:ind w:left="0"/>
              <w:contextualSpacing/>
              <w:rPr>
                <w:rFonts w:cs="Arial"/>
              </w:rPr>
            </w:pPr>
          </w:p>
          <w:p w14:paraId="1116937A" w14:textId="77777777" w:rsidR="00803ACF" w:rsidRDefault="00803ACF" w:rsidP="00983D2A">
            <w:pPr>
              <w:pStyle w:val="Listenabsatz"/>
              <w:spacing w:before="60" w:after="60" w:line="276" w:lineRule="auto"/>
              <w:ind w:left="0"/>
              <w:contextualSpacing/>
              <w:rPr>
                <w:rFonts w:cs="Arial"/>
              </w:rPr>
            </w:pPr>
          </w:p>
          <w:p w14:paraId="4EFB57AE" w14:textId="77777777" w:rsidR="00803ACF" w:rsidRDefault="00803ACF" w:rsidP="00983D2A">
            <w:pPr>
              <w:pStyle w:val="Listenabsatz"/>
              <w:spacing w:before="60" w:after="60" w:line="276" w:lineRule="auto"/>
              <w:ind w:left="0"/>
              <w:contextualSpacing/>
              <w:rPr>
                <w:rFonts w:cs="Arial"/>
              </w:rPr>
            </w:pPr>
          </w:p>
          <w:p w14:paraId="4DA3CE28" w14:textId="77777777" w:rsidR="00803ACF" w:rsidRPr="002F59C5" w:rsidRDefault="00803ACF" w:rsidP="00983D2A">
            <w:pPr>
              <w:pStyle w:val="Listenabsatz"/>
              <w:spacing w:before="60" w:after="60" w:line="276" w:lineRule="auto"/>
              <w:ind w:left="0"/>
              <w:contextualSpacing/>
              <w:rPr>
                <w:rFonts w:cs="Arial"/>
              </w:rPr>
            </w:pPr>
          </w:p>
          <w:p w14:paraId="52A2F7A9" w14:textId="77777777" w:rsidR="00803ACF" w:rsidRPr="00284AD5" w:rsidRDefault="00803ACF" w:rsidP="4DEAE06F">
            <w:pPr>
              <w:spacing w:before="60" w:after="60" w:line="276" w:lineRule="auto"/>
              <w:ind w:left="60"/>
              <w:contextualSpacing/>
              <w:rPr>
                <w:rFonts w:eastAsia="Arial" w:cs="Arial"/>
              </w:rPr>
            </w:pPr>
            <w:r w:rsidRPr="4DEAE06F">
              <w:rPr>
                <w:rFonts w:eastAsia="Arial" w:cs="Arial"/>
              </w:rPr>
              <w:t xml:space="preserve">- Propagandamittel Rundfunk und weitere Medien </w:t>
            </w:r>
            <w:r w:rsidRPr="00B77CFA">
              <w:rPr>
                <w:rFonts w:eastAsia="Arial" w:cs="Arial"/>
                <w:color w:val="F79646"/>
              </w:rPr>
              <w:t>(MK2)</w:t>
            </w:r>
          </w:p>
          <w:p w14:paraId="65B34861" w14:textId="56F96281" w:rsidR="000D4517" w:rsidRDefault="00803ACF">
            <w:pPr>
              <w:spacing w:before="60" w:after="60" w:line="276" w:lineRule="auto"/>
              <w:ind w:left="60"/>
              <w:contextualSpacing/>
              <w:rPr>
                <w:rFonts w:eastAsia="Arial" w:cs="Arial"/>
                <w:color w:val="F79646"/>
              </w:rPr>
            </w:pPr>
            <w:r w:rsidRPr="4DEAE06F">
              <w:rPr>
                <w:rFonts w:eastAsia="Arial" w:cs="Arial"/>
              </w:rPr>
              <w:t xml:space="preserve">- Propaganda für Jugendliche: Jugenderziehung am Bsp. HJ oder BDM </w:t>
            </w:r>
            <w:r w:rsidRPr="00B77CFA">
              <w:rPr>
                <w:rFonts w:eastAsia="Arial" w:cs="Arial"/>
                <w:color w:val="F79646"/>
              </w:rPr>
              <w:t>(RK9)</w:t>
            </w:r>
          </w:p>
          <w:p w14:paraId="3B77AECC" w14:textId="77777777" w:rsidR="000D4517" w:rsidRDefault="000D4517" w:rsidP="4DEAE06F">
            <w:pPr>
              <w:spacing w:before="60" w:after="60" w:line="276" w:lineRule="auto"/>
              <w:ind w:left="60"/>
              <w:contextualSpacing/>
              <w:rPr>
                <w:rFonts w:eastAsia="Arial" w:cs="Arial"/>
                <w:color w:val="F79646"/>
              </w:rPr>
            </w:pPr>
          </w:p>
          <w:p w14:paraId="64CB91C2" w14:textId="3004993E" w:rsidR="000D4517" w:rsidRPr="00284AD5" w:rsidRDefault="000D4517" w:rsidP="4DEAE06F">
            <w:pPr>
              <w:spacing w:before="60" w:after="60" w:line="276" w:lineRule="auto"/>
              <w:ind w:left="60"/>
              <w:contextualSpacing/>
              <w:rPr>
                <w:rFonts w:eastAsia="Arial" w:cs="Arial"/>
              </w:rPr>
            </w:pPr>
          </w:p>
        </w:tc>
        <w:tc>
          <w:tcPr>
            <w:tcW w:w="747" w:type="pct"/>
            <w:tcMar>
              <w:left w:w="108" w:type="dxa"/>
            </w:tcMar>
          </w:tcPr>
          <w:p w14:paraId="63DBFB9E" w14:textId="77777777" w:rsidR="00803ACF" w:rsidRPr="00284AD5" w:rsidRDefault="00803ACF" w:rsidP="00983D2A">
            <w:pPr>
              <w:spacing w:before="60" w:after="60" w:line="276" w:lineRule="auto"/>
              <w:ind w:left="60"/>
              <w:rPr>
                <w:rFonts w:cs="Arial"/>
              </w:rPr>
            </w:pPr>
          </w:p>
          <w:p w14:paraId="3D3CB811"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E</w:t>
            </w:r>
          </w:p>
          <w:p w14:paraId="31414942" w14:textId="77777777" w:rsidR="00803ACF" w:rsidRPr="00284AD5" w:rsidRDefault="00803ACF" w:rsidP="2B5AF379">
            <w:pPr>
              <w:spacing w:before="60" w:after="60" w:line="276" w:lineRule="auto"/>
              <w:ind w:left="60"/>
              <w:contextualSpacing/>
              <w:rPr>
                <w:rFonts w:eastAsia="Arial" w:cs="Arial"/>
              </w:rPr>
            </w:pPr>
            <w:r w:rsidRPr="2B5AF379">
              <w:rPr>
                <w:rFonts w:eastAsia="Arial" w:cs="Arial"/>
              </w:rPr>
              <w:t>- Auszug aus „Mein Kampf“ zum Wesen der Masse und die Eigenschaften der Propaganda</w:t>
            </w:r>
          </w:p>
          <w:p w14:paraId="1001D17F" w14:textId="77777777" w:rsidR="00803ACF" w:rsidRDefault="00803ACF" w:rsidP="2B5AF379">
            <w:pPr>
              <w:spacing w:before="60" w:after="60" w:line="276" w:lineRule="auto"/>
              <w:ind w:left="60"/>
              <w:contextualSpacing/>
              <w:rPr>
                <w:rFonts w:eastAsia="Arial" w:cs="Arial"/>
              </w:rPr>
            </w:pPr>
            <w:r w:rsidRPr="2B5AF379">
              <w:rPr>
                <w:rFonts w:eastAsia="Arial" w:cs="Arial"/>
              </w:rPr>
              <w:lastRenderedPageBreak/>
              <w:t>- Reichsministerium für Volksaufklärung und Propaganda, Reichskulturkammer</w:t>
            </w:r>
          </w:p>
          <w:p w14:paraId="25395702" w14:textId="77777777" w:rsidR="00803ACF" w:rsidRPr="00B77CFA" w:rsidRDefault="00803ACF" w:rsidP="4DEAE06F">
            <w:pPr>
              <w:spacing w:before="60" w:after="60" w:line="276" w:lineRule="auto"/>
              <w:ind w:left="60"/>
              <w:contextualSpacing/>
              <w:rPr>
                <w:rFonts w:eastAsia="Arial" w:cs="Arial"/>
                <w:color w:val="F79646"/>
              </w:rPr>
            </w:pPr>
            <w:r w:rsidRPr="4DEAE06F">
              <w:rPr>
                <w:rFonts w:eastAsia="Arial" w:cs="Arial"/>
              </w:rPr>
              <w:t xml:space="preserve">- Medien </w:t>
            </w:r>
            <w:r w:rsidRPr="00B77CFA">
              <w:rPr>
                <w:rFonts w:eastAsia="Arial" w:cs="Arial"/>
                <w:color w:val="F79646"/>
              </w:rPr>
              <w:t>(MK2)</w:t>
            </w:r>
          </w:p>
          <w:p w14:paraId="58B6D597" w14:textId="757C8707" w:rsidR="00803ACF" w:rsidRPr="00284AD5" w:rsidRDefault="00803ACF" w:rsidP="00803ACF">
            <w:pPr>
              <w:spacing w:before="60" w:after="60" w:line="276" w:lineRule="auto"/>
              <w:contextualSpacing/>
              <w:rPr>
                <w:rFonts w:eastAsia="Arial" w:cs="Arial"/>
              </w:rPr>
            </w:pPr>
            <w:r w:rsidRPr="4DEAE06F">
              <w:rPr>
                <w:rFonts w:eastAsia="Arial" w:cs="Arial"/>
              </w:rPr>
              <w:t xml:space="preserve">- Propaganda für Jugendliche: Jugenderziehung am Bsp. HJ oder BDM </w:t>
            </w:r>
            <w:r w:rsidRPr="00B77CFA">
              <w:rPr>
                <w:rFonts w:eastAsia="Arial" w:cs="Arial"/>
                <w:color w:val="F79646"/>
              </w:rPr>
              <w:t>(RK9)</w:t>
            </w:r>
          </w:p>
        </w:tc>
        <w:tc>
          <w:tcPr>
            <w:tcW w:w="1250" w:type="pct"/>
            <w:vMerge/>
            <w:tcMar>
              <w:left w:w="108" w:type="dxa"/>
            </w:tcMar>
          </w:tcPr>
          <w:p w14:paraId="7D5595A8" w14:textId="77777777" w:rsidR="00803ACF" w:rsidRPr="002F59C5" w:rsidRDefault="00803ACF" w:rsidP="00983D2A">
            <w:pPr>
              <w:spacing w:before="60" w:after="60" w:line="276" w:lineRule="auto"/>
              <w:rPr>
                <w:rFonts w:cs="Arial"/>
              </w:rPr>
            </w:pPr>
          </w:p>
        </w:tc>
      </w:tr>
      <w:tr w:rsidR="00803ACF" w:rsidRPr="002F59C5" w14:paraId="4490F0E7" w14:textId="77777777" w:rsidTr="007635C5">
        <w:trPr>
          <w:trHeight w:val="386"/>
        </w:trPr>
        <w:tc>
          <w:tcPr>
            <w:tcW w:w="750" w:type="pct"/>
            <w:vMerge/>
            <w:tcMar>
              <w:left w:w="108" w:type="dxa"/>
            </w:tcMar>
          </w:tcPr>
          <w:p w14:paraId="62596DCB" w14:textId="77777777" w:rsidR="00803ACF" w:rsidRPr="002F59C5" w:rsidRDefault="00803ACF" w:rsidP="00983D2A">
            <w:pPr>
              <w:spacing w:before="60" w:after="60" w:line="276" w:lineRule="auto"/>
              <w:rPr>
                <w:rFonts w:cs="Arial"/>
              </w:rPr>
            </w:pPr>
          </w:p>
        </w:tc>
        <w:tc>
          <w:tcPr>
            <w:tcW w:w="761" w:type="pct"/>
            <w:vMerge/>
            <w:tcMar>
              <w:left w:w="108" w:type="dxa"/>
            </w:tcMar>
          </w:tcPr>
          <w:p w14:paraId="4971549A" w14:textId="77777777" w:rsidR="00803ACF" w:rsidRPr="002F59C5" w:rsidRDefault="00803ACF" w:rsidP="00983D2A">
            <w:pPr>
              <w:spacing w:before="60" w:after="60" w:line="276" w:lineRule="auto"/>
              <w:rPr>
                <w:rFonts w:cs="Arial"/>
              </w:rPr>
            </w:pPr>
          </w:p>
        </w:tc>
        <w:tc>
          <w:tcPr>
            <w:tcW w:w="2239" w:type="pct"/>
            <w:gridSpan w:val="3"/>
            <w:tcMar>
              <w:left w:w="108" w:type="dxa"/>
            </w:tcMar>
          </w:tcPr>
          <w:p w14:paraId="17001DF9" w14:textId="257C3200" w:rsidR="00803ACF" w:rsidRPr="002F59C5" w:rsidRDefault="00CD1855" w:rsidP="2B5AF379">
            <w:pPr>
              <w:spacing w:before="60" w:after="60" w:line="276" w:lineRule="auto"/>
              <w:rPr>
                <w:rFonts w:eastAsia="Arial" w:cs="Arial"/>
                <w:b/>
                <w:bCs/>
              </w:rPr>
            </w:pPr>
            <w:r>
              <w:rPr>
                <w:rFonts w:eastAsia="Arial" w:cs="Arial"/>
                <w:b/>
                <w:bCs/>
              </w:rPr>
              <w:t>Fazit und Problematisierung:</w:t>
            </w:r>
          </w:p>
          <w:p w14:paraId="4FED2119" w14:textId="6CB4A6D8" w:rsidR="00803ACF" w:rsidRPr="00284AD5" w:rsidRDefault="00803ACF" w:rsidP="2B5AF379">
            <w:pPr>
              <w:spacing w:before="60" w:after="60" w:line="276" w:lineRule="auto"/>
              <w:rPr>
                <w:rFonts w:eastAsia="Arial" w:cs="Arial"/>
              </w:rPr>
            </w:pPr>
            <w:r w:rsidRPr="2B5AF379">
              <w:rPr>
                <w:rFonts w:eastAsia="Arial" w:cs="Arial"/>
              </w:rPr>
              <w:t>- Erklären, warum die Nationalsozialisten die Jugendl</w:t>
            </w:r>
            <w:r w:rsidR="00060101">
              <w:rPr>
                <w:rFonts w:eastAsia="Arial" w:cs="Arial"/>
              </w:rPr>
              <w:t>ichen für sich gewinnen wollten</w:t>
            </w:r>
          </w:p>
          <w:p w14:paraId="3E4994E8" w14:textId="77777777" w:rsidR="00803ACF" w:rsidRPr="00284AD5" w:rsidRDefault="00803ACF" w:rsidP="4DEAE06F">
            <w:pPr>
              <w:spacing w:before="60" w:after="60" w:line="276" w:lineRule="auto"/>
              <w:rPr>
                <w:rFonts w:eastAsia="Arial" w:cs="Arial"/>
              </w:rPr>
            </w:pPr>
            <w:r w:rsidRPr="4DEAE06F">
              <w:rPr>
                <w:rFonts w:eastAsia="Arial" w:cs="Arial"/>
              </w:rPr>
              <w:t xml:space="preserve">- Transfer/Gegenwartsbezug: Wer ist anfällig für Propaganda? Wie kann man sich vor Propaganda schützen? </w:t>
            </w:r>
            <w:r w:rsidRPr="00B77CFA">
              <w:rPr>
                <w:rFonts w:eastAsia="Arial" w:cs="Arial"/>
                <w:color w:val="F79646"/>
              </w:rPr>
              <w:t>(MK2) (OK5)</w:t>
            </w:r>
          </w:p>
        </w:tc>
        <w:tc>
          <w:tcPr>
            <w:tcW w:w="1250" w:type="pct"/>
            <w:vMerge/>
            <w:tcMar>
              <w:left w:w="108" w:type="dxa"/>
            </w:tcMar>
          </w:tcPr>
          <w:p w14:paraId="1672394D" w14:textId="77777777" w:rsidR="00803ACF" w:rsidRPr="002F59C5" w:rsidRDefault="00803ACF" w:rsidP="00983D2A">
            <w:pPr>
              <w:spacing w:before="60" w:after="60" w:line="276" w:lineRule="auto"/>
              <w:rPr>
                <w:rFonts w:cs="Arial"/>
              </w:rPr>
            </w:pPr>
          </w:p>
        </w:tc>
      </w:tr>
      <w:tr w:rsidR="00803ACF" w:rsidRPr="002F59C5" w14:paraId="64129F83" w14:textId="77777777" w:rsidTr="007635C5">
        <w:trPr>
          <w:trHeight w:val="323"/>
        </w:trPr>
        <w:tc>
          <w:tcPr>
            <w:tcW w:w="750" w:type="pct"/>
            <w:vMerge w:val="restart"/>
            <w:tcMar>
              <w:left w:w="108" w:type="dxa"/>
            </w:tcMar>
          </w:tcPr>
          <w:p w14:paraId="31E3E4DA" w14:textId="77777777" w:rsidR="00803ACF" w:rsidRPr="002F59C5" w:rsidRDefault="00803ACF" w:rsidP="00550395">
            <w:pPr>
              <w:spacing w:before="60" w:after="60" w:line="276" w:lineRule="auto"/>
            </w:pPr>
            <w:r w:rsidRPr="2B5AF379">
              <w:rPr>
                <w:rFonts w:eastAsia="Arial" w:cs="Arial"/>
              </w:rPr>
              <w:t>RK 3: Möglichkeiten und Grenzen individuellen und kollektiven Handelns in historischen Situationen erkennen und alternative Handlungsmöglichkei</w:t>
            </w:r>
            <w:r w:rsidRPr="2B5AF379">
              <w:rPr>
                <w:rFonts w:eastAsia="Arial" w:cs="Arial"/>
              </w:rPr>
              <w:lastRenderedPageBreak/>
              <w:t>ten erörtern</w:t>
            </w:r>
          </w:p>
          <w:p w14:paraId="674B45D8" w14:textId="74566317" w:rsidR="00803ACF" w:rsidRPr="002F59C5" w:rsidRDefault="00803ACF" w:rsidP="00550395">
            <w:pPr>
              <w:spacing w:before="60" w:after="60" w:line="276" w:lineRule="auto"/>
            </w:pPr>
          </w:p>
          <w:p w14:paraId="309362FE" w14:textId="77777777" w:rsidR="00803ACF" w:rsidRPr="002F59C5" w:rsidRDefault="00803ACF" w:rsidP="00550395">
            <w:pPr>
              <w:spacing w:before="60" w:after="60" w:line="276" w:lineRule="auto"/>
            </w:pPr>
            <w:r w:rsidRPr="2B5AF379">
              <w:rPr>
                <w:rFonts w:eastAsia="Arial" w:cs="Arial"/>
              </w:rPr>
              <w:t xml:space="preserve">MK 4: Informationen aus außerschulischen </w:t>
            </w:r>
          </w:p>
          <w:p w14:paraId="32FBAF1F" w14:textId="7EEC4AA9" w:rsidR="00803ACF" w:rsidRPr="002F59C5" w:rsidRDefault="00803ACF" w:rsidP="00550395">
            <w:pPr>
              <w:spacing w:before="60" w:after="60" w:line="276" w:lineRule="auto"/>
            </w:pPr>
            <w:r w:rsidRPr="2B5AF379">
              <w:rPr>
                <w:rFonts w:eastAsia="Arial" w:cs="Arial"/>
              </w:rPr>
              <w:t xml:space="preserve">Lernorten auswerten (zum Beispiel Museum, Archiv, Denkmal, </w:t>
            </w:r>
          </w:p>
          <w:p w14:paraId="2DDE0744" w14:textId="5932097C" w:rsidR="00803ACF" w:rsidRPr="002F59C5" w:rsidRDefault="00803ACF" w:rsidP="00550395">
            <w:pPr>
              <w:spacing w:before="60" w:after="60" w:line="276" w:lineRule="auto"/>
            </w:pPr>
            <w:r w:rsidRPr="2B5AF379">
              <w:rPr>
                <w:rFonts w:eastAsia="Arial" w:cs="Arial"/>
              </w:rPr>
              <w:t>Kulturdenkmal, Gedenkstätte, historischer Ort)</w:t>
            </w:r>
          </w:p>
          <w:p w14:paraId="3B977AD8" w14:textId="77777777" w:rsidR="00803ACF" w:rsidRPr="002F59C5" w:rsidRDefault="00803ACF" w:rsidP="00803ACF">
            <w:pPr>
              <w:spacing w:before="60" w:after="60" w:line="276" w:lineRule="auto"/>
              <w:rPr>
                <w:rFonts w:cs="Arial"/>
              </w:rPr>
            </w:pPr>
          </w:p>
        </w:tc>
        <w:tc>
          <w:tcPr>
            <w:tcW w:w="761" w:type="pct"/>
            <w:vMerge w:val="restart"/>
            <w:tcMar>
              <w:left w:w="108" w:type="dxa"/>
            </w:tcMar>
          </w:tcPr>
          <w:p w14:paraId="1F678597" w14:textId="70BC318B" w:rsidR="00803ACF" w:rsidRDefault="00803ACF" w:rsidP="00550395">
            <w:pPr>
              <w:shd w:val="clear" w:color="auto" w:fill="FFE2D5"/>
              <w:autoSpaceDE w:val="0"/>
              <w:autoSpaceDN w:val="0"/>
              <w:adjustRightInd w:val="0"/>
              <w:spacing w:before="60" w:after="60" w:line="276" w:lineRule="auto"/>
              <w:rPr>
                <w:rFonts w:eastAsia="Arial" w:cs="Arial"/>
              </w:rPr>
            </w:pPr>
            <w:r w:rsidRPr="00550395">
              <w:rPr>
                <w:rFonts w:eastAsia="Arial,ArialUnicodeMS" w:cs="Arial"/>
              </w:rPr>
              <w:lastRenderedPageBreak/>
              <w:t>G (3)</w:t>
            </w:r>
            <w:r>
              <w:rPr>
                <w:rFonts w:eastAsia="Arial,ArialUnicodeMS" w:cs="Arial"/>
              </w:rPr>
              <w:t>:</w:t>
            </w:r>
            <w:r w:rsidRPr="00550395">
              <w:rPr>
                <w:rFonts w:eastAsia="Arial,ArialUnicodeMS" w:cs="Arial"/>
              </w:rPr>
              <w:t xml:space="preserve"> </w:t>
            </w:r>
            <w:r w:rsidRPr="00550395">
              <w:rPr>
                <w:rFonts w:eastAsia="Arial" w:cs="Arial"/>
              </w:rPr>
              <w:t xml:space="preserve">das Alltagsleben in der NS-Diktatur zwischen Zustimmung, Unterdrückung und Widerstand erläutern </w:t>
            </w:r>
          </w:p>
          <w:p w14:paraId="229B2B2C" w14:textId="31D04EB0" w:rsidR="00803ACF" w:rsidRPr="00550395" w:rsidRDefault="00803ACF" w:rsidP="00550395">
            <w:pPr>
              <w:shd w:val="clear" w:color="auto" w:fill="FFE2D5"/>
              <w:autoSpaceDE w:val="0"/>
              <w:autoSpaceDN w:val="0"/>
              <w:adjustRightInd w:val="0"/>
              <w:spacing w:before="60" w:after="60" w:line="276" w:lineRule="auto"/>
              <w:rPr>
                <w:rFonts w:eastAsia="Arial" w:cs="Arial"/>
              </w:rPr>
            </w:pPr>
            <w:r w:rsidRPr="00550395">
              <w:rPr>
                <w:rFonts w:eastAsia="Arial" w:cs="Arial"/>
              </w:rPr>
              <w:t xml:space="preserve">(...Terror, Verfolgung: Konzentrationslager, </w:t>
            </w:r>
            <w:r w:rsidRPr="00550395">
              <w:rPr>
                <w:rFonts w:eastAsia="Arial" w:cs="Arial"/>
              </w:rPr>
              <w:lastRenderedPageBreak/>
              <w:t>Pogrom, politisch, rassisch, religiös Verfolgte, Juden, Sinti und Roma, Homosexuelle, „Euthanasie“...)</w:t>
            </w:r>
          </w:p>
          <w:p w14:paraId="74D91826" w14:textId="77777777" w:rsidR="00803ACF" w:rsidRPr="00550395" w:rsidRDefault="00803ACF" w:rsidP="009A50A5">
            <w:pPr>
              <w:shd w:val="clear" w:color="auto" w:fill="FFFFFF"/>
              <w:autoSpaceDE w:val="0"/>
              <w:autoSpaceDN w:val="0"/>
              <w:adjustRightInd w:val="0"/>
              <w:spacing w:before="60" w:after="60" w:line="276" w:lineRule="auto"/>
              <w:rPr>
                <w:rFonts w:cs="Arial"/>
              </w:rPr>
            </w:pPr>
          </w:p>
          <w:p w14:paraId="2CA5A5EA" w14:textId="17A913F8" w:rsidR="00803ACF" w:rsidRDefault="00803ACF" w:rsidP="00550395">
            <w:pPr>
              <w:shd w:val="clear" w:color="auto" w:fill="FFCEB9"/>
              <w:autoSpaceDE w:val="0"/>
              <w:autoSpaceDN w:val="0"/>
              <w:adjustRightInd w:val="0"/>
              <w:spacing w:before="60" w:after="60" w:line="276" w:lineRule="auto"/>
              <w:rPr>
                <w:rFonts w:eastAsia="Arial" w:cs="Arial"/>
              </w:rPr>
            </w:pPr>
            <w:r w:rsidRPr="00550395">
              <w:rPr>
                <w:rFonts w:eastAsia="Arial" w:cs="Arial"/>
              </w:rPr>
              <w:t>M (3)</w:t>
            </w:r>
            <w:r>
              <w:rPr>
                <w:rFonts w:eastAsia="Arial" w:cs="Arial"/>
              </w:rPr>
              <w:t>:</w:t>
            </w:r>
            <w:r w:rsidRPr="00550395">
              <w:rPr>
                <w:rFonts w:eastAsia="Arial" w:cs="Arial"/>
              </w:rPr>
              <w:t xml:space="preserve"> das Alltagsleben in der NS-Diktatur zwischen Zustimmung, Unterdrückung und Widerstand erläutern </w:t>
            </w:r>
          </w:p>
          <w:p w14:paraId="5A07C2C5" w14:textId="69884AAC" w:rsidR="00803ACF" w:rsidRPr="00550395" w:rsidRDefault="00803ACF" w:rsidP="00550395">
            <w:pPr>
              <w:shd w:val="clear" w:color="auto" w:fill="FFCEB9"/>
              <w:autoSpaceDE w:val="0"/>
              <w:autoSpaceDN w:val="0"/>
              <w:adjustRightInd w:val="0"/>
              <w:spacing w:before="60" w:after="60" w:line="276" w:lineRule="auto"/>
              <w:rPr>
                <w:rFonts w:eastAsia="Arial" w:cs="Arial"/>
              </w:rPr>
            </w:pPr>
            <w:r w:rsidRPr="00550395">
              <w:rPr>
                <w:rFonts w:eastAsia="Arial" w:cs="Arial"/>
              </w:rPr>
              <w:t>(...Terror, Verfolgung: Konzentrationslager, Pogrom, politisch, rassisch, religiös Verfolgte, Juden, Sinti und Roma, Homosexuelle, „Euthanasie“)</w:t>
            </w:r>
          </w:p>
          <w:p w14:paraId="75DEAFE0" w14:textId="77777777" w:rsidR="00803ACF" w:rsidRPr="00550395" w:rsidRDefault="00803ACF" w:rsidP="009A50A5">
            <w:pPr>
              <w:shd w:val="clear" w:color="auto" w:fill="FFFFFF"/>
              <w:autoSpaceDE w:val="0"/>
              <w:autoSpaceDN w:val="0"/>
              <w:adjustRightInd w:val="0"/>
              <w:spacing w:before="60" w:after="60" w:line="276" w:lineRule="auto"/>
              <w:rPr>
                <w:rFonts w:cs="Arial"/>
              </w:rPr>
            </w:pPr>
          </w:p>
          <w:p w14:paraId="5700A746" w14:textId="7927365B" w:rsidR="00803ACF" w:rsidRDefault="00803ACF" w:rsidP="2B5AF379">
            <w:pPr>
              <w:shd w:val="clear" w:color="auto" w:fill="F5A092"/>
              <w:autoSpaceDE w:val="0"/>
              <w:autoSpaceDN w:val="0"/>
              <w:adjustRightInd w:val="0"/>
              <w:spacing w:before="60" w:after="60" w:line="276" w:lineRule="auto"/>
              <w:rPr>
                <w:rFonts w:eastAsia="Arial" w:cs="Arial"/>
              </w:rPr>
            </w:pPr>
            <w:r w:rsidRPr="00550395">
              <w:rPr>
                <w:rFonts w:eastAsia="Arial" w:cs="Arial"/>
              </w:rPr>
              <w:t>E</w:t>
            </w:r>
            <w:r>
              <w:rPr>
                <w:rFonts w:eastAsia="Arial" w:cs="Arial"/>
              </w:rPr>
              <w:t xml:space="preserve"> </w:t>
            </w:r>
            <w:r w:rsidRPr="00550395">
              <w:rPr>
                <w:rFonts w:eastAsia="Arial" w:cs="Arial"/>
              </w:rPr>
              <w:t>(3)</w:t>
            </w:r>
            <w:r>
              <w:rPr>
                <w:rFonts w:eastAsia="Arial" w:cs="Arial"/>
              </w:rPr>
              <w:t>:</w:t>
            </w:r>
            <w:r w:rsidRPr="00550395">
              <w:rPr>
                <w:rFonts w:eastAsia="Arial" w:cs="Arial"/>
              </w:rPr>
              <w:t xml:space="preserve"> das Alltagsleben in der NS-Diktatur zwischen Zustimmung, Unterdrückung und Widerstand erläutern und Auswirkungen auf die Stabilität der NS-Herrschaft beurteilen </w:t>
            </w:r>
          </w:p>
          <w:p w14:paraId="6F54BFAD" w14:textId="291CF571" w:rsidR="00803ACF" w:rsidRPr="00550395" w:rsidRDefault="00803ACF" w:rsidP="2B5AF379">
            <w:pPr>
              <w:shd w:val="clear" w:color="auto" w:fill="F5A092"/>
              <w:autoSpaceDE w:val="0"/>
              <w:autoSpaceDN w:val="0"/>
              <w:adjustRightInd w:val="0"/>
              <w:spacing w:before="60" w:after="60" w:line="276" w:lineRule="auto"/>
              <w:rPr>
                <w:rFonts w:eastAsia="Arial" w:cs="Arial"/>
              </w:rPr>
            </w:pPr>
            <w:r w:rsidRPr="00550395">
              <w:rPr>
                <w:rFonts w:eastAsia="Arial" w:cs="Arial"/>
              </w:rPr>
              <w:t>(…Terror, Verfolgung: Konzentrationslager, Pogrom, politisch, rassisch, religiös Verfolg</w:t>
            </w:r>
            <w:r w:rsidRPr="00550395">
              <w:rPr>
                <w:rFonts w:eastAsia="Arial" w:cs="Arial"/>
              </w:rPr>
              <w:lastRenderedPageBreak/>
              <w:t xml:space="preserve">te, Juden, Sinti und Roma, Homosexuelle, „Euthanasie“...) </w:t>
            </w:r>
          </w:p>
        </w:tc>
        <w:tc>
          <w:tcPr>
            <w:tcW w:w="2239" w:type="pct"/>
            <w:gridSpan w:val="3"/>
            <w:tcMar>
              <w:left w:w="108" w:type="dxa"/>
            </w:tcMar>
          </w:tcPr>
          <w:p w14:paraId="0104B090" w14:textId="77777777" w:rsidR="00803ACF" w:rsidRPr="002F59C5" w:rsidRDefault="00803ACF" w:rsidP="2B5AF379">
            <w:pPr>
              <w:spacing w:before="60" w:after="60" w:line="276" w:lineRule="auto"/>
              <w:rPr>
                <w:rFonts w:eastAsia="Arial" w:cs="Arial"/>
                <w:b/>
                <w:bCs/>
                <w:u w:val="single"/>
              </w:rPr>
            </w:pPr>
            <w:r w:rsidRPr="2B5AF379">
              <w:rPr>
                <w:rFonts w:eastAsia="Arial" w:cs="Arial"/>
                <w:b/>
                <w:bCs/>
                <w:u w:val="single"/>
              </w:rPr>
              <w:lastRenderedPageBreak/>
              <w:t xml:space="preserve">6./7. Stunde: Alltagsleben in der NS-Diktatur – Wer gehörte nicht zur NS-Volksgemeinschaft und was waren die Folgen für jeden Einzelnen? </w:t>
            </w:r>
          </w:p>
        </w:tc>
        <w:tc>
          <w:tcPr>
            <w:tcW w:w="1250" w:type="pct"/>
            <w:vMerge w:val="restart"/>
            <w:tcMar>
              <w:left w:w="108" w:type="dxa"/>
            </w:tcMar>
          </w:tcPr>
          <w:p w14:paraId="10502816" w14:textId="77777777" w:rsidR="00803ACF" w:rsidRPr="002F59C5" w:rsidRDefault="00803ACF" w:rsidP="00983D2A">
            <w:pPr>
              <w:spacing w:line="276" w:lineRule="auto"/>
              <w:rPr>
                <w:rFonts w:ascii="Arial,Calibri" w:hAnsi="Arial,Calibri" w:cs="Arial,Calibri"/>
              </w:rPr>
            </w:pPr>
          </w:p>
          <w:p w14:paraId="34E886E8" w14:textId="77777777" w:rsidR="00803ACF" w:rsidRPr="002F59C5" w:rsidRDefault="00803ACF" w:rsidP="00983D2A">
            <w:pPr>
              <w:spacing w:line="276" w:lineRule="auto"/>
              <w:rPr>
                <w:rFonts w:cs="Arial"/>
              </w:rPr>
            </w:pPr>
          </w:p>
          <w:p w14:paraId="57DE6CA1" w14:textId="77777777" w:rsidR="00803ACF" w:rsidRPr="002F59C5" w:rsidRDefault="00803ACF" w:rsidP="00983D2A">
            <w:pPr>
              <w:spacing w:line="276" w:lineRule="auto"/>
              <w:rPr>
                <w:rFonts w:cs="Arial"/>
              </w:rPr>
            </w:pPr>
          </w:p>
          <w:p w14:paraId="165D9D6B" w14:textId="77777777" w:rsidR="00803ACF" w:rsidRPr="002F59C5" w:rsidRDefault="00803ACF" w:rsidP="00983D2A">
            <w:pPr>
              <w:spacing w:line="276" w:lineRule="auto"/>
              <w:rPr>
                <w:rFonts w:cs="Arial"/>
              </w:rPr>
            </w:pPr>
          </w:p>
          <w:p w14:paraId="4B259203" w14:textId="77777777" w:rsidR="00803ACF" w:rsidRPr="002F59C5" w:rsidRDefault="00803ACF" w:rsidP="00983D2A">
            <w:pPr>
              <w:spacing w:line="276" w:lineRule="auto"/>
              <w:rPr>
                <w:rFonts w:cs="Arial"/>
              </w:rPr>
            </w:pPr>
          </w:p>
          <w:p w14:paraId="1E76F920" w14:textId="77777777" w:rsidR="00803ACF" w:rsidRPr="002F59C5" w:rsidRDefault="00803ACF" w:rsidP="00983D2A">
            <w:pPr>
              <w:spacing w:line="276" w:lineRule="auto"/>
              <w:rPr>
                <w:rFonts w:cs="Arial"/>
              </w:rPr>
            </w:pPr>
          </w:p>
          <w:p w14:paraId="2C1F2581" w14:textId="77777777" w:rsidR="00803ACF" w:rsidRPr="002F59C5" w:rsidRDefault="00803ACF" w:rsidP="00983D2A">
            <w:pPr>
              <w:spacing w:line="276" w:lineRule="auto"/>
              <w:rPr>
                <w:rFonts w:cs="Arial"/>
              </w:rPr>
            </w:pPr>
          </w:p>
          <w:p w14:paraId="548EB5FC" w14:textId="77777777" w:rsidR="00803ACF" w:rsidRPr="002F59C5" w:rsidRDefault="00803ACF" w:rsidP="00983D2A">
            <w:pPr>
              <w:spacing w:line="276" w:lineRule="auto"/>
              <w:rPr>
                <w:rFonts w:cs="Arial"/>
              </w:rPr>
            </w:pPr>
          </w:p>
          <w:p w14:paraId="473D12A2" w14:textId="77777777" w:rsidR="00803ACF" w:rsidRPr="002F59C5" w:rsidRDefault="00803ACF" w:rsidP="00983D2A">
            <w:pPr>
              <w:spacing w:line="276" w:lineRule="auto"/>
              <w:rPr>
                <w:rFonts w:cs="Arial"/>
              </w:rPr>
            </w:pPr>
          </w:p>
          <w:p w14:paraId="6E9BC2BB" w14:textId="77777777" w:rsidR="00803ACF" w:rsidRPr="002F59C5" w:rsidRDefault="00803ACF" w:rsidP="00983D2A">
            <w:pPr>
              <w:spacing w:line="276" w:lineRule="auto"/>
              <w:rPr>
                <w:rFonts w:cs="Arial"/>
              </w:rPr>
            </w:pPr>
          </w:p>
          <w:p w14:paraId="20896F20" w14:textId="77777777" w:rsidR="00803ACF" w:rsidRPr="002F59C5" w:rsidRDefault="00803ACF" w:rsidP="00983D2A">
            <w:pPr>
              <w:spacing w:line="276" w:lineRule="auto"/>
              <w:rPr>
                <w:rFonts w:cs="Arial"/>
              </w:rPr>
            </w:pPr>
          </w:p>
          <w:p w14:paraId="4005627B" w14:textId="77777777" w:rsidR="00803ACF" w:rsidRPr="002F59C5" w:rsidRDefault="00803ACF" w:rsidP="00983D2A">
            <w:pPr>
              <w:spacing w:line="276" w:lineRule="auto"/>
              <w:rPr>
                <w:rFonts w:cs="Arial"/>
              </w:rPr>
            </w:pPr>
          </w:p>
          <w:p w14:paraId="712C7668" w14:textId="77777777" w:rsidR="00803ACF" w:rsidRPr="002F59C5" w:rsidRDefault="00803ACF" w:rsidP="00983D2A">
            <w:pPr>
              <w:spacing w:line="276" w:lineRule="auto"/>
              <w:rPr>
                <w:rFonts w:cs="Arial"/>
              </w:rPr>
            </w:pPr>
          </w:p>
          <w:p w14:paraId="5CEF2486" w14:textId="62A215C5" w:rsidR="00803ACF" w:rsidRPr="00530AA1" w:rsidRDefault="00803ACF" w:rsidP="00983D2A">
            <w:pPr>
              <w:spacing w:line="276" w:lineRule="auto"/>
              <w:rPr>
                <w:color w:val="000000"/>
              </w:rPr>
            </w:pPr>
            <w:r w:rsidRPr="2B5AF379">
              <w:rPr>
                <w:rFonts w:eastAsia="Arial" w:cs="Arial"/>
              </w:rPr>
              <w:t>Materialien</w:t>
            </w:r>
            <w:r>
              <w:t xml:space="preserve"> zur </w:t>
            </w:r>
            <w:r w:rsidRPr="00530AA1">
              <w:rPr>
                <w:color w:val="000000"/>
              </w:rPr>
              <w:t xml:space="preserve">Ausgrenzung der Sinti und Roma unter </w:t>
            </w:r>
            <w:hyperlink r:id="rId97" w:history="1">
              <w:r w:rsidR="000A33EA" w:rsidRPr="00FF5EA3">
                <w:rPr>
                  <w:rStyle w:val="Hyperlink"/>
                  <w:rFonts w:eastAsia="Arial" w:cs="Arial"/>
                </w:rPr>
                <w:t>http://www.schule-bw.de/unterricht/faecher/geschichte/unterricht/unterrichtsekI/weimarns/sinti/</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7AA45A2C" w14:textId="77777777" w:rsidR="00803ACF" w:rsidRPr="000D4517" w:rsidRDefault="00803ACF" w:rsidP="00983D2A">
            <w:pPr>
              <w:spacing w:line="276" w:lineRule="auto"/>
              <w:rPr>
                <w:rFonts w:ascii="Arial,Calibri" w:hAnsi="Arial,Calibri" w:cs="Arial,Calibri"/>
              </w:rPr>
            </w:pPr>
          </w:p>
          <w:p w14:paraId="389F01AD" w14:textId="516E455E" w:rsidR="002C4739" w:rsidRPr="00E401BE" w:rsidRDefault="002C4739" w:rsidP="2B5AF379">
            <w:pPr>
              <w:spacing w:line="276" w:lineRule="auto"/>
              <w:rPr>
                <w:rFonts w:eastAsia="Arial,Calibri" w:cs="Arial"/>
              </w:rPr>
            </w:pPr>
          </w:p>
          <w:p w14:paraId="59EA16B3" w14:textId="77777777" w:rsidR="000D4517" w:rsidRPr="00E401BE" w:rsidRDefault="000D4517" w:rsidP="000D4517">
            <w:pPr>
              <w:spacing w:line="276" w:lineRule="auto"/>
              <w:rPr>
                <w:rFonts w:eastAsia="Arial,Calibri" w:cs="Arial"/>
              </w:rPr>
            </w:pPr>
            <w:r w:rsidRPr="00E401BE">
              <w:rPr>
                <w:rFonts w:eastAsia="Arial,Calibri" w:cs="Arial"/>
              </w:rPr>
              <w:t>Regionalgeschichtliche Beispiele zur Verfolgung:</w:t>
            </w:r>
          </w:p>
          <w:p w14:paraId="0E6808DC" w14:textId="7D6C20A2" w:rsidR="000D4517" w:rsidRPr="00E401BE" w:rsidRDefault="000E66B6" w:rsidP="2B5AF379">
            <w:pPr>
              <w:spacing w:line="276" w:lineRule="auto"/>
              <w:rPr>
                <w:rFonts w:eastAsia="Arial,Calibri" w:cs="Arial"/>
              </w:rPr>
            </w:pPr>
            <w:hyperlink r:id="rId98" w:history="1">
              <w:r w:rsidR="007C474B" w:rsidRPr="00E401BE">
                <w:rPr>
                  <w:rStyle w:val="Hyperlink"/>
                  <w:rFonts w:eastAsia="Arial,Calibri" w:cs="Arial"/>
                </w:rPr>
                <w:t>http://www.schule-bw.de/faecher-und-schularten/gesellschaftswissenschaftliche-und-philosophische-faecher/landeskunde-landesgeschichte/module/bp_2016/nationalsozialismus_und_zweiter_weltkrieg/nationalsozialismus_und_zweiter_weltkrieg/terror_und_verfolgung</w:t>
              </w:r>
            </w:hyperlink>
            <w:r w:rsidR="007C474B">
              <w:rPr>
                <w:rFonts w:eastAsia="Arial,Calibri" w:cs="Arial"/>
              </w:rPr>
              <w:t xml:space="preserve"> </w:t>
            </w:r>
            <w:r w:rsidR="000D4517" w:rsidRPr="00E401BE">
              <w:rPr>
                <w:rFonts w:eastAsia="Arial,Calibri" w:cs="Arial"/>
              </w:rPr>
              <w:t>(zuletzt geprüft</w:t>
            </w:r>
            <w:r w:rsidR="007C474B" w:rsidRPr="007C474B">
              <w:rPr>
                <w:rFonts w:eastAsia="Arial,Calibri" w:cs="Arial"/>
              </w:rPr>
              <w:t xml:space="preserve"> am 28.</w:t>
            </w:r>
            <w:r w:rsidR="000D4517" w:rsidRPr="00E401BE">
              <w:rPr>
                <w:rFonts w:eastAsia="Arial,Calibri" w:cs="Arial"/>
              </w:rPr>
              <w:t>4.2017)</w:t>
            </w:r>
          </w:p>
          <w:p w14:paraId="6D0DDA62" w14:textId="77777777" w:rsidR="002C4739" w:rsidRPr="00E401BE" w:rsidRDefault="002C4739" w:rsidP="2B5AF379">
            <w:pPr>
              <w:spacing w:line="276" w:lineRule="auto"/>
              <w:rPr>
                <w:rFonts w:eastAsia="Arial,Calibri" w:cs="Arial"/>
              </w:rPr>
            </w:pPr>
          </w:p>
          <w:p w14:paraId="22D910EE" w14:textId="77777777" w:rsidR="002C4739" w:rsidRPr="00E401BE" w:rsidRDefault="002C4739" w:rsidP="2B5AF379">
            <w:pPr>
              <w:spacing w:line="276" w:lineRule="auto"/>
              <w:rPr>
                <w:rFonts w:eastAsia="Arial,Calibri" w:cs="Arial"/>
              </w:rPr>
            </w:pPr>
          </w:p>
          <w:p w14:paraId="272ED8B4" w14:textId="1B92136E" w:rsidR="00803ACF" w:rsidRPr="000A33EA" w:rsidRDefault="00803ACF" w:rsidP="000A33EA">
            <w:pPr>
              <w:shd w:val="clear" w:color="auto" w:fill="A3D7B7"/>
              <w:spacing w:line="276" w:lineRule="auto"/>
              <w:rPr>
                <w:rFonts w:eastAsia="Arial" w:cs="Arial"/>
              </w:rPr>
            </w:pPr>
            <w:r w:rsidRPr="000A33EA">
              <w:rPr>
                <w:rFonts w:eastAsia="Arial,Calibri" w:cs="Arial"/>
              </w:rPr>
              <w:t>L BTV: Minderheitenschutz</w:t>
            </w:r>
          </w:p>
          <w:p w14:paraId="4B3C34FA" w14:textId="77777777" w:rsidR="00803ACF" w:rsidRPr="000A33EA" w:rsidRDefault="00803ACF" w:rsidP="000A33EA">
            <w:pPr>
              <w:shd w:val="clear" w:color="auto" w:fill="A3D7B7"/>
              <w:spacing w:line="276" w:lineRule="auto"/>
            </w:pPr>
          </w:p>
          <w:p w14:paraId="5B38BF88" w14:textId="77777777" w:rsidR="00803ACF" w:rsidRPr="000A33EA" w:rsidRDefault="00803ACF" w:rsidP="000A33EA">
            <w:pPr>
              <w:shd w:val="clear" w:color="auto" w:fill="A3D7B7"/>
              <w:spacing w:line="276" w:lineRule="auto"/>
            </w:pPr>
            <w:r w:rsidRPr="000A33EA">
              <w:t>L MB: Medienanalyse</w:t>
            </w:r>
          </w:p>
          <w:p w14:paraId="6AE8B82A" w14:textId="77777777" w:rsidR="00803ACF" w:rsidRPr="00550395" w:rsidRDefault="00803ACF" w:rsidP="00983D2A">
            <w:pPr>
              <w:spacing w:before="60" w:after="60" w:line="276" w:lineRule="auto"/>
              <w:rPr>
                <w:rFonts w:eastAsia="Arial" w:cs="Arial"/>
              </w:rPr>
            </w:pPr>
          </w:p>
        </w:tc>
      </w:tr>
      <w:tr w:rsidR="00803ACF" w:rsidRPr="002F59C5" w14:paraId="541CDCAB" w14:textId="77777777" w:rsidTr="007635C5">
        <w:trPr>
          <w:trHeight w:val="387"/>
        </w:trPr>
        <w:tc>
          <w:tcPr>
            <w:tcW w:w="750" w:type="pct"/>
            <w:vMerge/>
            <w:tcMar>
              <w:left w:w="108" w:type="dxa"/>
            </w:tcMar>
          </w:tcPr>
          <w:p w14:paraId="6658884F" w14:textId="77777777" w:rsidR="00803ACF" w:rsidRPr="002F59C5" w:rsidRDefault="00803ACF" w:rsidP="00983D2A">
            <w:pPr>
              <w:spacing w:before="60" w:after="60" w:line="276" w:lineRule="auto"/>
              <w:rPr>
                <w:rFonts w:cs="Arial"/>
              </w:rPr>
            </w:pPr>
          </w:p>
        </w:tc>
        <w:tc>
          <w:tcPr>
            <w:tcW w:w="761" w:type="pct"/>
            <w:vMerge/>
            <w:tcMar>
              <w:left w:w="108" w:type="dxa"/>
            </w:tcMar>
          </w:tcPr>
          <w:p w14:paraId="220F94AB" w14:textId="77777777" w:rsidR="00803ACF" w:rsidRPr="002F59C5" w:rsidRDefault="00803ACF" w:rsidP="00983D2A">
            <w:pPr>
              <w:spacing w:before="60" w:after="60" w:line="276" w:lineRule="auto"/>
              <w:rPr>
                <w:rFonts w:cs="Arial"/>
              </w:rPr>
            </w:pPr>
          </w:p>
        </w:tc>
        <w:tc>
          <w:tcPr>
            <w:tcW w:w="2239" w:type="pct"/>
            <w:gridSpan w:val="3"/>
            <w:tcMar>
              <w:left w:w="108" w:type="dxa"/>
            </w:tcMar>
          </w:tcPr>
          <w:p w14:paraId="090BF316" w14:textId="77777777" w:rsidR="00E527B8" w:rsidRDefault="00803ACF" w:rsidP="2B5AF379">
            <w:pPr>
              <w:spacing w:before="60" w:after="60" w:line="276" w:lineRule="auto"/>
              <w:rPr>
                <w:rFonts w:eastAsia="Arial" w:cs="Arial"/>
                <w:b/>
                <w:bCs/>
              </w:rPr>
            </w:pPr>
            <w:r w:rsidRPr="2B5AF379">
              <w:rPr>
                <w:rFonts w:eastAsia="Arial" w:cs="Arial"/>
                <w:b/>
                <w:bCs/>
              </w:rPr>
              <w:t xml:space="preserve">Einstieg: </w:t>
            </w:r>
          </w:p>
          <w:p w14:paraId="56E3C82A" w14:textId="724AA5B1" w:rsidR="00803ACF" w:rsidRPr="002F59C5" w:rsidRDefault="00E527B8" w:rsidP="2B5AF379">
            <w:pPr>
              <w:spacing w:before="60" w:after="60" w:line="276" w:lineRule="auto"/>
              <w:rPr>
                <w:rFonts w:eastAsia="Arial" w:cs="Arial"/>
              </w:rPr>
            </w:pPr>
            <w:r w:rsidRPr="00E527B8">
              <w:rPr>
                <w:rFonts w:eastAsia="Arial" w:cs="Arial"/>
                <w:bCs/>
              </w:rPr>
              <w:t xml:space="preserve">- </w:t>
            </w:r>
            <w:r w:rsidR="00803ACF" w:rsidRPr="2B5AF379">
              <w:rPr>
                <w:rFonts w:eastAsia="Arial" w:cs="Arial"/>
              </w:rPr>
              <w:t xml:space="preserve">Bilder/Beispiele von Unterdrückung, Ausgrenzung und Verfolgung: öffentliche Demütigung, KZ-Häftlinge etc. </w:t>
            </w:r>
          </w:p>
          <w:p w14:paraId="6835A945" w14:textId="02464CEA" w:rsidR="00803ACF" w:rsidRPr="002F59C5" w:rsidRDefault="00E527B8" w:rsidP="2B5AF379">
            <w:pPr>
              <w:spacing w:before="60" w:after="60" w:line="276" w:lineRule="auto"/>
              <w:rPr>
                <w:rFonts w:eastAsia="Arial" w:cs="Arial"/>
              </w:rPr>
            </w:pPr>
            <w:r>
              <w:rPr>
                <w:rFonts w:eastAsia="Arial" w:cs="Arial"/>
              </w:rPr>
              <w:t xml:space="preserve">- </w:t>
            </w:r>
            <w:r w:rsidR="00803ACF" w:rsidRPr="2B5AF379">
              <w:rPr>
                <w:rFonts w:eastAsia="Arial" w:cs="Arial"/>
              </w:rPr>
              <w:t xml:space="preserve">Wiederholung NS-Ideologie </w:t>
            </w:r>
          </w:p>
        </w:tc>
        <w:tc>
          <w:tcPr>
            <w:tcW w:w="1250" w:type="pct"/>
            <w:vMerge/>
            <w:tcMar>
              <w:left w:w="108" w:type="dxa"/>
            </w:tcMar>
          </w:tcPr>
          <w:p w14:paraId="0A4108F2" w14:textId="77777777" w:rsidR="00803ACF" w:rsidRPr="002F59C5" w:rsidRDefault="00803ACF" w:rsidP="00983D2A">
            <w:pPr>
              <w:spacing w:before="60" w:after="60" w:line="276" w:lineRule="auto"/>
              <w:rPr>
                <w:rFonts w:cs="Arial"/>
              </w:rPr>
            </w:pPr>
          </w:p>
        </w:tc>
      </w:tr>
      <w:tr w:rsidR="00803ACF" w:rsidRPr="002F59C5" w14:paraId="58B50E60" w14:textId="77777777" w:rsidTr="007635C5">
        <w:trPr>
          <w:trHeight w:val="1984"/>
        </w:trPr>
        <w:tc>
          <w:tcPr>
            <w:tcW w:w="750" w:type="pct"/>
            <w:vMerge/>
            <w:tcMar>
              <w:left w:w="108" w:type="dxa"/>
            </w:tcMar>
          </w:tcPr>
          <w:p w14:paraId="25E2D466" w14:textId="77777777" w:rsidR="00803ACF" w:rsidRPr="002F59C5" w:rsidRDefault="00803ACF" w:rsidP="00983D2A">
            <w:pPr>
              <w:spacing w:before="60" w:after="60" w:line="276" w:lineRule="auto"/>
              <w:rPr>
                <w:rFonts w:cs="Arial"/>
              </w:rPr>
            </w:pPr>
          </w:p>
        </w:tc>
        <w:tc>
          <w:tcPr>
            <w:tcW w:w="761" w:type="pct"/>
            <w:vMerge/>
            <w:tcMar>
              <w:left w:w="108" w:type="dxa"/>
            </w:tcMar>
          </w:tcPr>
          <w:p w14:paraId="775B4FBD" w14:textId="77777777" w:rsidR="00803ACF" w:rsidRPr="002F59C5" w:rsidRDefault="00803ACF" w:rsidP="00983D2A">
            <w:pPr>
              <w:spacing w:before="60" w:after="60" w:line="276" w:lineRule="auto"/>
              <w:rPr>
                <w:rFonts w:cs="Arial"/>
              </w:rPr>
            </w:pPr>
          </w:p>
        </w:tc>
        <w:tc>
          <w:tcPr>
            <w:tcW w:w="746" w:type="pct"/>
            <w:tcMar>
              <w:left w:w="108" w:type="dxa"/>
            </w:tcMar>
          </w:tcPr>
          <w:p w14:paraId="7A2DD79C" w14:textId="77777777" w:rsidR="00803ACF" w:rsidRPr="00F813AB" w:rsidRDefault="00803ACF" w:rsidP="2B5AF379">
            <w:pPr>
              <w:spacing w:before="60" w:after="60" w:line="276" w:lineRule="auto"/>
              <w:ind w:left="60"/>
              <w:rPr>
                <w:rFonts w:eastAsia="Arial" w:cs="Arial"/>
                <w:b/>
                <w:bCs/>
              </w:rPr>
            </w:pPr>
            <w:r w:rsidRPr="2B5AF379">
              <w:rPr>
                <w:rFonts w:eastAsia="Arial" w:cs="Arial"/>
                <w:b/>
                <w:bCs/>
              </w:rPr>
              <w:t>Erarbeitung:</w:t>
            </w:r>
          </w:p>
          <w:p w14:paraId="2770F096" w14:textId="77777777" w:rsidR="00803ACF" w:rsidRPr="00F813AB" w:rsidRDefault="00803ACF" w:rsidP="2B5AF379">
            <w:pPr>
              <w:spacing w:before="60" w:after="60" w:line="276" w:lineRule="auto"/>
              <w:ind w:left="60"/>
              <w:rPr>
                <w:rFonts w:eastAsia="Arial" w:cs="Arial"/>
                <w:b/>
                <w:bCs/>
              </w:rPr>
            </w:pPr>
            <w:r w:rsidRPr="2B5AF379">
              <w:rPr>
                <w:rFonts w:eastAsia="Arial" w:cs="Arial"/>
                <w:b/>
                <w:bCs/>
              </w:rPr>
              <w:t>G</w:t>
            </w:r>
          </w:p>
          <w:p w14:paraId="1CF13994" w14:textId="77777777" w:rsidR="000E66B6" w:rsidRPr="000E66B6" w:rsidRDefault="000E66B6" w:rsidP="000E66B6">
            <w:pPr>
              <w:spacing w:before="60" w:after="60" w:line="276" w:lineRule="auto"/>
              <w:ind w:left="60"/>
              <w:contextualSpacing/>
              <w:rPr>
                <w:rFonts w:eastAsia="Arial" w:cs="Arial"/>
              </w:rPr>
            </w:pPr>
            <w:r w:rsidRPr="000E66B6">
              <w:rPr>
                <w:rFonts w:eastAsia="Arial" w:cs="Arial"/>
              </w:rPr>
              <w:t>- Überblick über die Gruppen aus ideologischen Gründen Verfolgter (exemplarisch): Juden, Sinti und Roma, Homosexuelle, "Euthanasie"-Opfer, Jehovas Zeugen, Bekennende Kirche, regimekritische Katholiken, Kommunisten, Sozialdemokraten u. a.</w:t>
            </w:r>
          </w:p>
          <w:p w14:paraId="7C6051A8" w14:textId="77777777" w:rsidR="000E66B6" w:rsidRPr="000E66B6" w:rsidRDefault="000E66B6" w:rsidP="000E66B6">
            <w:pPr>
              <w:spacing w:before="60" w:after="60" w:line="276" w:lineRule="auto"/>
              <w:ind w:left="60"/>
              <w:contextualSpacing/>
              <w:rPr>
                <w:rFonts w:eastAsia="Arial" w:cs="Arial"/>
              </w:rPr>
            </w:pPr>
            <w:r w:rsidRPr="000E66B6">
              <w:rPr>
                <w:rFonts w:eastAsia="Arial" w:cs="Arial"/>
              </w:rPr>
              <w:t>- Analyse der Mittel des NS-Terrorapparates an einem konkreten Fallbeispiel</w:t>
            </w:r>
          </w:p>
          <w:p w14:paraId="4FB7D8C0" w14:textId="339C7A0E" w:rsidR="00803ACF" w:rsidRPr="00F813AB" w:rsidRDefault="000E66B6" w:rsidP="000E66B6">
            <w:pPr>
              <w:spacing w:before="60" w:after="60" w:line="276" w:lineRule="auto"/>
              <w:ind w:left="60"/>
              <w:contextualSpacing/>
              <w:rPr>
                <w:rFonts w:eastAsia="Arial" w:cs="Arial"/>
              </w:rPr>
            </w:pPr>
            <w:r w:rsidRPr="000E66B6">
              <w:rPr>
                <w:rFonts w:eastAsia="Arial" w:cs="Arial"/>
              </w:rPr>
              <w:t xml:space="preserve">- Das </w:t>
            </w:r>
            <w:r>
              <w:rPr>
                <w:rFonts w:eastAsia="Arial" w:cs="Arial"/>
              </w:rPr>
              <w:t xml:space="preserve">System Konzentrationslager </w:t>
            </w:r>
            <w:r w:rsidR="00803ACF" w:rsidRPr="00B77CFA">
              <w:rPr>
                <w:rFonts w:eastAsia="Arial" w:cs="Arial"/>
                <w:color w:val="F79646"/>
              </w:rPr>
              <w:t>(MK4)</w:t>
            </w:r>
          </w:p>
        </w:tc>
        <w:tc>
          <w:tcPr>
            <w:tcW w:w="746" w:type="pct"/>
            <w:tcMar>
              <w:left w:w="108" w:type="dxa"/>
            </w:tcMar>
          </w:tcPr>
          <w:p w14:paraId="0851AB06" w14:textId="77777777" w:rsidR="00803ACF" w:rsidRPr="00F813AB" w:rsidRDefault="00803ACF" w:rsidP="00983D2A">
            <w:pPr>
              <w:spacing w:before="60" w:after="60" w:line="276" w:lineRule="auto"/>
              <w:ind w:left="60"/>
              <w:rPr>
                <w:rFonts w:cs="Arial"/>
                <w:b/>
              </w:rPr>
            </w:pPr>
          </w:p>
          <w:p w14:paraId="5392A4B9" w14:textId="77777777" w:rsidR="00803ACF" w:rsidRPr="00F813AB" w:rsidRDefault="00803ACF" w:rsidP="2B5AF379">
            <w:pPr>
              <w:spacing w:before="60" w:after="60" w:line="276" w:lineRule="auto"/>
              <w:ind w:left="60"/>
              <w:rPr>
                <w:rFonts w:eastAsia="Arial" w:cs="Arial"/>
                <w:b/>
                <w:bCs/>
              </w:rPr>
            </w:pPr>
            <w:r w:rsidRPr="2B5AF379">
              <w:rPr>
                <w:rFonts w:eastAsia="Arial" w:cs="Arial"/>
                <w:b/>
                <w:bCs/>
              </w:rPr>
              <w:t>M</w:t>
            </w:r>
          </w:p>
          <w:p w14:paraId="5E40DFAD" w14:textId="77777777" w:rsidR="000E66B6" w:rsidRPr="000E66B6" w:rsidRDefault="000E66B6" w:rsidP="000E66B6">
            <w:pPr>
              <w:spacing w:before="60" w:after="60" w:line="276" w:lineRule="auto"/>
              <w:ind w:left="60"/>
              <w:contextualSpacing/>
              <w:rPr>
                <w:rFonts w:eastAsia="Arial" w:cs="Arial"/>
              </w:rPr>
            </w:pPr>
            <w:r w:rsidRPr="000E66B6">
              <w:rPr>
                <w:rFonts w:eastAsia="Arial" w:cs="Arial"/>
              </w:rPr>
              <w:t>- Überblick über die Gruppen aus ideologischen Gründen Verfolgter (exemplarisch): Juden, Sinti und Roma, Homosexuelle, "Euthanasie"-Opfer, Jehovas Zeugen, Bekennende Kirche, regimekritische Katholiken, Kommunisten, Sozialdemokraten u. a.</w:t>
            </w:r>
          </w:p>
          <w:p w14:paraId="01C5A482" w14:textId="77777777" w:rsidR="000E66B6" w:rsidRPr="000E66B6" w:rsidRDefault="000E66B6" w:rsidP="000E66B6">
            <w:pPr>
              <w:spacing w:before="60" w:after="60" w:line="276" w:lineRule="auto"/>
              <w:ind w:left="60"/>
              <w:contextualSpacing/>
              <w:rPr>
                <w:rFonts w:eastAsia="Arial" w:cs="Arial"/>
              </w:rPr>
            </w:pPr>
            <w:r w:rsidRPr="000E66B6">
              <w:rPr>
                <w:rFonts w:eastAsia="Arial" w:cs="Arial"/>
              </w:rPr>
              <w:t>- Analyse der Mittel des NS- Terrorapparates an zwei Fallbeispielen</w:t>
            </w:r>
          </w:p>
          <w:p w14:paraId="66A9482B" w14:textId="77777777" w:rsidR="000E66B6" w:rsidRPr="000E66B6" w:rsidRDefault="000E66B6" w:rsidP="000E66B6">
            <w:pPr>
              <w:spacing w:before="60" w:after="60" w:line="276" w:lineRule="auto"/>
              <w:ind w:left="60"/>
              <w:contextualSpacing/>
              <w:rPr>
                <w:rFonts w:eastAsia="Arial" w:cs="Arial"/>
              </w:rPr>
            </w:pPr>
            <w:r w:rsidRPr="000E66B6">
              <w:rPr>
                <w:rFonts w:eastAsia="Arial" w:cs="Arial"/>
              </w:rPr>
              <w:t xml:space="preserve">- Das System Konzentrationslager </w:t>
            </w:r>
            <w:r w:rsidRPr="000E66B6">
              <w:rPr>
                <w:rFonts w:eastAsia="Arial" w:cs="Arial"/>
                <w:color w:val="F79646"/>
              </w:rPr>
              <w:t>(MK4)</w:t>
            </w:r>
          </w:p>
          <w:p w14:paraId="6189B264" w14:textId="1C489C8D" w:rsidR="00803ACF" w:rsidRPr="00F813AB" w:rsidRDefault="000E66B6" w:rsidP="000E66B6">
            <w:pPr>
              <w:spacing w:before="60" w:after="60" w:line="276" w:lineRule="auto"/>
              <w:ind w:left="60"/>
              <w:contextualSpacing/>
              <w:rPr>
                <w:rFonts w:eastAsia="Arial" w:cs="Arial"/>
              </w:rPr>
            </w:pPr>
            <w:r w:rsidRPr="000E66B6">
              <w:rPr>
                <w:rFonts w:eastAsia="Arial" w:cs="Arial"/>
              </w:rPr>
              <w:t xml:space="preserve">- Helfer der Gestapo (z.B. Denunzianten) </w:t>
            </w:r>
            <w:r w:rsidRPr="000E66B6">
              <w:rPr>
                <w:rFonts w:eastAsia="Arial" w:cs="Arial"/>
                <w:color w:val="F79646"/>
              </w:rPr>
              <w:t>(RK3)</w:t>
            </w:r>
          </w:p>
        </w:tc>
        <w:tc>
          <w:tcPr>
            <w:tcW w:w="747" w:type="pct"/>
            <w:tcMar>
              <w:left w:w="108" w:type="dxa"/>
            </w:tcMar>
          </w:tcPr>
          <w:p w14:paraId="0C3432E2" w14:textId="77777777" w:rsidR="00803ACF" w:rsidRPr="00F813AB" w:rsidRDefault="00803ACF" w:rsidP="00983D2A">
            <w:pPr>
              <w:spacing w:before="60" w:after="60" w:line="276" w:lineRule="auto"/>
              <w:ind w:left="60"/>
              <w:rPr>
                <w:rFonts w:cs="Arial"/>
              </w:rPr>
            </w:pPr>
          </w:p>
          <w:p w14:paraId="1B86476F" w14:textId="77777777" w:rsidR="00803ACF" w:rsidRPr="00F813AB" w:rsidRDefault="00803ACF" w:rsidP="2B5AF379">
            <w:pPr>
              <w:spacing w:before="60" w:after="60" w:line="276" w:lineRule="auto"/>
              <w:ind w:left="60"/>
              <w:rPr>
                <w:rFonts w:eastAsia="Arial" w:cs="Arial"/>
                <w:b/>
                <w:bCs/>
              </w:rPr>
            </w:pPr>
            <w:r w:rsidRPr="2B5AF379">
              <w:rPr>
                <w:rFonts w:eastAsia="Arial" w:cs="Arial"/>
                <w:b/>
                <w:bCs/>
              </w:rPr>
              <w:t>E</w:t>
            </w:r>
          </w:p>
          <w:p w14:paraId="4BF59ECA" w14:textId="77777777" w:rsidR="000E66B6" w:rsidRPr="000E66B6" w:rsidRDefault="000E66B6" w:rsidP="000E66B6">
            <w:pPr>
              <w:spacing w:before="60" w:after="60" w:line="276" w:lineRule="auto"/>
              <w:ind w:left="60"/>
              <w:contextualSpacing/>
              <w:rPr>
                <w:rFonts w:eastAsia="Arial" w:cs="Arial"/>
              </w:rPr>
            </w:pPr>
            <w:r w:rsidRPr="000E66B6">
              <w:rPr>
                <w:rFonts w:eastAsia="Arial" w:cs="Arial"/>
              </w:rPr>
              <w:t>- Überblick über die Gruppen aus ideologischen Gründen Verfolgter (exemplarisch): Juden, Sinti und Roma, Homosexuelle, "Euthanasie"-Opfer, Jehovas Zeugen, Bekennende Kirche, regimekritische Katholiken, Kommunisten, Sozialdemokraten u. a.</w:t>
            </w:r>
          </w:p>
          <w:p w14:paraId="3D70DB04" w14:textId="77777777" w:rsidR="000E66B6" w:rsidRPr="000E66B6" w:rsidRDefault="000E66B6" w:rsidP="000E66B6">
            <w:pPr>
              <w:spacing w:before="60" w:after="60" w:line="276" w:lineRule="auto"/>
              <w:ind w:left="60"/>
              <w:contextualSpacing/>
              <w:rPr>
                <w:rFonts w:eastAsia="Arial" w:cs="Arial"/>
              </w:rPr>
            </w:pPr>
            <w:r w:rsidRPr="000E66B6">
              <w:rPr>
                <w:rFonts w:eastAsia="Arial" w:cs="Arial"/>
              </w:rPr>
              <w:t>- Analyse der Mittel des NS-Terrorapparates an mehreren Fallbeispielen:</w:t>
            </w:r>
          </w:p>
          <w:p w14:paraId="60D0DA81" w14:textId="77777777" w:rsidR="000E66B6" w:rsidRPr="000E66B6" w:rsidRDefault="000E66B6" w:rsidP="000E66B6">
            <w:pPr>
              <w:spacing w:before="60" w:after="60" w:line="276" w:lineRule="auto"/>
              <w:ind w:left="60"/>
              <w:contextualSpacing/>
              <w:rPr>
                <w:rFonts w:eastAsia="Arial" w:cs="Arial"/>
                <w:color w:val="F79646"/>
              </w:rPr>
            </w:pPr>
            <w:r w:rsidRPr="000E66B6">
              <w:rPr>
                <w:rFonts w:eastAsia="Arial" w:cs="Arial"/>
              </w:rPr>
              <w:t xml:space="preserve">- Das System Konzentrationslager </w:t>
            </w:r>
            <w:r w:rsidRPr="000E66B6">
              <w:rPr>
                <w:rFonts w:eastAsia="Arial" w:cs="Arial"/>
                <w:color w:val="F79646"/>
              </w:rPr>
              <w:t>(MK4)</w:t>
            </w:r>
          </w:p>
          <w:p w14:paraId="27179C5C" w14:textId="1B09437E" w:rsidR="00803ACF" w:rsidRPr="00F813AB" w:rsidRDefault="000E66B6" w:rsidP="000E66B6">
            <w:pPr>
              <w:spacing w:before="60" w:after="60" w:line="276" w:lineRule="auto"/>
              <w:ind w:left="60"/>
              <w:contextualSpacing/>
              <w:rPr>
                <w:rFonts w:eastAsia="Arial" w:cs="Arial"/>
              </w:rPr>
            </w:pPr>
            <w:r w:rsidRPr="000E66B6">
              <w:rPr>
                <w:rFonts w:eastAsia="Arial" w:cs="Arial"/>
              </w:rPr>
              <w:t xml:space="preserve">- Helfer der Gestapo (z.B. Denunzianten) </w:t>
            </w:r>
            <w:r w:rsidRPr="000E66B6">
              <w:rPr>
                <w:rFonts w:eastAsia="Arial" w:cs="Arial"/>
                <w:color w:val="F79646"/>
              </w:rPr>
              <w:t>(RK3)</w:t>
            </w:r>
          </w:p>
        </w:tc>
        <w:tc>
          <w:tcPr>
            <w:tcW w:w="1250" w:type="pct"/>
            <w:vMerge/>
            <w:tcMar>
              <w:left w:w="108" w:type="dxa"/>
            </w:tcMar>
          </w:tcPr>
          <w:p w14:paraId="6BBE9C7C" w14:textId="77777777" w:rsidR="00803ACF" w:rsidRPr="002F59C5" w:rsidRDefault="00803ACF" w:rsidP="00983D2A">
            <w:pPr>
              <w:spacing w:before="60" w:after="60" w:line="276" w:lineRule="auto"/>
              <w:rPr>
                <w:rFonts w:cs="Arial"/>
              </w:rPr>
            </w:pPr>
          </w:p>
        </w:tc>
      </w:tr>
      <w:tr w:rsidR="00803ACF" w:rsidRPr="002F59C5" w14:paraId="69F07825" w14:textId="77777777" w:rsidTr="007635C5">
        <w:trPr>
          <w:trHeight w:val="386"/>
        </w:trPr>
        <w:tc>
          <w:tcPr>
            <w:tcW w:w="750" w:type="pct"/>
            <w:vMerge/>
            <w:tcMar>
              <w:left w:w="108" w:type="dxa"/>
            </w:tcMar>
          </w:tcPr>
          <w:p w14:paraId="49958DF8" w14:textId="77777777" w:rsidR="00803ACF" w:rsidRPr="002F59C5" w:rsidRDefault="00803ACF" w:rsidP="00983D2A">
            <w:pPr>
              <w:spacing w:before="60" w:after="60"/>
              <w:rPr>
                <w:rFonts w:cs="Arial"/>
              </w:rPr>
            </w:pPr>
          </w:p>
        </w:tc>
        <w:tc>
          <w:tcPr>
            <w:tcW w:w="761" w:type="pct"/>
            <w:vMerge/>
            <w:tcMar>
              <w:left w:w="108" w:type="dxa"/>
            </w:tcMar>
          </w:tcPr>
          <w:p w14:paraId="6DD8A4C8" w14:textId="77777777" w:rsidR="00803ACF" w:rsidRPr="002F59C5" w:rsidRDefault="00803ACF" w:rsidP="00983D2A">
            <w:pPr>
              <w:spacing w:before="60" w:after="60" w:line="276" w:lineRule="auto"/>
              <w:rPr>
                <w:rFonts w:cs="Arial"/>
              </w:rPr>
            </w:pPr>
          </w:p>
        </w:tc>
        <w:tc>
          <w:tcPr>
            <w:tcW w:w="2239" w:type="pct"/>
            <w:gridSpan w:val="3"/>
            <w:tcMar>
              <w:left w:w="108" w:type="dxa"/>
            </w:tcMar>
          </w:tcPr>
          <w:p w14:paraId="7128F7B8" w14:textId="43057FFA" w:rsidR="00803ACF" w:rsidRPr="002F59C5" w:rsidRDefault="00CD1855" w:rsidP="2B5AF379">
            <w:pPr>
              <w:spacing w:before="60" w:after="60" w:line="276" w:lineRule="auto"/>
              <w:rPr>
                <w:rFonts w:eastAsia="Arial" w:cs="Arial"/>
                <w:b/>
                <w:bCs/>
              </w:rPr>
            </w:pPr>
            <w:r>
              <w:rPr>
                <w:rFonts w:eastAsia="Arial" w:cs="Arial"/>
                <w:b/>
                <w:bCs/>
              </w:rPr>
              <w:t>Fazit und Problematisierung:</w:t>
            </w:r>
          </w:p>
          <w:p w14:paraId="4A3B4F36" w14:textId="77777777" w:rsidR="00803ACF" w:rsidRPr="00F813AB" w:rsidRDefault="00803ACF" w:rsidP="2B5AF379">
            <w:pPr>
              <w:spacing w:before="60" w:after="60" w:line="276" w:lineRule="auto"/>
              <w:rPr>
                <w:rFonts w:eastAsia="Arial" w:cs="Arial"/>
              </w:rPr>
            </w:pPr>
            <w:r w:rsidRPr="2B5AF379">
              <w:rPr>
                <w:rFonts w:eastAsia="Arial" w:cs="Arial"/>
              </w:rPr>
              <w:t>- Beantwortung der Ausgangsfrage</w:t>
            </w:r>
          </w:p>
          <w:p w14:paraId="40F320AB" w14:textId="77777777" w:rsidR="00803ACF" w:rsidRPr="00F813AB" w:rsidRDefault="00803ACF" w:rsidP="2B5AF379">
            <w:pPr>
              <w:spacing w:before="60" w:after="60" w:line="276" w:lineRule="auto"/>
              <w:rPr>
                <w:rFonts w:eastAsia="Arial" w:cs="Arial"/>
              </w:rPr>
            </w:pPr>
            <w:r w:rsidRPr="2B5AF379">
              <w:rPr>
                <w:rFonts w:eastAsia="Arial" w:cs="Arial"/>
              </w:rPr>
              <w:t>- Beurteilung der Unterdrückungsmechanismen der NS-Diktatur</w:t>
            </w:r>
          </w:p>
          <w:p w14:paraId="37B27301" w14:textId="77777777" w:rsidR="00803ACF" w:rsidRPr="00F813AB" w:rsidRDefault="00803ACF" w:rsidP="4DEAE06F">
            <w:pPr>
              <w:spacing w:before="60" w:after="60" w:line="276" w:lineRule="auto"/>
              <w:rPr>
                <w:rFonts w:eastAsia="Arial" w:cs="Arial"/>
              </w:rPr>
            </w:pPr>
            <w:r w:rsidRPr="4DEAE06F">
              <w:rPr>
                <w:rFonts w:eastAsia="Arial" w:cs="Arial"/>
              </w:rPr>
              <w:t>- Gegenwartsbezug zum Thema: Sicherung der Macht durch Unterdrü</w:t>
            </w:r>
            <w:r w:rsidRPr="4DEAE06F">
              <w:rPr>
                <w:rFonts w:eastAsia="Arial" w:cs="Arial"/>
              </w:rPr>
              <w:lastRenderedPageBreak/>
              <w:t xml:space="preserve">ckung und Staatsterror </w:t>
            </w:r>
            <w:r w:rsidRPr="00B77CFA">
              <w:rPr>
                <w:rFonts w:eastAsia="Arial" w:cs="Arial"/>
                <w:color w:val="F79646"/>
              </w:rPr>
              <w:t>(OK5)</w:t>
            </w:r>
          </w:p>
        </w:tc>
        <w:tc>
          <w:tcPr>
            <w:tcW w:w="1250" w:type="pct"/>
            <w:vMerge/>
            <w:tcMar>
              <w:left w:w="108" w:type="dxa"/>
            </w:tcMar>
          </w:tcPr>
          <w:p w14:paraId="18CF074A" w14:textId="77777777" w:rsidR="00803ACF" w:rsidRPr="002F59C5" w:rsidRDefault="00803ACF" w:rsidP="00983D2A">
            <w:pPr>
              <w:spacing w:before="60" w:after="60" w:line="276" w:lineRule="auto"/>
              <w:rPr>
                <w:rFonts w:cs="Arial"/>
              </w:rPr>
            </w:pPr>
          </w:p>
        </w:tc>
      </w:tr>
      <w:tr w:rsidR="002644E3" w:rsidRPr="002F59C5" w14:paraId="060F1F24" w14:textId="77777777" w:rsidTr="003571E5">
        <w:trPr>
          <w:trHeight w:val="565"/>
        </w:trPr>
        <w:tc>
          <w:tcPr>
            <w:tcW w:w="750" w:type="pct"/>
            <w:vMerge w:val="restart"/>
            <w:tcMar>
              <w:left w:w="108" w:type="dxa"/>
            </w:tcMar>
          </w:tcPr>
          <w:p w14:paraId="5C337887" w14:textId="77777777" w:rsidR="002644E3" w:rsidRDefault="002644E3" w:rsidP="2B5AF379">
            <w:pPr>
              <w:spacing w:before="60" w:after="60" w:line="276" w:lineRule="auto"/>
              <w:rPr>
                <w:rFonts w:eastAsia="Arial" w:cs="Arial"/>
              </w:rPr>
            </w:pPr>
            <w:r w:rsidRPr="2B5AF379">
              <w:rPr>
                <w:rFonts w:eastAsia="Arial" w:cs="Arial"/>
              </w:rPr>
              <w:t>MK 2: unterschiedliche Materialien (insbesondere Texte, Karten, Statistiken, Karikaturen, Plakate, Historiengemälde, Fotografien, Filme, Zeitzeugenaussagen) auch unter Einbeziehung digitaler Medien analysieren</w:t>
            </w:r>
          </w:p>
          <w:p w14:paraId="31FB983B" w14:textId="77777777" w:rsidR="002644E3" w:rsidRDefault="002644E3" w:rsidP="00983D2A">
            <w:pPr>
              <w:spacing w:before="60" w:after="60" w:line="276" w:lineRule="auto"/>
              <w:rPr>
                <w:rFonts w:cs="Arial"/>
              </w:rPr>
            </w:pPr>
          </w:p>
          <w:p w14:paraId="1F024DAD" w14:textId="77777777" w:rsidR="002644E3" w:rsidRPr="002F59C5" w:rsidRDefault="002644E3" w:rsidP="2B5AF379">
            <w:pPr>
              <w:spacing w:before="60" w:after="60" w:line="276" w:lineRule="auto"/>
              <w:rPr>
                <w:rFonts w:eastAsia="Arial" w:cs="Arial"/>
              </w:rPr>
            </w:pPr>
            <w:r w:rsidRPr="2B5AF379">
              <w:rPr>
                <w:rFonts w:eastAsia="Arial" w:cs="Arial"/>
              </w:rPr>
              <w:t>RK 2: historische Sachverhalte in ihren Wirkungszusammenhängen analysieren (Multikausalität)</w:t>
            </w:r>
          </w:p>
        </w:tc>
        <w:tc>
          <w:tcPr>
            <w:tcW w:w="761" w:type="pct"/>
            <w:vMerge w:val="restart"/>
            <w:tcMar>
              <w:left w:w="108" w:type="dxa"/>
            </w:tcMar>
          </w:tcPr>
          <w:p w14:paraId="70F3ED6A" w14:textId="5C379B23" w:rsidR="002644E3" w:rsidRDefault="002644E3" w:rsidP="00550395">
            <w:pPr>
              <w:shd w:val="clear" w:color="auto" w:fill="FFE2D5"/>
              <w:autoSpaceDE w:val="0"/>
              <w:autoSpaceDN w:val="0"/>
              <w:adjustRightInd w:val="0"/>
              <w:spacing w:before="60" w:after="60" w:line="276" w:lineRule="auto"/>
              <w:rPr>
                <w:rFonts w:eastAsia="Arial" w:cs="Arial"/>
              </w:rPr>
            </w:pPr>
            <w:r w:rsidRPr="790E1805">
              <w:rPr>
                <w:rFonts w:eastAsia="Arial" w:cs="Arial"/>
              </w:rPr>
              <w:t>G</w:t>
            </w:r>
            <w:r>
              <w:rPr>
                <w:rFonts w:eastAsia="Arial" w:cs="Arial"/>
              </w:rPr>
              <w:t xml:space="preserve"> </w:t>
            </w:r>
            <w:r w:rsidRPr="790E1805">
              <w:rPr>
                <w:rFonts w:eastAsia="Arial" w:cs="Arial"/>
              </w:rPr>
              <w:t>(3)</w:t>
            </w:r>
            <w:r w:rsidR="00803ACF">
              <w:rPr>
                <w:rFonts w:eastAsia="Arial" w:cs="Arial"/>
              </w:rPr>
              <w:t>:</w:t>
            </w:r>
            <w:r w:rsidRPr="790E1805">
              <w:rPr>
                <w:rFonts w:eastAsia="Arial" w:cs="Arial"/>
              </w:rPr>
              <w:t xml:space="preserve"> das Alltagsleben in der NS-Diktatur zwischen Zustimmung, Unterdrückung und Widerstand erläutern </w:t>
            </w:r>
          </w:p>
          <w:p w14:paraId="50F7BA66" w14:textId="07D4274A" w:rsidR="002644E3" w:rsidRPr="002F59C5" w:rsidRDefault="002644E3" w:rsidP="00550395">
            <w:pPr>
              <w:shd w:val="clear" w:color="auto" w:fill="FFE2D5"/>
              <w:autoSpaceDE w:val="0"/>
              <w:autoSpaceDN w:val="0"/>
              <w:adjustRightInd w:val="0"/>
              <w:spacing w:before="60" w:after="60" w:line="276" w:lineRule="auto"/>
              <w:rPr>
                <w:rFonts w:eastAsia="Arial" w:cs="Arial"/>
              </w:rPr>
            </w:pPr>
            <w:r w:rsidRPr="790E1805">
              <w:rPr>
                <w:rFonts w:eastAsia="Arial" w:cs="Arial"/>
              </w:rPr>
              <w:t xml:space="preserve">(Diktatur; „Arisierung“; Propaganda; z. B. HJ, </w:t>
            </w:r>
            <w:proofErr w:type="spellStart"/>
            <w:r w:rsidRPr="790E1805">
              <w:rPr>
                <w:rFonts w:eastAsia="Arial" w:cs="Arial"/>
              </w:rPr>
              <w:t>BdM</w:t>
            </w:r>
            <w:proofErr w:type="spellEnd"/>
            <w:r w:rsidRPr="790E1805">
              <w:rPr>
                <w:rFonts w:eastAsia="Arial" w:cs="Arial"/>
              </w:rPr>
              <w:t>; Terror, Verfolgung: Konzentrationslager, Pogrom, politisch, rassisch, religiös Verfolgte, Juden, Sinti und Roma, Homosexuelle, „Euthanasie“; Widerstand)</w:t>
            </w:r>
          </w:p>
          <w:p w14:paraId="77060889" w14:textId="77777777" w:rsidR="002644E3" w:rsidRPr="002F59C5" w:rsidRDefault="002644E3" w:rsidP="009A50A5">
            <w:pPr>
              <w:shd w:val="clear" w:color="auto" w:fill="FFFFFF"/>
              <w:autoSpaceDE w:val="0"/>
              <w:autoSpaceDN w:val="0"/>
              <w:adjustRightInd w:val="0"/>
              <w:spacing w:before="60" w:after="60" w:line="276" w:lineRule="auto"/>
              <w:rPr>
                <w:rFonts w:cs="Arial"/>
              </w:rPr>
            </w:pPr>
          </w:p>
          <w:p w14:paraId="19E5F8A0" w14:textId="2F7B90B4" w:rsidR="002644E3" w:rsidRDefault="002644E3" w:rsidP="00550395">
            <w:pPr>
              <w:shd w:val="clear" w:color="auto" w:fill="FFCEB9"/>
              <w:autoSpaceDE w:val="0"/>
              <w:autoSpaceDN w:val="0"/>
              <w:adjustRightInd w:val="0"/>
              <w:spacing w:before="60" w:after="60" w:line="276" w:lineRule="auto"/>
              <w:rPr>
                <w:rFonts w:eastAsia="Arial" w:cs="Arial"/>
              </w:rPr>
            </w:pPr>
            <w:r w:rsidRPr="790E1805">
              <w:rPr>
                <w:rFonts w:eastAsia="Arial" w:cs="Arial"/>
              </w:rPr>
              <w:t>M</w:t>
            </w:r>
            <w:r>
              <w:rPr>
                <w:rFonts w:eastAsia="Arial" w:cs="Arial"/>
              </w:rPr>
              <w:t xml:space="preserve"> </w:t>
            </w:r>
            <w:r w:rsidRPr="790E1805">
              <w:rPr>
                <w:rFonts w:eastAsia="Arial" w:cs="Arial"/>
              </w:rPr>
              <w:t>(3)</w:t>
            </w:r>
            <w:r w:rsidR="00803ACF">
              <w:rPr>
                <w:rFonts w:eastAsia="Arial" w:cs="Arial"/>
              </w:rPr>
              <w:t>:</w:t>
            </w:r>
            <w:r w:rsidRPr="790E1805">
              <w:rPr>
                <w:rFonts w:eastAsia="Arial" w:cs="Arial"/>
              </w:rPr>
              <w:t xml:space="preserve"> das Alltagsleben in der NS-Diktatur zwischen Zustimmung, Unterdrückung und Widerstand erläutern </w:t>
            </w:r>
          </w:p>
          <w:p w14:paraId="0EFFCAC2" w14:textId="2D59C50E" w:rsidR="002644E3" w:rsidRDefault="002644E3" w:rsidP="00550395">
            <w:pPr>
              <w:shd w:val="clear" w:color="auto" w:fill="FFCEB9"/>
              <w:autoSpaceDE w:val="0"/>
              <w:autoSpaceDN w:val="0"/>
              <w:adjustRightInd w:val="0"/>
              <w:spacing w:before="60" w:after="60" w:line="276" w:lineRule="auto"/>
              <w:rPr>
                <w:rFonts w:eastAsia="Arial" w:cs="Arial"/>
              </w:rPr>
            </w:pPr>
            <w:r w:rsidRPr="790E1805">
              <w:rPr>
                <w:rFonts w:eastAsia="Arial" w:cs="Arial"/>
              </w:rPr>
              <w:t xml:space="preserve">(Diktatur; „Arisierung“; Propaganda; Massenorganisation: z. B. HJ, </w:t>
            </w:r>
            <w:proofErr w:type="spellStart"/>
            <w:r w:rsidRPr="790E1805">
              <w:rPr>
                <w:rFonts w:eastAsia="Arial" w:cs="Arial"/>
              </w:rPr>
              <w:t>BdM</w:t>
            </w:r>
            <w:proofErr w:type="spellEnd"/>
            <w:r w:rsidRPr="790E1805">
              <w:rPr>
                <w:rFonts w:eastAsia="Arial" w:cs="Arial"/>
              </w:rPr>
              <w:t xml:space="preserve">; Terror, Verfolgung: Konzentrationslager, Pogrom, politisch, rassisch, religiös </w:t>
            </w:r>
            <w:r w:rsidRPr="790E1805">
              <w:rPr>
                <w:rFonts w:eastAsia="Arial" w:cs="Arial"/>
              </w:rPr>
              <w:lastRenderedPageBreak/>
              <w:t>Verfolgte, Juden, Sinti und Roma, Homosexuelle, „Euthanasie“; Widerstand)</w:t>
            </w:r>
          </w:p>
          <w:p w14:paraId="67E97C6E" w14:textId="77777777" w:rsidR="002644E3" w:rsidRPr="002F59C5" w:rsidRDefault="002644E3" w:rsidP="009A50A5">
            <w:pPr>
              <w:shd w:val="clear" w:color="auto" w:fill="FFFFFF"/>
              <w:autoSpaceDE w:val="0"/>
              <w:autoSpaceDN w:val="0"/>
              <w:adjustRightInd w:val="0"/>
              <w:spacing w:before="60" w:after="60" w:line="276" w:lineRule="auto"/>
              <w:rPr>
                <w:rFonts w:eastAsia="Arial" w:cs="Arial"/>
              </w:rPr>
            </w:pPr>
          </w:p>
          <w:p w14:paraId="7EF3221F" w14:textId="2A38BA54" w:rsidR="002644E3" w:rsidRDefault="002644E3"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E</w:t>
            </w:r>
            <w:r>
              <w:rPr>
                <w:rFonts w:eastAsia="Arial" w:cs="Arial"/>
              </w:rPr>
              <w:t xml:space="preserve"> </w:t>
            </w:r>
            <w:r w:rsidRPr="790E1805">
              <w:rPr>
                <w:rFonts w:eastAsia="Arial" w:cs="Arial"/>
              </w:rPr>
              <w:t>(3)</w:t>
            </w:r>
            <w:r w:rsidR="00803ACF">
              <w:rPr>
                <w:rFonts w:eastAsia="Arial" w:cs="Arial"/>
              </w:rPr>
              <w:t>:</w:t>
            </w:r>
            <w:r w:rsidRPr="790E1805">
              <w:rPr>
                <w:rFonts w:eastAsia="Arial" w:cs="Arial"/>
              </w:rPr>
              <w:t xml:space="preserve"> das Alltagsleben in der NS-Diktatur zwischen Zustimmung, Unterdrückung und Widerstand erläutern und Auswirkungen auf die Stabilität der NS-Herrschaft beurteilen</w:t>
            </w:r>
          </w:p>
          <w:p w14:paraId="778539E1" w14:textId="2FF90CAF" w:rsidR="002644E3" w:rsidRPr="00550395" w:rsidRDefault="002644E3" w:rsidP="00983D2A">
            <w:pPr>
              <w:shd w:val="clear" w:color="auto" w:fill="F5A092"/>
              <w:autoSpaceDE w:val="0"/>
              <w:autoSpaceDN w:val="0"/>
              <w:adjustRightInd w:val="0"/>
              <w:spacing w:before="60" w:after="60" w:line="276" w:lineRule="auto"/>
              <w:rPr>
                <w:rFonts w:eastAsia="Arial" w:cs="Arial"/>
              </w:rPr>
            </w:pPr>
            <w:r w:rsidRPr="790E1805">
              <w:rPr>
                <w:rFonts w:eastAsia="Arial" w:cs="Arial"/>
              </w:rPr>
              <w:t xml:space="preserve">(Diktatur; Profiteur: „Arisierung“; Propaganda; Massenorganisation: z. B. HJ, </w:t>
            </w:r>
            <w:proofErr w:type="spellStart"/>
            <w:r w:rsidRPr="790E1805">
              <w:rPr>
                <w:rFonts w:eastAsia="Arial" w:cs="Arial"/>
              </w:rPr>
              <w:t>BdM</w:t>
            </w:r>
            <w:proofErr w:type="spellEnd"/>
            <w:r w:rsidRPr="790E1805">
              <w:rPr>
                <w:rFonts w:eastAsia="Arial" w:cs="Arial"/>
              </w:rPr>
              <w:t>; Terror, Verfolgung: Konzentrationslager, Pogrom, politisch, rassisch, religiös Verfolgte, Juden, Sinti und Roma, Homosexuelle, „Euthanasie“; Widerstand)</w:t>
            </w:r>
          </w:p>
        </w:tc>
        <w:tc>
          <w:tcPr>
            <w:tcW w:w="2239" w:type="pct"/>
            <w:gridSpan w:val="3"/>
            <w:tcMar>
              <w:left w:w="108" w:type="dxa"/>
            </w:tcMar>
          </w:tcPr>
          <w:p w14:paraId="664A17B5" w14:textId="77777777" w:rsidR="002644E3" w:rsidRPr="002F59C5" w:rsidRDefault="002644E3" w:rsidP="2B5AF379">
            <w:pPr>
              <w:spacing w:before="60" w:after="60" w:line="276" w:lineRule="auto"/>
              <w:rPr>
                <w:rFonts w:eastAsia="Arial" w:cs="Arial"/>
                <w:b/>
                <w:bCs/>
                <w:u w:val="single"/>
              </w:rPr>
            </w:pPr>
            <w:r w:rsidRPr="2B5AF379">
              <w:rPr>
                <w:rFonts w:eastAsia="Arial" w:cs="Arial"/>
                <w:b/>
                <w:bCs/>
                <w:u w:val="single"/>
              </w:rPr>
              <w:lastRenderedPageBreak/>
              <w:t>8./9. Stunde: Alltagsleben in der NS-Diktatur - Wem nützt die NS-Diktatur?</w:t>
            </w:r>
          </w:p>
        </w:tc>
        <w:tc>
          <w:tcPr>
            <w:tcW w:w="1250" w:type="pct"/>
            <w:vMerge w:val="restart"/>
            <w:tcMar>
              <w:left w:w="108" w:type="dxa"/>
            </w:tcMar>
          </w:tcPr>
          <w:p w14:paraId="4CF6CA66" w14:textId="47B76219" w:rsidR="002644E3" w:rsidRDefault="002644E3" w:rsidP="00983D2A">
            <w:pPr>
              <w:spacing w:line="276" w:lineRule="auto"/>
              <w:rPr>
                <w:rFonts w:cs="Arial"/>
              </w:rPr>
            </w:pPr>
          </w:p>
          <w:p w14:paraId="613B30BF" w14:textId="77777777" w:rsidR="002C4739" w:rsidRPr="002F59C5" w:rsidRDefault="002C4739" w:rsidP="00983D2A">
            <w:pPr>
              <w:spacing w:line="276" w:lineRule="auto"/>
              <w:rPr>
                <w:rFonts w:cs="Arial"/>
              </w:rPr>
            </w:pPr>
          </w:p>
          <w:p w14:paraId="5147BB0D" w14:textId="3BD7D58C" w:rsidR="007C474B" w:rsidRDefault="007E61C2" w:rsidP="002C4739">
            <w:pPr>
              <w:spacing w:line="276" w:lineRule="auto"/>
              <w:rPr>
                <w:rFonts w:eastAsia="Arial"/>
              </w:rPr>
            </w:pPr>
            <w:r w:rsidRPr="2B5AF379">
              <w:rPr>
                <w:rFonts w:eastAsia="Arial" w:cs="Arial"/>
              </w:rPr>
              <w:t>Materialien</w:t>
            </w:r>
            <w:r>
              <w:t xml:space="preserve"> zur </w:t>
            </w:r>
            <w:r w:rsidRPr="00530AA1">
              <w:rPr>
                <w:color w:val="000000"/>
              </w:rPr>
              <w:t xml:space="preserve">Arisierung in Mannheim unter </w:t>
            </w:r>
            <w:hyperlink r:id="rId99" w:history="1">
              <w:r w:rsidRPr="006C6278">
                <w:rPr>
                  <w:rStyle w:val="Hyperlink"/>
                </w:rPr>
                <w:t>http://www.schule-bw.de/faecher-und-schularten/gesellschaftswissenschaftliche-und-philosophische-faecher/geschichte/unterrichtsmaterialien/sekundarstufe-I/weimarns/arisierung</w:t>
              </w:r>
            </w:hyperlink>
            <w:r w:rsidR="007C474B">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24405DF" w14:textId="253B45BD" w:rsidR="002644E3" w:rsidRPr="002C4739" w:rsidRDefault="002644E3" w:rsidP="002C4739">
            <w:pPr>
              <w:spacing w:line="276" w:lineRule="auto"/>
              <w:rPr>
                <w:rFonts w:ascii="Arial,Calibri" w:eastAsia="Arial,Calibri" w:hAnsi="Arial,Calibri" w:cs="Arial,Calibri"/>
                <w:color w:val="000000"/>
              </w:rPr>
            </w:pPr>
          </w:p>
        </w:tc>
      </w:tr>
      <w:tr w:rsidR="002644E3" w:rsidRPr="002F59C5" w14:paraId="2EF5B7B4" w14:textId="77777777" w:rsidTr="007635C5">
        <w:trPr>
          <w:trHeight w:val="387"/>
        </w:trPr>
        <w:tc>
          <w:tcPr>
            <w:tcW w:w="750" w:type="pct"/>
            <w:vMerge/>
            <w:tcMar>
              <w:left w:w="108" w:type="dxa"/>
            </w:tcMar>
          </w:tcPr>
          <w:p w14:paraId="191AA7C8" w14:textId="77777777" w:rsidR="002644E3" w:rsidRPr="002F59C5" w:rsidRDefault="002644E3" w:rsidP="00983D2A">
            <w:pPr>
              <w:spacing w:before="60" w:after="60" w:line="276" w:lineRule="auto"/>
              <w:rPr>
                <w:rFonts w:cs="Arial"/>
              </w:rPr>
            </w:pPr>
          </w:p>
        </w:tc>
        <w:tc>
          <w:tcPr>
            <w:tcW w:w="761" w:type="pct"/>
            <w:vMerge/>
            <w:tcMar>
              <w:left w:w="108" w:type="dxa"/>
            </w:tcMar>
          </w:tcPr>
          <w:p w14:paraId="5EB48548" w14:textId="77777777" w:rsidR="002644E3" w:rsidRPr="002F59C5" w:rsidRDefault="002644E3" w:rsidP="00983D2A">
            <w:pPr>
              <w:spacing w:before="60" w:after="60" w:line="276" w:lineRule="auto"/>
              <w:rPr>
                <w:rFonts w:cs="Arial"/>
              </w:rPr>
            </w:pPr>
          </w:p>
        </w:tc>
        <w:tc>
          <w:tcPr>
            <w:tcW w:w="2239" w:type="pct"/>
            <w:gridSpan w:val="3"/>
            <w:tcMar>
              <w:left w:w="108" w:type="dxa"/>
            </w:tcMar>
          </w:tcPr>
          <w:p w14:paraId="14B2A9A9" w14:textId="77777777" w:rsidR="00E527B8" w:rsidRDefault="002644E3" w:rsidP="2B5AF379">
            <w:pPr>
              <w:spacing w:before="60" w:after="60" w:line="276" w:lineRule="auto"/>
              <w:rPr>
                <w:rFonts w:eastAsia="Arial" w:cs="Arial"/>
                <w:b/>
                <w:bCs/>
              </w:rPr>
            </w:pPr>
            <w:r w:rsidRPr="2B5AF379">
              <w:rPr>
                <w:rFonts w:eastAsia="Arial" w:cs="Arial"/>
                <w:b/>
                <w:bCs/>
              </w:rPr>
              <w:t xml:space="preserve">Einstieg: </w:t>
            </w:r>
          </w:p>
          <w:p w14:paraId="3896953C" w14:textId="2DC25E91" w:rsidR="002644E3" w:rsidRPr="00012453" w:rsidRDefault="002644E3" w:rsidP="2B5AF379">
            <w:pPr>
              <w:spacing w:before="60" w:after="60" w:line="276" w:lineRule="auto"/>
              <w:rPr>
                <w:rFonts w:eastAsia="Arial" w:cs="Arial"/>
              </w:rPr>
            </w:pPr>
            <w:r w:rsidRPr="2B5AF379">
              <w:rPr>
                <w:rFonts w:eastAsia="Arial" w:cs="Arial"/>
              </w:rPr>
              <w:t>Zeitungsanzeigen über</w:t>
            </w:r>
            <w:r w:rsidRPr="2B5AF379">
              <w:rPr>
                <w:rFonts w:eastAsia="Arial" w:cs="Arial"/>
                <w:b/>
                <w:bCs/>
              </w:rPr>
              <w:t xml:space="preserve"> </w:t>
            </w:r>
            <w:r w:rsidRPr="2B5AF379">
              <w:rPr>
                <w:rFonts w:eastAsia="Arial" w:cs="Arial"/>
              </w:rPr>
              <w:t>die Arisierung jüdischer Geschäfte und Wohnungsauflösungen von jüdischem Eigentum (regionale Beispiele)</w:t>
            </w:r>
          </w:p>
        </w:tc>
        <w:tc>
          <w:tcPr>
            <w:tcW w:w="1250" w:type="pct"/>
            <w:vMerge/>
            <w:tcMar>
              <w:left w:w="108" w:type="dxa"/>
            </w:tcMar>
          </w:tcPr>
          <w:p w14:paraId="4A32D47A" w14:textId="4FF3DECF" w:rsidR="002644E3" w:rsidRPr="002F59C5" w:rsidRDefault="002644E3" w:rsidP="790E1805">
            <w:pPr>
              <w:spacing w:before="60" w:after="60" w:line="276" w:lineRule="auto"/>
              <w:rPr>
                <w:rFonts w:cs="Arial"/>
              </w:rPr>
            </w:pPr>
          </w:p>
        </w:tc>
      </w:tr>
      <w:tr w:rsidR="002644E3" w:rsidRPr="002F59C5" w14:paraId="0FF32ACD" w14:textId="77777777" w:rsidTr="007635C5">
        <w:trPr>
          <w:trHeight w:val="1984"/>
        </w:trPr>
        <w:tc>
          <w:tcPr>
            <w:tcW w:w="750" w:type="pct"/>
            <w:vMerge/>
            <w:tcMar>
              <w:left w:w="108" w:type="dxa"/>
            </w:tcMar>
          </w:tcPr>
          <w:p w14:paraId="751B2413" w14:textId="77777777" w:rsidR="002644E3" w:rsidRPr="002F59C5" w:rsidRDefault="002644E3" w:rsidP="00983D2A">
            <w:pPr>
              <w:spacing w:before="60" w:after="60" w:line="276" w:lineRule="auto"/>
              <w:rPr>
                <w:rFonts w:cs="Arial"/>
              </w:rPr>
            </w:pPr>
          </w:p>
        </w:tc>
        <w:tc>
          <w:tcPr>
            <w:tcW w:w="761" w:type="pct"/>
            <w:vMerge/>
            <w:tcMar>
              <w:left w:w="108" w:type="dxa"/>
            </w:tcMar>
          </w:tcPr>
          <w:p w14:paraId="411E0CE9" w14:textId="77777777" w:rsidR="002644E3" w:rsidRPr="002F59C5" w:rsidRDefault="002644E3" w:rsidP="00983D2A">
            <w:pPr>
              <w:spacing w:before="60" w:after="60" w:line="276" w:lineRule="auto"/>
              <w:rPr>
                <w:rFonts w:cs="Arial"/>
              </w:rPr>
            </w:pPr>
          </w:p>
        </w:tc>
        <w:tc>
          <w:tcPr>
            <w:tcW w:w="746" w:type="pct"/>
            <w:tcMar>
              <w:left w:w="108" w:type="dxa"/>
            </w:tcMar>
          </w:tcPr>
          <w:p w14:paraId="1E826C75" w14:textId="77777777" w:rsidR="002644E3" w:rsidRPr="002F59C5" w:rsidRDefault="002644E3" w:rsidP="2B5AF379">
            <w:pPr>
              <w:spacing w:before="60" w:after="60" w:line="276" w:lineRule="auto"/>
              <w:rPr>
                <w:rFonts w:eastAsia="Arial" w:cs="Arial"/>
                <w:b/>
                <w:bCs/>
              </w:rPr>
            </w:pPr>
            <w:r w:rsidRPr="2B5AF379">
              <w:rPr>
                <w:rFonts w:eastAsia="Arial" w:cs="Arial"/>
                <w:b/>
                <w:bCs/>
              </w:rPr>
              <w:t>Erarbeitung:</w:t>
            </w:r>
          </w:p>
          <w:p w14:paraId="6EC4963A" w14:textId="77777777" w:rsidR="002644E3" w:rsidRPr="002F59C5" w:rsidRDefault="002644E3" w:rsidP="2B5AF379">
            <w:pPr>
              <w:spacing w:before="60" w:after="60" w:line="276" w:lineRule="auto"/>
              <w:rPr>
                <w:rFonts w:eastAsia="Arial" w:cs="Arial"/>
                <w:b/>
                <w:bCs/>
              </w:rPr>
            </w:pPr>
            <w:r w:rsidRPr="2B5AF379">
              <w:rPr>
                <w:rFonts w:eastAsia="Arial" w:cs="Arial"/>
                <w:b/>
                <w:bCs/>
              </w:rPr>
              <w:t>G</w:t>
            </w:r>
          </w:p>
          <w:p w14:paraId="5C4D466D" w14:textId="77777777" w:rsidR="002644E3" w:rsidRPr="002F59C5" w:rsidRDefault="002644E3" w:rsidP="2B5AF379">
            <w:pPr>
              <w:spacing w:before="60" w:after="60" w:line="276" w:lineRule="auto"/>
              <w:contextualSpacing/>
              <w:rPr>
                <w:rFonts w:eastAsia="Arial" w:cs="Arial"/>
              </w:rPr>
            </w:pPr>
            <w:r w:rsidRPr="2B5AF379">
              <w:rPr>
                <w:rFonts w:eastAsia="Arial" w:cs="Arial"/>
              </w:rPr>
              <w:t>Bearbeiten von Materialien z.B. im Gruppenpuzzle zu Themen:</w:t>
            </w:r>
          </w:p>
          <w:p w14:paraId="0982AAF5"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Arisierung</w:t>
            </w:r>
          </w:p>
          <w:p w14:paraId="0904DFE4"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Rüstungspolitik/Staatsausgaben</w:t>
            </w:r>
          </w:p>
          <w:p w14:paraId="5D35A15F"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NS-Familienpolitik</w:t>
            </w:r>
          </w:p>
          <w:p w14:paraId="5C2C3A13"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KDF</w:t>
            </w:r>
          </w:p>
          <w:p w14:paraId="2307F77B" w14:textId="77777777" w:rsidR="002644E3" w:rsidRPr="002F59C5" w:rsidRDefault="002644E3" w:rsidP="4DEAE06F">
            <w:pPr>
              <w:spacing w:before="60" w:after="60" w:line="276" w:lineRule="auto"/>
              <w:ind w:left="60"/>
              <w:contextualSpacing/>
              <w:rPr>
                <w:rFonts w:eastAsia="Arial" w:cs="Arial"/>
              </w:rPr>
            </w:pPr>
            <w:r w:rsidRPr="4DEAE06F">
              <w:rPr>
                <w:rFonts w:eastAsia="Arial" w:cs="Arial"/>
              </w:rPr>
              <w:t xml:space="preserve">- Karriere in den Massenorganisationen und in der Partei (Möglichkeit des Aufstiegs und der Sicherheit) </w:t>
            </w:r>
            <w:r w:rsidRPr="00B77CFA">
              <w:rPr>
                <w:rFonts w:eastAsia="Arial" w:cs="Arial"/>
                <w:color w:val="F79646"/>
              </w:rPr>
              <w:t>(MK2)</w:t>
            </w:r>
          </w:p>
        </w:tc>
        <w:tc>
          <w:tcPr>
            <w:tcW w:w="746" w:type="pct"/>
            <w:tcMar>
              <w:left w:w="108" w:type="dxa"/>
            </w:tcMar>
          </w:tcPr>
          <w:p w14:paraId="2EFB9D45" w14:textId="77777777" w:rsidR="002644E3" w:rsidRPr="002F59C5" w:rsidRDefault="002644E3" w:rsidP="00983D2A">
            <w:pPr>
              <w:spacing w:before="60" w:after="60" w:line="276" w:lineRule="auto"/>
              <w:rPr>
                <w:rFonts w:cs="Arial"/>
                <w:b/>
              </w:rPr>
            </w:pPr>
          </w:p>
          <w:p w14:paraId="14A27090" w14:textId="77777777" w:rsidR="002644E3" w:rsidRPr="002F59C5" w:rsidRDefault="002644E3" w:rsidP="2B5AF379">
            <w:pPr>
              <w:spacing w:before="60" w:after="60" w:line="276" w:lineRule="auto"/>
              <w:rPr>
                <w:rFonts w:eastAsia="Arial" w:cs="Arial"/>
                <w:b/>
                <w:bCs/>
              </w:rPr>
            </w:pPr>
            <w:r w:rsidRPr="2B5AF379">
              <w:rPr>
                <w:rFonts w:eastAsia="Arial" w:cs="Arial"/>
                <w:b/>
                <w:bCs/>
              </w:rPr>
              <w:t>M</w:t>
            </w:r>
          </w:p>
          <w:p w14:paraId="7FC38983" w14:textId="77777777" w:rsidR="002644E3" w:rsidRPr="002F59C5" w:rsidRDefault="002644E3" w:rsidP="2B5AF379">
            <w:pPr>
              <w:spacing w:before="60" w:after="60" w:line="276" w:lineRule="auto"/>
              <w:contextualSpacing/>
              <w:rPr>
                <w:rFonts w:eastAsia="Arial" w:cs="Arial"/>
              </w:rPr>
            </w:pPr>
            <w:r w:rsidRPr="2B5AF379">
              <w:rPr>
                <w:rFonts w:eastAsia="Arial" w:cs="Arial"/>
              </w:rPr>
              <w:t>Bearbeiten von Materialien z.B. im Gruppenpuzzle zu Themen:</w:t>
            </w:r>
          </w:p>
          <w:p w14:paraId="0F3A66C8" w14:textId="77777777" w:rsidR="002644E3" w:rsidRPr="00012453" w:rsidRDefault="002644E3" w:rsidP="2B5AF379">
            <w:pPr>
              <w:spacing w:before="60" w:after="60" w:line="276" w:lineRule="auto"/>
              <w:contextualSpacing/>
              <w:rPr>
                <w:rFonts w:eastAsia="Arial" w:cs="Arial"/>
              </w:rPr>
            </w:pPr>
            <w:r w:rsidRPr="2B5AF379">
              <w:rPr>
                <w:rFonts w:eastAsia="Arial" w:cs="Arial"/>
              </w:rPr>
              <w:t>- Arisierung</w:t>
            </w:r>
          </w:p>
          <w:p w14:paraId="3619693F" w14:textId="77777777" w:rsidR="002644E3" w:rsidRPr="00012453" w:rsidRDefault="002644E3" w:rsidP="2B5AF379">
            <w:pPr>
              <w:spacing w:before="60" w:after="60" w:line="276" w:lineRule="auto"/>
              <w:contextualSpacing/>
              <w:rPr>
                <w:rFonts w:eastAsia="Arial" w:cs="Arial"/>
              </w:rPr>
            </w:pPr>
            <w:r w:rsidRPr="2B5AF379">
              <w:rPr>
                <w:rFonts w:eastAsia="Arial" w:cs="Arial"/>
              </w:rPr>
              <w:t>- Rüstungspolitik/Staatsausgaben</w:t>
            </w:r>
          </w:p>
          <w:p w14:paraId="27EA4DAE" w14:textId="77777777" w:rsidR="002644E3" w:rsidRPr="00012453" w:rsidRDefault="002644E3" w:rsidP="2B5AF379">
            <w:pPr>
              <w:spacing w:before="60" w:after="60" w:line="276" w:lineRule="auto"/>
              <w:contextualSpacing/>
              <w:rPr>
                <w:rFonts w:eastAsia="Arial" w:cs="Arial"/>
              </w:rPr>
            </w:pPr>
            <w:r w:rsidRPr="2B5AF379">
              <w:rPr>
                <w:rFonts w:eastAsia="Arial" w:cs="Arial"/>
              </w:rPr>
              <w:t>- NS-Familienpolitik</w:t>
            </w:r>
          </w:p>
          <w:p w14:paraId="055639DD" w14:textId="77777777" w:rsidR="002644E3" w:rsidRPr="00012453" w:rsidRDefault="002644E3" w:rsidP="2B5AF379">
            <w:pPr>
              <w:spacing w:before="60" w:after="60" w:line="276" w:lineRule="auto"/>
              <w:contextualSpacing/>
              <w:rPr>
                <w:rFonts w:eastAsia="Arial" w:cs="Arial"/>
              </w:rPr>
            </w:pPr>
            <w:r w:rsidRPr="2B5AF379">
              <w:rPr>
                <w:rFonts w:eastAsia="Arial" w:cs="Arial"/>
              </w:rPr>
              <w:t>- KDF</w:t>
            </w:r>
          </w:p>
          <w:p w14:paraId="5A389AA6" w14:textId="77777777" w:rsidR="002644E3" w:rsidRPr="002F59C5" w:rsidRDefault="002644E3" w:rsidP="4DEAE06F">
            <w:pPr>
              <w:spacing w:before="60" w:after="60" w:line="276" w:lineRule="auto"/>
              <w:contextualSpacing/>
              <w:rPr>
                <w:rFonts w:eastAsia="Arial" w:cs="Arial"/>
              </w:rPr>
            </w:pPr>
            <w:r w:rsidRPr="4DEAE06F">
              <w:rPr>
                <w:rFonts w:eastAsia="Arial" w:cs="Arial"/>
              </w:rPr>
              <w:t xml:space="preserve">- Karriere in den Massenorganisationen und in der Partei (Möglichkeit des Aufstiegs und der Sicherheit) </w:t>
            </w:r>
            <w:r w:rsidRPr="00B77CFA">
              <w:rPr>
                <w:rFonts w:eastAsia="Arial" w:cs="Arial"/>
                <w:color w:val="F79646"/>
              </w:rPr>
              <w:t>(MK2)</w:t>
            </w:r>
          </w:p>
        </w:tc>
        <w:tc>
          <w:tcPr>
            <w:tcW w:w="746" w:type="pct"/>
            <w:tcMar>
              <w:left w:w="108" w:type="dxa"/>
            </w:tcMar>
          </w:tcPr>
          <w:p w14:paraId="7C83F9C1" w14:textId="77777777" w:rsidR="002644E3" w:rsidRPr="002F59C5" w:rsidRDefault="002644E3" w:rsidP="00983D2A">
            <w:pPr>
              <w:spacing w:before="60" w:after="60" w:line="276" w:lineRule="auto"/>
              <w:rPr>
                <w:rFonts w:cs="Arial"/>
              </w:rPr>
            </w:pPr>
          </w:p>
          <w:p w14:paraId="4B2DF96E" w14:textId="77777777" w:rsidR="002644E3" w:rsidRPr="002F59C5" w:rsidRDefault="002644E3" w:rsidP="2B5AF379">
            <w:pPr>
              <w:spacing w:before="60" w:after="60" w:line="276" w:lineRule="auto"/>
              <w:rPr>
                <w:rFonts w:eastAsia="Arial" w:cs="Arial"/>
                <w:b/>
                <w:bCs/>
              </w:rPr>
            </w:pPr>
            <w:r w:rsidRPr="2B5AF379">
              <w:rPr>
                <w:rFonts w:eastAsia="Arial" w:cs="Arial"/>
                <w:b/>
                <w:bCs/>
              </w:rPr>
              <w:t>E</w:t>
            </w:r>
          </w:p>
          <w:p w14:paraId="1B166154" w14:textId="77777777" w:rsidR="002644E3" w:rsidRPr="002F59C5" w:rsidRDefault="002644E3" w:rsidP="2B5AF379">
            <w:pPr>
              <w:spacing w:before="60" w:after="60" w:line="276" w:lineRule="auto"/>
              <w:contextualSpacing/>
              <w:rPr>
                <w:rFonts w:eastAsia="Arial" w:cs="Arial"/>
              </w:rPr>
            </w:pPr>
            <w:r w:rsidRPr="2B5AF379">
              <w:rPr>
                <w:rFonts w:eastAsia="Arial" w:cs="Arial"/>
              </w:rPr>
              <w:t>Bearbeiten von Materialien z.B. im Gruppenpuzzle zu Themen:</w:t>
            </w:r>
          </w:p>
          <w:p w14:paraId="52C8D954"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Arisierung</w:t>
            </w:r>
          </w:p>
          <w:p w14:paraId="2D4350DC"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Rüstungspolitik/Staatsausgaben</w:t>
            </w:r>
          </w:p>
          <w:p w14:paraId="7439629A"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NS-Familienpolitik</w:t>
            </w:r>
          </w:p>
          <w:p w14:paraId="03A66070"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KDF</w:t>
            </w:r>
          </w:p>
          <w:p w14:paraId="7C9EC391" w14:textId="047A941A" w:rsidR="002C4739" w:rsidRPr="002C4739" w:rsidRDefault="002644E3" w:rsidP="002C4739">
            <w:pPr>
              <w:spacing w:before="60" w:after="60" w:line="276" w:lineRule="auto"/>
              <w:ind w:left="60"/>
              <w:contextualSpacing/>
              <w:rPr>
                <w:rFonts w:eastAsia="Arial" w:cs="Arial"/>
                <w:color w:val="F79646"/>
              </w:rPr>
            </w:pPr>
            <w:r w:rsidRPr="4DEAE06F">
              <w:rPr>
                <w:rFonts w:eastAsia="Arial" w:cs="Arial"/>
              </w:rPr>
              <w:t xml:space="preserve">- Karriere in den Massenorganisationen und in der Partei (Möglichkeit des Aufstiegs und der Sicherheit) </w:t>
            </w:r>
            <w:r w:rsidRPr="00B77CFA">
              <w:rPr>
                <w:rFonts w:eastAsia="Arial" w:cs="Arial"/>
                <w:color w:val="F79646"/>
              </w:rPr>
              <w:t>(MK2)</w:t>
            </w:r>
          </w:p>
        </w:tc>
        <w:tc>
          <w:tcPr>
            <w:tcW w:w="1250" w:type="pct"/>
            <w:vMerge/>
            <w:tcMar>
              <w:left w:w="108" w:type="dxa"/>
            </w:tcMar>
          </w:tcPr>
          <w:p w14:paraId="557EA098" w14:textId="5D606C4D" w:rsidR="002644E3" w:rsidRPr="002F59C5" w:rsidRDefault="002644E3" w:rsidP="790E1805">
            <w:pPr>
              <w:spacing w:before="60" w:after="60" w:line="276" w:lineRule="auto"/>
              <w:rPr>
                <w:rFonts w:cs="Arial"/>
              </w:rPr>
            </w:pPr>
          </w:p>
        </w:tc>
      </w:tr>
      <w:tr w:rsidR="002644E3" w:rsidRPr="002F59C5" w14:paraId="4EE4F1D9" w14:textId="77777777" w:rsidTr="007635C5">
        <w:trPr>
          <w:trHeight w:val="386"/>
        </w:trPr>
        <w:tc>
          <w:tcPr>
            <w:tcW w:w="750" w:type="pct"/>
            <w:vMerge/>
            <w:tcMar>
              <w:left w:w="108" w:type="dxa"/>
            </w:tcMar>
          </w:tcPr>
          <w:p w14:paraId="1B459782" w14:textId="77777777" w:rsidR="002644E3" w:rsidRPr="002F59C5" w:rsidRDefault="002644E3" w:rsidP="00983D2A">
            <w:pPr>
              <w:spacing w:before="60" w:after="60" w:line="276" w:lineRule="auto"/>
              <w:rPr>
                <w:rFonts w:cs="Arial"/>
              </w:rPr>
            </w:pPr>
          </w:p>
        </w:tc>
        <w:tc>
          <w:tcPr>
            <w:tcW w:w="761" w:type="pct"/>
            <w:vMerge/>
            <w:tcMar>
              <w:left w:w="108" w:type="dxa"/>
            </w:tcMar>
          </w:tcPr>
          <w:p w14:paraId="27D878E3" w14:textId="77777777" w:rsidR="002644E3" w:rsidRPr="002F59C5" w:rsidRDefault="002644E3" w:rsidP="00983D2A">
            <w:pPr>
              <w:spacing w:before="60" w:after="60" w:line="276" w:lineRule="auto"/>
              <w:rPr>
                <w:rFonts w:cs="Arial"/>
              </w:rPr>
            </w:pPr>
          </w:p>
        </w:tc>
        <w:tc>
          <w:tcPr>
            <w:tcW w:w="2239" w:type="pct"/>
            <w:gridSpan w:val="3"/>
            <w:tcMar>
              <w:left w:w="108" w:type="dxa"/>
            </w:tcMar>
          </w:tcPr>
          <w:p w14:paraId="58FDEDB8" w14:textId="6263F772" w:rsidR="002644E3" w:rsidRPr="002F59C5" w:rsidRDefault="00CD1855" w:rsidP="2B5AF379">
            <w:pPr>
              <w:spacing w:before="60" w:after="60" w:line="276" w:lineRule="auto"/>
              <w:rPr>
                <w:rFonts w:eastAsia="Arial" w:cs="Arial"/>
                <w:b/>
                <w:bCs/>
              </w:rPr>
            </w:pPr>
            <w:r>
              <w:rPr>
                <w:rFonts w:eastAsia="Arial" w:cs="Arial"/>
                <w:b/>
                <w:bCs/>
              </w:rPr>
              <w:t>Fazit und Problematisierung:</w:t>
            </w:r>
          </w:p>
          <w:p w14:paraId="6825A63E" w14:textId="77777777" w:rsidR="002644E3" w:rsidRPr="0027339F" w:rsidRDefault="002644E3" w:rsidP="2B5AF379">
            <w:pPr>
              <w:spacing w:before="60" w:after="60" w:line="276" w:lineRule="auto"/>
              <w:rPr>
                <w:rFonts w:eastAsia="Arial" w:cs="Arial"/>
                <w:u w:val="single"/>
              </w:rPr>
            </w:pPr>
            <w:r w:rsidRPr="2B5AF379">
              <w:rPr>
                <w:rFonts w:eastAsia="Arial" w:cs="Arial"/>
                <w:u w:val="single"/>
              </w:rPr>
              <w:t>Zusammenhang mit den vorausgegangenen Stunden zum Thema „Alltag in der NS-Diktatur“ herstellen:</w:t>
            </w:r>
          </w:p>
          <w:p w14:paraId="297C65FB" w14:textId="77777777" w:rsidR="002644E3" w:rsidRPr="002F59C5" w:rsidRDefault="002644E3" w:rsidP="2B5AF379">
            <w:pPr>
              <w:pStyle w:val="Listenabsatz"/>
              <w:spacing w:line="276" w:lineRule="auto"/>
              <w:ind w:left="36"/>
              <w:rPr>
                <w:rFonts w:eastAsia="Arial" w:cs="Arial"/>
              </w:rPr>
            </w:pPr>
            <w:r w:rsidRPr="2B5AF379">
              <w:rPr>
                <w:rFonts w:eastAsia="Arial" w:cs="Arial"/>
              </w:rPr>
              <w:t>4./5. Stunde: Zustimmung, Begeisterung z.B. durch Propaganda/Massenorganisationen</w:t>
            </w:r>
          </w:p>
          <w:p w14:paraId="43DBF068" w14:textId="77777777" w:rsidR="002644E3" w:rsidRPr="002F59C5" w:rsidRDefault="002644E3" w:rsidP="2B5AF379">
            <w:pPr>
              <w:pStyle w:val="Listenabsatz"/>
              <w:spacing w:line="276" w:lineRule="auto"/>
              <w:ind w:left="36"/>
              <w:rPr>
                <w:rFonts w:eastAsia="Arial" w:cs="Arial"/>
              </w:rPr>
            </w:pPr>
            <w:r w:rsidRPr="2B5AF379">
              <w:rPr>
                <w:rFonts w:eastAsia="Arial" w:cs="Arial"/>
              </w:rPr>
              <w:lastRenderedPageBreak/>
              <w:t>6./7: Stunde: Zwang und Terror, z.B. Denunziation, Angst, Überwachung</w:t>
            </w:r>
          </w:p>
          <w:p w14:paraId="2355D36F" w14:textId="77777777" w:rsidR="002644E3" w:rsidRPr="002F59C5" w:rsidRDefault="002644E3" w:rsidP="2B5AF379">
            <w:pPr>
              <w:pStyle w:val="Listenabsatz"/>
              <w:spacing w:line="276" w:lineRule="auto"/>
              <w:ind w:left="36"/>
              <w:rPr>
                <w:rFonts w:eastAsia="Arial" w:cs="Arial"/>
              </w:rPr>
            </w:pPr>
            <w:r w:rsidRPr="2B5AF379">
              <w:rPr>
                <w:rFonts w:eastAsia="Arial" w:cs="Arial"/>
              </w:rPr>
              <w:t>8./9. Stunde: Persönlicher Nutzen, z.B. durch Arisierung etc.</w:t>
            </w:r>
          </w:p>
          <w:p w14:paraId="678CB2AE" w14:textId="77777777" w:rsidR="002644E3" w:rsidRPr="0027339F" w:rsidRDefault="002644E3" w:rsidP="2B5AF379">
            <w:pPr>
              <w:spacing w:before="60" w:after="60" w:line="276" w:lineRule="auto"/>
              <w:ind w:left="36"/>
              <w:rPr>
                <w:rFonts w:eastAsia="Arial" w:cs="Arial"/>
              </w:rPr>
            </w:pPr>
            <w:r w:rsidRPr="2B5AF379">
              <w:rPr>
                <w:rFonts w:eastAsia="Arial" w:cs="Arial"/>
                <w:u w:val="single"/>
              </w:rPr>
              <w:t>Mögliche Diskussionsthemen bzw. Leitfragen</w:t>
            </w:r>
            <w:r w:rsidRPr="2B5AF379">
              <w:rPr>
                <w:rFonts w:eastAsia="Arial" w:cs="Arial"/>
              </w:rPr>
              <w:t xml:space="preserve">: </w:t>
            </w:r>
          </w:p>
          <w:p w14:paraId="6D6EE24C" w14:textId="77777777" w:rsidR="002644E3" w:rsidRPr="0027339F" w:rsidRDefault="002644E3" w:rsidP="2B5AF379">
            <w:pPr>
              <w:spacing w:before="60" w:after="60" w:line="276" w:lineRule="auto"/>
              <w:ind w:left="60"/>
              <w:rPr>
                <w:rFonts w:eastAsia="Arial" w:cs="Arial"/>
              </w:rPr>
            </w:pPr>
            <w:r w:rsidRPr="2B5AF379">
              <w:rPr>
                <w:rFonts w:eastAsia="Arial" w:cs="Arial"/>
              </w:rPr>
              <w:t>- „Verführung und Gewalt“: Mittel der Nationalsozialisten zur Sicherung ihrer Macht</w:t>
            </w:r>
          </w:p>
          <w:p w14:paraId="55AE51CD" w14:textId="77777777" w:rsidR="002644E3" w:rsidRPr="0027339F" w:rsidRDefault="002644E3" w:rsidP="4DEAE06F">
            <w:pPr>
              <w:spacing w:line="276" w:lineRule="auto"/>
              <w:ind w:left="60"/>
              <w:rPr>
                <w:rFonts w:eastAsia="Arial" w:cs="Arial"/>
              </w:rPr>
            </w:pPr>
            <w:r>
              <w:t xml:space="preserve">- Zwischen Begeisterung, Anpassung und Unterdrückung: Waren alle Deutschen überzeugte Nazis? </w:t>
            </w:r>
            <w:r w:rsidRPr="00B77CFA">
              <w:rPr>
                <w:color w:val="F79646"/>
              </w:rPr>
              <w:t>(RK2)</w:t>
            </w:r>
          </w:p>
        </w:tc>
        <w:tc>
          <w:tcPr>
            <w:tcW w:w="1250" w:type="pct"/>
            <w:vMerge/>
            <w:tcMar>
              <w:left w:w="108" w:type="dxa"/>
            </w:tcMar>
          </w:tcPr>
          <w:p w14:paraId="157FA2B8" w14:textId="44AD479F" w:rsidR="002644E3" w:rsidRPr="002F59C5" w:rsidRDefault="002644E3" w:rsidP="790E1805">
            <w:pPr>
              <w:spacing w:before="60" w:after="60" w:line="276" w:lineRule="auto"/>
              <w:rPr>
                <w:rFonts w:eastAsia="Arial" w:cs="Arial"/>
              </w:rPr>
            </w:pPr>
          </w:p>
        </w:tc>
      </w:tr>
    </w:tbl>
    <w:p w14:paraId="47F2DA82" w14:textId="7CBE6C90" w:rsidR="00F349F5" w:rsidRDefault="00F349F5" w:rsidP="00983D2A">
      <w:pPr>
        <w:rPr>
          <w:rFonts w:cs="Arial"/>
        </w:rPr>
      </w:pPr>
    </w:p>
    <w:p w14:paraId="19D0672A" w14:textId="3057DA55" w:rsidR="00372C68" w:rsidRPr="002F59C5" w:rsidRDefault="00F349F5" w:rsidP="2B5AF379">
      <w:pPr>
        <w:rPr>
          <w:rFonts w:eastAsia="Arial" w:cs="Arial"/>
        </w:rPr>
      </w:pPr>
      <w:r>
        <w:rPr>
          <w:rFonts w:cs="Arial"/>
        </w:rPr>
        <w:br w:type="page"/>
      </w:r>
      <w:r w:rsidR="2B5AF379" w:rsidRPr="009D7EDC">
        <w:rPr>
          <w:rFonts w:eastAsia="Arial" w:cs="Arial"/>
          <w:b/>
        </w:rPr>
        <w:lastRenderedPageBreak/>
        <w:t>Perspektive:</w:t>
      </w:r>
      <w:r w:rsidR="2B5AF379" w:rsidRPr="2B5AF379">
        <w:rPr>
          <w:rFonts w:eastAsia="Arial" w:cs="Arial"/>
        </w:rPr>
        <w:t xml:space="preserve"> Widerstand in der NS-Diktatur </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7"/>
        <w:gridCol w:w="2412"/>
        <w:gridCol w:w="2360"/>
        <w:gridCol w:w="2360"/>
        <w:gridCol w:w="2360"/>
        <w:gridCol w:w="3973"/>
      </w:tblGrid>
      <w:tr w:rsidR="00372C68" w:rsidRPr="002F59C5" w14:paraId="32D390AE" w14:textId="77777777" w:rsidTr="00F349F5">
        <w:trPr>
          <w:trHeight w:val="323"/>
          <w:tblHeader/>
        </w:trPr>
        <w:tc>
          <w:tcPr>
            <w:tcW w:w="750" w:type="pct"/>
            <w:shd w:val="clear" w:color="auto" w:fill="F59D1E"/>
            <w:tcMar>
              <w:left w:w="108" w:type="dxa"/>
            </w:tcMar>
            <w:vAlign w:val="center"/>
          </w:tcPr>
          <w:p w14:paraId="56CC5404"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1" w:type="pct"/>
            <w:shd w:val="clear" w:color="auto" w:fill="B70017"/>
            <w:tcMar>
              <w:left w:w="108" w:type="dxa"/>
            </w:tcMar>
            <w:vAlign w:val="center"/>
          </w:tcPr>
          <w:p w14:paraId="48899C9C"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5" w:type="pct"/>
            <w:gridSpan w:val="3"/>
            <w:shd w:val="clear" w:color="auto" w:fill="D9D9D9"/>
            <w:tcMar>
              <w:left w:w="108" w:type="dxa"/>
            </w:tcMar>
            <w:vAlign w:val="center"/>
          </w:tcPr>
          <w:p w14:paraId="51A7A725"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4" w:type="pct"/>
            <w:shd w:val="clear" w:color="auto" w:fill="D9D9D9"/>
            <w:tcMar>
              <w:left w:w="108" w:type="dxa"/>
            </w:tcMar>
            <w:vAlign w:val="center"/>
          </w:tcPr>
          <w:p w14:paraId="4D3340E2"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2644E3" w:rsidRPr="002F59C5" w14:paraId="091F9D68" w14:textId="77777777" w:rsidTr="007635C5">
        <w:trPr>
          <w:trHeight w:val="323"/>
        </w:trPr>
        <w:tc>
          <w:tcPr>
            <w:tcW w:w="750" w:type="pct"/>
            <w:vMerge w:val="restart"/>
            <w:tcMar>
              <w:left w:w="108" w:type="dxa"/>
            </w:tcMar>
          </w:tcPr>
          <w:p w14:paraId="070B6A06" w14:textId="3A9219E1" w:rsidR="002644E3" w:rsidRDefault="002644E3" w:rsidP="00550395">
            <w:pPr>
              <w:spacing w:before="60" w:after="60" w:line="276" w:lineRule="auto"/>
            </w:pPr>
            <w:r w:rsidRPr="2B5AF379">
              <w:rPr>
                <w:rFonts w:eastAsia="Arial" w:cs="Arial"/>
              </w:rPr>
              <w:t xml:space="preserve">RK 3: Möglichkeiten und Grenzen individuellen und kollektiven Handelns in historischen Situationen erkennen und alternative Handlungsmöglichkeiten erörtern </w:t>
            </w:r>
          </w:p>
          <w:p w14:paraId="11F7AC6D" w14:textId="77777777" w:rsidR="002644E3" w:rsidRPr="002F59C5" w:rsidRDefault="002644E3" w:rsidP="00550395">
            <w:pPr>
              <w:spacing w:before="60" w:after="60" w:line="276" w:lineRule="auto"/>
            </w:pPr>
          </w:p>
          <w:p w14:paraId="13C46DEB" w14:textId="77777777" w:rsidR="002644E3" w:rsidRPr="002F59C5" w:rsidRDefault="002644E3" w:rsidP="00550395">
            <w:pPr>
              <w:spacing w:before="60" w:after="60" w:line="276" w:lineRule="auto"/>
            </w:pPr>
            <w:r w:rsidRPr="2B5AF379">
              <w:rPr>
                <w:rFonts w:eastAsia="Arial" w:cs="Arial"/>
              </w:rPr>
              <w:t xml:space="preserve">MK 4: Informationen aus außerschulischen </w:t>
            </w:r>
          </w:p>
          <w:p w14:paraId="2A4909DA" w14:textId="49EA9712" w:rsidR="002644E3" w:rsidRPr="002F59C5" w:rsidRDefault="002644E3" w:rsidP="002C4739">
            <w:pPr>
              <w:spacing w:before="60" w:after="60" w:line="276" w:lineRule="auto"/>
              <w:rPr>
                <w:rFonts w:cs="Arial"/>
              </w:rPr>
            </w:pPr>
            <w:r w:rsidRPr="2B5AF379">
              <w:rPr>
                <w:rFonts w:eastAsia="Arial" w:cs="Arial"/>
              </w:rPr>
              <w:t>Lernorten auswerten (zum Beispiel Museum, Archiv, Denkmal, Kulturdenkmal, Gedenkstätte, historischer Ort)</w:t>
            </w:r>
          </w:p>
        </w:tc>
        <w:tc>
          <w:tcPr>
            <w:tcW w:w="761" w:type="pct"/>
            <w:vMerge w:val="restart"/>
            <w:tcMar>
              <w:left w:w="108" w:type="dxa"/>
            </w:tcMar>
          </w:tcPr>
          <w:p w14:paraId="58DBCAD0" w14:textId="1A8D34E8" w:rsidR="002644E3" w:rsidRDefault="002644E3" w:rsidP="00550395">
            <w:pPr>
              <w:shd w:val="clear" w:color="auto" w:fill="FFE2D5"/>
              <w:autoSpaceDE w:val="0"/>
              <w:autoSpaceDN w:val="0"/>
              <w:adjustRightInd w:val="0"/>
              <w:spacing w:before="60" w:after="60" w:line="276" w:lineRule="auto"/>
              <w:rPr>
                <w:rFonts w:eastAsia="Arial" w:cs="Arial"/>
              </w:rPr>
            </w:pPr>
            <w:r w:rsidRPr="2B5AF379">
              <w:rPr>
                <w:rFonts w:eastAsia="Arial" w:cs="Arial"/>
              </w:rPr>
              <w:t>G</w:t>
            </w:r>
            <w:r>
              <w:rPr>
                <w:rFonts w:eastAsia="Arial" w:cs="Arial"/>
              </w:rPr>
              <w:t xml:space="preserve"> </w:t>
            </w:r>
            <w:r w:rsidRPr="2B5AF379">
              <w:rPr>
                <w:rFonts w:eastAsia="Arial" w:cs="Arial"/>
              </w:rPr>
              <w:t>(3)</w:t>
            </w:r>
            <w:r w:rsidR="00803ACF">
              <w:rPr>
                <w:rFonts w:eastAsia="Arial" w:cs="Arial"/>
              </w:rPr>
              <w:t>:</w:t>
            </w:r>
            <w:r w:rsidRPr="2B5AF379">
              <w:rPr>
                <w:rFonts w:eastAsia="Arial" w:cs="Arial"/>
              </w:rPr>
              <w:t xml:space="preserve"> das Alltagsleben in der NS-Diktatur zwischen Zustimmung, Unterdrückung und Widerstand erläutern </w:t>
            </w:r>
          </w:p>
          <w:p w14:paraId="6B1E35CA" w14:textId="3AE0B064" w:rsidR="002644E3" w:rsidRPr="002F59C5" w:rsidRDefault="002644E3" w:rsidP="00550395">
            <w:pPr>
              <w:shd w:val="clear" w:color="auto" w:fill="FFE2D5"/>
              <w:autoSpaceDE w:val="0"/>
              <w:autoSpaceDN w:val="0"/>
              <w:adjustRightInd w:val="0"/>
              <w:spacing w:before="60" w:after="60" w:line="276" w:lineRule="auto"/>
              <w:rPr>
                <w:rFonts w:eastAsia="Arial" w:cs="Arial"/>
              </w:rPr>
            </w:pPr>
            <w:r w:rsidRPr="2B5AF379">
              <w:rPr>
                <w:rFonts w:eastAsia="Arial" w:cs="Arial"/>
              </w:rPr>
              <w:t>(...Widerstand)</w:t>
            </w:r>
          </w:p>
          <w:p w14:paraId="5FAE82DB" w14:textId="77777777" w:rsidR="002644E3" w:rsidRPr="002F59C5" w:rsidRDefault="002644E3" w:rsidP="009A50A5">
            <w:pPr>
              <w:shd w:val="clear" w:color="auto" w:fill="FFFFFF"/>
              <w:autoSpaceDE w:val="0"/>
              <w:autoSpaceDN w:val="0"/>
              <w:adjustRightInd w:val="0"/>
              <w:spacing w:before="60" w:after="60" w:line="276" w:lineRule="auto"/>
              <w:rPr>
                <w:rFonts w:cs="Arial"/>
              </w:rPr>
            </w:pPr>
          </w:p>
          <w:p w14:paraId="054F25AE" w14:textId="4E7AE04D" w:rsidR="002644E3" w:rsidRDefault="002644E3"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M</w:t>
            </w:r>
            <w:r>
              <w:rPr>
                <w:rFonts w:eastAsia="Arial" w:cs="Arial"/>
              </w:rPr>
              <w:t xml:space="preserve"> </w:t>
            </w:r>
            <w:r w:rsidRPr="2B5AF379">
              <w:rPr>
                <w:rFonts w:eastAsia="Arial" w:cs="Arial"/>
              </w:rPr>
              <w:t>(3)</w:t>
            </w:r>
            <w:r w:rsidR="00803ACF">
              <w:rPr>
                <w:rFonts w:eastAsia="Arial" w:cs="Arial"/>
              </w:rPr>
              <w:t>:</w:t>
            </w:r>
            <w:r w:rsidRPr="2B5AF379">
              <w:rPr>
                <w:rFonts w:eastAsia="Arial" w:cs="Arial"/>
              </w:rPr>
              <w:t xml:space="preserve"> das Alltagsleben in der NS-Diktatur zwischen Zustimmung, Unterdrückung und Widerstand erläutern</w:t>
            </w:r>
          </w:p>
          <w:p w14:paraId="34040A5C" w14:textId="2353BC42" w:rsidR="002644E3" w:rsidRDefault="002644E3"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(...Widerstand)</w:t>
            </w:r>
          </w:p>
          <w:p w14:paraId="5E69F702" w14:textId="77777777" w:rsidR="002644E3" w:rsidRPr="002F59C5" w:rsidRDefault="002644E3" w:rsidP="009A50A5">
            <w:pPr>
              <w:shd w:val="clear" w:color="auto" w:fill="FFFFFF"/>
              <w:autoSpaceDE w:val="0"/>
              <w:autoSpaceDN w:val="0"/>
              <w:adjustRightInd w:val="0"/>
              <w:spacing w:before="60" w:after="60" w:line="276" w:lineRule="auto"/>
              <w:rPr>
                <w:rFonts w:eastAsia="Arial" w:cs="Arial"/>
              </w:rPr>
            </w:pPr>
          </w:p>
          <w:p w14:paraId="3A1FEE0A" w14:textId="35763FA4" w:rsidR="002644E3" w:rsidRPr="002F59C5" w:rsidRDefault="002644E3"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w:t>
            </w:r>
            <w:r>
              <w:rPr>
                <w:rFonts w:eastAsia="Arial" w:cs="Arial"/>
              </w:rPr>
              <w:t xml:space="preserve"> </w:t>
            </w:r>
            <w:r w:rsidRPr="2B5AF379">
              <w:rPr>
                <w:rFonts w:eastAsia="Arial" w:cs="Arial"/>
              </w:rPr>
              <w:t>(3)</w:t>
            </w:r>
            <w:r w:rsidR="00803ACF">
              <w:rPr>
                <w:rFonts w:eastAsia="Arial" w:cs="Arial"/>
              </w:rPr>
              <w:t>:</w:t>
            </w:r>
            <w:r w:rsidRPr="2B5AF379">
              <w:rPr>
                <w:rFonts w:eastAsia="Arial" w:cs="Arial"/>
              </w:rPr>
              <w:t xml:space="preserve"> das Alltagsleben in der NS-Diktatur zwischen Zustimmung, Unterdrückung und Widerstand erläutern und Auswirkungen auf die Stabilität der NS-Herrschaft beurteilen </w:t>
            </w:r>
          </w:p>
          <w:p w14:paraId="41F009DD" w14:textId="533668D6" w:rsidR="002644E3" w:rsidRPr="002F59C5" w:rsidRDefault="002644E3" w:rsidP="00550395">
            <w:pPr>
              <w:shd w:val="clear" w:color="auto" w:fill="F5A092"/>
              <w:autoSpaceDE w:val="0"/>
              <w:autoSpaceDN w:val="0"/>
              <w:adjustRightInd w:val="0"/>
              <w:spacing w:before="60" w:after="60" w:line="276" w:lineRule="auto"/>
              <w:rPr>
                <w:rFonts w:eastAsia="Arial" w:cs="Arial"/>
              </w:rPr>
            </w:pPr>
            <w:r w:rsidRPr="2B5AF379">
              <w:rPr>
                <w:rFonts w:eastAsia="Arial" w:cs="Arial"/>
              </w:rPr>
              <w:t>(... Widerstand)</w:t>
            </w:r>
          </w:p>
        </w:tc>
        <w:tc>
          <w:tcPr>
            <w:tcW w:w="2235" w:type="pct"/>
            <w:gridSpan w:val="3"/>
            <w:tcMar>
              <w:left w:w="108" w:type="dxa"/>
            </w:tcMar>
          </w:tcPr>
          <w:p w14:paraId="3453C130" w14:textId="77777777" w:rsidR="002644E3" w:rsidRPr="002F59C5" w:rsidRDefault="002644E3" w:rsidP="2B5AF379">
            <w:pPr>
              <w:spacing w:before="60" w:after="60" w:line="276" w:lineRule="auto"/>
              <w:rPr>
                <w:rFonts w:eastAsia="Arial" w:cs="Arial"/>
                <w:b/>
                <w:bCs/>
                <w:u w:val="single"/>
              </w:rPr>
            </w:pPr>
            <w:r w:rsidRPr="2B5AF379">
              <w:rPr>
                <w:rFonts w:eastAsia="Arial" w:cs="Arial"/>
                <w:b/>
                <w:bCs/>
                <w:u w:val="single"/>
              </w:rPr>
              <w:t>10. Stunde: Widerstand – Standen alle Deutsche hinter der NS-Diktatur?</w:t>
            </w:r>
          </w:p>
        </w:tc>
        <w:tc>
          <w:tcPr>
            <w:tcW w:w="1254" w:type="pct"/>
            <w:vMerge w:val="restart"/>
            <w:tcMar>
              <w:left w:w="108" w:type="dxa"/>
            </w:tcMar>
          </w:tcPr>
          <w:p w14:paraId="67045709" w14:textId="1F7E3A5F" w:rsidR="002644E3" w:rsidRPr="002F59C5" w:rsidRDefault="002644E3" w:rsidP="00983D2A">
            <w:pPr>
              <w:spacing w:before="60" w:after="60" w:line="276" w:lineRule="auto"/>
              <w:rPr>
                <w:rFonts w:cs="Arial"/>
              </w:rPr>
            </w:pPr>
          </w:p>
          <w:p w14:paraId="033B1EEC" w14:textId="77777777" w:rsidR="002644E3" w:rsidRPr="002F59C5" w:rsidRDefault="002644E3" w:rsidP="00983D2A">
            <w:pPr>
              <w:spacing w:before="60" w:after="60" w:line="276" w:lineRule="auto"/>
              <w:rPr>
                <w:rFonts w:cs="Arial"/>
              </w:rPr>
            </w:pPr>
          </w:p>
          <w:p w14:paraId="0145FA2A" w14:textId="77777777" w:rsidR="002644E3" w:rsidRPr="002F59C5" w:rsidRDefault="002644E3" w:rsidP="00983D2A">
            <w:pPr>
              <w:spacing w:before="60" w:after="60" w:line="276" w:lineRule="auto"/>
              <w:rPr>
                <w:rFonts w:cs="Arial"/>
              </w:rPr>
            </w:pPr>
          </w:p>
          <w:p w14:paraId="54C10559" w14:textId="0B1D6B72" w:rsidR="007C474B" w:rsidRDefault="002644E3" w:rsidP="007C474B">
            <w:pPr>
              <w:spacing w:line="276" w:lineRule="auto"/>
              <w:rPr>
                <w:rFonts w:eastAsia="Arial"/>
              </w:rPr>
            </w:pPr>
            <w:r w:rsidRPr="2B5AF379">
              <w:rPr>
                <w:rFonts w:eastAsia="Arial" w:cs="Arial"/>
              </w:rPr>
              <w:t xml:space="preserve">Das Thema kann regional beschränkt </w:t>
            </w:r>
            <w:proofErr w:type="spellStart"/>
            <w:r w:rsidRPr="2B5AF379">
              <w:rPr>
                <w:rFonts w:eastAsia="Arial" w:cs="Arial"/>
              </w:rPr>
              <w:t>werden</w:t>
            </w:r>
            <w:r w:rsidR="00C4173F">
              <w:rPr>
                <w:rFonts w:eastAsia="Arial" w:cs="Arial"/>
              </w:rPr>
              <w:t>.</w:t>
            </w:r>
            <w:r w:rsidR="007E61C2" w:rsidRPr="2B5AF379">
              <w:rPr>
                <w:rFonts w:eastAsia="Arial" w:cs="Arial"/>
              </w:rPr>
              <w:t>Materialien</w:t>
            </w:r>
            <w:proofErr w:type="spellEnd"/>
            <w:r w:rsidR="007E61C2" w:rsidRPr="2B5AF379">
              <w:rPr>
                <w:rFonts w:eastAsia="Arial" w:cs="Arial"/>
              </w:rPr>
              <w:t xml:space="preserve"> zum</w:t>
            </w:r>
            <w:r w:rsidR="007C474B">
              <w:rPr>
                <w:rFonts w:eastAsia="Arial" w:cs="Arial"/>
              </w:rPr>
              <w:t xml:space="preserve"> Widerstand in der NS-Diktatur am </w:t>
            </w:r>
            <w:r w:rsidR="007E61C2" w:rsidRPr="2B5AF379">
              <w:rPr>
                <w:rFonts w:eastAsia="Arial" w:cs="Arial"/>
              </w:rPr>
              <w:t xml:space="preserve">20. Juli </w:t>
            </w:r>
            <w:r w:rsidR="007E61C2" w:rsidRPr="002C4739">
              <w:rPr>
                <w:rFonts w:eastAsia="Arial" w:cs="Arial"/>
              </w:rPr>
              <w:t xml:space="preserve">unter </w:t>
            </w:r>
            <w:hyperlink r:id="rId100" w:history="1">
              <w:r w:rsidR="007E61C2" w:rsidRPr="006C6278">
                <w:rPr>
                  <w:rStyle w:val="Hyperlink"/>
                </w:rPr>
                <w:t>http://www.schule-bw.de/faecher-und-schularten/gesellschaftswissenschaftliche-und-philosophische-faecher/geschichte/unterrichtsmaterialien/sekundarstufe-I/weimarns/stauffenberg</w:t>
              </w:r>
            </w:hyperlink>
            <w:r w:rsidR="007C474B">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D00F7A2" w14:textId="4D84F0D8" w:rsidR="007E61C2" w:rsidRPr="007C474B" w:rsidRDefault="007E61C2" w:rsidP="007E61C2">
            <w:pPr>
              <w:spacing w:before="60" w:after="60" w:line="276" w:lineRule="auto"/>
            </w:pPr>
          </w:p>
          <w:p w14:paraId="2BAFC5FE" w14:textId="02AFB96D" w:rsidR="002644E3" w:rsidRPr="002F59C5" w:rsidRDefault="002644E3" w:rsidP="2B5AF379">
            <w:pPr>
              <w:spacing w:before="60" w:after="60" w:line="276" w:lineRule="auto"/>
              <w:rPr>
                <w:rFonts w:eastAsia="Arial" w:cs="Arial"/>
              </w:rPr>
            </w:pPr>
            <w:r w:rsidRPr="2B5AF379">
              <w:rPr>
                <w:rFonts w:eastAsia="Arial" w:cs="Arial"/>
              </w:rPr>
              <w:t>Materialien zu</w:t>
            </w:r>
            <w:r w:rsidR="00C4173F">
              <w:rPr>
                <w:rFonts w:eastAsia="Arial" w:cs="Arial"/>
              </w:rPr>
              <w:t xml:space="preserve"> regionalgeschichtlichen Beispielen von</w:t>
            </w:r>
            <w:r w:rsidRPr="2B5AF379">
              <w:rPr>
                <w:rFonts w:eastAsia="Arial" w:cs="Arial"/>
              </w:rPr>
              <w:t xml:space="preserve"> Widerstand in der NS-Diktatur: </w:t>
            </w:r>
          </w:p>
          <w:p w14:paraId="5C479536" w14:textId="242B7D4F" w:rsidR="000D4517" w:rsidRDefault="000E66B6" w:rsidP="000D4517">
            <w:pPr>
              <w:spacing w:before="60" w:after="60" w:line="276" w:lineRule="auto"/>
              <w:rPr>
                <w:rFonts w:eastAsia="Arial" w:cs="Arial"/>
              </w:rPr>
            </w:pPr>
            <w:hyperlink r:id="rId101" w:history="1">
              <w:r w:rsidR="00C4173F" w:rsidRPr="00A21480">
                <w:rPr>
                  <w:rStyle w:val="Hyperlink"/>
                  <w:rFonts w:eastAsia="Arial" w:cs="Arial"/>
                </w:rPr>
                <w:t>http://www.schule-bw.de/faecher-und-schularten/gesellschaftswissenschaftliche-und-philosophische-faecher/landeskunde-landesgeschichte/module/bp_2016/nationalsozialismus_und_zweiter_weltkrieg/nationalsozialismus_und_zweiter_weltkrieg/widerstand</w:t>
              </w:r>
            </w:hyperlink>
            <w:r w:rsidR="00C4173F">
              <w:rPr>
                <w:rFonts w:eastAsia="Arial" w:cs="Arial"/>
              </w:rPr>
              <w:t xml:space="preserve"> </w:t>
            </w:r>
          </w:p>
          <w:p w14:paraId="41341E72" w14:textId="073C57F4" w:rsidR="000D4517" w:rsidRDefault="00C4173F" w:rsidP="000D4517">
            <w:pPr>
              <w:spacing w:before="60" w:after="60" w:line="276" w:lineRule="auto"/>
              <w:rPr>
                <w:rFonts w:eastAsia="Arial" w:cs="Arial"/>
              </w:rPr>
            </w:pPr>
            <w:r>
              <w:rPr>
                <w:rFonts w:eastAsia="Arial" w:cs="Arial"/>
              </w:rPr>
              <w:t xml:space="preserve">(zuletzt geprüft am </w:t>
            </w:r>
            <w:r w:rsidR="00650631">
              <w:rPr>
                <w:rFonts w:eastAsia="Arial" w:cs="Arial"/>
              </w:rPr>
              <w:t>4.5.2017</w:t>
            </w:r>
            <w:r>
              <w:rPr>
                <w:rFonts w:eastAsia="Arial" w:cs="Arial"/>
              </w:rPr>
              <w:t>)</w:t>
            </w:r>
          </w:p>
          <w:p w14:paraId="0780CF7D" w14:textId="77777777" w:rsidR="000D4517" w:rsidRDefault="000D4517" w:rsidP="000D4517">
            <w:pPr>
              <w:spacing w:before="60" w:after="60" w:line="276" w:lineRule="auto"/>
              <w:rPr>
                <w:rFonts w:eastAsia="Arial" w:cs="Arial"/>
              </w:rPr>
            </w:pPr>
          </w:p>
          <w:p w14:paraId="63B75676" w14:textId="77777777" w:rsidR="00803ACF" w:rsidRPr="002C4739" w:rsidRDefault="00803ACF" w:rsidP="2B5AF379">
            <w:pPr>
              <w:spacing w:before="60" w:after="60" w:line="276" w:lineRule="auto"/>
              <w:rPr>
                <w:rFonts w:eastAsia="Arial" w:cs="Arial"/>
              </w:rPr>
            </w:pPr>
          </w:p>
          <w:p w14:paraId="02B3D4EF" w14:textId="27D2DCB2" w:rsidR="007C474B" w:rsidRDefault="000E66B6" w:rsidP="007C474B">
            <w:pPr>
              <w:spacing w:line="276" w:lineRule="auto"/>
              <w:rPr>
                <w:rFonts w:eastAsia="Arial"/>
              </w:rPr>
            </w:pPr>
            <w:hyperlink r:id="rId102" w:history="1">
              <w:r w:rsidR="000A33EA" w:rsidRPr="00FF5EA3">
                <w:rPr>
                  <w:rStyle w:val="Hyperlink"/>
                </w:rPr>
                <w:t>https://www.dhm.de/lemo/kapitel/zweiter-weltkrieg/widerstand</w:t>
              </w:r>
            </w:hyperlink>
            <w:r w:rsidR="000A33EA">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77494AE2" w14:textId="77777777" w:rsidR="002C4739" w:rsidRPr="002C4739" w:rsidRDefault="002C4739" w:rsidP="00983D2A">
            <w:pPr>
              <w:spacing w:before="60" w:after="60" w:line="276" w:lineRule="auto"/>
            </w:pPr>
          </w:p>
          <w:p w14:paraId="4C5F0330" w14:textId="5EBC4253" w:rsidR="002644E3" w:rsidRPr="002644E3" w:rsidRDefault="002644E3" w:rsidP="00983D2A">
            <w:pPr>
              <w:spacing w:before="60" w:after="60" w:line="276" w:lineRule="auto"/>
              <w:rPr>
                <w:rFonts w:cs="Arial"/>
                <w:color w:val="009C38"/>
              </w:rPr>
            </w:pPr>
            <w:r w:rsidRPr="002644E3">
              <w:rPr>
                <w:color w:val="009C38"/>
              </w:rPr>
              <w:t>L BNE: Werte und Normen in Entscheidungssituationen</w:t>
            </w:r>
          </w:p>
        </w:tc>
      </w:tr>
      <w:tr w:rsidR="002644E3" w:rsidRPr="002F59C5" w14:paraId="62BA5539" w14:textId="77777777" w:rsidTr="007635C5">
        <w:trPr>
          <w:trHeight w:val="387"/>
        </w:trPr>
        <w:tc>
          <w:tcPr>
            <w:tcW w:w="750" w:type="pct"/>
            <w:vMerge/>
            <w:tcMar>
              <w:left w:w="108" w:type="dxa"/>
            </w:tcMar>
          </w:tcPr>
          <w:p w14:paraId="143A2D7C" w14:textId="77777777" w:rsidR="002644E3" w:rsidRPr="002F59C5" w:rsidRDefault="002644E3" w:rsidP="00983D2A">
            <w:pPr>
              <w:spacing w:before="60" w:after="60" w:line="276" w:lineRule="auto"/>
              <w:rPr>
                <w:rFonts w:cs="Arial"/>
              </w:rPr>
            </w:pPr>
          </w:p>
        </w:tc>
        <w:tc>
          <w:tcPr>
            <w:tcW w:w="761" w:type="pct"/>
            <w:vMerge/>
            <w:tcMar>
              <w:left w:w="108" w:type="dxa"/>
            </w:tcMar>
          </w:tcPr>
          <w:p w14:paraId="14140AF8" w14:textId="77777777" w:rsidR="002644E3" w:rsidRPr="002F59C5" w:rsidRDefault="002644E3" w:rsidP="00983D2A">
            <w:pPr>
              <w:spacing w:before="60" w:after="60" w:line="276" w:lineRule="auto"/>
              <w:rPr>
                <w:rFonts w:cs="Arial"/>
              </w:rPr>
            </w:pPr>
          </w:p>
        </w:tc>
        <w:tc>
          <w:tcPr>
            <w:tcW w:w="2235" w:type="pct"/>
            <w:gridSpan w:val="3"/>
            <w:tcMar>
              <w:left w:w="108" w:type="dxa"/>
            </w:tcMar>
          </w:tcPr>
          <w:p w14:paraId="6B54230C" w14:textId="77777777" w:rsidR="00E527B8" w:rsidRDefault="002644E3" w:rsidP="2B5AF379">
            <w:pPr>
              <w:spacing w:before="60" w:after="60" w:line="276" w:lineRule="auto"/>
              <w:rPr>
                <w:rFonts w:eastAsia="Arial" w:cs="Arial"/>
                <w:b/>
                <w:bCs/>
              </w:rPr>
            </w:pPr>
            <w:r w:rsidRPr="2B5AF379">
              <w:rPr>
                <w:rFonts w:eastAsia="Arial" w:cs="Arial"/>
                <w:b/>
                <w:bCs/>
              </w:rPr>
              <w:t xml:space="preserve">Einstieg: </w:t>
            </w:r>
          </w:p>
          <w:p w14:paraId="54820316" w14:textId="27E3DAF8" w:rsidR="002644E3" w:rsidRPr="0027339F" w:rsidRDefault="002644E3" w:rsidP="2B5AF379">
            <w:pPr>
              <w:spacing w:before="60" w:after="60" w:line="276" w:lineRule="auto"/>
              <w:rPr>
                <w:rFonts w:eastAsia="Arial" w:cs="Arial"/>
              </w:rPr>
            </w:pPr>
            <w:r w:rsidRPr="2B5AF379">
              <w:rPr>
                <w:rFonts w:eastAsia="Arial" w:cs="Arial"/>
              </w:rPr>
              <w:t>Einspielung eines Filmtrailers zu Georg Elser, Sofie Scholl, Stauffenberg</w:t>
            </w:r>
          </w:p>
        </w:tc>
        <w:tc>
          <w:tcPr>
            <w:tcW w:w="1254" w:type="pct"/>
            <w:vMerge/>
            <w:tcMar>
              <w:left w:w="108" w:type="dxa"/>
            </w:tcMar>
          </w:tcPr>
          <w:p w14:paraId="2C130AC4" w14:textId="598C8945" w:rsidR="002644E3" w:rsidRPr="002F59C5" w:rsidRDefault="002644E3" w:rsidP="00983D2A">
            <w:pPr>
              <w:spacing w:before="60" w:after="60" w:line="276" w:lineRule="auto"/>
              <w:rPr>
                <w:rFonts w:cs="Arial"/>
              </w:rPr>
            </w:pPr>
          </w:p>
        </w:tc>
      </w:tr>
      <w:tr w:rsidR="002644E3" w:rsidRPr="002F59C5" w14:paraId="2A778AEF" w14:textId="77777777" w:rsidTr="007635C5">
        <w:trPr>
          <w:trHeight w:val="1984"/>
        </w:trPr>
        <w:tc>
          <w:tcPr>
            <w:tcW w:w="750" w:type="pct"/>
            <w:vMerge/>
            <w:tcMar>
              <w:left w:w="108" w:type="dxa"/>
            </w:tcMar>
          </w:tcPr>
          <w:p w14:paraId="4EFF26EF" w14:textId="77777777" w:rsidR="002644E3" w:rsidRPr="002F59C5" w:rsidRDefault="002644E3" w:rsidP="00983D2A">
            <w:pPr>
              <w:spacing w:before="60" w:after="60" w:line="276" w:lineRule="auto"/>
              <w:rPr>
                <w:rFonts w:cs="Arial"/>
              </w:rPr>
            </w:pPr>
          </w:p>
        </w:tc>
        <w:tc>
          <w:tcPr>
            <w:tcW w:w="761" w:type="pct"/>
            <w:vMerge/>
            <w:tcMar>
              <w:left w:w="108" w:type="dxa"/>
            </w:tcMar>
          </w:tcPr>
          <w:p w14:paraId="010388B0" w14:textId="77777777" w:rsidR="002644E3" w:rsidRPr="002F59C5" w:rsidRDefault="002644E3" w:rsidP="00983D2A">
            <w:pPr>
              <w:spacing w:before="60" w:after="60" w:line="276" w:lineRule="auto"/>
              <w:rPr>
                <w:rFonts w:cs="Arial"/>
              </w:rPr>
            </w:pPr>
          </w:p>
        </w:tc>
        <w:tc>
          <w:tcPr>
            <w:tcW w:w="745" w:type="pct"/>
            <w:tcMar>
              <w:left w:w="108" w:type="dxa"/>
            </w:tcMar>
          </w:tcPr>
          <w:p w14:paraId="43D63E53" w14:textId="77777777" w:rsidR="002644E3" w:rsidRPr="00540587" w:rsidRDefault="002644E3" w:rsidP="00550395">
            <w:pPr>
              <w:spacing w:before="60" w:after="60" w:line="276" w:lineRule="auto"/>
              <w:ind w:left="60"/>
              <w:rPr>
                <w:rFonts w:eastAsia="Arial" w:cs="Arial"/>
                <w:b/>
                <w:bCs/>
              </w:rPr>
            </w:pPr>
            <w:r w:rsidRPr="2B5AF379">
              <w:rPr>
                <w:rFonts w:eastAsia="Arial" w:cs="Arial"/>
                <w:b/>
                <w:bCs/>
              </w:rPr>
              <w:t>Erarbeitung:</w:t>
            </w:r>
          </w:p>
          <w:p w14:paraId="3D43A8D4" w14:textId="77777777" w:rsidR="002644E3" w:rsidRPr="00540587" w:rsidRDefault="002644E3" w:rsidP="00550395">
            <w:pPr>
              <w:spacing w:before="60" w:after="60" w:line="276" w:lineRule="auto"/>
              <w:ind w:left="60"/>
              <w:rPr>
                <w:rFonts w:eastAsia="Arial" w:cs="Arial"/>
                <w:b/>
                <w:bCs/>
              </w:rPr>
            </w:pPr>
            <w:r w:rsidRPr="2B5AF379">
              <w:rPr>
                <w:rFonts w:eastAsia="Arial" w:cs="Arial"/>
                <w:b/>
                <w:bCs/>
              </w:rPr>
              <w:t>G</w:t>
            </w:r>
          </w:p>
          <w:p w14:paraId="0250AC82" w14:textId="77777777" w:rsidR="002644E3" w:rsidRPr="002F59C5" w:rsidRDefault="002644E3" w:rsidP="00550395">
            <w:pPr>
              <w:pStyle w:val="Listenabsatz"/>
              <w:spacing w:before="60" w:after="60" w:line="276" w:lineRule="auto"/>
              <w:ind w:left="0"/>
              <w:contextualSpacing/>
              <w:rPr>
                <w:rFonts w:cs="Arial"/>
              </w:rPr>
            </w:pPr>
          </w:p>
          <w:p w14:paraId="75FFCEF1" w14:textId="77777777" w:rsidR="002644E3" w:rsidRPr="002F59C5" w:rsidRDefault="002644E3" w:rsidP="00550395">
            <w:pPr>
              <w:pStyle w:val="Listenabsatz"/>
              <w:spacing w:before="60" w:after="60" w:line="276" w:lineRule="auto"/>
              <w:ind w:left="0"/>
              <w:contextualSpacing/>
              <w:rPr>
                <w:rFonts w:cs="Arial"/>
              </w:rPr>
            </w:pPr>
          </w:p>
          <w:p w14:paraId="617B985B" w14:textId="77777777" w:rsidR="002644E3" w:rsidRPr="002F59C5" w:rsidRDefault="002644E3" w:rsidP="00550395">
            <w:pPr>
              <w:pStyle w:val="Listenabsatz"/>
              <w:spacing w:before="60" w:after="60" w:line="276" w:lineRule="auto"/>
              <w:ind w:left="0"/>
              <w:contextualSpacing/>
              <w:rPr>
                <w:rFonts w:cs="Arial"/>
              </w:rPr>
            </w:pPr>
          </w:p>
          <w:p w14:paraId="0DD2EC78" w14:textId="77777777" w:rsidR="002644E3" w:rsidRPr="002F59C5" w:rsidRDefault="002644E3" w:rsidP="00550395">
            <w:pPr>
              <w:pStyle w:val="Listenabsatz"/>
              <w:spacing w:before="60" w:after="60" w:line="276" w:lineRule="auto"/>
              <w:ind w:left="0"/>
              <w:contextualSpacing/>
              <w:rPr>
                <w:rFonts w:cs="Arial"/>
              </w:rPr>
            </w:pPr>
          </w:p>
          <w:p w14:paraId="477CD5E0" w14:textId="15262D28" w:rsidR="002644E3" w:rsidRDefault="002644E3" w:rsidP="00060101">
            <w:pPr>
              <w:spacing w:before="60" w:after="60" w:line="276" w:lineRule="auto"/>
              <w:ind w:left="60"/>
              <w:contextualSpacing/>
              <w:rPr>
                <w:rFonts w:eastAsia="Arial" w:cs="Arial"/>
                <w:color w:val="F79646"/>
              </w:rPr>
            </w:pPr>
            <w:r w:rsidRPr="4DEAE06F">
              <w:rPr>
                <w:rFonts w:eastAsia="Arial" w:cs="Arial"/>
              </w:rPr>
              <w:t xml:space="preserve">- Widerstand in der NS-Diktatur an einem Beispiel erarbeiten, z.B. Georg Elser o. a. (Motive, Aktionen, Schicksale…) </w:t>
            </w:r>
            <w:r w:rsidRPr="00B77CFA">
              <w:rPr>
                <w:rFonts w:eastAsia="Arial" w:cs="Arial"/>
                <w:color w:val="F79646"/>
              </w:rPr>
              <w:t>(MK4)</w:t>
            </w:r>
          </w:p>
          <w:p w14:paraId="749F16EB" w14:textId="720C5E98" w:rsidR="003571E5" w:rsidRDefault="003571E5" w:rsidP="00060101">
            <w:pPr>
              <w:spacing w:before="60" w:after="60" w:line="276" w:lineRule="auto"/>
              <w:ind w:left="60"/>
              <w:contextualSpacing/>
              <w:rPr>
                <w:rFonts w:eastAsia="Arial" w:cs="Arial"/>
                <w:color w:val="F79646"/>
              </w:rPr>
            </w:pPr>
          </w:p>
          <w:p w14:paraId="5F95DDD6" w14:textId="77777777" w:rsidR="003571E5" w:rsidRDefault="003571E5" w:rsidP="00060101">
            <w:pPr>
              <w:spacing w:before="60" w:after="60" w:line="276" w:lineRule="auto"/>
              <w:ind w:left="60"/>
              <w:contextualSpacing/>
              <w:rPr>
                <w:rFonts w:eastAsia="Arial" w:cs="Arial"/>
                <w:color w:val="F79646"/>
              </w:rPr>
            </w:pPr>
          </w:p>
          <w:p w14:paraId="7E7FCF7D" w14:textId="0FE13D9F" w:rsidR="00060101" w:rsidRPr="00060101" w:rsidRDefault="00060101" w:rsidP="00060101">
            <w:pPr>
              <w:spacing w:before="60" w:after="60" w:line="276" w:lineRule="auto"/>
              <w:contextualSpacing/>
              <w:rPr>
                <w:rFonts w:eastAsia="Arial" w:cs="Arial"/>
                <w:color w:val="F79646"/>
              </w:rPr>
            </w:pPr>
          </w:p>
        </w:tc>
        <w:tc>
          <w:tcPr>
            <w:tcW w:w="745" w:type="pct"/>
            <w:tcMar>
              <w:left w:w="108" w:type="dxa"/>
            </w:tcMar>
          </w:tcPr>
          <w:p w14:paraId="0CC24A42" w14:textId="77777777" w:rsidR="002644E3" w:rsidRPr="00540587" w:rsidRDefault="002644E3" w:rsidP="00550395">
            <w:pPr>
              <w:spacing w:before="60" w:after="60" w:line="276" w:lineRule="auto"/>
              <w:ind w:left="60"/>
              <w:rPr>
                <w:rFonts w:cs="Arial"/>
                <w:b/>
              </w:rPr>
            </w:pPr>
          </w:p>
          <w:p w14:paraId="01B3A596" w14:textId="77777777" w:rsidR="002644E3" w:rsidRPr="00540587" w:rsidRDefault="002644E3" w:rsidP="00550395">
            <w:pPr>
              <w:spacing w:before="60" w:after="60" w:line="276" w:lineRule="auto"/>
              <w:ind w:left="60"/>
              <w:rPr>
                <w:rFonts w:eastAsia="Arial" w:cs="Arial"/>
                <w:b/>
                <w:bCs/>
              </w:rPr>
            </w:pPr>
            <w:r w:rsidRPr="2B5AF379">
              <w:rPr>
                <w:rFonts w:eastAsia="Arial" w:cs="Arial"/>
                <w:b/>
                <w:bCs/>
              </w:rPr>
              <w:t>M</w:t>
            </w:r>
          </w:p>
          <w:p w14:paraId="66819C90" w14:textId="77777777" w:rsidR="002644E3" w:rsidRPr="002F59C5" w:rsidRDefault="002644E3" w:rsidP="00550395">
            <w:pPr>
              <w:pStyle w:val="Listenabsatz"/>
              <w:spacing w:before="60" w:after="60" w:line="276" w:lineRule="auto"/>
              <w:ind w:left="0"/>
              <w:contextualSpacing/>
              <w:rPr>
                <w:rFonts w:cs="Arial"/>
              </w:rPr>
            </w:pPr>
          </w:p>
          <w:p w14:paraId="114BA7C7" w14:textId="77777777" w:rsidR="002644E3" w:rsidRPr="002F59C5" w:rsidRDefault="002644E3" w:rsidP="00550395">
            <w:pPr>
              <w:pStyle w:val="Listenabsatz"/>
              <w:spacing w:before="60" w:after="60" w:line="276" w:lineRule="auto"/>
              <w:ind w:left="0"/>
              <w:contextualSpacing/>
              <w:rPr>
                <w:rFonts w:cs="Arial"/>
              </w:rPr>
            </w:pPr>
          </w:p>
          <w:p w14:paraId="1D3B0A0F" w14:textId="77777777" w:rsidR="002644E3" w:rsidRPr="002F59C5" w:rsidRDefault="002644E3" w:rsidP="00550395">
            <w:pPr>
              <w:pStyle w:val="Listenabsatz"/>
              <w:spacing w:before="60" w:after="60" w:line="276" w:lineRule="auto"/>
              <w:ind w:left="0"/>
              <w:contextualSpacing/>
              <w:rPr>
                <w:rFonts w:cs="Arial"/>
              </w:rPr>
            </w:pPr>
          </w:p>
          <w:p w14:paraId="0DC22DC1" w14:textId="77777777" w:rsidR="002644E3" w:rsidRPr="002F59C5" w:rsidRDefault="002644E3" w:rsidP="00550395">
            <w:pPr>
              <w:pStyle w:val="Listenabsatz"/>
              <w:spacing w:before="60" w:after="60" w:line="276" w:lineRule="auto"/>
              <w:ind w:left="0"/>
              <w:contextualSpacing/>
              <w:rPr>
                <w:rFonts w:cs="Arial"/>
              </w:rPr>
            </w:pPr>
          </w:p>
          <w:p w14:paraId="5DE282A9" w14:textId="77777777" w:rsidR="00060101" w:rsidRDefault="002644E3" w:rsidP="00060101">
            <w:pPr>
              <w:spacing w:before="60" w:after="60" w:line="276" w:lineRule="auto"/>
              <w:ind w:left="60"/>
              <w:contextualSpacing/>
              <w:rPr>
                <w:rFonts w:eastAsia="Arial" w:cs="Arial"/>
                <w:color w:val="F79646"/>
              </w:rPr>
            </w:pPr>
            <w:r w:rsidRPr="4DEAE06F">
              <w:rPr>
                <w:rFonts w:eastAsia="Arial" w:cs="Arial"/>
              </w:rPr>
              <w:t xml:space="preserve">- Widerstand in der NS-Diktatur an exemplarischen Beispielen von Widerstandsgruppen erarbeiten und gegenüberstellen (Motive, Aktionen, Schicksale…) </w:t>
            </w:r>
            <w:r w:rsidR="00060101">
              <w:rPr>
                <w:rFonts w:eastAsia="Arial" w:cs="Arial"/>
                <w:color w:val="F79646"/>
              </w:rPr>
              <w:t>(MK4)</w:t>
            </w:r>
          </w:p>
          <w:p w14:paraId="46ADCF06" w14:textId="41C5D754" w:rsidR="00060101" w:rsidRPr="006A5B91" w:rsidRDefault="00060101" w:rsidP="00060101">
            <w:pPr>
              <w:spacing w:before="60" w:after="60" w:line="276" w:lineRule="auto"/>
              <w:ind w:left="60"/>
              <w:contextualSpacing/>
              <w:rPr>
                <w:rFonts w:eastAsia="Arial" w:cs="Arial"/>
                <w:color w:val="F79646"/>
              </w:rPr>
            </w:pPr>
          </w:p>
        </w:tc>
        <w:tc>
          <w:tcPr>
            <w:tcW w:w="745" w:type="pct"/>
            <w:tcMar>
              <w:left w:w="108" w:type="dxa"/>
            </w:tcMar>
          </w:tcPr>
          <w:p w14:paraId="7BDD165A" w14:textId="77777777" w:rsidR="002644E3" w:rsidRPr="00540587" w:rsidRDefault="002644E3" w:rsidP="00550395">
            <w:pPr>
              <w:spacing w:before="60" w:after="60" w:line="276" w:lineRule="auto"/>
              <w:ind w:left="60"/>
              <w:rPr>
                <w:rFonts w:cs="Arial"/>
              </w:rPr>
            </w:pPr>
          </w:p>
          <w:p w14:paraId="7FF1A1C8" w14:textId="77777777" w:rsidR="002644E3" w:rsidRPr="00540587" w:rsidRDefault="002644E3" w:rsidP="00550395">
            <w:pPr>
              <w:spacing w:before="60" w:after="60" w:line="276" w:lineRule="auto"/>
              <w:ind w:left="60"/>
              <w:rPr>
                <w:rFonts w:eastAsia="Arial" w:cs="Arial"/>
                <w:b/>
                <w:bCs/>
              </w:rPr>
            </w:pPr>
            <w:r w:rsidRPr="2B5AF379">
              <w:rPr>
                <w:rFonts w:eastAsia="Arial" w:cs="Arial"/>
                <w:b/>
                <w:bCs/>
              </w:rPr>
              <w:t>E</w:t>
            </w:r>
          </w:p>
          <w:p w14:paraId="550E4470" w14:textId="77777777" w:rsidR="002644E3" w:rsidRPr="00540587" w:rsidRDefault="002644E3" w:rsidP="00550395">
            <w:pPr>
              <w:spacing w:before="60" w:after="60" w:line="276" w:lineRule="auto"/>
              <w:ind w:left="60"/>
              <w:contextualSpacing/>
              <w:rPr>
                <w:rFonts w:eastAsia="Arial" w:cs="Arial"/>
              </w:rPr>
            </w:pPr>
            <w:r w:rsidRPr="2B5AF379">
              <w:rPr>
                <w:rFonts w:eastAsia="Arial" w:cs="Arial"/>
              </w:rPr>
              <w:t>- Begriffsklärung Widerstand (Stufen und Formen des Widerstandes)</w:t>
            </w:r>
          </w:p>
          <w:p w14:paraId="7396CF4E" w14:textId="400A288D" w:rsidR="002C4739" w:rsidRPr="00060101" w:rsidRDefault="002644E3" w:rsidP="002C4739">
            <w:pPr>
              <w:spacing w:before="60" w:after="60" w:line="276" w:lineRule="auto"/>
              <w:ind w:left="60"/>
              <w:contextualSpacing/>
              <w:rPr>
                <w:rFonts w:eastAsia="Arial" w:cs="Arial"/>
                <w:color w:val="F79646"/>
              </w:rPr>
            </w:pPr>
            <w:r w:rsidRPr="4DEAE06F">
              <w:rPr>
                <w:rFonts w:eastAsia="Arial" w:cs="Arial"/>
              </w:rPr>
              <w:t xml:space="preserve">- Widerstand in der NS-Diktatur an exemplarischen Beispielen von Widerstandsgruppen erarbeiten und gegenüberstellen (Motive, Aktionen, Schicksale…) </w:t>
            </w:r>
            <w:r w:rsidR="002C4739">
              <w:rPr>
                <w:rFonts w:eastAsia="Arial" w:cs="Arial"/>
                <w:color w:val="F79646"/>
              </w:rPr>
              <w:t>(MK4)</w:t>
            </w:r>
          </w:p>
        </w:tc>
        <w:tc>
          <w:tcPr>
            <w:tcW w:w="1254" w:type="pct"/>
            <w:vMerge/>
            <w:tcMar>
              <w:left w:w="108" w:type="dxa"/>
            </w:tcMar>
          </w:tcPr>
          <w:p w14:paraId="025D0219" w14:textId="4E8109E8" w:rsidR="002644E3" w:rsidRPr="002F59C5" w:rsidRDefault="002644E3" w:rsidP="00983D2A">
            <w:pPr>
              <w:spacing w:before="60" w:after="60" w:line="276" w:lineRule="auto"/>
              <w:rPr>
                <w:rFonts w:cs="Arial"/>
              </w:rPr>
            </w:pPr>
          </w:p>
        </w:tc>
      </w:tr>
      <w:tr w:rsidR="002644E3" w:rsidRPr="002F59C5" w14:paraId="3D63BF35" w14:textId="77777777" w:rsidTr="007635C5">
        <w:trPr>
          <w:trHeight w:val="386"/>
        </w:trPr>
        <w:tc>
          <w:tcPr>
            <w:tcW w:w="750" w:type="pct"/>
            <w:vMerge/>
            <w:tcMar>
              <w:left w:w="108" w:type="dxa"/>
            </w:tcMar>
          </w:tcPr>
          <w:p w14:paraId="7E9943DB" w14:textId="77777777" w:rsidR="002644E3" w:rsidRPr="002F59C5" w:rsidRDefault="002644E3" w:rsidP="00983D2A">
            <w:pPr>
              <w:spacing w:before="60" w:after="60" w:line="276" w:lineRule="auto"/>
              <w:rPr>
                <w:rFonts w:cs="Arial"/>
              </w:rPr>
            </w:pPr>
          </w:p>
        </w:tc>
        <w:tc>
          <w:tcPr>
            <w:tcW w:w="761" w:type="pct"/>
            <w:vMerge/>
            <w:tcMar>
              <w:left w:w="108" w:type="dxa"/>
            </w:tcMar>
          </w:tcPr>
          <w:p w14:paraId="391F7C80" w14:textId="77777777" w:rsidR="002644E3" w:rsidRPr="002F59C5" w:rsidRDefault="002644E3" w:rsidP="00983D2A">
            <w:pPr>
              <w:spacing w:before="60" w:after="60" w:line="276" w:lineRule="auto"/>
              <w:rPr>
                <w:rFonts w:cs="Arial"/>
              </w:rPr>
            </w:pPr>
          </w:p>
        </w:tc>
        <w:tc>
          <w:tcPr>
            <w:tcW w:w="2235" w:type="pct"/>
            <w:gridSpan w:val="3"/>
            <w:tcMar>
              <w:left w:w="108" w:type="dxa"/>
            </w:tcMar>
          </w:tcPr>
          <w:p w14:paraId="3043002C" w14:textId="3FD1F40F" w:rsidR="002644E3" w:rsidRPr="002F59C5" w:rsidRDefault="00CD1855" w:rsidP="2B5AF379">
            <w:pPr>
              <w:spacing w:before="60" w:after="60" w:line="276" w:lineRule="auto"/>
              <w:rPr>
                <w:rFonts w:eastAsia="Arial" w:cs="Arial"/>
                <w:b/>
                <w:bCs/>
              </w:rPr>
            </w:pPr>
            <w:r>
              <w:rPr>
                <w:rFonts w:eastAsia="Arial" w:cs="Arial"/>
                <w:b/>
                <w:bCs/>
              </w:rPr>
              <w:t>Fazit und Problematisierung:</w:t>
            </w:r>
          </w:p>
          <w:p w14:paraId="67A5072B" w14:textId="77777777" w:rsidR="002644E3" w:rsidRPr="00092DC0" w:rsidRDefault="002644E3" w:rsidP="2B5AF379">
            <w:pPr>
              <w:spacing w:before="60" w:after="60" w:line="276" w:lineRule="auto"/>
              <w:rPr>
                <w:rFonts w:eastAsia="Arial" w:cs="Arial"/>
              </w:rPr>
            </w:pPr>
            <w:r w:rsidRPr="2B5AF379">
              <w:rPr>
                <w:rFonts w:eastAsia="Arial" w:cs="Arial"/>
              </w:rPr>
              <w:t xml:space="preserve">- Beurteilung: Möglichkeiten des Widerstands im NS-Alltag </w:t>
            </w:r>
          </w:p>
          <w:p w14:paraId="576598D0" w14:textId="77777777" w:rsidR="002644E3" w:rsidRPr="00092DC0" w:rsidRDefault="002644E3" w:rsidP="4DEAE06F">
            <w:pPr>
              <w:spacing w:before="60" w:after="60" w:line="276" w:lineRule="auto"/>
              <w:rPr>
                <w:rFonts w:eastAsia="Arial" w:cs="Arial"/>
              </w:rPr>
            </w:pPr>
            <w:r w:rsidRPr="4DEAE06F">
              <w:rPr>
                <w:rFonts w:eastAsia="Arial" w:cs="Arial"/>
              </w:rPr>
              <w:t xml:space="preserve">- Diskussion: Warum greifen bei einigen Deutschen die Mechanismen der NS-Diktatur aus Unterdrückung, Propaganda und persönlichen Nutzen nicht? Wie würdest du dich verhalten? </w:t>
            </w:r>
            <w:r w:rsidRPr="00B77CFA">
              <w:rPr>
                <w:rFonts w:eastAsia="Arial" w:cs="Arial"/>
                <w:color w:val="F79646"/>
              </w:rPr>
              <w:t>(RK3)</w:t>
            </w:r>
          </w:p>
        </w:tc>
        <w:tc>
          <w:tcPr>
            <w:tcW w:w="1254" w:type="pct"/>
            <w:vMerge/>
            <w:tcMar>
              <w:left w:w="108" w:type="dxa"/>
            </w:tcMar>
          </w:tcPr>
          <w:p w14:paraId="2DB5DC61" w14:textId="0AC15AD4" w:rsidR="002644E3" w:rsidRPr="00540587" w:rsidRDefault="002644E3" w:rsidP="00983D2A">
            <w:pPr>
              <w:spacing w:before="60" w:after="60" w:line="276" w:lineRule="auto"/>
            </w:pPr>
          </w:p>
        </w:tc>
      </w:tr>
    </w:tbl>
    <w:p w14:paraId="203FB638" w14:textId="1FA478BE" w:rsidR="00F349F5" w:rsidRDefault="00F349F5" w:rsidP="00983D2A">
      <w:pPr>
        <w:rPr>
          <w:rFonts w:cs="Arial"/>
        </w:rPr>
      </w:pPr>
    </w:p>
    <w:p w14:paraId="758806AB" w14:textId="03B8DBCE" w:rsidR="00372C68" w:rsidRPr="002F59C5" w:rsidRDefault="00F349F5" w:rsidP="2B5AF379">
      <w:pPr>
        <w:rPr>
          <w:rFonts w:eastAsia="Arial" w:cs="Arial"/>
        </w:rPr>
      </w:pPr>
      <w:r>
        <w:rPr>
          <w:rFonts w:cs="Arial"/>
        </w:rPr>
        <w:br w:type="page"/>
      </w:r>
      <w:r w:rsidR="2B5AF379" w:rsidRPr="2B5AF379">
        <w:rPr>
          <w:rFonts w:eastAsia="Arial" w:cs="Arial"/>
          <w:b/>
          <w:bCs/>
        </w:rPr>
        <w:lastRenderedPageBreak/>
        <w:t>Perspektive</w:t>
      </w:r>
      <w:r w:rsidR="2B5AF379" w:rsidRPr="2B5AF379">
        <w:rPr>
          <w:rFonts w:eastAsia="Arial" w:cs="Arial"/>
        </w:rPr>
        <w:t>: Der Zweite Weltkrieg ein Vernichtungskrieg</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64"/>
        <w:gridCol w:w="2408"/>
        <w:gridCol w:w="2360"/>
        <w:gridCol w:w="2360"/>
        <w:gridCol w:w="2364"/>
        <w:gridCol w:w="3986"/>
      </w:tblGrid>
      <w:tr w:rsidR="00372C68" w:rsidRPr="002F59C5" w14:paraId="1AC2EC42" w14:textId="77777777" w:rsidTr="00F349F5">
        <w:trPr>
          <w:trHeight w:val="323"/>
          <w:tblHeader/>
        </w:trPr>
        <w:tc>
          <w:tcPr>
            <w:tcW w:w="746" w:type="pct"/>
            <w:shd w:val="clear" w:color="auto" w:fill="F59D1E"/>
            <w:tcMar>
              <w:left w:w="108" w:type="dxa"/>
            </w:tcMar>
            <w:vAlign w:val="center"/>
          </w:tcPr>
          <w:p w14:paraId="40AE7FA5"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0" w:type="pct"/>
            <w:shd w:val="clear" w:color="auto" w:fill="B70017"/>
            <w:tcMar>
              <w:left w:w="108" w:type="dxa"/>
            </w:tcMar>
            <w:vAlign w:val="center"/>
          </w:tcPr>
          <w:p w14:paraId="6CE8722B"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6" w:type="pct"/>
            <w:gridSpan w:val="3"/>
            <w:shd w:val="clear" w:color="auto" w:fill="D9D9D9"/>
            <w:tcMar>
              <w:left w:w="108" w:type="dxa"/>
            </w:tcMar>
            <w:vAlign w:val="center"/>
          </w:tcPr>
          <w:p w14:paraId="6AE10AA8"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8" w:type="pct"/>
            <w:shd w:val="clear" w:color="auto" w:fill="D9D9D9"/>
            <w:tcMar>
              <w:left w:w="108" w:type="dxa"/>
            </w:tcMar>
            <w:vAlign w:val="center"/>
          </w:tcPr>
          <w:p w14:paraId="1A92308B"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2644E3" w:rsidRPr="002F59C5" w14:paraId="0319F22B" w14:textId="77777777" w:rsidTr="007635C5">
        <w:trPr>
          <w:trHeight w:val="323"/>
        </w:trPr>
        <w:tc>
          <w:tcPr>
            <w:tcW w:w="746" w:type="pct"/>
            <w:vMerge w:val="restart"/>
            <w:tcMar>
              <w:left w:w="108" w:type="dxa"/>
            </w:tcMar>
          </w:tcPr>
          <w:p w14:paraId="1596AB0E" w14:textId="77777777" w:rsidR="002644E3" w:rsidRPr="002F59C5" w:rsidRDefault="002644E3" w:rsidP="00E773ED">
            <w:pPr>
              <w:spacing w:before="60" w:after="60" w:line="276" w:lineRule="auto"/>
            </w:pPr>
            <w:r w:rsidRPr="2B5AF379">
              <w:rPr>
                <w:rFonts w:eastAsia="Arial" w:cs="Arial"/>
              </w:rPr>
              <w:t>MK 2: unterschiedliche Materialien (insbesondere Texte, Karten, Statistiken, Karikaturen, Plakate, Historiengemälde, Fotografien, Filme, Zeitzeugenaussagen) auch unter Einbeziehung digitaler Medien analysieren</w:t>
            </w:r>
          </w:p>
          <w:p w14:paraId="0E8A79E7" w14:textId="6A188A09" w:rsidR="002644E3" w:rsidRPr="002F59C5" w:rsidRDefault="002644E3" w:rsidP="00E773ED">
            <w:pPr>
              <w:spacing w:before="60" w:after="60" w:line="276" w:lineRule="auto"/>
            </w:pPr>
          </w:p>
          <w:p w14:paraId="0588BEAE" w14:textId="77777777" w:rsidR="002644E3" w:rsidRPr="002F59C5" w:rsidRDefault="002644E3" w:rsidP="00E773ED">
            <w:pPr>
              <w:spacing w:before="60" w:after="60" w:line="276" w:lineRule="auto"/>
              <w:rPr>
                <w:rFonts w:eastAsia="Arial" w:cs="Arial"/>
              </w:rPr>
            </w:pPr>
            <w:r w:rsidRPr="2B5AF379">
              <w:rPr>
                <w:rFonts w:eastAsia="Arial" w:cs="Arial"/>
              </w:rPr>
              <w:t>RK 2: historische Sachverhalte in ihren Wirkungszusammenhängen analysieren (Multikausalität)</w:t>
            </w:r>
          </w:p>
        </w:tc>
        <w:tc>
          <w:tcPr>
            <w:tcW w:w="760" w:type="pct"/>
            <w:vMerge w:val="restart"/>
            <w:tcMar>
              <w:left w:w="108" w:type="dxa"/>
            </w:tcMar>
          </w:tcPr>
          <w:p w14:paraId="551CA7BE" w14:textId="6B547D35" w:rsidR="002644E3" w:rsidRDefault="002644E3" w:rsidP="00E773ED">
            <w:pPr>
              <w:shd w:val="clear" w:color="auto" w:fill="FFE2D5"/>
              <w:autoSpaceDE w:val="0"/>
              <w:autoSpaceDN w:val="0"/>
              <w:adjustRightInd w:val="0"/>
              <w:spacing w:before="60" w:after="60" w:line="276" w:lineRule="auto"/>
            </w:pPr>
            <w:r w:rsidRPr="2B5AF379">
              <w:rPr>
                <w:rFonts w:eastAsia="Arial" w:cs="Arial"/>
              </w:rPr>
              <w:t>G</w:t>
            </w:r>
            <w:r>
              <w:rPr>
                <w:rFonts w:eastAsia="Arial" w:cs="Arial"/>
              </w:rPr>
              <w:t xml:space="preserve"> </w:t>
            </w:r>
            <w:r w:rsidRPr="2B5AF379">
              <w:rPr>
                <w:rFonts w:eastAsia="Arial" w:cs="Arial"/>
              </w:rPr>
              <w:t>(4)</w:t>
            </w:r>
            <w:r w:rsidR="006A5B91">
              <w:rPr>
                <w:rFonts w:eastAsia="Arial" w:cs="Arial"/>
              </w:rPr>
              <w:t>:</w:t>
            </w:r>
            <w:r w:rsidRPr="2B5AF379">
              <w:rPr>
                <w:rFonts w:eastAsia="Arial" w:cs="Arial"/>
              </w:rPr>
              <w:t xml:space="preserve"> </w:t>
            </w:r>
            <w:r>
              <w:t>den Zweiten Weltkrieg charakterisieren und bewerten</w:t>
            </w:r>
          </w:p>
          <w:p w14:paraId="75683273" w14:textId="6E9C45AC" w:rsidR="002644E3" w:rsidRDefault="002644E3" w:rsidP="00E773ED">
            <w:pPr>
              <w:shd w:val="clear" w:color="auto" w:fill="FFE2D5"/>
              <w:autoSpaceDE w:val="0"/>
              <w:autoSpaceDN w:val="0"/>
              <w:adjustRightInd w:val="0"/>
              <w:spacing w:before="60" w:after="60" w:line="276" w:lineRule="auto"/>
            </w:pPr>
            <w:r>
              <w:t xml:space="preserve">(Vernichtungskrieg; Holocaust – </w:t>
            </w:r>
            <w:proofErr w:type="spellStart"/>
            <w:r>
              <w:t>Shoah</w:t>
            </w:r>
            <w:proofErr w:type="spellEnd"/>
            <w:r>
              <w:t>)</w:t>
            </w:r>
          </w:p>
          <w:p w14:paraId="7C29BA50" w14:textId="77777777" w:rsidR="002644E3" w:rsidRPr="002F59C5" w:rsidRDefault="002644E3" w:rsidP="009A50A5">
            <w:pPr>
              <w:shd w:val="clear" w:color="auto" w:fill="FFFFFF"/>
              <w:autoSpaceDE w:val="0"/>
              <w:autoSpaceDN w:val="0"/>
              <w:adjustRightInd w:val="0"/>
              <w:spacing w:before="60" w:after="60" w:line="276" w:lineRule="auto"/>
            </w:pPr>
          </w:p>
          <w:p w14:paraId="7BDCC3B2" w14:textId="48E06364" w:rsidR="002644E3" w:rsidRDefault="002644E3" w:rsidP="00E773ED">
            <w:pPr>
              <w:shd w:val="clear" w:color="auto" w:fill="FFCEB9"/>
              <w:autoSpaceDE w:val="0"/>
              <w:autoSpaceDN w:val="0"/>
              <w:adjustRightInd w:val="0"/>
              <w:spacing w:before="60" w:after="60" w:line="276" w:lineRule="auto"/>
            </w:pPr>
            <w:r w:rsidRPr="2B5AF379">
              <w:rPr>
                <w:rFonts w:eastAsia="Arial" w:cs="Arial"/>
              </w:rPr>
              <w:t>M</w:t>
            </w:r>
            <w:r>
              <w:rPr>
                <w:rFonts w:eastAsia="Arial" w:cs="Arial"/>
              </w:rPr>
              <w:t xml:space="preserve"> </w:t>
            </w:r>
            <w:r w:rsidRPr="2B5AF379">
              <w:rPr>
                <w:rFonts w:eastAsia="Arial" w:cs="Arial"/>
              </w:rPr>
              <w:t>(4)</w:t>
            </w:r>
            <w:r w:rsidR="006A5B91">
              <w:rPr>
                <w:rFonts w:eastAsia="Arial" w:cs="Arial"/>
              </w:rPr>
              <w:t>:</w:t>
            </w:r>
            <w:r w:rsidRPr="2B5AF379">
              <w:rPr>
                <w:rFonts w:eastAsia="Arial" w:cs="Arial"/>
              </w:rPr>
              <w:t xml:space="preserve"> </w:t>
            </w:r>
            <w:r>
              <w:t>den Zweiten Weltkrieg charakterisieren und bewerten</w:t>
            </w:r>
          </w:p>
          <w:p w14:paraId="29659CDD" w14:textId="2E2F2695" w:rsidR="002644E3" w:rsidRDefault="002644E3" w:rsidP="00E773ED">
            <w:pPr>
              <w:shd w:val="clear" w:color="auto" w:fill="FFCEB9"/>
              <w:autoSpaceDE w:val="0"/>
              <w:autoSpaceDN w:val="0"/>
              <w:adjustRightInd w:val="0"/>
              <w:spacing w:before="60" w:after="60" w:line="276" w:lineRule="auto"/>
            </w:pPr>
            <w:r>
              <w:t xml:space="preserve">(Vernichtungskrieg; Holocaust – </w:t>
            </w:r>
            <w:proofErr w:type="spellStart"/>
            <w:r>
              <w:t>Shoah</w:t>
            </w:r>
            <w:proofErr w:type="spellEnd"/>
            <w:r>
              <w:t>)</w:t>
            </w:r>
          </w:p>
          <w:p w14:paraId="61E7F18D" w14:textId="77777777" w:rsidR="002644E3" w:rsidRPr="002F59C5" w:rsidRDefault="002644E3" w:rsidP="009A50A5">
            <w:pPr>
              <w:shd w:val="clear" w:color="auto" w:fill="FFFFFF"/>
              <w:autoSpaceDE w:val="0"/>
              <w:autoSpaceDN w:val="0"/>
              <w:adjustRightInd w:val="0"/>
              <w:spacing w:before="60" w:after="60" w:line="276" w:lineRule="auto"/>
            </w:pPr>
          </w:p>
          <w:p w14:paraId="2020C398" w14:textId="0B653E6F" w:rsidR="002644E3" w:rsidRDefault="002644E3" w:rsidP="00E773ED">
            <w:pPr>
              <w:shd w:val="clear" w:color="auto" w:fill="F5A092"/>
              <w:autoSpaceDE w:val="0"/>
              <w:autoSpaceDN w:val="0"/>
              <w:adjustRightInd w:val="0"/>
              <w:spacing w:before="60" w:after="60" w:line="276" w:lineRule="auto"/>
            </w:pPr>
            <w:r>
              <w:t xml:space="preserve">E </w:t>
            </w:r>
            <w:r w:rsidRPr="2B5AF379">
              <w:rPr>
                <w:rFonts w:eastAsia="Arial" w:cs="Arial"/>
              </w:rPr>
              <w:t>(4)</w:t>
            </w:r>
            <w:r w:rsidR="006A5B91">
              <w:rPr>
                <w:rFonts w:eastAsia="Arial" w:cs="Arial"/>
              </w:rPr>
              <w:t>:</w:t>
            </w:r>
            <w:r w:rsidRPr="2B5AF379">
              <w:rPr>
                <w:rFonts w:eastAsia="Arial" w:cs="Arial"/>
              </w:rPr>
              <w:t xml:space="preserve"> </w:t>
            </w:r>
            <w:r>
              <w:t>den Zweiten Weltkrieg charakterisieren und bewerten</w:t>
            </w:r>
          </w:p>
          <w:p w14:paraId="21757928" w14:textId="2AD19329" w:rsidR="002644E3" w:rsidRPr="002F59C5" w:rsidRDefault="002644E3" w:rsidP="00E773ED">
            <w:pPr>
              <w:shd w:val="clear" w:color="auto" w:fill="F5A092"/>
              <w:autoSpaceDE w:val="0"/>
              <w:autoSpaceDN w:val="0"/>
              <w:adjustRightInd w:val="0"/>
              <w:spacing w:before="60" w:after="60" w:line="276" w:lineRule="auto"/>
              <w:rPr>
                <w:rFonts w:eastAsia="Arial" w:cs="Arial"/>
              </w:rPr>
            </w:pPr>
            <w:r>
              <w:t xml:space="preserve">(Vernichtungskrieg; Holocaust – </w:t>
            </w:r>
            <w:proofErr w:type="spellStart"/>
            <w:r>
              <w:t>Shoah</w:t>
            </w:r>
            <w:proofErr w:type="spellEnd"/>
            <w:r>
              <w:t>)</w:t>
            </w:r>
          </w:p>
        </w:tc>
        <w:tc>
          <w:tcPr>
            <w:tcW w:w="2236" w:type="pct"/>
            <w:gridSpan w:val="3"/>
            <w:tcMar>
              <w:left w:w="108" w:type="dxa"/>
            </w:tcMar>
          </w:tcPr>
          <w:p w14:paraId="49B4B295" w14:textId="77777777" w:rsidR="002644E3" w:rsidRPr="002F59C5" w:rsidRDefault="002644E3" w:rsidP="2B5AF379">
            <w:pPr>
              <w:spacing w:before="60" w:after="60" w:line="276" w:lineRule="auto"/>
              <w:rPr>
                <w:rFonts w:eastAsia="Arial" w:cs="Arial"/>
                <w:b/>
                <w:bCs/>
                <w:u w:val="single"/>
              </w:rPr>
            </w:pPr>
            <w:r w:rsidRPr="2B5AF379">
              <w:rPr>
                <w:rFonts w:eastAsia="Arial" w:cs="Arial"/>
                <w:b/>
                <w:bCs/>
                <w:u w:val="single"/>
              </w:rPr>
              <w:t>11./12. Stunde: Der Zweite Weltkrieg – Eine Umsetzung der NS-Ideologie?</w:t>
            </w:r>
          </w:p>
        </w:tc>
        <w:tc>
          <w:tcPr>
            <w:tcW w:w="1258" w:type="pct"/>
            <w:vMerge w:val="restart"/>
            <w:tcMar>
              <w:left w:w="108" w:type="dxa"/>
            </w:tcMar>
          </w:tcPr>
          <w:p w14:paraId="29FC2068" w14:textId="77777777" w:rsidR="002644E3" w:rsidRPr="00092DC0" w:rsidRDefault="002644E3" w:rsidP="00983D2A">
            <w:pPr>
              <w:spacing w:before="60" w:after="60" w:line="276" w:lineRule="auto"/>
            </w:pPr>
          </w:p>
          <w:p w14:paraId="4B7D1CB9" w14:textId="77777777" w:rsidR="002644E3" w:rsidRPr="00092DC0" w:rsidRDefault="002644E3" w:rsidP="00983D2A">
            <w:pPr>
              <w:spacing w:before="60" w:after="60" w:line="276" w:lineRule="auto"/>
            </w:pPr>
          </w:p>
          <w:p w14:paraId="1E1FDAE8" w14:textId="77777777" w:rsidR="002644E3" w:rsidRPr="00092DC0" w:rsidRDefault="002644E3" w:rsidP="00983D2A">
            <w:pPr>
              <w:spacing w:line="276" w:lineRule="auto"/>
            </w:pPr>
          </w:p>
          <w:p w14:paraId="2F23F921" w14:textId="77777777" w:rsidR="002644E3" w:rsidRPr="00092DC0" w:rsidRDefault="002644E3" w:rsidP="00983D2A">
            <w:pPr>
              <w:spacing w:line="276" w:lineRule="auto"/>
            </w:pPr>
          </w:p>
          <w:p w14:paraId="54F82778" w14:textId="77777777" w:rsidR="002644E3" w:rsidRPr="00092DC0" w:rsidRDefault="002644E3" w:rsidP="00983D2A">
            <w:pPr>
              <w:spacing w:line="276" w:lineRule="auto"/>
            </w:pPr>
          </w:p>
          <w:p w14:paraId="4D8C5E75" w14:textId="77777777" w:rsidR="002644E3" w:rsidRPr="00092DC0" w:rsidRDefault="002644E3" w:rsidP="00983D2A">
            <w:pPr>
              <w:spacing w:line="276" w:lineRule="auto"/>
            </w:pPr>
          </w:p>
          <w:p w14:paraId="1836F49D" w14:textId="77777777" w:rsidR="002644E3" w:rsidRPr="00092DC0" w:rsidRDefault="002644E3" w:rsidP="00983D2A">
            <w:pPr>
              <w:spacing w:line="276" w:lineRule="auto"/>
            </w:pPr>
          </w:p>
          <w:p w14:paraId="5490614D" w14:textId="77777777" w:rsidR="002644E3" w:rsidRPr="00092DC0" w:rsidRDefault="002644E3" w:rsidP="00983D2A">
            <w:pPr>
              <w:spacing w:line="276" w:lineRule="auto"/>
            </w:pPr>
          </w:p>
          <w:p w14:paraId="5704C653" w14:textId="77777777" w:rsidR="002644E3" w:rsidRPr="00092DC0" w:rsidRDefault="002644E3" w:rsidP="00983D2A">
            <w:pPr>
              <w:spacing w:line="276" w:lineRule="auto"/>
            </w:pPr>
          </w:p>
          <w:p w14:paraId="2EADCECF" w14:textId="77777777" w:rsidR="002644E3" w:rsidRPr="00092DC0" w:rsidRDefault="002644E3" w:rsidP="00983D2A">
            <w:pPr>
              <w:spacing w:line="276" w:lineRule="auto"/>
            </w:pPr>
          </w:p>
          <w:p w14:paraId="5B6857A0" w14:textId="77777777" w:rsidR="002644E3" w:rsidRPr="00092DC0" w:rsidRDefault="002644E3" w:rsidP="00983D2A">
            <w:pPr>
              <w:spacing w:line="276" w:lineRule="auto"/>
            </w:pPr>
          </w:p>
          <w:p w14:paraId="7EA68696" w14:textId="77777777" w:rsidR="002644E3" w:rsidRPr="00092DC0" w:rsidRDefault="002644E3" w:rsidP="00983D2A">
            <w:pPr>
              <w:spacing w:line="276" w:lineRule="auto"/>
            </w:pPr>
          </w:p>
          <w:p w14:paraId="4E73DC36" w14:textId="0555B8B9" w:rsidR="007C474B" w:rsidRDefault="002644E3" w:rsidP="007C474B">
            <w:pPr>
              <w:spacing w:line="276" w:lineRule="auto"/>
              <w:rPr>
                <w:rFonts w:eastAsia="Arial"/>
              </w:rPr>
            </w:pPr>
            <w:r w:rsidRPr="2B5AF379">
              <w:rPr>
                <w:rFonts w:eastAsia="Arial" w:cs="Arial"/>
              </w:rPr>
              <w:t>Materialien</w:t>
            </w:r>
            <w:r>
              <w:t xml:space="preserve"> zur deutschen Besatzungspolitik in </w:t>
            </w:r>
            <w:r w:rsidRPr="002C4739">
              <w:t xml:space="preserve">Polen unter </w:t>
            </w:r>
            <w:hyperlink r:id="rId103" w:history="1">
              <w:r w:rsidR="007C474B" w:rsidRPr="00EA2AC3">
                <w:rPr>
                  <w:rStyle w:val="Hyperlink"/>
                </w:rPr>
                <w:t>http://www.schule-bw.de/faecher-und-schularten/gesellschaftswissenschaftliche-und-philosophische-faecher/geschichte/unterrichtsmaterialien/sekundarstufe-I/weimarns/besatzungspolitik-polen</w:t>
              </w:r>
            </w:hyperlink>
            <w:r w:rsidR="007C474B">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10350A6C" w14:textId="1F830061" w:rsidR="007E61C2" w:rsidRPr="002C4739" w:rsidRDefault="007E61C2" w:rsidP="007E61C2">
            <w:pPr>
              <w:spacing w:line="276" w:lineRule="auto"/>
            </w:pPr>
          </w:p>
          <w:p w14:paraId="3EAA64F8" w14:textId="77777777" w:rsidR="002644E3" w:rsidRPr="00092DC0" w:rsidRDefault="002644E3" w:rsidP="00983D2A">
            <w:pPr>
              <w:spacing w:line="276" w:lineRule="auto"/>
            </w:pPr>
          </w:p>
          <w:p w14:paraId="5F694FE2" w14:textId="77777777" w:rsidR="002644E3" w:rsidRPr="000A33EA" w:rsidRDefault="002644E3" w:rsidP="000A33EA">
            <w:pPr>
              <w:shd w:val="clear" w:color="auto" w:fill="A3D7B7"/>
              <w:spacing w:before="60" w:after="60" w:line="276" w:lineRule="auto"/>
            </w:pPr>
            <w:r w:rsidRPr="000A33EA">
              <w:t>L BTV: Konfliktbewältigung und Interessenausgleich</w:t>
            </w:r>
          </w:p>
          <w:p w14:paraId="49313001" w14:textId="59AEAAA4" w:rsidR="000A33EA" w:rsidRPr="002644E3" w:rsidRDefault="000A33EA" w:rsidP="00983D2A">
            <w:pPr>
              <w:spacing w:before="60" w:after="60" w:line="276" w:lineRule="auto"/>
              <w:rPr>
                <w:rFonts w:cs="Arial"/>
                <w:color w:val="009C38"/>
              </w:rPr>
            </w:pPr>
          </w:p>
        </w:tc>
      </w:tr>
      <w:tr w:rsidR="002644E3" w:rsidRPr="002F59C5" w14:paraId="45BCCEC5" w14:textId="77777777" w:rsidTr="007635C5">
        <w:trPr>
          <w:trHeight w:val="387"/>
        </w:trPr>
        <w:tc>
          <w:tcPr>
            <w:tcW w:w="746" w:type="pct"/>
            <w:vMerge/>
            <w:tcMar>
              <w:left w:w="108" w:type="dxa"/>
            </w:tcMar>
          </w:tcPr>
          <w:p w14:paraId="79D6912F" w14:textId="77777777" w:rsidR="002644E3" w:rsidRPr="002F59C5" w:rsidRDefault="002644E3" w:rsidP="00983D2A">
            <w:pPr>
              <w:spacing w:before="60" w:after="60" w:line="276" w:lineRule="auto"/>
              <w:rPr>
                <w:rFonts w:cs="Arial"/>
              </w:rPr>
            </w:pPr>
          </w:p>
        </w:tc>
        <w:tc>
          <w:tcPr>
            <w:tcW w:w="760" w:type="pct"/>
            <w:vMerge/>
            <w:tcMar>
              <w:left w:w="108" w:type="dxa"/>
            </w:tcMar>
          </w:tcPr>
          <w:p w14:paraId="366D53A7" w14:textId="77777777" w:rsidR="002644E3" w:rsidRPr="002F59C5" w:rsidRDefault="002644E3" w:rsidP="00983D2A">
            <w:pPr>
              <w:spacing w:before="60" w:after="60" w:line="276" w:lineRule="auto"/>
              <w:rPr>
                <w:rFonts w:cs="Arial"/>
              </w:rPr>
            </w:pPr>
          </w:p>
        </w:tc>
        <w:tc>
          <w:tcPr>
            <w:tcW w:w="2236" w:type="pct"/>
            <w:gridSpan w:val="3"/>
            <w:tcMar>
              <w:left w:w="108" w:type="dxa"/>
            </w:tcMar>
          </w:tcPr>
          <w:p w14:paraId="2A2A80EB" w14:textId="77777777" w:rsidR="002644E3" w:rsidRPr="002F59C5" w:rsidRDefault="002644E3" w:rsidP="2B5AF379">
            <w:pPr>
              <w:spacing w:before="60" w:after="60" w:line="276" w:lineRule="auto"/>
              <w:rPr>
                <w:rFonts w:eastAsia="Arial" w:cs="Arial"/>
              </w:rPr>
            </w:pPr>
            <w:r w:rsidRPr="2B5AF379">
              <w:rPr>
                <w:rFonts w:eastAsia="Arial" w:cs="Arial"/>
                <w:b/>
                <w:bCs/>
              </w:rPr>
              <w:t xml:space="preserve">Einstieg: </w:t>
            </w:r>
          </w:p>
          <w:p w14:paraId="5E401945" w14:textId="3C98107C" w:rsidR="002644E3" w:rsidRDefault="00E527B8" w:rsidP="2B5AF379">
            <w:pPr>
              <w:spacing w:before="60" w:after="60" w:line="276" w:lineRule="auto"/>
              <w:rPr>
                <w:rFonts w:eastAsia="Arial" w:cs="Arial"/>
              </w:rPr>
            </w:pPr>
            <w:r>
              <w:rPr>
                <w:rFonts w:eastAsia="Arial" w:cs="Arial"/>
              </w:rPr>
              <w:t xml:space="preserve">- </w:t>
            </w:r>
            <w:r w:rsidR="002644E3" w:rsidRPr="2B5AF379">
              <w:rPr>
                <w:rFonts w:eastAsia="Arial" w:cs="Arial"/>
              </w:rPr>
              <w:t>LV: sich entwickelnde Karte: vom</w:t>
            </w:r>
            <w:r>
              <w:rPr>
                <w:rFonts w:eastAsia="Arial" w:cs="Arial"/>
              </w:rPr>
              <w:t xml:space="preserve"> begrenzten Krieg zum Weltkrieg</w:t>
            </w:r>
          </w:p>
          <w:p w14:paraId="173A4396" w14:textId="34992DC4" w:rsidR="002644E3" w:rsidRPr="002F59C5" w:rsidRDefault="00E527B8" w:rsidP="2B5AF379">
            <w:pPr>
              <w:spacing w:before="60" w:after="60" w:line="276" w:lineRule="auto"/>
              <w:rPr>
                <w:rFonts w:eastAsia="Arial" w:cs="Arial"/>
              </w:rPr>
            </w:pPr>
            <w:r>
              <w:rPr>
                <w:rFonts w:eastAsia="Arial" w:cs="Arial"/>
              </w:rPr>
              <w:t xml:space="preserve">- </w:t>
            </w:r>
            <w:r w:rsidR="002644E3" w:rsidRPr="2B5AF379">
              <w:rPr>
                <w:rFonts w:eastAsia="Arial" w:cs="Arial"/>
              </w:rPr>
              <w:t>Bild: Kriegsverbrechen an der Ostfront</w:t>
            </w:r>
          </w:p>
        </w:tc>
        <w:tc>
          <w:tcPr>
            <w:tcW w:w="1258" w:type="pct"/>
            <w:vMerge/>
            <w:tcMar>
              <w:left w:w="108" w:type="dxa"/>
            </w:tcMar>
          </w:tcPr>
          <w:p w14:paraId="66F0B953" w14:textId="0288EB11" w:rsidR="002644E3" w:rsidRPr="002F59C5" w:rsidRDefault="002644E3" w:rsidP="00983D2A">
            <w:pPr>
              <w:spacing w:before="60" w:after="60" w:line="276" w:lineRule="auto"/>
              <w:rPr>
                <w:rFonts w:cs="Arial"/>
              </w:rPr>
            </w:pPr>
          </w:p>
        </w:tc>
      </w:tr>
      <w:tr w:rsidR="002644E3" w:rsidRPr="002F59C5" w14:paraId="25D31CEB" w14:textId="77777777" w:rsidTr="007635C5">
        <w:trPr>
          <w:trHeight w:val="1984"/>
        </w:trPr>
        <w:tc>
          <w:tcPr>
            <w:tcW w:w="746" w:type="pct"/>
            <w:vMerge/>
            <w:tcMar>
              <w:left w:w="108" w:type="dxa"/>
            </w:tcMar>
          </w:tcPr>
          <w:p w14:paraId="2463359B" w14:textId="77777777" w:rsidR="002644E3" w:rsidRPr="002F59C5" w:rsidRDefault="002644E3" w:rsidP="00983D2A">
            <w:pPr>
              <w:spacing w:before="60" w:after="60" w:line="276" w:lineRule="auto"/>
              <w:rPr>
                <w:rFonts w:cs="Arial"/>
              </w:rPr>
            </w:pPr>
          </w:p>
        </w:tc>
        <w:tc>
          <w:tcPr>
            <w:tcW w:w="760" w:type="pct"/>
            <w:vMerge/>
            <w:tcMar>
              <w:left w:w="108" w:type="dxa"/>
            </w:tcMar>
          </w:tcPr>
          <w:p w14:paraId="3259FF66" w14:textId="77777777" w:rsidR="002644E3" w:rsidRPr="002F59C5" w:rsidRDefault="002644E3" w:rsidP="00983D2A">
            <w:pPr>
              <w:spacing w:before="60" w:after="60" w:line="276" w:lineRule="auto"/>
              <w:rPr>
                <w:rFonts w:cs="Arial"/>
              </w:rPr>
            </w:pPr>
          </w:p>
        </w:tc>
        <w:tc>
          <w:tcPr>
            <w:tcW w:w="745" w:type="pct"/>
            <w:tcMar>
              <w:left w:w="108" w:type="dxa"/>
            </w:tcMar>
          </w:tcPr>
          <w:p w14:paraId="732FFD35" w14:textId="77777777" w:rsidR="002644E3" w:rsidRPr="00092DC0" w:rsidRDefault="002644E3" w:rsidP="2B5AF379">
            <w:pPr>
              <w:spacing w:before="60" w:after="60" w:line="276" w:lineRule="auto"/>
              <w:ind w:left="60"/>
              <w:rPr>
                <w:rFonts w:eastAsia="Arial" w:cs="Arial"/>
                <w:b/>
                <w:bCs/>
              </w:rPr>
            </w:pPr>
            <w:r w:rsidRPr="2B5AF379">
              <w:rPr>
                <w:rFonts w:eastAsia="Arial" w:cs="Arial"/>
                <w:b/>
                <w:bCs/>
              </w:rPr>
              <w:t>Erarbeitung:</w:t>
            </w:r>
          </w:p>
          <w:p w14:paraId="4393DCDB" w14:textId="77777777" w:rsidR="002644E3" w:rsidRPr="00092DC0" w:rsidRDefault="002644E3" w:rsidP="2B5AF379">
            <w:pPr>
              <w:spacing w:before="60" w:after="60" w:line="276" w:lineRule="auto"/>
              <w:ind w:left="60"/>
              <w:rPr>
                <w:rFonts w:eastAsia="Arial" w:cs="Arial"/>
                <w:b/>
                <w:bCs/>
              </w:rPr>
            </w:pPr>
            <w:r w:rsidRPr="2B5AF379">
              <w:rPr>
                <w:rFonts w:eastAsia="Arial" w:cs="Arial"/>
                <w:b/>
                <w:bCs/>
              </w:rPr>
              <w:t>G</w:t>
            </w:r>
          </w:p>
          <w:p w14:paraId="66466B4C"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Ziele des West- und Ostfeldzuges</w:t>
            </w:r>
          </w:p>
          <w:p w14:paraId="716727E1"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xml:space="preserve">- Karte der deutschen Besatzung </w:t>
            </w:r>
          </w:p>
          <w:p w14:paraId="4F8585C2"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Kriegsführung an der Ostfront und Umgang mit den Kriegsgefangenen</w:t>
            </w:r>
          </w:p>
          <w:p w14:paraId="066189AC"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Besatzungspolitik gegenüber den Juden und der Zivilbevölkerung in den Ostgebieten</w:t>
            </w:r>
          </w:p>
          <w:p w14:paraId="4A313271" w14:textId="77777777" w:rsidR="002644E3" w:rsidRPr="002F59C5" w:rsidRDefault="002644E3" w:rsidP="4DEAE06F">
            <w:pPr>
              <w:spacing w:before="60" w:after="60" w:line="276" w:lineRule="auto"/>
              <w:ind w:left="60"/>
              <w:contextualSpacing/>
              <w:rPr>
                <w:rFonts w:eastAsia="Arial" w:cs="Arial"/>
              </w:rPr>
            </w:pPr>
            <w:r w:rsidRPr="4DEAE06F">
              <w:rPr>
                <w:rFonts w:eastAsia="Arial" w:cs="Arial"/>
              </w:rPr>
              <w:t xml:space="preserve">- Zwangsarbeit </w:t>
            </w:r>
            <w:r w:rsidRPr="00B77CFA">
              <w:rPr>
                <w:rFonts w:eastAsia="Arial" w:cs="Arial"/>
                <w:color w:val="F79646"/>
              </w:rPr>
              <w:t>(MK2)</w:t>
            </w:r>
          </w:p>
        </w:tc>
        <w:tc>
          <w:tcPr>
            <w:tcW w:w="745" w:type="pct"/>
            <w:tcMar>
              <w:left w:w="108" w:type="dxa"/>
            </w:tcMar>
          </w:tcPr>
          <w:p w14:paraId="60E788F0" w14:textId="77777777" w:rsidR="002644E3" w:rsidRPr="00092DC0" w:rsidRDefault="002644E3" w:rsidP="00983D2A">
            <w:pPr>
              <w:spacing w:before="60" w:after="60" w:line="276" w:lineRule="auto"/>
              <w:ind w:left="60"/>
              <w:rPr>
                <w:rFonts w:cs="Arial"/>
                <w:b/>
              </w:rPr>
            </w:pPr>
          </w:p>
          <w:p w14:paraId="73AF0C9F" w14:textId="77777777" w:rsidR="002644E3" w:rsidRPr="00092DC0" w:rsidRDefault="002644E3" w:rsidP="2B5AF379">
            <w:pPr>
              <w:spacing w:before="60" w:after="60" w:line="276" w:lineRule="auto"/>
              <w:ind w:left="60"/>
              <w:rPr>
                <w:rFonts w:eastAsia="Arial" w:cs="Arial"/>
                <w:b/>
                <w:bCs/>
              </w:rPr>
            </w:pPr>
            <w:r w:rsidRPr="2B5AF379">
              <w:rPr>
                <w:rFonts w:eastAsia="Arial" w:cs="Arial"/>
                <w:b/>
                <w:bCs/>
              </w:rPr>
              <w:t>M</w:t>
            </w:r>
          </w:p>
          <w:p w14:paraId="549D2373"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Ziele des West- und Ostfeldzuges</w:t>
            </w:r>
          </w:p>
          <w:p w14:paraId="6DA25FC6"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Kriegsführung an der Ostfront und Umgang mit den Kriegsgefangenen</w:t>
            </w:r>
          </w:p>
          <w:p w14:paraId="12232544"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xml:space="preserve">- Besatzungspolitik gegenüber den Juden und der Zivilbevölkerung in den Ostgebieten </w:t>
            </w:r>
          </w:p>
          <w:p w14:paraId="38810E0A" w14:textId="77777777" w:rsidR="002644E3" w:rsidRPr="00092DC0" w:rsidRDefault="002644E3" w:rsidP="4DEAE06F">
            <w:pPr>
              <w:spacing w:before="60" w:after="60" w:line="276" w:lineRule="auto"/>
              <w:ind w:left="60"/>
              <w:contextualSpacing/>
              <w:rPr>
                <w:rFonts w:eastAsia="Arial" w:cs="Arial"/>
              </w:rPr>
            </w:pPr>
            <w:r w:rsidRPr="4DEAE06F">
              <w:rPr>
                <w:rFonts w:eastAsia="Arial" w:cs="Arial"/>
              </w:rPr>
              <w:t xml:space="preserve">- Zwangsarbeit </w:t>
            </w:r>
            <w:r w:rsidRPr="00B77CFA">
              <w:rPr>
                <w:rFonts w:eastAsia="Arial" w:cs="Arial"/>
                <w:color w:val="F79646"/>
              </w:rPr>
              <w:t>(MK2)</w:t>
            </w:r>
          </w:p>
        </w:tc>
        <w:tc>
          <w:tcPr>
            <w:tcW w:w="746" w:type="pct"/>
            <w:tcMar>
              <w:left w:w="108" w:type="dxa"/>
            </w:tcMar>
          </w:tcPr>
          <w:p w14:paraId="026D7158" w14:textId="77777777" w:rsidR="002644E3" w:rsidRPr="00092DC0" w:rsidRDefault="002644E3" w:rsidP="00983D2A">
            <w:pPr>
              <w:spacing w:before="60" w:after="60" w:line="276" w:lineRule="auto"/>
              <w:ind w:left="60"/>
              <w:rPr>
                <w:rFonts w:cs="Arial"/>
                <w:b/>
                <w:bCs/>
              </w:rPr>
            </w:pPr>
          </w:p>
          <w:p w14:paraId="60297DEB" w14:textId="77777777" w:rsidR="002644E3" w:rsidRPr="00092DC0" w:rsidRDefault="002644E3" w:rsidP="2B5AF379">
            <w:pPr>
              <w:spacing w:before="60" w:after="60" w:line="276" w:lineRule="auto"/>
              <w:ind w:left="60"/>
              <w:rPr>
                <w:rFonts w:eastAsia="Arial" w:cs="Arial"/>
                <w:b/>
                <w:bCs/>
              </w:rPr>
            </w:pPr>
            <w:r w:rsidRPr="2B5AF379">
              <w:rPr>
                <w:rFonts w:eastAsia="Arial" w:cs="Arial"/>
                <w:b/>
                <w:bCs/>
              </w:rPr>
              <w:t>E</w:t>
            </w:r>
          </w:p>
          <w:p w14:paraId="0808C19B"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Ziele des West- und Ostfeldzuges</w:t>
            </w:r>
          </w:p>
          <w:p w14:paraId="20F7A55E"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Kriegsführung an der Ostfront und Umgang mit den Kriegsgefangenen</w:t>
            </w:r>
          </w:p>
          <w:p w14:paraId="43BE25EE"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xml:space="preserve">- Besatzungspolitik gegenüber den Juden und der Zivilbevölkerung in den Ostgebieten </w:t>
            </w:r>
          </w:p>
          <w:p w14:paraId="1200B0D6"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Lebensraumpolitik (Generalplan Ost)</w:t>
            </w:r>
          </w:p>
          <w:p w14:paraId="11801A8B" w14:textId="77777777" w:rsidR="002644E3" w:rsidRPr="00092DC0" w:rsidRDefault="002644E3" w:rsidP="4DEAE06F">
            <w:pPr>
              <w:spacing w:before="60" w:after="60" w:line="276" w:lineRule="auto"/>
              <w:ind w:left="60"/>
              <w:contextualSpacing/>
              <w:rPr>
                <w:rFonts w:eastAsia="Arial" w:cs="Arial"/>
              </w:rPr>
            </w:pPr>
            <w:r w:rsidRPr="4DEAE06F">
              <w:rPr>
                <w:rFonts w:eastAsia="Arial" w:cs="Arial"/>
              </w:rPr>
              <w:t xml:space="preserve">- Zwangsarbeit </w:t>
            </w:r>
            <w:r w:rsidRPr="00B77CFA">
              <w:rPr>
                <w:rFonts w:eastAsia="Arial" w:cs="Arial"/>
                <w:color w:val="F79646"/>
              </w:rPr>
              <w:t>(MK2)</w:t>
            </w:r>
          </w:p>
        </w:tc>
        <w:tc>
          <w:tcPr>
            <w:tcW w:w="1258" w:type="pct"/>
            <w:vMerge/>
            <w:tcMar>
              <w:left w:w="108" w:type="dxa"/>
            </w:tcMar>
          </w:tcPr>
          <w:p w14:paraId="6C3A8411" w14:textId="5CD11702" w:rsidR="002644E3" w:rsidRPr="002F59C5" w:rsidRDefault="002644E3" w:rsidP="00983D2A">
            <w:pPr>
              <w:spacing w:before="60" w:after="60" w:line="276" w:lineRule="auto"/>
              <w:rPr>
                <w:rFonts w:cs="Arial"/>
              </w:rPr>
            </w:pPr>
          </w:p>
        </w:tc>
      </w:tr>
      <w:tr w:rsidR="002644E3" w:rsidRPr="002F59C5" w14:paraId="141FB16D" w14:textId="77777777" w:rsidTr="007635C5">
        <w:trPr>
          <w:trHeight w:val="386"/>
        </w:trPr>
        <w:tc>
          <w:tcPr>
            <w:tcW w:w="746" w:type="pct"/>
            <w:vMerge/>
            <w:tcMar>
              <w:left w:w="108" w:type="dxa"/>
            </w:tcMar>
          </w:tcPr>
          <w:p w14:paraId="446F8D32" w14:textId="77777777" w:rsidR="002644E3" w:rsidRPr="002F59C5" w:rsidRDefault="002644E3" w:rsidP="00983D2A">
            <w:pPr>
              <w:spacing w:before="60" w:after="60" w:line="276" w:lineRule="auto"/>
              <w:rPr>
                <w:rFonts w:cs="Arial"/>
              </w:rPr>
            </w:pPr>
          </w:p>
        </w:tc>
        <w:tc>
          <w:tcPr>
            <w:tcW w:w="760" w:type="pct"/>
            <w:vMerge/>
            <w:tcMar>
              <w:left w:w="108" w:type="dxa"/>
            </w:tcMar>
          </w:tcPr>
          <w:p w14:paraId="4C657B0C" w14:textId="77777777" w:rsidR="002644E3" w:rsidRPr="002F59C5" w:rsidRDefault="002644E3" w:rsidP="00983D2A">
            <w:pPr>
              <w:spacing w:before="60" w:after="60" w:line="276" w:lineRule="auto"/>
              <w:rPr>
                <w:rFonts w:cs="Arial"/>
              </w:rPr>
            </w:pPr>
          </w:p>
        </w:tc>
        <w:tc>
          <w:tcPr>
            <w:tcW w:w="2236" w:type="pct"/>
            <w:gridSpan w:val="3"/>
            <w:tcMar>
              <w:left w:w="108" w:type="dxa"/>
            </w:tcMar>
          </w:tcPr>
          <w:p w14:paraId="48CDAB21" w14:textId="549D24B2" w:rsidR="002644E3" w:rsidRPr="002F59C5" w:rsidRDefault="00CD1855" w:rsidP="2B5AF379">
            <w:pPr>
              <w:spacing w:before="60" w:after="60" w:line="276" w:lineRule="auto"/>
              <w:rPr>
                <w:rFonts w:eastAsia="Arial" w:cs="Arial"/>
                <w:b/>
                <w:bCs/>
              </w:rPr>
            </w:pPr>
            <w:r>
              <w:rPr>
                <w:b/>
                <w:bCs/>
              </w:rPr>
              <w:t>Fazit und Problematisierung:</w:t>
            </w:r>
          </w:p>
          <w:p w14:paraId="0BB22D7E" w14:textId="77777777" w:rsidR="002644E3" w:rsidRPr="00092DC0" w:rsidRDefault="002644E3" w:rsidP="2B5AF379">
            <w:pPr>
              <w:spacing w:before="60" w:after="60" w:line="276" w:lineRule="auto"/>
              <w:rPr>
                <w:rFonts w:eastAsia="Arial" w:cs="Arial"/>
              </w:rPr>
            </w:pPr>
            <w:r w:rsidRPr="2B5AF379">
              <w:rPr>
                <w:rFonts w:eastAsia="Arial" w:cs="Arial"/>
              </w:rPr>
              <w:t>- Bewertung der deutschen Kriegsführung an der Ostfront und der sich anschließenden Besatzungspolitik</w:t>
            </w:r>
          </w:p>
          <w:p w14:paraId="3EFADECC" w14:textId="77777777" w:rsidR="002644E3" w:rsidRPr="00092DC0" w:rsidRDefault="002644E3" w:rsidP="4DEAE06F">
            <w:pPr>
              <w:spacing w:before="60" w:after="60" w:line="276" w:lineRule="auto"/>
              <w:rPr>
                <w:rFonts w:eastAsia="Arial" w:cs="Arial"/>
              </w:rPr>
            </w:pPr>
            <w:r w:rsidRPr="4DEAE06F">
              <w:rPr>
                <w:rFonts w:eastAsia="Arial" w:cs="Arial"/>
              </w:rPr>
              <w:t xml:space="preserve">- Überprüfen, ob der Ostfeldzug und die sich anschließende Besatzungspolitik eine Umsetzung der NS-Ideologie war. </w:t>
            </w:r>
            <w:r w:rsidRPr="00B77CFA">
              <w:rPr>
                <w:rFonts w:eastAsia="Arial" w:cs="Arial"/>
                <w:color w:val="F79646"/>
              </w:rPr>
              <w:t>(RK2)</w:t>
            </w:r>
          </w:p>
          <w:p w14:paraId="7F3B1BF1" w14:textId="77777777" w:rsidR="002644E3" w:rsidRPr="00092DC0" w:rsidRDefault="002644E3" w:rsidP="2B5AF379">
            <w:pPr>
              <w:spacing w:before="60" w:after="60" w:line="276" w:lineRule="auto"/>
              <w:rPr>
                <w:rFonts w:eastAsia="Arial" w:cs="Arial"/>
              </w:rPr>
            </w:pPr>
            <w:r w:rsidRPr="2B5AF379">
              <w:rPr>
                <w:rFonts w:eastAsia="Arial" w:cs="Arial"/>
              </w:rPr>
              <w:t>- Erörtern des Begriffs „Vernichtungskrieg“</w:t>
            </w:r>
          </w:p>
        </w:tc>
        <w:tc>
          <w:tcPr>
            <w:tcW w:w="1258" w:type="pct"/>
            <w:vMerge/>
            <w:tcMar>
              <w:left w:w="108" w:type="dxa"/>
            </w:tcMar>
          </w:tcPr>
          <w:p w14:paraId="43355FE2" w14:textId="25F97E3C" w:rsidR="002644E3" w:rsidRPr="00092DC0" w:rsidRDefault="002644E3" w:rsidP="00983D2A">
            <w:pPr>
              <w:spacing w:before="60" w:after="60" w:line="276" w:lineRule="auto"/>
            </w:pPr>
          </w:p>
        </w:tc>
      </w:tr>
      <w:tr w:rsidR="00E527B8" w:rsidRPr="002F59C5" w14:paraId="327A6EFF" w14:textId="77777777" w:rsidTr="007635C5">
        <w:trPr>
          <w:trHeight w:val="323"/>
        </w:trPr>
        <w:tc>
          <w:tcPr>
            <w:tcW w:w="746" w:type="pct"/>
            <w:vMerge w:val="restart"/>
            <w:tcMar>
              <w:left w:w="108" w:type="dxa"/>
            </w:tcMar>
          </w:tcPr>
          <w:p w14:paraId="25A9FFCE" w14:textId="0D38081B" w:rsidR="00E527B8" w:rsidRPr="002F59C5" w:rsidRDefault="00E527B8" w:rsidP="009D7EDC">
            <w:pPr>
              <w:spacing w:before="60" w:after="60" w:line="276" w:lineRule="auto"/>
              <w:rPr>
                <w:rFonts w:cs="Arial"/>
              </w:rPr>
            </w:pPr>
            <w:r w:rsidRPr="2B5AF379">
              <w:rPr>
                <w:rFonts w:eastAsia="Arial" w:cs="Arial"/>
              </w:rPr>
              <w:t xml:space="preserve">OK 2: das kollektive </w:t>
            </w:r>
            <w:r w:rsidRPr="2B5AF379">
              <w:rPr>
                <w:rFonts w:eastAsia="Arial" w:cs="Arial"/>
              </w:rPr>
              <w:lastRenderedPageBreak/>
              <w:t>Gedächtnis, insbesondere unterschiedliche Geschichtsbilder, analysieren und bewerten, auch unter Berücksichtigung ihrer medialen Darstellung</w:t>
            </w:r>
          </w:p>
        </w:tc>
        <w:tc>
          <w:tcPr>
            <w:tcW w:w="760" w:type="pct"/>
            <w:vMerge w:val="restart"/>
            <w:tcMar>
              <w:left w:w="108" w:type="dxa"/>
            </w:tcMar>
          </w:tcPr>
          <w:p w14:paraId="7D58225B" w14:textId="1DD18881" w:rsidR="00E527B8" w:rsidRDefault="00E527B8" w:rsidP="00E773ED">
            <w:pPr>
              <w:shd w:val="clear" w:color="auto" w:fill="FFE2D5"/>
              <w:autoSpaceDE w:val="0"/>
              <w:autoSpaceDN w:val="0"/>
              <w:adjustRightInd w:val="0"/>
              <w:spacing w:before="60" w:after="60" w:line="276" w:lineRule="auto"/>
            </w:pPr>
            <w:r w:rsidRPr="2B5AF379">
              <w:rPr>
                <w:rFonts w:eastAsia="Arial" w:cs="Arial"/>
              </w:rPr>
              <w:lastRenderedPageBreak/>
              <w:t>G</w:t>
            </w:r>
            <w:r>
              <w:rPr>
                <w:rFonts w:eastAsia="Arial" w:cs="Arial"/>
              </w:rPr>
              <w:t xml:space="preserve"> </w:t>
            </w:r>
            <w:r w:rsidRPr="2B5AF379">
              <w:rPr>
                <w:rFonts w:eastAsia="Arial" w:cs="Arial"/>
              </w:rPr>
              <w:t>(4)</w:t>
            </w:r>
            <w:r>
              <w:rPr>
                <w:rFonts w:eastAsia="Arial" w:cs="Arial"/>
              </w:rPr>
              <w:t>:</w:t>
            </w:r>
            <w:r w:rsidRPr="2B5AF379">
              <w:rPr>
                <w:rFonts w:eastAsia="Arial" w:cs="Arial"/>
              </w:rPr>
              <w:t xml:space="preserve"> </w:t>
            </w:r>
            <w:r>
              <w:t xml:space="preserve">den Zweiten </w:t>
            </w:r>
            <w:r>
              <w:lastRenderedPageBreak/>
              <w:t>Weltkrieg charakterisieren und bewerten</w:t>
            </w:r>
          </w:p>
          <w:p w14:paraId="79BCA54C" w14:textId="3BA06ED0" w:rsidR="00E527B8" w:rsidRDefault="00E527B8" w:rsidP="00E773ED">
            <w:pPr>
              <w:shd w:val="clear" w:color="auto" w:fill="FFE2D5"/>
              <w:autoSpaceDE w:val="0"/>
              <w:autoSpaceDN w:val="0"/>
              <w:adjustRightInd w:val="0"/>
              <w:spacing w:before="60" w:after="60" w:line="276" w:lineRule="auto"/>
            </w:pPr>
            <w:r>
              <w:t xml:space="preserve">(Vernichtungskrieg; Holocaust – </w:t>
            </w:r>
            <w:proofErr w:type="spellStart"/>
            <w:r>
              <w:t>Shoah</w:t>
            </w:r>
            <w:proofErr w:type="spellEnd"/>
            <w:r>
              <w:t>)</w:t>
            </w:r>
          </w:p>
          <w:p w14:paraId="14C7F1F7" w14:textId="77777777" w:rsidR="00E527B8" w:rsidRPr="002F59C5" w:rsidRDefault="00E527B8" w:rsidP="009A50A5">
            <w:pPr>
              <w:shd w:val="clear" w:color="auto" w:fill="FFFFFF"/>
              <w:autoSpaceDE w:val="0"/>
              <w:autoSpaceDN w:val="0"/>
              <w:adjustRightInd w:val="0"/>
              <w:spacing w:before="60" w:after="60" w:line="276" w:lineRule="auto"/>
            </w:pPr>
          </w:p>
          <w:p w14:paraId="2E5A4601" w14:textId="49045213" w:rsidR="00E527B8" w:rsidRDefault="00E527B8" w:rsidP="00E773ED">
            <w:pPr>
              <w:shd w:val="clear" w:color="auto" w:fill="FFCEB9"/>
              <w:autoSpaceDE w:val="0"/>
              <w:autoSpaceDN w:val="0"/>
              <w:adjustRightInd w:val="0"/>
              <w:spacing w:before="60" w:after="60" w:line="276" w:lineRule="auto"/>
            </w:pPr>
            <w:r w:rsidRPr="2B5AF379">
              <w:rPr>
                <w:rFonts w:eastAsia="Arial" w:cs="Arial"/>
              </w:rPr>
              <w:t>M</w:t>
            </w:r>
            <w:r>
              <w:rPr>
                <w:rFonts w:eastAsia="Arial" w:cs="Arial"/>
              </w:rPr>
              <w:t xml:space="preserve"> </w:t>
            </w:r>
            <w:r w:rsidRPr="2B5AF379">
              <w:rPr>
                <w:rFonts w:eastAsia="Arial" w:cs="Arial"/>
              </w:rPr>
              <w:t>(4)</w:t>
            </w:r>
            <w:r>
              <w:rPr>
                <w:rFonts w:eastAsia="Arial" w:cs="Arial"/>
              </w:rPr>
              <w:t>:</w:t>
            </w:r>
            <w:r w:rsidRPr="2B5AF379">
              <w:rPr>
                <w:rFonts w:eastAsia="Arial" w:cs="Arial"/>
              </w:rPr>
              <w:t xml:space="preserve"> </w:t>
            </w:r>
            <w:r>
              <w:t>den Zweiten Weltkrieg charakterisieren und bewerten</w:t>
            </w:r>
          </w:p>
          <w:p w14:paraId="7CC9F9BA" w14:textId="21A9EEC0" w:rsidR="00E527B8" w:rsidRDefault="00E527B8" w:rsidP="00E773ED">
            <w:pPr>
              <w:shd w:val="clear" w:color="auto" w:fill="FFCEB9"/>
              <w:autoSpaceDE w:val="0"/>
              <w:autoSpaceDN w:val="0"/>
              <w:adjustRightInd w:val="0"/>
              <w:spacing w:before="60" w:after="60" w:line="276" w:lineRule="auto"/>
            </w:pPr>
            <w:r>
              <w:t xml:space="preserve">(Vernichtungskrieg; Holocaust – </w:t>
            </w:r>
            <w:proofErr w:type="spellStart"/>
            <w:r>
              <w:t>Shoah</w:t>
            </w:r>
            <w:proofErr w:type="spellEnd"/>
            <w:r>
              <w:t>)</w:t>
            </w:r>
          </w:p>
          <w:p w14:paraId="0F38F898" w14:textId="77777777" w:rsidR="00E527B8" w:rsidRPr="002F59C5" w:rsidRDefault="00E527B8" w:rsidP="009A50A5">
            <w:pPr>
              <w:shd w:val="clear" w:color="auto" w:fill="FFFFFF"/>
              <w:autoSpaceDE w:val="0"/>
              <w:autoSpaceDN w:val="0"/>
              <w:adjustRightInd w:val="0"/>
              <w:spacing w:before="60" w:after="60" w:line="276" w:lineRule="auto"/>
            </w:pPr>
          </w:p>
          <w:p w14:paraId="3F3D7DE6" w14:textId="6FD52F6F" w:rsidR="00E527B8" w:rsidRDefault="00E527B8" w:rsidP="2B5AF379">
            <w:pPr>
              <w:shd w:val="clear" w:color="auto" w:fill="F5A092"/>
              <w:autoSpaceDE w:val="0"/>
              <w:autoSpaceDN w:val="0"/>
              <w:adjustRightInd w:val="0"/>
              <w:spacing w:before="60" w:after="60" w:line="276" w:lineRule="auto"/>
            </w:pPr>
            <w:r>
              <w:t xml:space="preserve">E </w:t>
            </w:r>
            <w:r w:rsidRPr="2B5AF379">
              <w:rPr>
                <w:rFonts w:eastAsia="Arial" w:cs="Arial"/>
              </w:rPr>
              <w:t>(4)</w:t>
            </w:r>
            <w:r>
              <w:rPr>
                <w:rFonts w:eastAsia="Arial" w:cs="Arial"/>
              </w:rPr>
              <w:t>:</w:t>
            </w:r>
            <w:r w:rsidRPr="2B5AF379">
              <w:rPr>
                <w:rFonts w:eastAsia="Arial" w:cs="Arial"/>
              </w:rPr>
              <w:t xml:space="preserve"> </w:t>
            </w:r>
            <w:r>
              <w:t>den Zweiten Weltkrieg charakterisieren und bewerten</w:t>
            </w:r>
          </w:p>
          <w:p w14:paraId="61C82A42" w14:textId="11A3A5A5" w:rsidR="00E527B8" w:rsidRPr="002F59C5" w:rsidRDefault="00E527B8" w:rsidP="2B5AF379">
            <w:pPr>
              <w:shd w:val="clear" w:color="auto" w:fill="F5A092"/>
              <w:autoSpaceDE w:val="0"/>
              <w:autoSpaceDN w:val="0"/>
              <w:adjustRightInd w:val="0"/>
              <w:spacing w:before="60" w:after="60" w:line="276" w:lineRule="auto"/>
              <w:rPr>
                <w:rFonts w:eastAsia="Arial" w:cs="Arial"/>
              </w:rPr>
            </w:pPr>
            <w:r>
              <w:t xml:space="preserve">(Vernichtungskrieg; Holocaust – </w:t>
            </w:r>
            <w:proofErr w:type="spellStart"/>
            <w:r>
              <w:t>Shoah</w:t>
            </w:r>
            <w:proofErr w:type="spellEnd"/>
            <w:r>
              <w:t>)</w:t>
            </w:r>
          </w:p>
        </w:tc>
        <w:tc>
          <w:tcPr>
            <w:tcW w:w="2236" w:type="pct"/>
            <w:gridSpan w:val="3"/>
            <w:tcMar>
              <w:left w:w="108" w:type="dxa"/>
            </w:tcMar>
          </w:tcPr>
          <w:p w14:paraId="09F8819A" w14:textId="77777777" w:rsidR="00E527B8" w:rsidRPr="002F59C5" w:rsidRDefault="00E527B8" w:rsidP="2B5AF379">
            <w:pPr>
              <w:spacing w:before="60" w:after="60" w:line="276" w:lineRule="auto"/>
              <w:rPr>
                <w:rFonts w:eastAsia="Arial" w:cs="Arial"/>
                <w:b/>
                <w:bCs/>
                <w:u w:val="single"/>
              </w:rPr>
            </w:pPr>
            <w:r w:rsidRPr="2B5AF379">
              <w:rPr>
                <w:rFonts w:eastAsia="Arial" w:cs="Arial"/>
                <w:b/>
                <w:bCs/>
                <w:u w:val="single"/>
              </w:rPr>
              <w:lastRenderedPageBreak/>
              <w:t xml:space="preserve">13./14. Stunde: Die Verfolgung und Vernichtung der Juden - Wohin </w:t>
            </w:r>
            <w:r w:rsidRPr="2B5AF379">
              <w:rPr>
                <w:rFonts w:eastAsia="Arial" w:cs="Arial"/>
                <w:b/>
                <w:bCs/>
                <w:u w:val="single"/>
              </w:rPr>
              <w:lastRenderedPageBreak/>
              <w:t>führt der nationalsozialistische Antisemitismus?</w:t>
            </w:r>
          </w:p>
        </w:tc>
        <w:tc>
          <w:tcPr>
            <w:tcW w:w="1258" w:type="pct"/>
            <w:vMerge w:val="restart"/>
            <w:tcMar>
              <w:left w:w="108" w:type="dxa"/>
            </w:tcMar>
          </w:tcPr>
          <w:p w14:paraId="31F08950" w14:textId="0917A1AF" w:rsidR="00E527B8" w:rsidRPr="000A33EA" w:rsidRDefault="00E527B8" w:rsidP="000A33EA">
            <w:pPr>
              <w:shd w:val="clear" w:color="auto" w:fill="A3D7B7"/>
              <w:spacing w:line="276" w:lineRule="auto"/>
            </w:pPr>
            <w:r w:rsidRPr="000A33EA">
              <w:lastRenderedPageBreak/>
              <w:t>L BTV: Konfliktbewältigung und Inte</w:t>
            </w:r>
            <w:r w:rsidRPr="000A33EA">
              <w:lastRenderedPageBreak/>
              <w:t>ressenausgleich</w:t>
            </w:r>
          </w:p>
          <w:p w14:paraId="485F161D" w14:textId="77777777" w:rsidR="00E527B8" w:rsidRDefault="00E527B8" w:rsidP="2B5AF379">
            <w:pPr>
              <w:spacing w:line="276" w:lineRule="auto"/>
              <w:jc w:val="both"/>
              <w:rPr>
                <w:rFonts w:eastAsia="Arial" w:cs="Arial"/>
              </w:rPr>
            </w:pPr>
          </w:p>
          <w:p w14:paraId="593D8DC3" w14:textId="77777777" w:rsidR="00E527B8" w:rsidRDefault="00E527B8" w:rsidP="2B5AF379">
            <w:pPr>
              <w:spacing w:line="276" w:lineRule="auto"/>
              <w:jc w:val="both"/>
              <w:rPr>
                <w:rFonts w:eastAsia="Arial" w:cs="Arial"/>
              </w:rPr>
            </w:pPr>
          </w:p>
          <w:p w14:paraId="23329365" w14:textId="04FF827C" w:rsidR="00E527B8" w:rsidRPr="002F59C5" w:rsidRDefault="00E527B8" w:rsidP="2B5AF379">
            <w:pPr>
              <w:spacing w:line="276" w:lineRule="auto"/>
              <w:jc w:val="both"/>
              <w:rPr>
                <w:rFonts w:ascii="Arial,Calibri" w:eastAsia="Arial,Calibri" w:hAnsi="Arial,Calibri" w:cs="Arial,Calibri"/>
              </w:rPr>
            </w:pPr>
            <w:r w:rsidRPr="2B5AF379">
              <w:rPr>
                <w:rFonts w:eastAsia="Arial" w:cs="Arial"/>
              </w:rPr>
              <w:t>Karte mit Vernichtungslagern</w:t>
            </w:r>
          </w:p>
        </w:tc>
      </w:tr>
      <w:tr w:rsidR="00E527B8" w:rsidRPr="002F59C5" w14:paraId="13D26C15" w14:textId="77777777" w:rsidTr="007635C5">
        <w:trPr>
          <w:trHeight w:val="387"/>
        </w:trPr>
        <w:tc>
          <w:tcPr>
            <w:tcW w:w="746" w:type="pct"/>
            <w:vMerge/>
            <w:tcMar>
              <w:left w:w="108" w:type="dxa"/>
            </w:tcMar>
          </w:tcPr>
          <w:p w14:paraId="12E31B10" w14:textId="77777777" w:rsidR="00E527B8" w:rsidRPr="002F59C5" w:rsidRDefault="00E527B8" w:rsidP="00983D2A">
            <w:pPr>
              <w:spacing w:before="60" w:after="60" w:line="276" w:lineRule="auto"/>
              <w:rPr>
                <w:rFonts w:cs="Arial"/>
              </w:rPr>
            </w:pPr>
          </w:p>
        </w:tc>
        <w:tc>
          <w:tcPr>
            <w:tcW w:w="760" w:type="pct"/>
            <w:vMerge/>
            <w:tcMar>
              <w:left w:w="108" w:type="dxa"/>
            </w:tcMar>
          </w:tcPr>
          <w:p w14:paraId="461F7B54" w14:textId="77777777" w:rsidR="00E527B8" w:rsidRPr="002F59C5" w:rsidRDefault="00E527B8" w:rsidP="00983D2A">
            <w:pPr>
              <w:spacing w:before="60" w:after="60" w:line="276" w:lineRule="auto"/>
              <w:rPr>
                <w:rFonts w:cs="Arial"/>
              </w:rPr>
            </w:pPr>
          </w:p>
        </w:tc>
        <w:tc>
          <w:tcPr>
            <w:tcW w:w="2236" w:type="pct"/>
            <w:gridSpan w:val="3"/>
            <w:tcMar>
              <w:left w:w="108" w:type="dxa"/>
            </w:tcMar>
          </w:tcPr>
          <w:p w14:paraId="33828BCA" w14:textId="77777777" w:rsidR="00E527B8" w:rsidRDefault="00E527B8" w:rsidP="2B5AF379">
            <w:pPr>
              <w:spacing w:before="60" w:after="60" w:line="276" w:lineRule="auto"/>
              <w:rPr>
                <w:rFonts w:eastAsia="Arial" w:cs="Arial"/>
                <w:b/>
                <w:bCs/>
              </w:rPr>
            </w:pPr>
            <w:r w:rsidRPr="2B5AF379">
              <w:rPr>
                <w:rFonts w:eastAsia="Arial" w:cs="Arial"/>
                <w:b/>
                <w:bCs/>
              </w:rPr>
              <w:t xml:space="preserve">Einstieg: </w:t>
            </w:r>
          </w:p>
          <w:p w14:paraId="5F104BC8" w14:textId="330600EA" w:rsidR="00E527B8" w:rsidRPr="002F59C5" w:rsidRDefault="00E527B8" w:rsidP="2B5AF379">
            <w:pPr>
              <w:spacing w:before="60" w:after="60" w:line="276" w:lineRule="auto"/>
              <w:rPr>
                <w:rFonts w:eastAsia="Arial" w:cs="Arial"/>
              </w:rPr>
            </w:pPr>
            <w:r w:rsidRPr="00E527B8">
              <w:rPr>
                <w:rFonts w:eastAsia="Arial" w:cs="Arial"/>
                <w:bCs/>
              </w:rPr>
              <w:t xml:space="preserve">- </w:t>
            </w:r>
            <w:r w:rsidRPr="2B5AF379">
              <w:rPr>
                <w:rFonts w:eastAsia="Arial" w:cs="Arial"/>
              </w:rPr>
              <w:t>Filmausschnitt aus „Schindlers Liste“ oder aus „Nichts als die Wahrheit“ zum Thema Holocaust</w:t>
            </w:r>
          </w:p>
          <w:p w14:paraId="7F244FA8" w14:textId="77777777" w:rsidR="00E527B8" w:rsidRPr="002F59C5" w:rsidRDefault="00E527B8" w:rsidP="2B5AF379">
            <w:pPr>
              <w:spacing w:before="60" w:after="60" w:line="276" w:lineRule="auto"/>
              <w:rPr>
                <w:rFonts w:eastAsia="Arial" w:cs="Arial"/>
              </w:rPr>
            </w:pPr>
            <w:r w:rsidRPr="2B5AF379">
              <w:rPr>
                <w:rFonts w:eastAsia="Arial" w:cs="Arial"/>
              </w:rPr>
              <w:t>- Austausch/Wiederholung zur NS-Ideologie</w:t>
            </w:r>
          </w:p>
        </w:tc>
        <w:tc>
          <w:tcPr>
            <w:tcW w:w="1258" w:type="pct"/>
            <w:vMerge/>
            <w:tcMar>
              <w:left w:w="108" w:type="dxa"/>
            </w:tcMar>
          </w:tcPr>
          <w:p w14:paraId="19E0F040" w14:textId="77777777" w:rsidR="00E527B8" w:rsidRPr="002F59C5" w:rsidRDefault="00E527B8" w:rsidP="00983D2A">
            <w:pPr>
              <w:spacing w:before="60" w:after="60" w:line="276" w:lineRule="auto"/>
              <w:rPr>
                <w:rFonts w:cs="Arial"/>
              </w:rPr>
            </w:pPr>
          </w:p>
        </w:tc>
      </w:tr>
      <w:tr w:rsidR="00E527B8" w:rsidRPr="002F59C5" w14:paraId="28997CC0" w14:textId="77777777" w:rsidTr="007635C5">
        <w:trPr>
          <w:trHeight w:val="1984"/>
        </w:trPr>
        <w:tc>
          <w:tcPr>
            <w:tcW w:w="746" w:type="pct"/>
            <w:vMerge/>
            <w:tcMar>
              <w:left w:w="108" w:type="dxa"/>
            </w:tcMar>
          </w:tcPr>
          <w:p w14:paraId="43D35844" w14:textId="77777777" w:rsidR="00E527B8" w:rsidRPr="002F59C5" w:rsidRDefault="00E527B8" w:rsidP="00983D2A">
            <w:pPr>
              <w:spacing w:before="60" w:after="60" w:line="276" w:lineRule="auto"/>
              <w:rPr>
                <w:rFonts w:cs="Arial"/>
              </w:rPr>
            </w:pPr>
          </w:p>
        </w:tc>
        <w:tc>
          <w:tcPr>
            <w:tcW w:w="760" w:type="pct"/>
            <w:vMerge/>
            <w:tcMar>
              <w:left w:w="108" w:type="dxa"/>
            </w:tcMar>
          </w:tcPr>
          <w:p w14:paraId="4766AADF" w14:textId="77777777" w:rsidR="00E527B8" w:rsidRPr="002F59C5" w:rsidRDefault="00E527B8" w:rsidP="00983D2A">
            <w:pPr>
              <w:spacing w:before="60" w:after="60" w:line="276" w:lineRule="auto"/>
              <w:rPr>
                <w:rFonts w:cs="Arial"/>
              </w:rPr>
            </w:pPr>
          </w:p>
        </w:tc>
        <w:tc>
          <w:tcPr>
            <w:tcW w:w="745" w:type="pct"/>
            <w:tcMar>
              <w:left w:w="108" w:type="dxa"/>
            </w:tcMar>
          </w:tcPr>
          <w:p w14:paraId="4AF6167F" w14:textId="77777777" w:rsidR="00E527B8" w:rsidRPr="00092DC0" w:rsidRDefault="00E527B8" w:rsidP="2B5AF379">
            <w:pPr>
              <w:spacing w:before="60" w:after="60" w:line="276" w:lineRule="auto"/>
              <w:ind w:left="60"/>
              <w:rPr>
                <w:rFonts w:eastAsia="Arial" w:cs="Arial"/>
                <w:b/>
                <w:bCs/>
              </w:rPr>
            </w:pPr>
            <w:r w:rsidRPr="2B5AF379">
              <w:rPr>
                <w:rFonts w:eastAsia="Arial" w:cs="Arial"/>
                <w:b/>
                <w:bCs/>
              </w:rPr>
              <w:t>Erarbeitung:</w:t>
            </w:r>
          </w:p>
          <w:p w14:paraId="1DB2290E" w14:textId="77777777" w:rsidR="00E527B8" w:rsidRPr="00092DC0" w:rsidRDefault="00E527B8" w:rsidP="2B5AF379">
            <w:pPr>
              <w:spacing w:before="60" w:after="60" w:line="276" w:lineRule="auto"/>
              <w:ind w:left="60"/>
              <w:rPr>
                <w:rFonts w:eastAsia="Arial" w:cs="Arial"/>
                <w:b/>
                <w:bCs/>
              </w:rPr>
            </w:pPr>
            <w:r w:rsidRPr="2B5AF379">
              <w:rPr>
                <w:rFonts w:eastAsia="Arial" w:cs="Arial"/>
                <w:b/>
                <w:bCs/>
              </w:rPr>
              <w:t>G</w:t>
            </w:r>
          </w:p>
          <w:p w14:paraId="41349DA0" w14:textId="77777777" w:rsidR="00E527B8" w:rsidRPr="00092DC0" w:rsidRDefault="00E527B8" w:rsidP="2B5AF379">
            <w:pPr>
              <w:spacing w:before="60" w:after="60" w:line="276" w:lineRule="auto"/>
              <w:ind w:left="60"/>
              <w:contextualSpacing/>
              <w:rPr>
                <w:rFonts w:eastAsia="Arial" w:cs="Arial"/>
              </w:rPr>
            </w:pPr>
            <w:r w:rsidRPr="2B5AF379">
              <w:rPr>
                <w:rFonts w:eastAsia="Arial" w:cs="Arial"/>
              </w:rPr>
              <w:t>- Die Phasen der Ausgrenzung und Entrechtung der Juden in Deutschland erarbeiten</w:t>
            </w:r>
          </w:p>
          <w:p w14:paraId="1191BC5F" w14:textId="77777777" w:rsidR="00E527B8" w:rsidRPr="00092DC0" w:rsidRDefault="00E527B8" w:rsidP="790E1805">
            <w:pPr>
              <w:spacing w:before="60" w:after="60" w:line="276" w:lineRule="auto"/>
              <w:ind w:left="60"/>
              <w:contextualSpacing/>
              <w:rPr>
                <w:rFonts w:eastAsia="Arial" w:cs="Arial"/>
              </w:rPr>
            </w:pPr>
            <w:r w:rsidRPr="790E1805">
              <w:rPr>
                <w:rFonts w:eastAsia="Arial" w:cs="Arial"/>
              </w:rPr>
              <w:t>- Zusammenhang zwischen Zweiten Weltkrieg und dem Holocaust/</w:t>
            </w:r>
            <w:proofErr w:type="spellStart"/>
            <w:r w:rsidRPr="790E1805">
              <w:rPr>
                <w:rFonts w:eastAsia="Arial" w:cs="Arial"/>
              </w:rPr>
              <w:t>Shoa</w:t>
            </w:r>
            <w:proofErr w:type="spellEnd"/>
            <w:r w:rsidRPr="790E1805">
              <w:rPr>
                <w:rFonts w:eastAsia="Arial" w:cs="Arial"/>
              </w:rPr>
              <w:t xml:space="preserve"> erarbeiten</w:t>
            </w:r>
          </w:p>
        </w:tc>
        <w:tc>
          <w:tcPr>
            <w:tcW w:w="745" w:type="pct"/>
            <w:tcMar>
              <w:left w:w="108" w:type="dxa"/>
            </w:tcMar>
          </w:tcPr>
          <w:p w14:paraId="47F85FF8" w14:textId="77777777" w:rsidR="00E527B8" w:rsidRPr="00092DC0" w:rsidRDefault="00E527B8" w:rsidP="00983D2A">
            <w:pPr>
              <w:spacing w:before="60" w:after="60" w:line="276" w:lineRule="auto"/>
              <w:ind w:left="60"/>
              <w:rPr>
                <w:rFonts w:cs="Arial"/>
                <w:b/>
              </w:rPr>
            </w:pPr>
          </w:p>
          <w:p w14:paraId="18667FF7" w14:textId="77777777" w:rsidR="00E527B8" w:rsidRPr="00092DC0" w:rsidRDefault="00E527B8" w:rsidP="2B5AF379">
            <w:pPr>
              <w:spacing w:before="60" w:after="60" w:line="276" w:lineRule="auto"/>
              <w:ind w:left="60"/>
              <w:rPr>
                <w:rFonts w:eastAsia="Arial" w:cs="Arial"/>
                <w:b/>
                <w:bCs/>
              </w:rPr>
            </w:pPr>
            <w:r w:rsidRPr="2B5AF379">
              <w:rPr>
                <w:rFonts w:eastAsia="Arial" w:cs="Arial"/>
                <w:b/>
                <w:bCs/>
              </w:rPr>
              <w:t>M</w:t>
            </w:r>
          </w:p>
          <w:p w14:paraId="3BB7144F" w14:textId="77777777" w:rsidR="00E527B8" w:rsidRPr="00092DC0" w:rsidRDefault="00E527B8" w:rsidP="2B5AF379">
            <w:pPr>
              <w:spacing w:before="60" w:after="60" w:line="276" w:lineRule="auto"/>
              <w:ind w:left="60"/>
              <w:contextualSpacing/>
              <w:rPr>
                <w:rFonts w:eastAsia="Arial" w:cs="Arial"/>
              </w:rPr>
            </w:pPr>
            <w:r w:rsidRPr="2B5AF379">
              <w:rPr>
                <w:rFonts w:eastAsia="Arial" w:cs="Arial"/>
              </w:rPr>
              <w:t>- Die Phasen der Ausgrenzung und Entrechtung der Juden in Deutschland erarbeiten</w:t>
            </w:r>
          </w:p>
          <w:p w14:paraId="20A54715" w14:textId="77777777" w:rsidR="00E527B8" w:rsidRPr="00092DC0" w:rsidRDefault="00E527B8" w:rsidP="790E1805">
            <w:pPr>
              <w:spacing w:before="60" w:after="60" w:line="276" w:lineRule="auto"/>
              <w:ind w:left="60"/>
              <w:contextualSpacing/>
              <w:rPr>
                <w:rFonts w:eastAsia="Arial" w:cs="Arial"/>
              </w:rPr>
            </w:pPr>
            <w:r w:rsidRPr="790E1805">
              <w:rPr>
                <w:rFonts w:eastAsia="Arial" w:cs="Arial"/>
              </w:rPr>
              <w:t>- Zusammenhang zwischen Zweiten Weltkrieg und dem Holocaust/</w:t>
            </w:r>
            <w:proofErr w:type="spellStart"/>
            <w:r w:rsidRPr="790E1805">
              <w:rPr>
                <w:rFonts w:eastAsia="Arial" w:cs="Arial"/>
              </w:rPr>
              <w:t>Shoa</w:t>
            </w:r>
            <w:proofErr w:type="spellEnd"/>
            <w:r w:rsidRPr="790E1805">
              <w:rPr>
                <w:rFonts w:eastAsia="Arial" w:cs="Arial"/>
              </w:rPr>
              <w:t xml:space="preserve"> erarbeiten</w:t>
            </w:r>
          </w:p>
        </w:tc>
        <w:tc>
          <w:tcPr>
            <w:tcW w:w="745" w:type="pct"/>
            <w:tcMar>
              <w:left w:w="108" w:type="dxa"/>
            </w:tcMar>
          </w:tcPr>
          <w:p w14:paraId="5630FC51" w14:textId="77777777" w:rsidR="00E527B8" w:rsidRPr="00092DC0" w:rsidRDefault="00E527B8" w:rsidP="00983D2A">
            <w:pPr>
              <w:spacing w:before="60" w:after="60" w:line="276" w:lineRule="auto"/>
              <w:ind w:left="60"/>
              <w:rPr>
                <w:rFonts w:cs="Arial"/>
              </w:rPr>
            </w:pPr>
          </w:p>
          <w:p w14:paraId="5618384A" w14:textId="77777777" w:rsidR="00E527B8" w:rsidRPr="00092DC0" w:rsidRDefault="00E527B8" w:rsidP="2B5AF379">
            <w:pPr>
              <w:spacing w:before="60" w:after="60" w:line="276" w:lineRule="auto"/>
              <w:ind w:left="60"/>
              <w:rPr>
                <w:rFonts w:eastAsia="Arial" w:cs="Arial"/>
                <w:b/>
                <w:bCs/>
              </w:rPr>
            </w:pPr>
            <w:r w:rsidRPr="2B5AF379">
              <w:rPr>
                <w:rFonts w:eastAsia="Arial" w:cs="Arial"/>
                <w:b/>
                <w:bCs/>
              </w:rPr>
              <w:t>E</w:t>
            </w:r>
          </w:p>
          <w:p w14:paraId="3DCE6BF2" w14:textId="77777777" w:rsidR="00E527B8" w:rsidRPr="00092DC0" w:rsidRDefault="00E527B8" w:rsidP="2B5AF379">
            <w:pPr>
              <w:spacing w:before="60" w:after="60" w:line="276" w:lineRule="auto"/>
              <w:ind w:left="60"/>
              <w:contextualSpacing/>
              <w:rPr>
                <w:rFonts w:eastAsia="Arial" w:cs="Arial"/>
              </w:rPr>
            </w:pPr>
            <w:r w:rsidRPr="2B5AF379">
              <w:rPr>
                <w:rFonts w:eastAsia="Arial" w:cs="Arial"/>
              </w:rPr>
              <w:t>- Die Phasen der Ausgrenzung und Entrechtung der Juden in Deutschland erarbeiten</w:t>
            </w:r>
          </w:p>
          <w:p w14:paraId="3C3EE55D" w14:textId="77777777" w:rsidR="00E527B8" w:rsidRPr="00092DC0" w:rsidRDefault="00E527B8" w:rsidP="790E1805">
            <w:pPr>
              <w:spacing w:before="60" w:after="60" w:line="276" w:lineRule="auto"/>
              <w:ind w:left="60"/>
              <w:contextualSpacing/>
              <w:rPr>
                <w:rFonts w:eastAsia="Arial" w:cs="Arial"/>
              </w:rPr>
            </w:pPr>
            <w:r w:rsidRPr="790E1805">
              <w:rPr>
                <w:rFonts w:eastAsia="Arial" w:cs="Arial"/>
              </w:rPr>
              <w:t>- Zusammenhang zwischen Zweiten Weltkrieg und dem Holocaust/</w:t>
            </w:r>
            <w:proofErr w:type="spellStart"/>
            <w:r w:rsidRPr="790E1805">
              <w:rPr>
                <w:rFonts w:eastAsia="Arial" w:cs="Arial"/>
              </w:rPr>
              <w:t>Shoa</w:t>
            </w:r>
            <w:proofErr w:type="spellEnd"/>
            <w:r w:rsidRPr="790E1805">
              <w:rPr>
                <w:rFonts w:eastAsia="Arial" w:cs="Arial"/>
              </w:rPr>
              <w:t xml:space="preserve"> erarbeiten</w:t>
            </w:r>
          </w:p>
        </w:tc>
        <w:tc>
          <w:tcPr>
            <w:tcW w:w="1258" w:type="pct"/>
            <w:vMerge/>
            <w:tcMar>
              <w:left w:w="108" w:type="dxa"/>
            </w:tcMar>
          </w:tcPr>
          <w:p w14:paraId="69B46BB2" w14:textId="77777777" w:rsidR="00E527B8" w:rsidRPr="002F59C5" w:rsidRDefault="00E527B8" w:rsidP="00983D2A">
            <w:pPr>
              <w:spacing w:before="60" w:after="60" w:line="276" w:lineRule="auto"/>
              <w:rPr>
                <w:rFonts w:cs="Arial"/>
              </w:rPr>
            </w:pPr>
          </w:p>
        </w:tc>
      </w:tr>
      <w:tr w:rsidR="00E527B8" w:rsidRPr="002F59C5" w14:paraId="0048F55C" w14:textId="77777777" w:rsidTr="007635C5">
        <w:trPr>
          <w:trHeight w:val="386"/>
        </w:trPr>
        <w:tc>
          <w:tcPr>
            <w:tcW w:w="746" w:type="pct"/>
            <w:vMerge/>
            <w:tcMar>
              <w:left w:w="108" w:type="dxa"/>
            </w:tcMar>
          </w:tcPr>
          <w:p w14:paraId="4E7B866B" w14:textId="77777777" w:rsidR="00E527B8" w:rsidRPr="002F59C5" w:rsidRDefault="00E527B8" w:rsidP="00983D2A">
            <w:pPr>
              <w:spacing w:before="60" w:after="60" w:line="276" w:lineRule="auto"/>
              <w:rPr>
                <w:rFonts w:cs="Arial"/>
              </w:rPr>
            </w:pPr>
          </w:p>
        </w:tc>
        <w:tc>
          <w:tcPr>
            <w:tcW w:w="760" w:type="pct"/>
            <w:vMerge/>
            <w:tcMar>
              <w:left w:w="108" w:type="dxa"/>
            </w:tcMar>
          </w:tcPr>
          <w:p w14:paraId="015C3EEF" w14:textId="77777777" w:rsidR="00E527B8" w:rsidRPr="002F59C5" w:rsidRDefault="00E527B8" w:rsidP="00983D2A">
            <w:pPr>
              <w:spacing w:before="60" w:after="60" w:line="276" w:lineRule="auto"/>
              <w:rPr>
                <w:rFonts w:cs="Arial"/>
              </w:rPr>
            </w:pPr>
          </w:p>
        </w:tc>
        <w:tc>
          <w:tcPr>
            <w:tcW w:w="2236" w:type="pct"/>
            <w:gridSpan w:val="3"/>
            <w:tcMar>
              <w:left w:w="108" w:type="dxa"/>
            </w:tcMar>
          </w:tcPr>
          <w:p w14:paraId="5A624BAD" w14:textId="24B41FC8" w:rsidR="00E527B8" w:rsidRPr="002F59C5" w:rsidRDefault="00CD1855" w:rsidP="2B5AF379">
            <w:pPr>
              <w:spacing w:before="60" w:after="60" w:line="276" w:lineRule="auto"/>
              <w:rPr>
                <w:rFonts w:eastAsia="Arial" w:cs="Arial"/>
                <w:b/>
                <w:bCs/>
              </w:rPr>
            </w:pPr>
            <w:r>
              <w:rPr>
                <w:rFonts w:eastAsia="Arial" w:cs="Arial"/>
                <w:b/>
                <w:bCs/>
              </w:rPr>
              <w:t>Fazit und Problematisierung:</w:t>
            </w:r>
          </w:p>
          <w:p w14:paraId="70D6AAD1" w14:textId="77777777" w:rsidR="00E527B8" w:rsidRPr="00092DC0" w:rsidRDefault="00E527B8" w:rsidP="790E1805">
            <w:pPr>
              <w:spacing w:before="60" w:after="60" w:line="276" w:lineRule="auto"/>
              <w:rPr>
                <w:rFonts w:eastAsia="Arial" w:cs="Arial"/>
              </w:rPr>
            </w:pPr>
            <w:r w:rsidRPr="790E1805">
              <w:rPr>
                <w:rFonts w:eastAsia="Arial" w:cs="Arial"/>
              </w:rPr>
              <w:t>„Holocaust“/„</w:t>
            </w:r>
            <w:proofErr w:type="spellStart"/>
            <w:r w:rsidRPr="790E1805">
              <w:rPr>
                <w:rFonts w:eastAsia="Arial" w:cs="Arial"/>
              </w:rPr>
              <w:t>Shoa</w:t>
            </w:r>
            <w:proofErr w:type="spellEnd"/>
            <w:r w:rsidRPr="790E1805">
              <w:rPr>
                <w:rFonts w:eastAsia="Arial" w:cs="Arial"/>
              </w:rPr>
              <w:t xml:space="preserve">“: Sinnhaftigkeit der Begriffe </w:t>
            </w:r>
            <w:r w:rsidRPr="790E1805">
              <w:rPr>
                <w:rFonts w:eastAsia="Arial" w:cs="Arial"/>
                <w:color w:val="F79546"/>
              </w:rPr>
              <w:t>(OK2)</w:t>
            </w:r>
          </w:p>
        </w:tc>
        <w:tc>
          <w:tcPr>
            <w:tcW w:w="1258" w:type="pct"/>
            <w:vMerge/>
            <w:tcMar>
              <w:left w:w="108" w:type="dxa"/>
            </w:tcMar>
          </w:tcPr>
          <w:p w14:paraId="153401A0" w14:textId="77777777" w:rsidR="00E527B8" w:rsidRPr="002F59C5" w:rsidRDefault="00E527B8" w:rsidP="00983D2A">
            <w:pPr>
              <w:spacing w:before="60" w:after="60" w:line="276" w:lineRule="auto"/>
              <w:rPr>
                <w:rFonts w:cs="Arial"/>
              </w:rPr>
            </w:pPr>
          </w:p>
        </w:tc>
      </w:tr>
    </w:tbl>
    <w:p w14:paraId="4A5CAA58" w14:textId="77777777" w:rsidR="00372C68" w:rsidRPr="002F59C5" w:rsidRDefault="00372C68" w:rsidP="00983D2A">
      <w:pPr>
        <w:rPr>
          <w:rFonts w:cs="Arial"/>
        </w:rPr>
      </w:pPr>
    </w:p>
    <w:p w14:paraId="0AFAFC7D"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NS-Herrschaftspraxis im besetzten Europa</w:t>
      </w:r>
    </w:p>
    <w:tbl>
      <w:tblPr>
        <w:tblW w:w="5012"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46"/>
        <w:gridCol w:w="2423"/>
        <w:gridCol w:w="2356"/>
        <w:gridCol w:w="2356"/>
        <w:gridCol w:w="2356"/>
        <w:gridCol w:w="4018"/>
      </w:tblGrid>
      <w:tr w:rsidR="00372C68" w:rsidRPr="002F59C5" w14:paraId="353A18F2" w14:textId="77777777" w:rsidTr="00F349F5">
        <w:trPr>
          <w:trHeight w:val="323"/>
          <w:tblHeader/>
        </w:trPr>
        <w:tc>
          <w:tcPr>
            <w:tcW w:w="740" w:type="pct"/>
            <w:shd w:val="clear" w:color="auto" w:fill="F59D1E"/>
            <w:tcMar>
              <w:left w:w="108" w:type="dxa"/>
            </w:tcMar>
            <w:vAlign w:val="center"/>
          </w:tcPr>
          <w:p w14:paraId="6CFE0837"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4" w:type="pct"/>
            <w:shd w:val="clear" w:color="auto" w:fill="B70017"/>
            <w:tcMar>
              <w:left w:w="108" w:type="dxa"/>
            </w:tcMar>
            <w:vAlign w:val="center"/>
          </w:tcPr>
          <w:p w14:paraId="3C37D0C7"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9" w:type="pct"/>
            <w:gridSpan w:val="3"/>
            <w:shd w:val="clear" w:color="auto" w:fill="D9D9D9"/>
            <w:tcMar>
              <w:left w:w="108" w:type="dxa"/>
            </w:tcMar>
            <w:vAlign w:val="center"/>
          </w:tcPr>
          <w:p w14:paraId="1FD8D3AF"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67" w:type="pct"/>
            <w:shd w:val="clear" w:color="auto" w:fill="D9D9D9"/>
            <w:tcMar>
              <w:left w:w="108" w:type="dxa"/>
            </w:tcMar>
            <w:vAlign w:val="center"/>
          </w:tcPr>
          <w:p w14:paraId="11D793B9"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7635C5" w:rsidRPr="002F59C5" w14:paraId="66D98A3C" w14:textId="77777777" w:rsidTr="007635C5">
        <w:trPr>
          <w:trHeight w:val="323"/>
        </w:trPr>
        <w:tc>
          <w:tcPr>
            <w:tcW w:w="740" w:type="pct"/>
            <w:vMerge w:val="restart"/>
            <w:tcMar>
              <w:left w:w="108" w:type="dxa"/>
            </w:tcMar>
          </w:tcPr>
          <w:p w14:paraId="36AA7E66" w14:textId="77777777" w:rsidR="007635C5" w:rsidRPr="00E773ED" w:rsidRDefault="007635C5" w:rsidP="00E773ED">
            <w:pPr>
              <w:spacing w:before="60" w:after="60" w:line="276" w:lineRule="auto"/>
              <w:rPr>
                <w:rFonts w:cs="Arial"/>
              </w:rPr>
            </w:pPr>
            <w:r w:rsidRPr="00E773ED">
              <w:rPr>
                <w:rFonts w:eastAsia="Arial" w:cs="Arial"/>
              </w:rPr>
              <w:t>MK 2: unterschiedliche Materialien (insbesondere Texte, Karten, Statistiken, Karikaturen, Plakate, Histori</w:t>
            </w:r>
            <w:r w:rsidRPr="00E773ED">
              <w:rPr>
                <w:rFonts w:eastAsia="Arial" w:cs="Arial"/>
              </w:rPr>
              <w:lastRenderedPageBreak/>
              <w:t>engemälde, Fotografien, Filme, Zeitzeugenaussagen) auch unter Einbeziehung digitaler Medien analysieren</w:t>
            </w:r>
          </w:p>
          <w:p w14:paraId="02B7DE7A" w14:textId="77777777" w:rsidR="007635C5" w:rsidRPr="00E773ED" w:rsidRDefault="007635C5" w:rsidP="00E773ED">
            <w:pPr>
              <w:spacing w:before="60" w:after="60" w:line="276" w:lineRule="auto"/>
              <w:rPr>
                <w:rFonts w:cs="Arial"/>
              </w:rPr>
            </w:pPr>
          </w:p>
          <w:p w14:paraId="0AD431F1" w14:textId="77777777" w:rsidR="007635C5" w:rsidRPr="00E773ED" w:rsidRDefault="007635C5" w:rsidP="00E773ED">
            <w:pPr>
              <w:spacing w:before="60" w:after="60" w:line="276" w:lineRule="auto"/>
              <w:rPr>
                <w:rFonts w:eastAsia="Arial" w:cs="Arial"/>
              </w:rPr>
            </w:pPr>
            <w:r w:rsidRPr="00E773ED">
              <w:rPr>
                <w:rFonts w:eastAsia="Arial" w:cs="Arial"/>
              </w:rPr>
              <w:t>RK 3: Möglichkeiten und Grenzen individuellen und kollektiven Handelns in historischen Situationen erkennen und alternative Handlungsmöglichkeiten erörtern</w:t>
            </w:r>
          </w:p>
        </w:tc>
        <w:tc>
          <w:tcPr>
            <w:tcW w:w="764" w:type="pct"/>
            <w:vMerge w:val="restart"/>
            <w:tcMar>
              <w:left w:w="108" w:type="dxa"/>
            </w:tcMar>
          </w:tcPr>
          <w:p w14:paraId="5AA32B11" w14:textId="0CFED766" w:rsidR="007635C5" w:rsidRDefault="007635C5" w:rsidP="00E773ED">
            <w:pPr>
              <w:shd w:val="clear" w:color="auto" w:fill="FFE2D5"/>
              <w:autoSpaceDE w:val="0"/>
              <w:autoSpaceDN w:val="0"/>
              <w:adjustRightInd w:val="0"/>
              <w:spacing w:before="60" w:after="60" w:line="276" w:lineRule="auto"/>
              <w:rPr>
                <w:rFonts w:cs="Arial"/>
              </w:rPr>
            </w:pPr>
            <w:r w:rsidRPr="00E773ED">
              <w:rPr>
                <w:rFonts w:eastAsia="Arial" w:cs="Arial"/>
              </w:rPr>
              <w:lastRenderedPageBreak/>
              <w:t>G (5)</w:t>
            </w:r>
            <w:r>
              <w:rPr>
                <w:rFonts w:eastAsia="Arial" w:cs="Arial"/>
              </w:rPr>
              <w:t>:</w:t>
            </w:r>
            <w:r w:rsidRPr="00E773ED">
              <w:rPr>
                <w:rFonts w:eastAsia="Arial" w:cs="Arial"/>
              </w:rPr>
              <w:t xml:space="preserve"> </w:t>
            </w:r>
            <w:r w:rsidRPr="00E773ED">
              <w:rPr>
                <w:rFonts w:cs="Arial"/>
              </w:rPr>
              <w:t>die NS-Herrschaft</w:t>
            </w:r>
            <w:r>
              <w:rPr>
                <w:rFonts w:cs="Arial"/>
              </w:rPr>
              <w:t>s</w:t>
            </w:r>
            <w:r w:rsidRPr="00E773ED">
              <w:rPr>
                <w:rFonts w:cs="Arial"/>
              </w:rPr>
              <w:t>praxis im besetzten Europa und die Reaktionen darauf beschreiben</w:t>
            </w:r>
          </w:p>
          <w:p w14:paraId="180F9910" w14:textId="26786032" w:rsidR="007635C5" w:rsidRPr="00E773ED" w:rsidRDefault="007635C5" w:rsidP="00E773ED">
            <w:pPr>
              <w:shd w:val="clear" w:color="auto" w:fill="FFE2D5"/>
              <w:autoSpaceDE w:val="0"/>
              <w:autoSpaceDN w:val="0"/>
              <w:adjustRightInd w:val="0"/>
              <w:spacing w:before="60" w:after="60" w:line="276" w:lineRule="auto"/>
              <w:rPr>
                <w:rFonts w:eastAsia="Arial" w:cs="Arial"/>
              </w:rPr>
            </w:pPr>
            <w:r w:rsidRPr="00E773ED">
              <w:rPr>
                <w:rFonts w:cs="Arial"/>
              </w:rPr>
              <w:lastRenderedPageBreak/>
              <w:t>(Besatzung, Zwangsarbeit; Kollaboration, Widerstand)</w:t>
            </w:r>
          </w:p>
          <w:p w14:paraId="3A8FBCAB" w14:textId="77777777" w:rsidR="007635C5" w:rsidRPr="00E773ED" w:rsidRDefault="007635C5" w:rsidP="009A50A5">
            <w:pPr>
              <w:shd w:val="clear" w:color="auto" w:fill="FFFFFF"/>
              <w:autoSpaceDE w:val="0"/>
              <w:autoSpaceDN w:val="0"/>
              <w:adjustRightInd w:val="0"/>
              <w:spacing w:before="60" w:after="60" w:line="276" w:lineRule="auto"/>
              <w:rPr>
                <w:rFonts w:cs="Arial"/>
              </w:rPr>
            </w:pPr>
          </w:p>
          <w:p w14:paraId="43ABE84C" w14:textId="59C8B994" w:rsidR="007635C5" w:rsidRPr="00E773ED" w:rsidRDefault="007635C5" w:rsidP="00E773ED">
            <w:pPr>
              <w:shd w:val="clear" w:color="auto" w:fill="FFCEB9"/>
              <w:autoSpaceDE w:val="0"/>
              <w:autoSpaceDN w:val="0"/>
              <w:adjustRightInd w:val="0"/>
              <w:spacing w:before="60" w:after="60" w:line="276" w:lineRule="auto"/>
              <w:rPr>
                <w:rFonts w:cs="Arial"/>
              </w:rPr>
            </w:pPr>
            <w:r w:rsidRPr="00E773ED">
              <w:rPr>
                <w:rFonts w:eastAsia="Arial" w:cs="Arial"/>
              </w:rPr>
              <w:t>M</w:t>
            </w:r>
            <w:r>
              <w:rPr>
                <w:rFonts w:eastAsia="Arial" w:cs="Arial"/>
              </w:rPr>
              <w:t xml:space="preserve"> </w:t>
            </w:r>
            <w:r w:rsidRPr="00E773ED">
              <w:rPr>
                <w:rFonts w:eastAsia="Arial" w:cs="Arial"/>
              </w:rPr>
              <w:t>(5)</w:t>
            </w:r>
            <w:r>
              <w:rPr>
                <w:rFonts w:eastAsia="Arial" w:cs="Arial"/>
              </w:rPr>
              <w:t>:</w:t>
            </w:r>
            <w:r w:rsidRPr="00E773ED">
              <w:rPr>
                <w:rFonts w:eastAsia="Arial" w:cs="Arial"/>
              </w:rPr>
              <w:t xml:space="preserve"> </w:t>
            </w:r>
            <w:r w:rsidRPr="00E773ED">
              <w:rPr>
                <w:rFonts w:cs="Arial"/>
              </w:rPr>
              <w:t>die NS-Herrschaft</w:t>
            </w:r>
            <w:r>
              <w:rPr>
                <w:rFonts w:cs="Arial"/>
              </w:rPr>
              <w:t>s</w:t>
            </w:r>
            <w:r w:rsidRPr="00E773ED">
              <w:rPr>
                <w:rFonts w:cs="Arial"/>
              </w:rPr>
              <w:t>praxis im besetzten Europa und die Reaktionen darauf erläutern</w:t>
            </w:r>
          </w:p>
          <w:p w14:paraId="60E59A43" w14:textId="77777777" w:rsidR="007635C5" w:rsidRPr="00E773ED" w:rsidRDefault="007635C5" w:rsidP="00E773ED">
            <w:pPr>
              <w:shd w:val="clear" w:color="auto" w:fill="FFCEB9"/>
              <w:autoSpaceDE w:val="0"/>
              <w:autoSpaceDN w:val="0"/>
              <w:adjustRightInd w:val="0"/>
              <w:spacing w:before="60" w:after="60" w:line="276" w:lineRule="auto"/>
              <w:rPr>
                <w:rFonts w:eastAsia="Arial" w:cs="Arial"/>
              </w:rPr>
            </w:pPr>
            <w:r w:rsidRPr="00E773ED">
              <w:rPr>
                <w:rFonts w:cs="Arial"/>
              </w:rPr>
              <w:t>(Besatzung, Zwangsarbeit; Kollaboration, Widerstand)</w:t>
            </w:r>
          </w:p>
          <w:p w14:paraId="46410EAF" w14:textId="77777777" w:rsidR="007635C5" w:rsidRPr="00E773ED" w:rsidRDefault="007635C5" w:rsidP="009A50A5">
            <w:pPr>
              <w:shd w:val="clear" w:color="auto" w:fill="FFFFFF"/>
              <w:autoSpaceDE w:val="0"/>
              <w:autoSpaceDN w:val="0"/>
              <w:adjustRightInd w:val="0"/>
              <w:spacing w:before="60" w:after="60" w:line="276" w:lineRule="auto"/>
              <w:rPr>
                <w:rFonts w:cs="Arial"/>
              </w:rPr>
            </w:pPr>
          </w:p>
          <w:p w14:paraId="36B625DC" w14:textId="3AC166BB" w:rsidR="007635C5" w:rsidRDefault="007635C5" w:rsidP="00E773ED">
            <w:pPr>
              <w:shd w:val="clear" w:color="auto" w:fill="F5A092"/>
              <w:autoSpaceDE w:val="0"/>
              <w:autoSpaceDN w:val="0"/>
              <w:adjustRightInd w:val="0"/>
              <w:spacing w:before="60" w:after="60" w:line="276" w:lineRule="auto"/>
              <w:rPr>
                <w:rFonts w:cs="Arial"/>
              </w:rPr>
            </w:pPr>
            <w:r w:rsidRPr="00E773ED">
              <w:rPr>
                <w:rFonts w:eastAsia="Arial" w:cs="Arial"/>
              </w:rPr>
              <w:t>E</w:t>
            </w:r>
            <w:r>
              <w:rPr>
                <w:rFonts w:eastAsia="Arial" w:cs="Arial"/>
              </w:rPr>
              <w:t xml:space="preserve"> </w:t>
            </w:r>
            <w:r w:rsidRPr="00E773ED">
              <w:rPr>
                <w:rFonts w:eastAsia="Arial" w:cs="Arial"/>
              </w:rPr>
              <w:t>(5)</w:t>
            </w:r>
            <w:r>
              <w:rPr>
                <w:rFonts w:eastAsia="Arial" w:cs="Arial"/>
              </w:rPr>
              <w:t>:</w:t>
            </w:r>
            <w:r w:rsidRPr="00E773ED">
              <w:rPr>
                <w:rFonts w:eastAsia="Arial" w:cs="Arial"/>
              </w:rPr>
              <w:t xml:space="preserve"> </w:t>
            </w:r>
            <w:r w:rsidRPr="00E773ED">
              <w:rPr>
                <w:rFonts w:cs="Arial"/>
              </w:rPr>
              <w:t>die NS-Herrschaft</w:t>
            </w:r>
            <w:r>
              <w:rPr>
                <w:rFonts w:cs="Arial"/>
              </w:rPr>
              <w:t>s</w:t>
            </w:r>
            <w:r w:rsidRPr="00E773ED">
              <w:rPr>
                <w:rFonts w:cs="Arial"/>
              </w:rPr>
              <w:t>praxis im besetzten Europa und die Reaktionen darauf analysieren</w:t>
            </w:r>
          </w:p>
          <w:p w14:paraId="518ED4DD" w14:textId="7A3A4F61" w:rsidR="007635C5" w:rsidRPr="00E773ED" w:rsidRDefault="007635C5" w:rsidP="00E773ED">
            <w:pPr>
              <w:shd w:val="clear" w:color="auto" w:fill="F5A092"/>
              <w:autoSpaceDE w:val="0"/>
              <w:autoSpaceDN w:val="0"/>
              <w:adjustRightInd w:val="0"/>
              <w:spacing w:before="60" w:after="60" w:line="276" w:lineRule="auto"/>
              <w:rPr>
                <w:rFonts w:eastAsia="Arial" w:cs="Arial"/>
              </w:rPr>
            </w:pPr>
            <w:r w:rsidRPr="00E773ED">
              <w:rPr>
                <w:rFonts w:cs="Arial"/>
              </w:rPr>
              <w:t>(Besatzung, Zwangsarbeit; Kollaboration, Widerstand)</w:t>
            </w:r>
          </w:p>
        </w:tc>
        <w:tc>
          <w:tcPr>
            <w:tcW w:w="2229" w:type="pct"/>
            <w:gridSpan w:val="3"/>
            <w:tcMar>
              <w:left w:w="108" w:type="dxa"/>
            </w:tcMar>
          </w:tcPr>
          <w:p w14:paraId="587B8525" w14:textId="77777777" w:rsidR="007635C5" w:rsidRPr="002F59C5" w:rsidRDefault="007635C5" w:rsidP="2B5AF379">
            <w:pPr>
              <w:spacing w:before="60" w:after="60" w:line="276" w:lineRule="auto"/>
              <w:rPr>
                <w:rFonts w:eastAsia="Arial" w:cs="Arial"/>
                <w:b/>
                <w:bCs/>
                <w:u w:val="single"/>
              </w:rPr>
            </w:pPr>
            <w:r w:rsidRPr="2B5AF379">
              <w:rPr>
                <w:rFonts w:eastAsia="Arial" w:cs="Arial"/>
                <w:b/>
                <w:bCs/>
                <w:u w:val="single"/>
              </w:rPr>
              <w:lastRenderedPageBreak/>
              <w:t>15./16. Stunde: Widerstand oder Zusammenarbeit? – Reaktionen auf die nationalsozialistische Besatzungspolitik</w:t>
            </w:r>
          </w:p>
        </w:tc>
        <w:tc>
          <w:tcPr>
            <w:tcW w:w="1267" w:type="pct"/>
            <w:vMerge w:val="restart"/>
            <w:tcMar>
              <w:left w:w="108" w:type="dxa"/>
            </w:tcMar>
          </w:tcPr>
          <w:p w14:paraId="13967042" w14:textId="77777777" w:rsidR="007635C5" w:rsidRPr="000A33EA" w:rsidRDefault="007635C5" w:rsidP="000A33EA">
            <w:pPr>
              <w:shd w:val="clear" w:color="auto" w:fill="A3D7B7"/>
              <w:spacing w:line="276" w:lineRule="auto"/>
            </w:pPr>
            <w:r w:rsidRPr="000A33EA">
              <w:t>L BNE: Friedensstrategien</w:t>
            </w:r>
          </w:p>
          <w:p w14:paraId="1B33298A" w14:textId="77777777" w:rsidR="007635C5" w:rsidRPr="00092DC0" w:rsidRDefault="007635C5" w:rsidP="00983D2A">
            <w:pPr>
              <w:spacing w:before="60" w:after="60" w:line="276" w:lineRule="auto"/>
            </w:pPr>
          </w:p>
          <w:p w14:paraId="059E6ED6" w14:textId="77777777" w:rsidR="007635C5" w:rsidRPr="002F59C5" w:rsidRDefault="007635C5" w:rsidP="00983D2A">
            <w:pPr>
              <w:spacing w:before="60" w:after="60" w:line="276" w:lineRule="auto"/>
              <w:rPr>
                <w:rFonts w:cs="Arial"/>
              </w:rPr>
            </w:pPr>
          </w:p>
          <w:p w14:paraId="135A9B3A" w14:textId="77777777" w:rsidR="007635C5" w:rsidRPr="002F59C5" w:rsidRDefault="007635C5" w:rsidP="00983D2A">
            <w:pPr>
              <w:spacing w:before="60" w:after="60" w:line="276" w:lineRule="auto"/>
              <w:rPr>
                <w:rFonts w:cs="Arial"/>
              </w:rPr>
            </w:pPr>
          </w:p>
          <w:p w14:paraId="73D006AD" w14:textId="77777777" w:rsidR="007635C5" w:rsidRPr="00CA2DBE" w:rsidRDefault="007635C5" w:rsidP="2B5AF379">
            <w:pPr>
              <w:spacing w:before="60" w:after="60" w:line="276" w:lineRule="auto"/>
              <w:rPr>
                <w:rFonts w:eastAsia="Arial" w:cs="Arial"/>
              </w:rPr>
            </w:pPr>
            <w:r w:rsidRPr="2B5AF379">
              <w:rPr>
                <w:rFonts w:eastAsia="Arial" w:cs="Arial"/>
              </w:rPr>
              <w:t xml:space="preserve">Link: Rede </w:t>
            </w:r>
            <w:r w:rsidRPr="00CA2DBE">
              <w:rPr>
                <w:rFonts w:eastAsia="Arial" w:cs="Arial"/>
              </w:rPr>
              <w:t>Himmlers vom 4.10.1943</w:t>
            </w:r>
          </w:p>
          <w:p w14:paraId="360DFEFC" w14:textId="1C5808B3" w:rsidR="007C474B" w:rsidRDefault="000E66B6" w:rsidP="007C474B">
            <w:pPr>
              <w:spacing w:line="276" w:lineRule="auto"/>
              <w:rPr>
                <w:rFonts w:eastAsia="Arial"/>
              </w:rPr>
            </w:pPr>
            <w:hyperlink r:id="rId104" w:history="1">
              <w:r w:rsidR="000A33EA" w:rsidRPr="00FF5EA3">
                <w:rPr>
                  <w:rStyle w:val="Hyperlink"/>
                  <w:rFonts w:cs="Arial"/>
                </w:rPr>
                <w:t>http://germanhistorydocs.ghi-dc.org/pdf/deu/German22.pdf</w:t>
              </w:r>
            </w:hyperlink>
            <w:r w:rsidR="000A33EA">
              <w:rPr>
                <w:rStyle w:val="Hyperlink"/>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001F1F60" w14:textId="38A729A3" w:rsidR="007635C5" w:rsidRPr="002F59C5" w:rsidRDefault="007635C5" w:rsidP="00983D2A">
            <w:pPr>
              <w:spacing w:before="60" w:after="60" w:line="276" w:lineRule="auto"/>
              <w:rPr>
                <w:rFonts w:cs="Arial"/>
              </w:rPr>
            </w:pPr>
          </w:p>
          <w:p w14:paraId="38743245" w14:textId="77777777" w:rsidR="007635C5" w:rsidRPr="002F59C5" w:rsidRDefault="007635C5" w:rsidP="00983D2A">
            <w:pPr>
              <w:spacing w:before="60" w:after="60" w:line="276" w:lineRule="auto"/>
              <w:rPr>
                <w:rFonts w:cs="Arial"/>
              </w:rPr>
            </w:pPr>
          </w:p>
          <w:p w14:paraId="66F3AE07" w14:textId="77777777" w:rsidR="007635C5" w:rsidRPr="002F59C5" w:rsidRDefault="007635C5" w:rsidP="00983D2A">
            <w:pPr>
              <w:spacing w:before="60" w:after="60" w:line="276" w:lineRule="auto"/>
              <w:rPr>
                <w:rFonts w:cs="Arial"/>
              </w:rPr>
            </w:pPr>
          </w:p>
          <w:p w14:paraId="2A1E0062" w14:textId="77777777" w:rsidR="007635C5" w:rsidRPr="002F59C5" w:rsidRDefault="007635C5" w:rsidP="00983D2A">
            <w:pPr>
              <w:spacing w:before="60" w:after="60" w:line="276" w:lineRule="auto"/>
              <w:rPr>
                <w:rFonts w:cs="Arial"/>
              </w:rPr>
            </w:pPr>
          </w:p>
          <w:p w14:paraId="129A25B4" w14:textId="77777777" w:rsidR="007635C5" w:rsidRPr="002F59C5" w:rsidRDefault="007635C5" w:rsidP="00983D2A">
            <w:pPr>
              <w:spacing w:before="60" w:after="60" w:line="276" w:lineRule="auto"/>
              <w:rPr>
                <w:rFonts w:cs="Arial"/>
              </w:rPr>
            </w:pPr>
          </w:p>
          <w:p w14:paraId="77A3F4E8" w14:textId="77777777" w:rsidR="007635C5" w:rsidRPr="002F59C5" w:rsidRDefault="007635C5" w:rsidP="00983D2A">
            <w:pPr>
              <w:spacing w:before="60" w:after="60" w:line="276" w:lineRule="auto"/>
              <w:rPr>
                <w:rFonts w:cs="Arial"/>
              </w:rPr>
            </w:pPr>
          </w:p>
          <w:p w14:paraId="5DB40CD9" w14:textId="77777777" w:rsidR="007635C5" w:rsidRPr="002F59C5" w:rsidRDefault="007635C5" w:rsidP="00983D2A">
            <w:pPr>
              <w:spacing w:before="60" w:after="60" w:line="276" w:lineRule="auto"/>
              <w:rPr>
                <w:rFonts w:cs="Arial"/>
              </w:rPr>
            </w:pPr>
          </w:p>
          <w:p w14:paraId="24C203FB" w14:textId="77777777" w:rsidR="007635C5" w:rsidRPr="002F59C5" w:rsidRDefault="007635C5" w:rsidP="00983D2A">
            <w:pPr>
              <w:spacing w:before="60" w:after="60" w:line="276" w:lineRule="auto"/>
              <w:rPr>
                <w:rFonts w:cs="Arial"/>
              </w:rPr>
            </w:pPr>
          </w:p>
          <w:p w14:paraId="290A456E" w14:textId="77777777" w:rsidR="007635C5" w:rsidRPr="002F59C5" w:rsidRDefault="007635C5" w:rsidP="00983D2A">
            <w:pPr>
              <w:spacing w:before="60" w:after="60" w:line="276" w:lineRule="auto"/>
              <w:rPr>
                <w:rFonts w:cs="Arial"/>
              </w:rPr>
            </w:pPr>
          </w:p>
          <w:p w14:paraId="13657B20" w14:textId="77777777" w:rsidR="007635C5" w:rsidRPr="002F59C5" w:rsidRDefault="007635C5" w:rsidP="00983D2A">
            <w:pPr>
              <w:spacing w:before="60" w:after="60" w:line="276" w:lineRule="auto"/>
              <w:rPr>
                <w:rFonts w:cs="Arial"/>
              </w:rPr>
            </w:pPr>
          </w:p>
          <w:p w14:paraId="7976ADEB" w14:textId="77777777" w:rsidR="007635C5" w:rsidRPr="002F59C5" w:rsidRDefault="007635C5" w:rsidP="00983D2A">
            <w:pPr>
              <w:spacing w:before="60" w:after="60" w:line="276" w:lineRule="auto"/>
              <w:rPr>
                <w:rFonts w:cs="Arial"/>
              </w:rPr>
            </w:pPr>
          </w:p>
          <w:p w14:paraId="3C6BAE62" w14:textId="77777777" w:rsidR="007635C5" w:rsidRPr="002F59C5" w:rsidRDefault="007635C5" w:rsidP="00983D2A">
            <w:pPr>
              <w:spacing w:before="60" w:after="60" w:line="276" w:lineRule="auto"/>
              <w:rPr>
                <w:rFonts w:cs="Arial"/>
              </w:rPr>
            </w:pPr>
          </w:p>
          <w:p w14:paraId="15BBFD8D" w14:textId="77777777" w:rsidR="007635C5" w:rsidRPr="002F59C5" w:rsidRDefault="007635C5" w:rsidP="00983D2A">
            <w:pPr>
              <w:spacing w:before="60" w:after="60" w:line="276" w:lineRule="auto"/>
              <w:rPr>
                <w:rFonts w:cs="Arial"/>
              </w:rPr>
            </w:pPr>
          </w:p>
          <w:p w14:paraId="30B420D6" w14:textId="77777777" w:rsidR="007635C5" w:rsidRPr="002F59C5" w:rsidRDefault="007635C5" w:rsidP="2B5AF379">
            <w:pPr>
              <w:spacing w:line="276" w:lineRule="auto"/>
              <w:rPr>
                <w:rFonts w:eastAsia="Arial" w:cs="Arial"/>
              </w:rPr>
            </w:pPr>
            <w:r w:rsidRPr="2B5AF379">
              <w:rPr>
                <w:rFonts w:eastAsia="Arial" w:cs="Arial"/>
              </w:rPr>
              <w:t>Augenzeugenberichte, Karikaturen,</w:t>
            </w:r>
          </w:p>
          <w:p w14:paraId="04FCCCD9" w14:textId="77777777" w:rsidR="007635C5" w:rsidRPr="002F59C5" w:rsidRDefault="007635C5" w:rsidP="2B5AF379">
            <w:pPr>
              <w:spacing w:before="60" w:after="60" w:line="276" w:lineRule="auto"/>
              <w:rPr>
                <w:rFonts w:eastAsia="Arial" w:cs="Arial"/>
              </w:rPr>
            </w:pPr>
            <w:r w:rsidRPr="2B5AF379">
              <w:rPr>
                <w:rFonts w:eastAsia="Arial" w:cs="Arial"/>
              </w:rPr>
              <w:t>Flugblatt zu Résistance, Partisanen</w:t>
            </w:r>
          </w:p>
        </w:tc>
      </w:tr>
      <w:tr w:rsidR="007635C5" w:rsidRPr="002F59C5" w14:paraId="71B8E8AF" w14:textId="77777777" w:rsidTr="007635C5">
        <w:trPr>
          <w:trHeight w:val="387"/>
        </w:trPr>
        <w:tc>
          <w:tcPr>
            <w:tcW w:w="740" w:type="pct"/>
            <w:vMerge/>
            <w:tcMar>
              <w:left w:w="108" w:type="dxa"/>
            </w:tcMar>
          </w:tcPr>
          <w:p w14:paraId="3620CC3F" w14:textId="77777777" w:rsidR="007635C5" w:rsidRPr="002F59C5" w:rsidRDefault="007635C5" w:rsidP="00983D2A">
            <w:pPr>
              <w:spacing w:before="60" w:after="60" w:line="276" w:lineRule="auto"/>
              <w:rPr>
                <w:rFonts w:cs="Arial"/>
              </w:rPr>
            </w:pPr>
          </w:p>
        </w:tc>
        <w:tc>
          <w:tcPr>
            <w:tcW w:w="764" w:type="pct"/>
            <w:vMerge/>
            <w:tcMar>
              <w:left w:w="108" w:type="dxa"/>
            </w:tcMar>
          </w:tcPr>
          <w:p w14:paraId="318CF5BA" w14:textId="77777777" w:rsidR="007635C5" w:rsidRPr="002F59C5" w:rsidRDefault="007635C5" w:rsidP="00983D2A">
            <w:pPr>
              <w:spacing w:before="60" w:after="60" w:line="276" w:lineRule="auto"/>
              <w:rPr>
                <w:rFonts w:cs="Arial"/>
              </w:rPr>
            </w:pPr>
          </w:p>
        </w:tc>
        <w:tc>
          <w:tcPr>
            <w:tcW w:w="2229" w:type="pct"/>
            <w:gridSpan w:val="3"/>
            <w:tcMar>
              <w:left w:w="108" w:type="dxa"/>
            </w:tcMar>
          </w:tcPr>
          <w:p w14:paraId="050C95E9" w14:textId="77777777" w:rsidR="007635C5" w:rsidRPr="002F59C5" w:rsidRDefault="007635C5" w:rsidP="2B5AF379">
            <w:pPr>
              <w:spacing w:before="60" w:after="60" w:line="276" w:lineRule="auto"/>
              <w:rPr>
                <w:rFonts w:eastAsia="Arial" w:cs="Arial"/>
                <w:b/>
                <w:bCs/>
              </w:rPr>
            </w:pPr>
            <w:r w:rsidRPr="2B5AF379">
              <w:rPr>
                <w:rFonts w:eastAsia="Arial" w:cs="Arial"/>
                <w:b/>
                <w:bCs/>
              </w:rPr>
              <w:t xml:space="preserve">Einstieg: </w:t>
            </w:r>
          </w:p>
          <w:p w14:paraId="1DED689B" w14:textId="7256729C" w:rsidR="007635C5" w:rsidRPr="002F59C5" w:rsidRDefault="007635C5" w:rsidP="2B5AF379">
            <w:pPr>
              <w:spacing w:before="60" w:after="60" w:line="276" w:lineRule="auto"/>
              <w:rPr>
                <w:rFonts w:eastAsia="Arial" w:cs="Arial"/>
              </w:rPr>
            </w:pPr>
            <w:r>
              <w:rPr>
                <w:rFonts w:eastAsia="Arial" w:cs="Arial"/>
              </w:rPr>
              <w:t xml:space="preserve">- </w:t>
            </w:r>
            <w:r w:rsidRPr="2B5AF379">
              <w:rPr>
                <w:rFonts w:eastAsia="Arial" w:cs="Arial"/>
              </w:rPr>
              <w:t>Karte: Deutsche Besatzung (Rückgriff auf 11./12.Stunde)</w:t>
            </w:r>
          </w:p>
          <w:p w14:paraId="4B5CCA60" w14:textId="5F37C6D5" w:rsidR="007635C5" w:rsidRPr="00092DC0" w:rsidRDefault="007635C5" w:rsidP="2B5AF379">
            <w:pPr>
              <w:spacing w:before="60" w:after="60" w:line="276" w:lineRule="auto"/>
              <w:rPr>
                <w:rFonts w:eastAsia="Arial" w:cs="Arial"/>
              </w:rPr>
            </w:pPr>
            <w:r>
              <w:rPr>
                <w:rFonts w:eastAsia="Arial" w:cs="Arial"/>
              </w:rPr>
              <w:t xml:space="preserve">- </w:t>
            </w:r>
            <w:r w:rsidRPr="2B5AF379">
              <w:rPr>
                <w:rFonts w:eastAsia="Arial" w:cs="Arial"/>
              </w:rPr>
              <w:t>Parallel hierzu</w:t>
            </w:r>
            <w:r w:rsidRPr="2B5AF379">
              <w:rPr>
                <w:rFonts w:eastAsia="Arial" w:cs="Arial"/>
                <w:b/>
                <w:bCs/>
              </w:rPr>
              <w:t xml:space="preserve"> </w:t>
            </w:r>
            <w:r w:rsidRPr="2B5AF379">
              <w:rPr>
                <w:rFonts w:eastAsia="Arial" w:cs="Arial"/>
              </w:rPr>
              <w:t>Auszug aus einer</w:t>
            </w:r>
            <w:r w:rsidRPr="2B5AF379">
              <w:rPr>
                <w:rFonts w:eastAsia="Arial" w:cs="Arial"/>
                <w:b/>
                <w:bCs/>
              </w:rPr>
              <w:t xml:space="preserve"> </w:t>
            </w:r>
            <w:r w:rsidRPr="2B5AF379">
              <w:rPr>
                <w:rFonts w:eastAsia="Arial" w:cs="Arial"/>
              </w:rPr>
              <w:t>Rede Heinrich Himmlers vor SS-</w:t>
            </w:r>
            <w:r w:rsidRPr="2B5AF379">
              <w:rPr>
                <w:rFonts w:eastAsia="Arial" w:cs="Arial"/>
              </w:rPr>
              <w:lastRenderedPageBreak/>
              <w:t>Leuten in Posen vom 4. Oktober 1943: „Ein Grundsatz muss für den SS-Mann absolut gelten…“ (Audio oder als schriftliche Quelle)</w:t>
            </w:r>
          </w:p>
        </w:tc>
        <w:tc>
          <w:tcPr>
            <w:tcW w:w="1267" w:type="pct"/>
            <w:vMerge/>
            <w:tcMar>
              <w:left w:w="108" w:type="dxa"/>
            </w:tcMar>
          </w:tcPr>
          <w:p w14:paraId="3E089F3A" w14:textId="77777777" w:rsidR="007635C5" w:rsidRPr="002F59C5" w:rsidRDefault="007635C5" w:rsidP="00983D2A">
            <w:pPr>
              <w:spacing w:before="60" w:after="60" w:line="276" w:lineRule="auto"/>
              <w:rPr>
                <w:rFonts w:cs="Arial"/>
              </w:rPr>
            </w:pPr>
          </w:p>
        </w:tc>
      </w:tr>
      <w:tr w:rsidR="007635C5" w:rsidRPr="002F59C5" w14:paraId="033EAF47" w14:textId="77777777" w:rsidTr="007635C5">
        <w:trPr>
          <w:trHeight w:val="1984"/>
        </w:trPr>
        <w:tc>
          <w:tcPr>
            <w:tcW w:w="740" w:type="pct"/>
            <w:vMerge/>
            <w:tcMar>
              <w:left w:w="108" w:type="dxa"/>
            </w:tcMar>
          </w:tcPr>
          <w:p w14:paraId="7892FD10" w14:textId="77777777" w:rsidR="007635C5" w:rsidRPr="002F59C5" w:rsidRDefault="007635C5" w:rsidP="00983D2A">
            <w:pPr>
              <w:spacing w:before="60" w:after="60" w:line="276" w:lineRule="auto"/>
              <w:rPr>
                <w:rFonts w:cs="Arial"/>
              </w:rPr>
            </w:pPr>
          </w:p>
        </w:tc>
        <w:tc>
          <w:tcPr>
            <w:tcW w:w="764" w:type="pct"/>
            <w:vMerge/>
            <w:tcMar>
              <w:left w:w="108" w:type="dxa"/>
            </w:tcMar>
          </w:tcPr>
          <w:p w14:paraId="08CED16F" w14:textId="77777777" w:rsidR="007635C5" w:rsidRPr="002F59C5" w:rsidRDefault="007635C5" w:rsidP="00983D2A">
            <w:pPr>
              <w:spacing w:before="60" w:after="60" w:line="276" w:lineRule="auto"/>
              <w:rPr>
                <w:rFonts w:cs="Arial"/>
              </w:rPr>
            </w:pPr>
          </w:p>
        </w:tc>
        <w:tc>
          <w:tcPr>
            <w:tcW w:w="743" w:type="pct"/>
            <w:tcMar>
              <w:left w:w="108" w:type="dxa"/>
            </w:tcMar>
          </w:tcPr>
          <w:p w14:paraId="3A07E6AC" w14:textId="77777777" w:rsidR="007635C5" w:rsidRPr="00BE31C2" w:rsidRDefault="007635C5" w:rsidP="2B5AF379">
            <w:pPr>
              <w:spacing w:before="60" w:after="60" w:line="276" w:lineRule="auto"/>
              <w:ind w:left="60"/>
              <w:rPr>
                <w:rFonts w:eastAsia="Arial" w:cs="Arial"/>
                <w:b/>
                <w:bCs/>
              </w:rPr>
            </w:pPr>
            <w:r w:rsidRPr="2B5AF379">
              <w:rPr>
                <w:rFonts w:eastAsia="Arial" w:cs="Arial"/>
                <w:b/>
                <w:bCs/>
              </w:rPr>
              <w:t>Erarbeitung:</w:t>
            </w:r>
          </w:p>
          <w:p w14:paraId="4E6EB1D3" w14:textId="77777777" w:rsidR="007635C5" w:rsidRPr="00BE31C2" w:rsidRDefault="007635C5" w:rsidP="2B5AF379">
            <w:pPr>
              <w:spacing w:before="60" w:after="60" w:line="276" w:lineRule="auto"/>
              <w:ind w:left="60"/>
              <w:rPr>
                <w:rFonts w:eastAsia="Arial" w:cs="Arial"/>
                <w:b/>
                <w:bCs/>
              </w:rPr>
            </w:pPr>
            <w:r w:rsidRPr="2B5AF379">
              <w:rPr>
                <w:rFonts w:eastAsia="Arial" w:cs="Arial"/>
                <w:b/>
                <w:bCs/>
              </w:rPr>
              <w:t>G</w:t>
            </w:r>
          </w:p>
          <w:p w14:paraId="2FCD6A11"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der Unterschiede westliche/östliche Besatzungsgebiete</w:t>
            </w:r>
          </w:p>
          <w:p w14:paraId="01E6C688"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xml:space="preserve">- Erarbeitung von Motiven der Kollaboration, z.B. beim „Holocaust“ </w:t>
            </w:r>
          </w:p>
          <w:p w14:paraId="5D403A8F"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von Motiven und Formen des Widerstandes (Partisanen, Résistance…)</w:t>
            </w:r>
          </w:p>
          <w:p w14:paraId="67A11D08" w14:textId="473D17BD" w:rsidR="003571E5" w:rsidRDefault="003571E5" w:rsidP="003571E5">
            <w:pPr>
              <w:spacing w:before="60" w:after="60" w:line="276" w:lineRule="auto"/>
              <w:contextualSpacing/>
              <w:rPr>
                <w:rFonts w:cs="Arial"/>
              </w:rPr>
            </w:pPr>
          </w:p>
          <w:p w14:paraId="77A06142" w14:textId="77777777" w:rsidR="007635C5" w:rsidRPr="00BE31C2" w:rsidRDefault="007635C5" w:rsidP="4DEAE06F">
            <w:pPr>
              <w:spacing w:before="60" w:after="60" w:line="276" w:lineRule="auto"/>
              <w:ind w:left="60"/>
              <w:contextualSpacing/>
              <w:rPr>
                <w:rFonts w:eastAsia="Arial" w:cs="Arial"/>
              </w:rPr>
            </w:pPr>
            <w:r w:rsidRPr="4DEAE06F">
              <w:rPr>
                <w:rFonts w:eastAsia="Arial" w:cs="Arial"/>
              </w:rPr>
              <w:t xml:space="preserve">- Reaktionen der deutschen Besatzer auf den Widerstand mit anschließender Beurteilung </w:t>
            </w:r>
            <w:r w:rsidRPr="00B77CFA">
              <w:rPr>
                <w:rFonts w:eastAsia="Arial" w:cs="Arial"/>
                <w:color w:val="F79646"/>
              </w:rPr>
              <w:t>(MK2)</w:t>
            </w:r>
          </w:p>
        </w:tc>
        <w:tc>
          <w:tcPr>
            <w:tcW w:w="743" w:type="pct"/>
            <w:tcMar>
              <w:left w:w="108" w:type="dxa"/>
            </w:tcMar>
          </w:tcPr>
          <w:p w14:paraId="416A1244" w14:textId="77777777" w:rsidR="007635C5" w:rsidRPr="00BE31C2" w:rsidRDefault="007635C5" w:rsidP="00983D2A">
            <w:pPr>
              <w:spacing w:before="60" w:after="60" w:line="276" w:lineRule="auto"/>
              <w:ind w:left="60"/>
              <w:rPr>
                <w:rFonts w:cs="Arial"/>
                <w:b/>
              </w:rPr>
            </w:pPr>
          </w:p>
          <w:p w14:paraId="6CDEE8D7" w14:textId="77777777" w:rsidR="007635C5" w:rsidRPr="00BE31C2" w:rsidRDefault="007635C5" w:rsidP="2B5AF379">
            <w:pPr>
              <w:spacing w:before="60" w:after="60" w:line="276" w:lineRule="auto"/>
              <w:ind w:left="60"/>
              <w:rPr>
                <w:rFonts w:eastAsia="Arial" w:cs="Arial"/>
                <w:b/>
                <w:bCs/>
              </w:rPr>
            </w:pPr>
            <w:r w:rsidRPr="2B5AF379">
              <w:rPr>
                <w:rFonts w:eastAsia="Arial" w:cs="Arial"/>
                <w:b/>
                <w:bCs/>
              </w:rPr>
              <w:t>M</w:t>
            </w:r>
          </w:p>
          <w:p w14:paraId="03C39E82"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der Unterschiede westliche/östliche Besatzungsgebiete</w:t>
            </w:r>
          </w:p>
          <w:p w14:paraId="38E525A7"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xml:space="preserve">- Erarbeitung von Motiven der Kollaboration, z.B. beim „Holocaust“ </w:t>
            </w:r>
          </w:p>
          <w:p w14:paraId="67B99356"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von Motiven und Formen des Widerstandes (Partisanen, Résistance…)</w:t>
            </w:r>
          </w:p>
          <w:p w14:paraId="3F06897D" w14:textId="5945204C" w:rsidR="007635C5" w:rsidRDefault="007635C5" w:rsidP="003571E5">
            <w:pPr>
              <w:spacing w:before="60" w:after="60" w:line="276" w:lineRule="auto"/>
              <w:contextualSpacing/>
              <w:rPr>
                <w:rFonts w:cs="Arial"/>
              </w:rPr>
            </w:pPr>
          </w:p>
          <w:p w14:paraId="2503D1A0" w14:textId="77777777" w:rsidR="007635C5" w:rsidRPr="00BE31C2" w:rsidRDefault="007635C5" w:rsidP="4DEAE06F">
            <w:pPr>
              <w:spacing w:before="60" w:after="60" w:line="276" w:lineRule="auto"/>
              <w:ind w:left="60"/>
              <w:contextualSpacing/>
              <w:rPr>
                <w:rFonts w:eastAsia="Arial" w:cs="Arial"/>
              </w:rPr>
            </w:pPr>
            <w:r w:rsidRPr="4DEAE06F">
              <w:rPr>
                <w:rFonts w:eastAsia="Arial" w:cs="Arial"/>
              </w:rPr>
              <w:t xml:space="preserve">- Reaktionen der deutschen Besatzer auf den Widerstand mit anschließender Beurteilung </w:t>
            </w:r>
            <w:r w:rsidRPr="00B77CFA">
              <w:rPr>
                <w:rFonts w:eastAsia="Arial" w:cs="Arial"/>
                <w:color w:val="F79646"/>
              </w:rPr>
              <w:t>(MK2)</w:t>
            </w:r>
          </w:p>
        </w:tc>
        <w:tc>
          <w:tcPr>
            <w:tcW w:w="743" w:type="pct"/>
            <w:tcMar>
              <w:left w:w="108" w:type="dxa"/>
            </w:tcMar>
          </w:tcPr>
          <w:p w14:paraId="66122DF5" w14:textId="77777777" w:rsidR="007635C5" w:rsidRPr="00BE31C2" w:rsidRDefault="007635C5" w:rsidP="00983D2A">
            <w:pPr>
              <w:spacing w:before="60" w:after="60" w:line="276" w:lineRule="auto"/>
              <w:ind w:left="60"/>
              <w:rPr>
                <w:rFonts w:cs="Arial"/>
              </w:rPr>
            </w:pPr>
          </w:p>
          <w:p w14:paraId="6F0553A1" w14:textId="77777777" w:rsidR="007635C5" w:rsidRPr="00BE31C2" w:rsidRDefault="007635C5" w:rsidP="2B5AF379">
            <w:pPr>
              <w:spacing w:before="60" w:after="60" w:line="276" w:lineRule="auto"/>
              <w:ind w:left="60"/>
              <w:rPr>
                <w:rFonts w:eastAsia="Arial" w:cs="Arial"/>
                <w:b/>
                <w:bCs/>
              </w:rPr>
            </w:pPr>
            <w:r w:rsidRPr="2B5AF379">
              <w:rPr>
                <w:rFonts w:eastAsia="Arial" w:cs="Arial"/>
                <w:b/>
                <w:bCs/>
              </w:rPr>
              <w:t>E</w:t>
            </w:r>
          </w:p>
          <w:p w14:paraId="272A418B"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der Unterschiede westliche/östliche Besatzungsgebiete</w:t>
            </w:r>
          </w:p>
          <w:p w14:paraId="4A353A60"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von Motiven der Kollaboration, z.B. beim „Holocaust“</w:t>
            </w:r>
          </w:p>
          <w:p w14:paraId="2479EBE1"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von Motiven und Formen des Widerstandes (Partisanen, Résistance…) mit anschließender Beurteilung</w:t>
            </w:r>
          </w:p>
          <w:p w14:paraId="30851122" w14:textId="77777777" w:rsidR="007635C5" w:rsidRPr="00BE31C2" w:rsidRDefault="007635C5" w:rsidP="4DEAE06F">
            <w:pPr>
              <w:spacing w:before="60" w:after="60" w:line="276" w:lineRule="auto"/>
              <w:ind w:left="60"/>
              <w:contextualSpacing/>
              <w:rPr>
                <w:rFonts w:eastAsia="Arial" w:cs="Arial"/>
              </w:rPr>
            </w:pPr>
            <w:r w:rsidRPr="4DEAE06F">
              <w:rPr>
                <w:rFonts w:eastAsia="Arial" w:cs="Arial"/>
              </w:rPr>
              <w:t xml:space="preserve">- Reaktionen der deutschen Besatzer auf den Widerstand mit anschließender Beurteilung </w:t>
            </w:r>
            <w:r w:rsidRPr="00B77CFA">
              <w:rPr>
                <w:rFonts w:eastAsia="Arial" w:cs="Arial"/>
                <w:color w:val="F79646"/>
              </w:rPr>
              <w:t>(MK2)</w:t>
            </w:r>
          </w:p>
        </w:tc>
        <w:tc>
          <w:tcPr>
            <w:tcW w:w="1267" w:type="pct"/>
            <w:vMerge/>
            <w:tcMar>
              <w:left w:w="108" w:type="dxa"/>
            </w:tcMar>
          </w:tcPr>
          <w:p w14:paraId="4F58B3C1" w14:textId="77777777" w:rsidR="007635C5" w:rsidRPr="002F59C5" w:rsidRDefault="007635C5" w:rsidP="00983D2A">
            <w:pPr>
              <w:spacing w:before="60" w:after="60" w:line="276" w:lineRule="auto"/>
              <w:rPr>
                <w:rFonts w:cs="Arial"/>
              </w:rPr>
            </w:pPr>
          </w:p>
        </w:tc>
      </w:tr>
      <w:tr w:rsidR="007635C5" w:rsidRPr="002F59C5" w14:paraId="4C920804" w14:textId="77777777" w:rsidTr="007635C5">
        <w:trPr>
          <w:trHeight w:val="386"/>
        </w:trPr>
        <w:tc>
          <w:tcPr>
            <w:tcW w:w="740" w:type="pct"/>
            <w:vMerge/>
            <w:tcMar>
              <w:left w:w="108" w:type="dxa"/>
            </w:tcMar>
          </w:tcPr>
          <w:p w14:paraId="66C29C75" w14:textId="77777777" w:rsidR="007635C5" w:rsidRPr="002F59C5" w:rsidRDefault="007635C5" w:rsidP="00983D2A">
            <w:pPr>
              <w:spacing w:before="60" w:after="60" w:line="276" w:lineRule="auto"/>
              <w:rPr>
                <w:rFonts w:cs="Arial"/>
              </w:rPr>
            </w:pPr>
          </w:p>
        </w:tc>
        <w:tc>
          <w:tcPr>
            <w:tcW w:w="764" w:type="pct"/>
            <w:vMerge/>
            <w:tcMar>
              <w:left w:w="108" w:type="dxa"/>
            </w:tcMar>
          </w:tcPr>
          <w:p w14:paraId="5D75A402" w14:textId="77777777" w:rsidR="007635C5" w:rsidRPr="002F59C5" w:rsidRDefault="007635C5" w:rsidP="00983D2A">
            <w:pPr>
              <w:spacing w:before="60" w:after="60" w:line="276" w:lineRule="auto"/>
              <w:rPr>
                <w:rFonts w:cs="Arial"/>
              </w:rPr>
            </w:pPr>
          </w:p>
        </w:tc>
        <w:tc>
          <w:tcPr>
            <w:tcW w:w="2229" w:type="pct"/>
            <w:gridSpan w:val="3"/>
            <w:tcMar>
              <w:left w:w="108" w:type="dxa"/>
            </w:tcMar>
          </w:tcPr>
          <w:p w14:paraId="69A633CF" w14:textId="3C6F7CC4" w:rsidR="007635C5" w:rsidRPr="002F59C5" w:rsidRDefault="007635C5" w:rsidP="2B5AF379">
            <w:pPr>
              <w:spacing w:before="60" w:after="60" w:line="276" w:lineRule="auto"/>
              <w:rPr>
                <w:rFonts w:eastAsia="Arial" w:cs="Arial"/>
                <w:b/>
                <w:bCs/>
              </w:rPr>
            </w:pPr>
            <w:r>
              <w:rPr>
                <w:rFonts w:eastAsia="Arial" w:cs="Arial"/>
                <w:b/>
                <w:bCs/>
              </w:rPr>
              <w:t>Fazit und Problematisierung:</w:t>
            </w:r>
          </w:p>
          <w:p w14:paraId="0091D8ED" w14:textId="77777777" w:rsidR="007635C5" w:rsidRDefault="007635C5" w:rsidP="2B5AF379">
            <w:pPr>
              <w:spacing w:before="60" w:after="60" w:line="276" w:lineRule="auto"/>
              <w:rPr>
                <w:rFonts w:eastAsia="Arial" w:cs="Arial"/>
              </w:rPr>
            </w:pPr>
            <w:r w:rsidRPr="2B5AF379">
              <w:rPr>
                <w:rFonts w:eastAsia="Arial" w:cs="Arial"/>
              </w:rPr>
              <w:t>- Vergleich der Motive mit denen in Deutschland (Unterstützung der NS-Diktatur/Widerstand gegen die NS-Diktatur)</w:t>
            </w:r>
          </w:p>
          <w:p w14:paraId="756D329E" w14:textId="4A411112" w:rsidR="007635C5" w:rsidRPr="003E0BB9" w:rsidRDefault="007635C5" w:rsidP="790E1805">
            <w:pPr>
              <w:spacing w:before="60" w:after="60" w:line="276" w:lineRule="auto"/>
              <w:rPr>
                <w:rFonts w:eastAsia="Arial" w:cs="Arial"/>
              </w:rPr>
            </w:pPr>
            <w:r w:rsidRPr="790E1805">
              <w:rPr>
                <w:rFonts w:eastAsia="Arial" w:cs="Arial"/>
              </w:rPr>
              <w:t>- Beurteilen der Handlungsspielräume</w:t>
            </w:r>
            <w:r>
              <w:rPr>
                <w:rFonts w:eastAsia="Arial" w:cs="Arial"/>
              </w:rPr>
              <w:t xml:space="preserve"> </w:t>
            </w:r>
            <w:r w:rsidRPr="790E1805">
              <w:rPr>
                <w:rFonts w:eastAsia="Arial" w:cs="Arial"/>
              </w:rPr>
              <w:t xml:space="preserve">der Menschen damals und heute </w:t>
            </w:r>
            <w:r w:rsidRPr="790E1805">
              <w:rPr>
                <w:rFonts w:eastAsia="Arial" w:cs="Arial"/>
                <w:color w:val="F79546"/>
              </w:rPr>
              <w:t>(RK3)</w:t>
            </w:r>
          </w:p>
        </w:tc>
        <w:tc>
          <w:tcPr>
            <w:tcW w:w="1267" w:type="pct"/>
            <w:vMerge/>
            <w:tcMar>
              <w:left w:w="108" w:type="dxa"/>
            </w:tcMar>
          </w:tcPr>
          <w:p w14:paraId="28733C4D" w14:textId="77777777" w:rsidR="007635C5" w:rsidRPr="002F59C5" w:rsidRDefault="007635C5" w:rsidP="00983D2A">
            <w:pPr>
              <w:spacing w:before="60" w:after="60" w:line="276" w:lineRule="auto"/>
              <w:rPr>
                <w:rFonts w:cs="Arial"/>
              </w:rPr>
            </w:pPr>
          </w:p>
        </w:tc>
      </w:tr>
    </w:tbl>
    <w:p w14:paraId="42168025" w14:textId="77777777" w:rsidR="00372C68" w:rsidRPr="002F59C5" w:rsidRDefault="00372C68" w:rsidP="00983D2A">
      <w:pPr>
        <w:rPr>
          <w:rFonts w:cs="Arial"/>
        </w:rPr>
      </w:pPr>
    </w:p>
    <w:p w14:paraId="353582FE"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xml:space="preserve"> Japan im Zweiten Weltkrieg</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1"/>
        <w:gridCol w:w="2341"/>
        <w:gridCol w:w="2344"/>
        <w:gridCol w:w="4226"/>
      </w:tblGrid>
      <w:tr w:rsidR="00372C68" w:rsidRPr="002F59C5" w14:paraId="6E60B0F6" w14:textId="77777777" w:rsidTr="00F349F5">
        <w:trPr>
          <w:trHeight w:val="323"/>
          <w:tblHeader/>
        </w:trPr>
        <w:tc>
          <w:tcPr>
            <w:tcW w:w="721" w:type="pct"/>
            <w:shd w:val="clear" w:color="auto" w:fill="F59D1E"/>
            <w:tcMar>
              <w:left w:w="108" w:type="dxa"/>
            </w:tcMar>
            <w:vAlign w:val="center"/>
          </w:tcPr>
          <w:p w14:paraId="214F2EF3"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lastRenderedPageBreak/>
              <w:t>Prozessbezogene Kompetenzen</w:t>
            </w:r>
          </w:p>
        </w:tc>
        <w:tc>
          <w:tcPr>
            <w:tcW w:w="722" w:type="pct"/>
            <w:shd w:val="clear" w:color="auto" w:fill="B70017"/>
            <w:tcMar>
              <w:left w:w="108" w:type="dxa"/>
            </w:tcMar>
            <w:vAlign w:val="center"/>
          </w:tcPr>
          <w:p w14:paraId="58923F07"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D9D9D9"/>
            <w:tcMar>
              <w:left w:w="108" w:type="dxa"/>
            </w:tcMar>
            <w:vAlign w:val="center"/>
          </w:tcPr>
          <w:p w14:paraId="29354315"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6" w:type="pct"/>
            <w:shd w:val="clear" w:color="auto" w:fill="D9D9D9"/>
            <w:tcMar>
              <w:left w:w="108" w:type="dxa"/>
            </w:tcMar>
            <w:vAlign w:val="center"/>
          </w:tcPr>
          <w:p w14:paraId="2DE6A2C8"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2644E3" w:rsidRPr="002F59C5" w14:paraId="22DB3D73" w14:textId="77777777" w:rsidTr="002644E3">
        <w:trPr>
          <w:trHeight w:val="323"/>
        </w:trPr>
        <w:tc>
          <w:tcPr>
            <w:tcW w:w="721" w:type="pct"/>
            <w:vMerge w:val="restart"/>
            <w:tcMar>
              <w:left w:w="108" w:type="dxa"/>
            </w:tcMar>
          </w:tcPr>
          <w:p w14:paraId="4BCA0ADE" w14:textId="77777777" w:rsidR="002644E3" w:rsidRPr="002F59C5" w:rsidRDefault="002644E3" w:rsidP="00983D2A">
            <w:pPr>
              <w:spacing w:before="60" w:after="60" w:line="276" w:lineRule="auto"/>
              <w:rPr>
                <w:rFonts w:cs="Arial"/>
              </w:rPr>
            </w:pPr>
          </w:p>
        </w:tc>
        <w:tc>
          <w:tcPr>
            <w:tcW w:w="722" w:type="pct"/>
            <w:vMerge w:val="restart"/>
            <w:tcMar>
              <w:left w:w="108" w:type="dxa"/>
            </w:tcMar>
          </w:tcPr>
          <w:p w14:paraId="47E698E4" w14:textId="77777777" w:rsidR="005445DA" w:rsidRDefault="002644E3" w:rsidP="00E773ED">
            <w:pPr>
              <w:shd w:val="clear" w:color="auto" w:fill="FFE2D5"/>
              <w:autoSpaceDE w:val="0"/>
              <w:autoSpaceDN w:val="0"/>
              <w:adjustRightInd w:val="0"/>
              <w:spacing w:before="60" w:after="60" w:line="276" w:lineRule="auto"/>
            </w:pPr>
            <w:r w:rsidRPr="2B5AF379">
              <w:rPr>
                <w:rFonts w:eastAsia="Arial" w:cs="Arial"/>
              </w:rPr>
              <w:t>G</w:t>
            </w:r>
            <w:r>
              <w:rPr>
                <w:rFonts w:eastAsia="Arial" w:cs="Arial"/>
              </w:rPr>
              <w:t xml:space="preserve"> </w:t>
            </w:r>
            <w:r w:rsidRPr="2B5AF379">
              <w:rPr>
                <w:rFonts w:eastAsia="Arial" w:cs="Arial"/>
              </w:rPr>
              <w:t xml:space="preserve">(6) </w:t>
            </w:r>
            <w:r>
              <w:t xml:space="preserve">Fenster zur Welt: </w:t>
            </w:r>
          </w:p>
          <w:p w14:paraId="515D3385" w14:textId="5F11C605" w:rsidR="002644E3" w:rsidRDefault="002644E3" w:rsidP="00E773ED">
            <w:pPr>
              <w:shd w:val="clear" w:color="auto" w:fill="FFE2D5"/>
              <w:autoSpaceDE w:val="0"/>
              <w:autoSpaceDN w:val="0"/>
              <w:adjustRightInd w:val="0"/>
              <w:spacing w:before="60" w:after="60" w:line="276" w:lineRule="auto"/>
            </w:pPr>
            <w:r>
              <w:t>die Expansion Japans im Zweiten Weltkrieg charakterisieren</w:t>
            </w:r>
          </w:p>
          <w:p w14:paraId="1964A30A" w14:textId="7965CC58" w:rsidR="002644E3" w:rsidRPr="002F59C5" w:rsidRDefault="002644E3" w:rsidP="00E773ED">
            <w:pPr>
              <w:shd w:val="clear" w:color="auto" w:fill="FFE2D5"/>
              <w:autoSpaceDE w:val="0"/>
              <w:autoSpaceDN w:val="0"/>
              <w:adjustRightInd w:val="0"/>
              <w:spacing w:before="60" w:after="60" w:line="276" w:lineRule="auto"/>
              <w:rPr>
                <w:rFonts w:eastAsia="Arial" w:cs="Arial"/>
              </w:rPr>
            </w:pPr>
            <w:r>
              <w:t>(Imperialismus)</w:t>
            </w:r>
          </w:p>
          <w:p w14:paraId="34B87269" w14:textId="77777777" w:rsidR="002644E3" w:rsidRPr="002F59C5" w:rsidRDefault="002644E3" w:rsidP="009A50A5">
            <w:pPr>
              <w:shd w:val="clear" w:color="auto" w:fill="FFFFFF"/>
              <w:autoSpaceDE w:val="0"/>
              <w:autoSpaceDN w:val="0"/>
              <w:adjustRightInd w:val="0"/>
              <w:spacing w:before="60" w:after="60" w:line="276" w:lineRule="auto"/>
            </w:pPr>
          </w:p>
          <w:p w14:paraId="76720EB0" w14:textId="77777777" w:rsidR="003571E5" w:rsidRDefault="002644E3" w:rsidP="00E773ED">
            <w:pPr>
              <w:shd w:val="clear" w:color="auto" w:fill="FFCEB9"/>
              <w:autoSpaceDE w:val="0"/>
              <w:autoSpaceDN w:val="0"/>
              <w:adjustRightInd w:val="0"/>
              <w:spacing w:before="60" w:after="60" w:line="276" w:lineRule="auto"/>
            </w:pPr>
            <w:r>
              <w:t xml:space="preserve">M </w:t>
            </w:r>
            <w:r w:rsidRPr="2B5AF379">
              <w:rPr>
                <w:rFonts w:eastAsia="Arial" w:cs="Arial"/>
              </w:rPr>
              <w:t xml:space="preserve">(6) </w:t>
            </w:r>
            <w:r>
              <w:t xml:space="preserve">Fenster zur Welt: </w:t>
            </w:r>
          </w:p>
          <w:p w14:paraId="15CD221F" w14:textId="43ED01FD" w:rsidR="002644E3" w:rsidRDefault="002644E3" w:rsidP="00E773ED">
            <w:pPr>
              <w:shd w:val="clear" w:color="auto" w:fill="FFCEB9"/>
              <w:autoSpaceDE w:val="0"/>
              <w:autoSpaceDN w:val="0"/>
              <w:adjustRightInd w:val="0"/>
              <w:spacing w:before="60" w:after="60" w:line="276" w:lineRule="auto"/>
            </w:pPr>
            <w:r>
              <w:t>die Expansion Japans im Zweiten Weltkrieg charakterisieren</w:t>
            </w:r>
          </w:p>
          <w:p w14:paraId="44CB4D1F" w14:textId="6926EFDF" w:rsidR="002644E3" w:rsidRPr="002F59C5" w:rsidRDefault="002644E3" w:rsidP="00E773ED">
            <w:pPr>
              <w:shd w:val="clear" w:color="auto" w:fill="FFCEB9"/>
              <w:autoSpaceDE w:val="0"/>
              <w:autoSpaceDN w:val="0"/>
              <w:adjustRightInd w:val="0"/>
              <w:spacing w:before="60" w:after="60" w:line="276" w:lineRule="auto"/>
              <w:rPr>
                <w:rFonts w:eastAsia="Arial" w:cs="Arial"/>
              </w:rPr>
            </w:pPr>
            <w:r>
              <w:t>(Imperialismus)</w:t>
            </w:r>
          </w:p>
          <w:p w14:paraId="5451EB48" w14:textId="77777777" w:rsidR="002644E3" w:rsidRPr="002F59C5" w:rsidRDefault="002644E3" w:rsidP="009A50A5">
            <w:pPr>
              <w:shd w:val="clear" w:color="auto" w:fill="FFFFFF"/>
              <w:autoSpaceDE w:val="0"/>
              <w:autoSpaceDN w:val="0"/>
              <w:adjustRightInd w:val="0"/>
              <w:spacing w:before="60" w:after="60" w:line="276" w:lineRule="auto"/>
            </w:pPr>
          </w:p>
          <w:p w14:paraId="625629AF" w14:textId="77777777" w:rsidR="003571E5" w:rsidRDefault="002644E3" w:rsidP="00E773ED">
            <w:pPr>
              <w:shd w:val="clear" w:color="auto" w:fill="F5A092"/>
              <w:autoSpaceDE w:val="0"/>
              <w:autoSpaceDN w:val="0"/>
              <w:adjustRightInd w:val="0"/>
              <w:spacing w:before="60" w:after="60" w:line="276" w:lineRule="auto"/>
            </w:pPr>
            <w:r>
              <w:t xml:space="preserve">E </w:t>
            </w:r>
            <w:r w:rsidRPr="2B5AF379">
              <w:rPr>
                <w:rFonts w:eastAsia="Arial" w:cs="Arial"/>
              </w:rPr>
              <w:t xml:space="preserve">(6) </w:t>
            </w:r>
            <w:r>
              <w:t xml:space="preserve">Fenster zur Welt: </w:t>
            </w:r>
          </w:p>
          <w:p w14:paraId="04587D70" w14:textId="16089559" w:rsidR="002644E3" w:rsidRDefault="002644E3" w:rsidP="00E773ED">
            <w:pPr>
              <w:shd w:val="clear" w:color="auto" w:fill="F5A092"/>
              <w:autoSpaceDE w:val="0"/>
              <w:autoSpaceDN w:val="0"/>
              <w:adjustRightInd w:val="0"/>
              <w:spacing w:before="60" w:after="60" w:line="276" w:lineRule="auto"/>
            </w:pPr>
            <w:r>
              <w:t>die Expansion Japans im Zweiten Weltkrieg charakterisieren</w:t>
            </w:r>
          </w:p>
          <w:p w14:paraId="43D537FE" w14:textId="207D5CA9" w:rsidR="002644E3" w:rsidRPr="002F59C5" w:rsidRDefault="002644E3" w:rsidP="00E773ED">
            <w:pPr>
              <w:shd w:val="clear" w:color="auto" w:fill="F5A092"/>
              <w:autoSpaceDE w:val="0"/>
              <w:autoSpaceDN w:val="0"/>
              <w:adjustRightInd w:val="0"/>
              <w:spacing w:before="60" w:after="60" w:line="276" w:lineRule="auto"/>
              <w:rPr>
                <w:rFonts w:eastAsia="Arial" w:cs="Arial"/>
              </w:rPr>
            </w:pPr>
            <w:r>
              <w:t>(Imperialismus)</w:t>
            </w:r>
          </w:p>
        </w:tc>
        <w:tc>
          <w:tcPr>
            <w:tcW w:w="2221" w:type="pct"/>
            <w:gridSpan w:val="3"/>
            <w:tcMar>
              <w:left w:w="108" w:type="dxa"/>
            </w:tcMar>
          </w:tcPr>
          <w:p w14:paraId="01392E57" w14:textId="68C82C6B" w:rsidR="002644E3" w:rsidRPr="002F59C5" w:rsidRDefault="003E66CE" w:rsidP="002E3601">
            <w:pPr>
              <w:spacing w:before="60" w:after="60" w:line="276" w:lineRule="auto"/>
              <w:rPr>
                <w:rFonts w:eastAsia="Arial" w:cs="Arial"/>
                <w:b/>
                <w:bCs/>
                <w:u w:val="single"/>
              </w:rPr>
            </w:pPr>
            <w:r>
              <w:rPr>
                <w:rFonts w:eastAsia="Arial" w:cs="Arial"/>
                <w:b/>
                <w:bCs/>
                <w:u w:val="single"/>
              </w:rPr>
              <w:t>17. Stunde: Japans Eroberungen in China – ein unvergessliches Verbrechen?</w:t>
            </w:r>
          </w:p>
        </w:tc>
        <w:tc>
          <w:tcPr>
            <w:tcW w:w="1336" w:type="pct"/>
            <w:vMerge w:val="restart"/>
            <w:tcMar>
              <w:left w:w="108" w:type="dxa"/>
            </w:tcMar>
          </w:tcPr>
          <w:p w14:paraId="0533EDAB" w14:textId="326C0E4A" w:rsidR="009D7EDC" w:rsidRPr="005445DA" w:rsidRDefault="005445DA" w:rsidP="009D7EDC">
            <w:pPr>
              <w:pStyle w:val="Listenabsatz"/>
              <w:spacing w:before="60" w:after="60" w:line="276" w:lineRule="auto"/>
              <w:ind w:left="0"/>
              <w:rPr>
                <w:rStyle w:val="Hyperlink"/>
                <w:rFonts w:eastAsia="Arial" w:cs="Arial"/>
                <w:color w:val="auto"/>
              </w:rPr>
            </w:pPr>
            <w:r w:rsidRPr="005445DA">
              <w:rPr>
                <w:rFonts w:eastAsia="Arial" w:cs="Arial"/>
              </w:rPr>
              <w:t xml:space="preserve">Unterrichtsvorschlag unter </w:t>
            </w:r>
            <w:hyperlink r:id="rId105">
              <w:r w:rsidR="002644E3" w:rsidRPr="005445DA">
                <w:rPr>
                  <w:rStyle w:val="Hyperlink"/>
                  <w:rFonts w:eastAsia="Arial" w:cs="Arial"/>
                  <w:color w:val="auto"/>
                </w:rPr>
                <w:t>https://lehrerfortbildung-bw.de/u_gewi/geschichte/gym/bp2016/fb8</w:t>
              </w:r>
            </w:hyperlink>
          </w:p>
          <w:p w14:paraId="6AE87137" w14:textId="225D6C38" w:rsidR="007C474B" w:rsidRDefault="005445DA" w:rsidP="007C474B">
            <w:pPr>
              <w:spacing w:line="276" w:lineRule="auto"/>
              <w:rPr>
                <w:rFonts w:eastAsia="Arial"/>
              </w:rPr>
            </w:pPr>
            <w:r w:rsidRPr="005445DA">
              <w:rPr>
                <w:rStyle w:val="Hyperlink"/>
                <w:rFonts w:eastAsia="Arial" w:cs="Arial"/>
                <w:color w:val="auto"/>
                <w:u w:val="none"/>
              </w:rPr>
              <w:t>(noch im Aufbau)</w:t>
            </w:r>
            <w:r w:rsidR="007C474B">
              <w:rPr>
                <w:rStyle w:val="Hyperlink"/>
                <w:rFonts w:eastAsia="Arial" w:cs="Arial"/>
                <w:color w:val="auto"/>
                <w:u w:val="none"/>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7EB18D38" w14:textId="6943BB80" w:rsidR="009D7EDC" w:rsidRPr="005445DA" w:rsidRDefault="009D7EDC" w:rsidP="009D7EDC">
            <w:pPr>
              <w:pStyle w:val="Listenabsatz"/>
              <w:spacing w:before="60" w:after="60" w:line="276" w:lineRule="auto"/>
              <w:ind w:left="0"/>
              <w:rPr>
                <w:rStyle w:val="Hyperlink"/>
                <w:rFonts w:eastAsia="Arial" w:cs="Arial"/>
                <w:color w:val="auto"/>
                <w:u w:val="none"/>
              </w:rPr>
            </w:pPr>
          </w:p>
          <w:p w14:paraId="0E708658" w14:textId="77777777" w:rsidR="009D7EDC" w:rsidRPr="005445DA" w:rsidRDefault="009D7EDC" w:rsidP="009D7EDC">
            <w:pPr>
              <w:pStyle w:val="Listenabsatz"/>
              <w:spacing w:before="60" w:after="60" w:line="276" w:lineRule="auto"/>
              <w:ind w:left="0"/>
              <w:rPr>
                <w:rFonts w:eastAsia="Arial" w:cs="Arial"/>
              </w:rPr>
            </w:pPr>
          </w:p>
          <w:p w14:paraId="4237FB84" w14:textId="77777777" w:rsidR="002E3601" w:rsidRPr="002E3601" w:rsidRDefault="002E3601" w:rsidP="2B5AF379">
            <w:pPr>
              <w:spacing w:before="60" w:after="60" w:line="276" w:lineRule="auto"/>
              <w:rPr>
                <w:rFonts w:eastAsia="Arial" w:cs="Arial"/>
              </w:rPr>
            </w:pPr>
          </w:p>
          <w:p w14:paraId="196CBCE0" w14:textId="77777777" w:rsidR="002E3601" w:rsidRPr="002E3601" w:rsidRDefault="002E3601" w:rsidP="2B5AF379">
            <w:pPr>
              <w:spacing w:before="60" w:after="60" w:line="276" w:lineRule="auto"/>
              <w:rPr>
                <w:rFonts w:eastAsia="Arial" w:cs="Arial"/>
              </w:rPr>
            </w:pPr>
          </w:p>
          <w:p w14:paraId="16CC4956" w14:textId="77777777" w:rsidR="002E3601" w:rsidRPr="002E3601" w:rsidRDefault="002E3601" w:rsidP="2B5AF379">
            <w:pPr>
              <w:spacing w:before="60" w:after="60" w:line="276" w:lineRule="auto"/>
              <w:rPr>
                <w:rFonts w:eastAsia="Arial" w:cs="Arial"/>
              </w:rPr>
            </w:pPr>
          </w:p>
          <w:p w14:paraId="6F5C7A55" w14:textId="77777777" w:rsidR="002E3601" w:rsidRPr="002E3601" w:rsidRDefault="002E3601" w:rsidP="2B5AF379">
            <w:pPr>
              <w:spacing w:before="60" w:after="60" w:line="276" w:lineRule="auto"/>
              <w:rPr>
                <w:rFonts w:eastAsia="Arial" w:cs="Arial"/>
              </w:rPr>
            </w:pPr>
          </w:p>
          <w:p w14:paraId="2E33CFA1" w14:textId="77777777" w:rsidR="002E3601" w:rsidRPr="002E3601" w:rsidRDefault="002E3601" w:rsidP="2B5AF379">
            <w:pPr>
              <w:spacing w:before="60" w:after="60" w:line="276" w:lineRule="auto"/>
              <w:rPr>
                <w:rFonts w:eastAsia="Arial" w:cs="Arial"/>
              </w:rPr>
            </w:pPr>
          </w:p>
          <w:p w14:paraId="698322F0" w14:textId="77777777" w:rsidR="002E3601" w:rsidRPr="002E3601" w:rsidRDefault="002E3601" w:rsidP="2B5AF379">
            <w:pPr>
              <w:spacing w:before="60" w:after="60" w:line="276" w:lineRule="auto"/>
              <w:rPr>
                <w:rFonts w:eastAsia="Arial" w:cs="Arial"/>
              </w:rPr>
            </w:pPr>
          </w:p>
          <w:p w14:paraId="2746D093" w14:textId="77777777" w:rsidR="002E3601" w:rsidRPr="002E3601" w:rsidRDefault="002E3601" w:rsidP="2B5AF379">
            <w:pPr>
              <w:spacing w:before="60" w:after="60" w:line="276" w:lineRule="auto"/>
              <w:rPr>
                <w:rFonts w:eastAsia="Arial" w:cs="Arial"/>
              </w:rPr>
            </w:pPr>
          </w:p>
          <w:p w14:paraId="6E2D3FE8" w14:textId="77777777" w:rsidR="002E3601" w:rsidRPr="002E3601" w:rsidRDefault="002E3601" w:rsidP="2B5AF379">
            <w:pPr>
              <w:spacing w:before="60" w:after="60" w:line="276" w:lineRule="auto"/>
              <w:rPr>
                <w:rFonts w:eastAsia="Arial" w:cs="Arial"/>
              </w:rPr>
            </w:pPr>
          </w:p>
          <w:p w14:paraId="2699D8F4" w14:textId="77777777" w:rsidR="002E3601" w:rsidRPr="002E3601" w:rsidRDefault="002E3601" w:rsidP="2B5AF379">
            <w:pPr>
              <w:spacing w:before="60" w:after="60" w:line="276" w:lineRule="auto"/>
              <w:rPr>
                <w:rFonts w:eastAsia="Arial" w:cs="Arial"/>
              </w:rPr>
            </w:pPr>
          </w:p>
          <w:p w14:paraId="5A62B613" w14:textId="77777777" w:rsidR="002E3601" w:rsidRPr="002E3601" w:rsidRDefault="002E3601" w:rsidP="2B5AF379">
            <w:pPr>
              <w:spacing w:before="60" w:after="60" w:line="276" w:lineRule="auto"/>
              <w:rPr>
                <w:rFonts w:eastAsia="Arial" w:cs="Arial"/>
              </w:rPr>
            </w:pPr>
          </w:p>
          <w:p w14:paraId="0A3D6422" w14:textId="77777777" w:rsidR="002E3601" w:rsidRPr="002E3601" w:rsidRDefault="002E3601" w:rsidP="2B5AF379">
            <w:pPr>
              <w:spacing w:before="60" w:after="60" w:line="276" w:lineRule="auto"/>
              <w:rPr>
                <w:rFonts w:eastAsia="Arial" w:cs="Arial"/>
              </w:rPr>
            </w:pPr>
          </w:p>
          <w:p w14:paraId="4A3433EA" w14:textId="2469F96B" w:rsidR="002E3601" w:rsidRPr="002E3601" w:rsidRDefault="002E3601" w:rsidP="2B5AF379">
            <w:pPr>
              <w:spacing w:before="60" w:after="60" w:line="276" w:lineRule="auto"/>
              <w:rPr>
                <w:rFonts w:eastAsia="Arial" w:cs="Arial"/>
              </w:rPr>
            </w:pPr>
            <w:r w:rsidRPr="002E3601">
              <w:rPr>
                <w:rFonts w:cs="Arial"/>
              </w:rPr>
              <w:t>Rolle des deutschen Kaufmanns John Rabe</w:t>
            </w:r>
            <w:r w:rsidR="003E66CE">
              <w:rPr>
                <w:rFonts w:cs="Arial"/>
              </w:rPr>
              <w:t xml:space="preserve"> (vgl. auch gleichnamiger Spielfilm von 2009)</w:t>
            </w:r>
          </w:p>
          <w:p w14:paraId="14162725" w14:textId="77777777" w:rsidR="002E3601" w:rsidRPr="002E3601" w:rsidRDefault="002E3601" w:rsidP="2B5AF379">
            <w:pPr>
              <w:spacing w:before="60" w:after="60" w:line="276" w:lineRule="auto"/>
              <w:rPr>
                <w:rFonts w:eastAsia="Arial" w:cs="Arial"/>
              </w:rPr>
            </w:pPr>
          </w:p>
          <w:p w14:paraId="500985D8" w14:textId="77777777" w:rsidR="002E3601" w:rsidRPr="002E3601" w:rsidRDefault="002E3601" w:rsidP="2B5AF379">
            <w:pPr>
              <w:spacing w:before="60" w:after="60" w:line="276" w:lineRule="auto"/>
              <w:rPr>
                <w:rFonts w:eastAsia="Arial" w:cs="Arial"/>
              </w:rPr>
            </w:pPr>
          </w:p>
          <w:p w14:paraId="5E1A87B4" w14:textId="77777777" w:rsidR="002E3601" w:rsidRPr="002E3601" w:rsidRDefault="002E3601" w:rsidP="2B5AF379">
            <w:pPr>
              <w:spacing w:before="60" w:after="60" w:line="276" w:lineRule="auto"/>
              <w:rPr>
                <w:rFonts w:eastAsia="Arial" w:cs="Arial"/>
              </w:rPr>
            </w:pPr>
          </w:p>
          <w:p w14:paraId="7852771E" w14:textId="77777777" w:rsidR="002644E3" w:rsidRDefault="002644E3" w:rsidP="000A33EA">
            <w:pPr>
              <w:shd w:val="clear" w:color="auto" w:fill="A3D7B7"/>
              <w:spacing w:before="60" w:after="60" w:line="276" w:lineRule="auto"/>
              <w:rPr>
                <w:rFonts w:eastAsia="Arial" w:cs="Arial"/>
              </w:rPr>
            </w:pPr>
            <w:r w:rsidRPr="000A33EA">
              <w:rPr>
                <w:rFonts w:eastAsia="Arial" w:cs="Arial"/>
              </w:rPr>
              <w:t>L BTV: Konfliktbewältigung und Interessenausgleich</w:t>
            </w:r>
          </w:p>
          <w:p w14:paraId="46060C6B" w14:textId="0CD1D412" w:rsidR="000A33EA" w:rsidRPr="005445DA" w:rsidRDefault="000A33EA" w:rsidP="2B5AF379">
            <w:pPr>
              <w:spacing w:before="60" w:after="60" w:line="276" w:lineRule="auto"/>
              <w:rPr>
                <w:rFonts w:eastAsia="Arial" w:cs="Arial"/>
                <w:color w:val="00B050"/>
              </w:rPr>
            </w:pPr>
          </w:p>
        </w:tc>
      </w:tr>
      <w:tr w:rsidR="002644E3" w:rsidRPr="002F59C5" w14:paraId="78E996FA" w14:textId="77777777" w:rsidTr="002644E3">
        <w:trPr>
          <w:trHeight w:val="387"/>
        </w:trPr>
        <w:tc>
          <w:tcPr>
            <w:tcW w:w="721" w:type="pct"/>
            <w:vMerge/>
            <w:tcMar>
              <w:left w:w="108" w:type="dxa"/>
            </w:tcMar>
          </w:tcPr>
          <w:p w14:paraId="654A9C6A" w14:textId="77777777" w:rsidR="002644E3" w:rsidRPr="002F59C5" w:rsidRDefault="002644E3" w:rsidP="00983D2A">
            <w:pPr>
              <w:spacing w:before="60" w:after="60" w:line="276" w:lineRule="auto"/>
              <w:rPr>
                <w:rFonts w:cs="Arial"/>
              </w:rPr>
            </w:pPr>
          </w:p>
        </w:tc>
        <w:tc>
          <w:tcPr>
            <w:tcW w:w="722" w:type="pct"/>
            <w:vMerge/>
            <w:tcMar>
              <w:left w:w="108" w:type="dxa"/>
            </w:tcMar>
          </w:tcPr>
          <w:p w14:paraId="4F034B98" w14:textId="77777777" w:rsidR="002644E3" w:rsidRPr="002F59C5" w:rsidRDefault="002644E3" w:rsidP="00983D2A">
            <w:pPr>
              <w:spacing w:before="60" w:after="60" w:line="276" w:lineRule="auto"/>
              <w:rPr>
                <w:rFonts w:cs="Arial"/>
              </w:rPr>
            </w:pPr>
          </w:p>
        </w:tc>
        <w:tc>
          <w:tcPr>
            <w:tcW w:w="2221" w:type="pct"/>
            <w:gridSpan w:val="3"/>
            <w:tcMar>
              <w:left w:w="108" w:type="dxa"/>
            </w:tcMar>
          </w:tcPr>
          <w:p w14:paraId="2EA839C1" w14:textId="77777777" w:rsidR="002644E3" w:rsidRDefault="002644E3" w:rsidP="2B5AF379">
            <w:pPr>
              <w:spacing w:before="60" w:after="60" w:line="276" w:lineRule="auto"/>
              <w:rPr>
                <w:rFonts w:eastAsia="Arial" w:cs="Arial"/>
                <w:b/>
                <w:bCs/>
              </w:rPr>
            </w:pPr>
            <w:r w:rsidRPr="2B5AF379">
              <w:rPr>
                <w:rFonts w:eastAsia="Arial" w:cs="Arial"/>
                <w:b/>
                <w:bCs/>
              </w:rPr>
              <w:t xml:space="preserve">Einstieg: </w:t>
            </w:r>
          </w:p>
          <w:p w14:paraId="5BDDBF57" w14:textId="7F09E764" w:rsidR="005445DA" w:rsidRDefault="005445DA" w:rsidP="2B5AF379">
            <w:pPr>
              <w:spacing w:before="60" w:after="60" w:line="276" w:lineRule="auto"/>
              <w:rPr>
                <w:rFonts w:eastAsia="Arial" w:cs="Arial"/>
              </w:rPr>
            </w:pPr>
            <w:r>
              <w:rPr>
                <w:rFonts w:eastAsia="Arial" w:cs="Arial"/>
              </w:rPr>
              <w:t xml:space="preserve">- </w:t>
            </w:r>
            <w:r w:rsidR="002E3601">
              <w:rPr>
                <w:rFonts w:eastAsia="Arial" w:cs="Arial"/>
              </w:rPr>
              <w:t>Impulsfrage</w:t>
            </w:r>
            <w:r>
              <w:rPr>
                <w:rFonts w:eastAsia="Arial" w:cs="Arial"/>
              </w:rPr>
              <w:t xml:space="preserve">: Aus welchen Gründen demonstrieren Menschen? </w:t>
            </w:r>
            <w:proofErr w:type="spellStart"/>
            <w:r>
              <w:rPr>
                <w:rFonts w:eastAsia="Arial" w:cs="Arial"/>
              </w:rPr>
              <w:t>SuS</w:t>
            </w:r>
            <w:proofErr w:type="spellEnd"/>
            <w:r>
              <w:rPr>
                <w:rFonts w:eastAsia="Arial" w:cs="Arial"/>
              </w:rPr>
              <w:t xml:space="preserve"> äußern unterschiedliche Motive</w:t>
            </w:r>
          </w:p>
          <w:p w14:paraId="7FFD5BFC" w14:textId="5132DF23" w:rsidR="005445DA" w:rsidRDefault="005445DA" w:rsidP="005445DA">
            <w:pPr>
              <w:spacing w:before="60" w:after="60" w:line="276" w:lineRule="auto"/>
              <w:rPr>
                <w:rFonts w:eastAsia="Arial" w:cs="Arial"/>
              </w:rPr>
            </w:pPr>
            <w:r>
              <w:rPr>
                <w:rFonts w:eastAsia="Arial" w:cs="Arial"/>
              </w:rPr>
              <w:t>- L-Info: 2005 protestierten in China 10.000 Menschen gegen die Einführung eines neuen Geschichts</w:t>
            </w:r>
            <w:r w:rsidR="003E66CE">
              <w:rPr>
                <w:rFonts w:eastAsia="Arial" w:cs="Arial"/>
              </w:rPr>
              <w:t>schul</w:t>
            </w:r>
            <w:r>
              <w:rPr>
                <w:rFonts w:eastAsia="Arial" w:cs="Arial"/>
              </w:rPr>
              <w:t>buches in Japan</w:t>
            </w:r>
          </w:p>
          <w:p w14:paraId="5C146DBB" w14:textId="7C6E4412" w:rsidR="002E3601" w:rsidRPr="002F59C5" w:rsidRDefault="002E3601" w:rsidP="003E66CE">
            <w:pPr>
              <w:spacing w:before="60" w:after="60" w:line="276" w:lineRule="auto"/>
              <w:rPr>
                <w:rFonts w:eastAsia="Arial" w:cs="Arial"/>
              </w:rPr>
            </w:pPr>
            <w:r>
              <w:rPr>
                <w:rFonts w:eastAsia="Arial" w:cs="Arial"/>
              </w:rPr>
              <w:t xml:space="preserve">- Hypothesenbildung: Warum demonstrieren so viele Menschen gegen die Einführung eines </w:t>
            </w:r>
            <w:r w:rsidR="003E66CE">
              <w:rPr>
                <w:rFonts w:eastAsia="Arial" w:cs="Arial"/>
              </w:rPr>
              <w:t>Geschichtss</w:t>
            </w:r>
            <w:r>
              <w:rPr>
                <w:rFonts w:eastAsia="Arial" w:cs="Arial"/>
              </w:rPr>
              <w:t>chulbuches in einem anderen Land?</w:t>
            </w:r>
          </w:p>
        </w:tc>
        <w:tc>
          <w:tcPr>
            <w:tcW w:w="1336" w:type="pct"/>
            <w:vMerge/>
            <w:tcMar>
              <w:left w:w="108" w:type="dxa"/>
            </w:tcMar>
          </w:tcPr>
          <w:p w14:paraId="2E5DC2B0" w14:textId="77777777" w:rsidR="002644E3" w:rsidRPr="002F59C5" w:rsidRDefault="002644E3" w:rsidP="00983D2A">
            <w:pPr>
              <w:spacing w:before="60" w:after="60" w:line="276" w:lineRule="auto"/>
              <w:rPr>
                <w:rFonts w:cs="Arial"/>
              </w:rPr>
            </w:pPr>
          </w:p>
        </w:tc>
      </w:tr>
      <w:tr w:rsidR="002644E3" w:rsidRPr="002F59C5" w14:paraId="6454E58D" w14:textId="77777777" w:rsidTr="007635C5">
        <w:trPr>
          <w:trHeight w:val="1984"/>
        </w:trPr>
        <w:tc>
          <w:tcPr>
            <w:tcW w:w="721" w:type="pct"/>
            <w:vMerge/>
            <w:tcMar>
              <w:left w:w="108" w:type="dxa"/>
            </w:tcMar>
          </w:tcPr>
          <w:p w14:paraId="0982D58A" w14:textId="77777777" w:rsidR="002644E3" w:rsidRPr="002F59C5" w:rsidRDefault="002644E3" w:rsidP="00983D2A">
            <w:pPr>
              <w:spacing w:before="60" w:after="60" w:line="276" w:lineRule="auto"/>
              <w:rPr>
                <w:rFonts w:cs="Arial"/>
              </w:rPr>
            </w:pPr>
          </w:p>
        </w:tc>
        <w:tc>
          <w:tcPr>
            <w:tcW w:w="722" w:type="pct"/>
            <w:vMerge/>
            <w:tcMar>
              <w:left w:w="108" w:type="dxa"/>
            </w:tcMar>
          </w:tcPr>
          <w:p w14:paraId="7F15FE11" w14:textId="77777777" w:rsidR="002644E3" w:rsidRPr="002F59C5" w:rsidRDefault="002644E3" w:rsidP="00983D2A">
            <w:pPr>
              <w:spacing w:before="60" w:after="60" w:line="276" w:lineRule="auto"/>
              <w:rPr>
                <w:rFonts w:cs="Arial"/>
              </w:rPr>
            </w:pPr>
          </w:p>
        </w:tc>
        <w:tc>
          <w:tcPr>
            <w:tcW w:w="740" w:type="pct"/>
            <w:tcMar>
              <w:left w:w="108" w:type="dxa"/>
            </w:tcMar>
          </w:tcPr>
          <w:p w14:paraId="633B620C" w14:textId="77777777" w:rsidR="002644E3" w:rsidRPr="003E0BB9" w:rsidRDefault="002644E3" w:rsidP="003E66CE">
            <w:pPr>
              <w:spacing w:before="60" w:after="60" w:line="276" w:lineRule="auto"/>
              <w:ind w:left="60"/>
              <w:rPr>
                <w:rFonts w:eastAsia="Arial" w:cs="Arial"/>
                <w:b/>
                <w:bCs/>
              </w:rPr>
            </w:pPr>
            <w:r w:rsidRPr="2B5AF379">
              <w:rPr>
                <w:rFonts w:eastAsia="Arial" w:cs="Arial"/>
                <w:b/>
                <w:bCs/>
              </w:rPr>
              <w:t>Erarbeitung:</w:t>
            </w:r>
          </w:p>
          <w:p w14:paraId="1B242A12" w14:textId="77777777" w:rsidR="002644E3" w:rsidRPr="003E0BB9" w:rsidRDefault="002644E3" w:rsidP="003E66CE">
            <w:pPr>
              <w:spacing w:before="60" w:after="60" w:line="276" w:lineRule="auto"/>
              <w:ind w:left="60"/>
              <w:rPr>
                <w:rFonts w:eastAsia="Arial" w:cs="Arial"/>
                <w:b/>
                <w:bCs/>
              </w:rPr>
            </w:pPr>
            <w:r w:rsidRPr="2B5AF379">
              <w:rPr>
                <w:rFonts w:eastAsia="Arial" w:cs="Arial"/>
                <w:b/>
                <w:bCs/>
              </w:rPr>
              <w:t>G</w:t>
            </w:r>
          </w:p>
          <w:p w14:paraId="718EEB36" w14:textId="57DF2984" w:rsidR="002644E3" w:rsidRDefault="002E3601" w:rsidP="003E66CE">
            <w:pPr>
              <w:pStyle w:val="Listenabsatz"/>
              <w:spacing w:before="60" w:after="60" w:line="276" w:lineRule="auto"/>
              <w:ind w:left="0"/>
              <w:contextualSpacing/>
              <w:rPr>
                <w:rFonts w:cs="Arial"/>
              </w:rPr>
            </w:pPr>
            <w:r>
              <w:rPr>
                <w:rFonts w:cs="Arial"/>
              </w:rPr>
              <w:t xml:space="preserve">- Überblick über die japanische Expansion im Zweiten Weltkrieg </w:t>
            </w:r>
          </w:p>
          <w:p w14:paraId="7FCA968C" w14:textId="0D523BFF" w:rsidR="009D7EDC" w:rsidRPr="002F59C5" w:rsidRDefault="002E3601" w:rsidP="003E66CE">
            <w:pPr>
              <w:pStyle w:val="Listenabsatz"/>
              <w:spacing w:before="60" w:after="60" w:line="276" w:lineRule="auto"/>
              <w:ind w:left="0"/>
              <w:contextualSpacing/>
              <w:rPr>
                <w:rFonts w:cs="Arial"/>
              </w:rPr>
            </w:pPr>
            <w:r>
              <w:rPr>
                <w:rFonts w:cs="Arial"/>
              </w:rPr>
              <w:t>- Erarbeitung der Motive und Methoden der japanischen Besetzung Chinas (Schwerpunkt: Massaker von Nanjing 1937)</w:t>
            </w:r>
          </w:p>
        </w:tc>
        <w:tc>
          <w:tcPr>
            <w:tcW w:w="740" w:type="pct"/>
            <w:tcMar>
              <w:left w:w="108" w:type="dxa"/>
            </w:tcMar>
          </w:tcPr>
          <w:p w14:paraId="105AA446" w14:textId="77777777" w:rsidR="002644E3" w:rsidRPr="003E0BB9" w:rsidRDefault="002644E3" w:rsidP="003E66CE">
            <w:pPr>
              <w:spacing w:before="60" w:after="60" w:line="276" w:lineRule="auto"/>
              <w:ind w:left="60"/>
              <w:rPr>
                <w:rFonts w:cs="Arial"/>
                <w:b/>
              </w:rPr>
            </w:pPr>
          </w:p>
          <w:p w14:paraId="442C6295" w14:textId="77777777" w:rsidR="002644E3" w:rsidRPr="003E0BB9" w:rsidRDefault="002644E3" w:rsidP="003E66CE">
            <w:pPr>
              <w:spacing w:before="60" w:after="60" w:line="276" w:lineRule="auto"/>
              <w:ind w:left="60"/>
              <w:rPr>
                <w:rFonts w:eastAsia="Arial" w:cs="Arial"/>
                <w:b/>
                <w:bCs/>
              </w:rPr>
            </w:pPr>
            <w:r w:rsidRPr="2B5AF379">
              <w:rPr>
                <w:rFonts w:eastAsia="Arial" w:cs="Arial"/>
                <w:b/>
                <w:bCs/>
              </w:rPr>
              <w:t>M</w:t>
            </w:r>
          </w:p>
          <w:p w14:paraId="69EBE867" w14:textId="494173D6" w:rsidR="002644E3" w:rsidRDefault="002E3601" w:rsidP="003E66CE">
            <w:pPr>
              <w:spacing w:before="60" w:after="60" w:line="276" w:lineRule="auto"/>
              <w:ind w:left="60"/>
              <w:contextualSpacing/>
              <w:rPr>
                <w:rFonts w:cs="Arial"/>
              </w:rPr>
            </w:pPr>
            <w:r>
              <w:rPr>
                <w:rFonts w:cs="Arial"/>
              </w:rPr>
              <w:t xml:space="preserve">- Überblick über die japanische Expansion im Zweiten Weltkrieg </w:t>
            </w:r>
          </w:p>
          <w:p w14:paraId="02332EA4" w14:textId="49A083A8" w:rsidR="009D7EDC" w:rsidRPr="003E0BB9" w:rsidRDefault="002E3601" w:rsidP="003E66CE">
            <w:pPr>
              <w:pStyle w:val="Listenabsatz"/>
              <w:spacing w:before="60" w:after="60" w:line="276" w:lineRule="auto"/>
              <w:ind w:left="0"/>
              <w:contextualSpacing/>
              <w:rPr>
                <w:rFonts w:cs="Arial"/>
              </w:rPr>
            </w:pPr>
            <w:r>
              <w:rPr>
                <w:rFonts w:cs="Arial"/>
              </w:rPr>
              <w:t>- Erarbeitung der Motive und Methoden der japanischen Besetzung Chinas (Schwerpunkt: Massaker von Nanjing 1937)</w:t>
            </w:r>
          </w:p>
        </w:tc>
        <w:tc>
          <w:tcPr>
            <w:tcW w:w="740" w:type="pct"/>
            <w:tcMar>
              <w:left w:w="108" w:type="dxa"/>
            </w:tcMar>
          </w:tcPr>
          <w:p w14:paraId="2AC868B2" w14:textId="77777777" w:rsidR="002644E3" w:rsidRPr="003E0BB9" w:rsidRDefault="002644E3" w:rsidP="003E66CE">
            <w:pPr>
              <w:spacing w:before="60" w:after="60" w:line="276" w:lineRule="auto"/>
              <w:ind w:left="60"/>
              <w:rPr>
                <w:rFonts w:eastAsia="Arial" w:cs="Arial"/>
                <w:b/>
                <w:bCs/>
              </w:rPr>
            </w:pPr>
            <w:r w:rsidRPr="2B5AF379">
              <w:rPr>
                <w:rFonts w:eastAsia="Arial" w:cs="Arial"/>
                <w:b/>
                <w:bCs/>
              </w:rPr>
              <w:t>E</w:t>
            </w:r>
          </w:p>
          <w:p w14:paraId="311B0A9B" w14:textId="51D918A8" w:rsidR="002644E3" w:rsidRDefault="002E3601" w:rsidP="003E66CE">
            <w:pPr>
              <w:spacing w:before="60" w:after="60" w:line="276" w:lineRule="auto"/>
              <w:ind w:left="60"/>
              <w:contextualSpacing/>
              <w:rPr>
                <w:rFonts w:cs="Arial"/>
              </w:rPr>
            </w:pPr>
            <w:r>
              <w:rPr>
                <w:rFonts w:cs="Arial"/>
              </w:rPr>
              <w:t xml:space="preserve">- Überblick über die japanische Expansion im Zweiten Weltkrieg </w:t>
            </w:r>
          </w:p>
          <w:p w14:paraId="17EEF438" w14:textId="4E1BC60B" w:rsidR="002E3601" w:rsidRDefault="002E3601" w:rsidP="003E66CE">
            <w:pPr>
              <w:pStyle w:val="Listenabsatz"/>
              <w:spacing w:before="60" w:after="60" w:line="276" w:lineRule="auto"/>
              <w:ind w:left="0"/>
              <w:contextualSpacing/>
              <w:rPr>
                <w:rFonts w:cs="Arial"/>
              </w:rPr>
            </w:pPr>
            <w:r>
              <w:rPr>
                <w:rFonts w:cs="Arial"/>
              </w:rPr>
              <w:t>- Erarbeitung der Motive und Methoden der japanischen Besetzung Chinas (Schwerpunkt: Massaker von Nanjing 1937)</w:t>
            </w:r>
          </w:p>
          <w:p w14:paraId="4E8E1B83" w14:textId="538B62EF" w:rsidR="002E3601" w:rsidRPr="003E0BB9" w:rsidRDefault="002E3601" w:rsidP="003E66CE">
            <w:pPr>
              <w:pStyle w:val="Listenabsatz"/>
              <w:spacing w:before="60" w:after="60" w:line="276" w:lineRule="auto"/>
              <w:ind w:left="0"/>
              <w:contextualSpacing/>
              <w:rPr>
                <w:rFonts w:cs="Arial"/>
              </w:rPr>
            </w:pPr>
            <w:r>
              <w:rPr>
                <w:rFonts w:cs="Arial"/>
              </w:rPr>
              <w:t>- Vergleich mit Darstellungen in chinesischen Schulbüchern</w:t>
            </w:r>
          </w:p>
        </w:tc>
        <w:tc>
          <w:tcPr>
            <w:tcW w:w="1336" w:type="pct"/>
            <w:vMerge/>
            <w:tcMar>
              <w:left w:w="108" w:type="dxa"/>
            </w:tcMar>
          </w:tcPr>
          <w:p w14:paraId="4A8474B0" w14:textId="77777777" w:rsidR="002644E3" w:rsidRPr="002F59C5" w:rsidRDefault="002644E3" w:rsidP="00983D2A">
            <w:pPr>
              <w:spacing w:before="60" w:after="60" w:line="276" w:lineRule="auto"/>
              <w:rPr>
                <w:rFonts w:cs="Arial"/>
              </w:rPr>
            </w:pPr>
          </w:p>
        </w:tc>
      </w:tr>
      <w:tr w:rsidR="002644E3" w:rsidRPr="002F59C5" w14:paraId="466A6463" w14:textId="77777777" w:rsidTr="002644E3">
        <w:trPr>
          <w:trHeight w:val="386"/>
        </w:trPr>
        <w:tc>
          <w:tcPr>
            <w:tcW w:w="721" w:type="pct"/>
            <w:vMerge/>
            <w:tcMar>
              <w:left w:w="108" w:type="dxa"/>
            </w:tcMar>
          </w:tcPr>
          <w:p w14:paraId="7BAD2580" w14:textId="77777777" w:rsidR="002644E3" w:rsidRPr="002F59C5" w:rsidRDefault="002644E3" w:rsidP="00983D2A">
            <w:pPr>
              <w:spacing w:before="60" w:after="60" w:line="276" w:lineRule="auto"/>
              <w:rPr>
                <w:rFonts w:cs="Arial"/>
              </w:rPr>
            </w:pPr>
          </w:p>
        </w:tc>
        <w:tc>
          <w:tcPr>
            <w:tcW w:w="722" w:type="pct"/>
            <w:vMerge/>
            <w:tcMar>
              <w:left w:w="108" w:type="dxa"/>
            </w:tcMar>
          </w:tcPr>
          <w:p w14:paraId="15D14668" w14:textId="77777777" w:rsidR="002644E3" w:rsidRPr="002F59C5" w:rsidRDefault="002644E3" w:rsidP="00983D2A">
            <w:pPr>
              <w:spacing w:before="60" w:after="60" w:line="276" w:lineRule="auto"/>
              <w:rPr>
                <w:rFonts w:cs="Arial"/>
              </w:rPr>
            </w:pPr>
          </w:p>
        </w:tc>
        <w:tc>
          <w:tcPr>
            <w:tcW w:w="2221" w:type="pct"/>
            <w:gridSpan w:val="3"/>
            <w:tcMar>
              <w:left w:w="108" w:type="dxa"/>
            </w:tcMar>
          </w:tcPr>
          <w:p w14:paraId="771D2ED7" w14:textId="02A217AC" w:rsidR="002644E3" w:rsidRPr="002F59C5" w:rsidRDefault="00CD1855" w:rsidP="2B5AF379">
            <w:pPr>
              <w:spacing w:before="60" w:after="60" w:line="276" w:lineRule="auto"/>
              <w:rPr>
                <w:rFonts w:eastAsia="Arial" w:cs="Arial"/>
                <w:b/>
                <w:bCs/>
              </w:rPr>
            </w:pPr>
            <w:r>
              <w:rPr>
                <w:rFonts w:eastAsia="Arial" w:cs="Arial"/>
                <w:b/>
                <w:bCs/>
              </w:rPr>
              <w:t>Fazit und Problematisierung:</w:t>
            </w:r>
          </w:p>
          <w:p w14:paraId="2381B6B5" w14:textId="7AC239D0" w:rsidR="003E66CE" w:rsidRDefault="003571E5" w:rsidP="00983D2A">
            <w:pPr>
              <w:spacing w:before="60" w:after="60" w:line="276" w:lineRule="auto"/>
              <w:rPr>
                <w:rFonts w:cs="Arial"/>
              </w:rPr>
            </w:pPr>
            <w:r>
              <w:rPr>
                <w:rFonts w:cs="Arial"/>
              </w:rPr>
              <w:t xml:space="preserve">- </w:t>
            </w:r>
            <w:r w:rsidR="003E66CE">
              <w:rPr>
                <w:rFonts w:cs="Arial"/>
              </w:rPr>
              <w:t>Beurteilung des Massakers aus japanischer und chinesischer Perspektive bzw. Geschichtsschreibung: Militärische Invasion oder Kriegsverbrechen?</w:t>
            </w:r>
          </w:p>
          <w:p w14:paraId="4336F082" w14:textId="5FED0911" w:rsidR="002644E3" w:rsidRPr="003E0BB9" w:rsidRDefault="002E3601" w:rsidP="00983D2A">
            <w:pPr>
              <w:spacing w:before="60" w:after="60" w:line="276" w:lineRule="auto"/>
              <w:rPr>
                <w:rFonts w:cs="Arial"/>
              </w:rPr>
            </w:pPr>
            <w:r>
              <w:rPr>
                <w:rFonts w:cs="Arial"/>
              </w:rPr>
              <w:t>- Welche Lösungen für eine chinesisch-japanische Aussöhnung sind vorstellbar?</w:t>
            </w:r>
          </w:p>
        </w:tc>
        <w:tc>
          <w:tcPr>
            <w:tcW w:w="1336" w:type="pct"/>
            <w:vMerge/>
            <w:tcMar>
              <w:left w:w="108" w:type="dxa"/>
            </w:tcMar>
          </w:tcPr>
          <w:p w14:paraId="233B48C3" w14:textId="77777777" w:rsidR="002644E3" w:rsidRPr="002F59C5" w:rsidRDefault="002644E3" w:rsidP="00983D2A">
            <w:pPr>
              <w:spacing w:before="60" w:after="60" w:line="276" w:lineRule="auto"/>
              <w:rPr>
                <w:rFonts w:cs="Arial"/>
              </w:rPr>
            </w:pPr>
          </w:p>
        </w:tc>
      </w:tr>
    </w:tbl>
    <w:p w14:paraId="157CC7F7" w14:textId="77777777" w:rsidR="00372C68" w:rsidRPr="003E0BB9" w:rsidRDefault="2B5AF379" w:rsidP="2B5AF379">
      <w:pPr>
        <w:spacing w:before="60" w:after="60" w:line="276" w:lineRule="auto"/>
        <w:rPr>
          <w:rFonts w:eastAsia="Arial" w:cs="Arial"/>
        </w:rPr>
      </w:pPr>
      <w:r w:rsidRPr="2B5AF379">
        <w:rPr>
          <w:rFonts w:eastAsia="Arial" w:cs="Arial"/>
          <w:b/>
          <w:bCs/>
        </w:rPr>
        <w:lastRenderedPageBreak/>
        <w:t>Perspektive</w:t>
      </w:r>
      <w:r w:rsidRPr="2B5AF379">
        <w:rPr>
          <w:rFonts w:eastAsia="Arial" w:cs="Arial"/>
        </w:rPr>
        <w:t>: B</w:t>
      </w:r>
      <w:r>
        <w:t>esondere Verantwortung Deutschlands, besondere Bedeutung der Erinnerungskultur im Zusammenhang mit den NS-Vergangenheit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1"/>
        <w:gridCol w:w="2341"/>
        <w:gridCol w:w="2344"/>
        <w:gridCol w:w="4226"/>
      </w:tblGrid>
      <w:tr w:rsidR="00372C68" w:rsidRPr="002F59C5" w14:paraId="5FAE9EC1" w14:textId="77777777" w:rsidTr="00F349F5">
        <w:trPr>
          <w:trHeight w:val="323"/>
          <w:tblHeader/>
        </w:trPr>
        <w:tc>
          <w:tcPr>
            <w:tcW w:w="721" w:type="pct"/>
            <w:shd w:val="clear" w:color="auto" w:fill="F59D1E"/>
            <w:tcMar>
              <w:left w:w="108" w:type="dxa"/>
            </w:tcMar>
            <w:vAlign w:val="center"/>
          </w:tcPr>
          <w:p w14:paraId="5C3325D9"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2" w:type="pct"/>
            <w:shd w:val="clear" w:color="auto" w:fill="B70017"/>
            <w:tcMar>
              <w:left w:w="108" w:type="dxa"/>
            </w:tcMar>
            <w:vAlign w:val="center"/>
          </w:tcPr>
          <w:p w14:paraId="0B837BC3"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D9D9D9"/>
            <w:tcMar>
              <w:left w:w="108" w:type="dxa"/>
            </w:tcMar>
            <w:vAlign w:val="center"/>
          </w:tcPr>
          <w:p w14:paraId="4B58D9AD"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6" w:type="pct"/>
            <w:shd w:val="clear" w:color="auto" w:fill="D9D9D9"/>
            <w:tcMar>
              <w:left w:w="108" w:type="dxa"/>
            </w:tcMar>
            <w:vAlign w:val="center"/>
          </w:tcPr>
          <w:p w14:paraId="2DEED96D"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2644E3" w:rsidRPr="002F59C5" w14:paraId="0F0E6B1A" w14:textId="77777777" w:rsidTr="007635C5">
        <w:trPr>
          <w:trHeight w:val="667"/>
        </w:trPr>
        <w:tc>
          <w:tcPr>
            <w:tcW w:w="721" w:type="pct"/>
            <w:vMerge w:val="restart"/>
            <w:tcMar>
              <w:left w:w="108" w:type="dxa"/>
            </w:tcMar>
          </w:tcPr>
          <w:p w14:paraId="0C58A29E" w14:textId="77777777" w:rsidR="002644E3" w:rsidRPr="002F59C5" w:rsidRDefault="002644E3" w:rsidP="00E773ED">
            <w:pPr>
              <w:spacing w:before="60" w:after="60" w:line="276" w:lineRule="auto"/>
            </w:pPr>
            <w:r w:rsidRPr="2B5AF379">
              <w:rPr>
                <w:rFonts w:eastAsia="Arial" w:cs="Arial"/>
              </w:rPr>
              <w:t>OK 2: das kollektive Gedächtnis, insbesondere unterschiedliche Geschichtsbilder, analysieren und bewerten, auch unter Berücksichtigung ihrer medialen Darstellung</w:t>
            </w:r>
          </w:p>
          <w:p w14:paraId="3A8BCC81" w14:textId="6EE6C2B5" w:rsidR="002644E3" w:rsidRPr="002F59C5" w:rsidRDefault="002644E3" w:rsidP="00E773ED">
            <w:pPr>
              <w:spacing w:before="60" w:after="60" w:line="276" w:lineRule="auto"/>
            </w:pPr>
          </w:p>
          <w:p w14:paraId="7C839BA3" w14:textId="77777777" w:rsidR="002644E3" w:rsidRPr="002F59C5" w:rsidRDefault="002644E3" w:rsidP="00E773ED">
            <w:pPr>
              <w:spacing w:before="60" w:after="60" w:line="276" w:lineRule="auto"/>
            </w:pPr>
            <w:r w:rsidRPr="2B5AF379">
              <w:rPr>
                <w:rFonts w:eastAsia="Arial" w:cs="Arial"/>
              </w:rPr>
              <w:t xml:space="preserve">MK 4: Informationen aus außerschulischen </w:t>
            </w:r>
          </w:p>
          <w:p w14:paraId="2A1F4503" w14:textId="5387A8F0" w:rsidR="002644E3" w:rsidRPr="00E773ED" w:rsidRDefault="002644E3" w:rsidP="00E773ED">
            <w:pPr>
              <w:spacing w:before="60" w:after="60" w:line="276" w:lineRule="auto"/>
            </w:pPr>
            <w:r w:rsidRPr="2B5AF379">
              <w:rPr>
                <w:rFonts w:eastAsia="Arial" w:cs="Arial"/>
              </w:rPr>
              <w:t>Lernorten auswerten (zum Beispiel Museum, Archiv, Denkmal, Kulturdenkmal,</w:t>
            </w:r>
            <w:r>
              <w:rPr>
                <w:rFonts w:eastAsia="Arial" w:cs="Arial"/>
              </w:rPr>
              <w:t xml:space="preserve"> </w:t>
            </w:r>
            <w:r w:rsidRPr="2B5AF379">
              <w:rPr>
                <w:rFonts w:eastAsia="Arial" w:cs="Arial"/>
              </w:rPr>
              <w:t>Gedenkstätte, historischer Ort)</w:t>
            </w:r>
          </w:p>
        </w:tc>
        <w:tc>
          <w:tcPr>
            <w:tcW w:w="722" w:type="pct"/>
            <w:vMerge w:val="restart"/>
            <w:tcMar>
              <w:left w:w="108" w:type="dxa"/>
            </w:tcMar>
          </w:tcPr>
          <w:p w14:paraId="717ABF14" w14:textId="0D9F91D2" w:rsidR="002644E3" w:rsidRDefault="002644E3" w:rsidP="00E773ED">
            <w:pPr>
              <w:shd w:val="clear" w:color="auto" w:fill="FFE2D5"/>
              <w:autoSpaceDE w:val="0"/>
              <w:autoSpaceDN w:val="0"/>
              <w:adjustRightInd w:val="0"/>
              <w:spacing w:before="60" w:after="60" w:line="276" w:lineRule="auto"/>
            </w:pPr>
            <w:r w:rsidRPr="2B5AF379">
              <w:rPr>
                <w:rFonts w:eastAsia="Arial" w:cs="Arial"/>
              </w:rPr>
              <w:t>G</w:t>
            </w:r>
            <w:r>
              <w:rPr>
                <w:rFonts w:eastAsia="Arial" w:cs="Arial"/>
              </w:rPr>
              <w:t xml:space="preserve"> </w:t>
            </w:r>
            <w:r w:rsidRPr="2B5AF379">
              <w:rPr>
                <w:rFonts w:eastAsia="Arial" w:cs="Arial"/>
              </w:rPr>
              <w:t>(7)</w:t>
            </w:r>
            <w:r>
              <w:rPr>
                <w:rFonts w:eastAsia="Arial" w:cs="Arial"/>
              </w:rPr>
              <w:t>:</w:t>
            </w:r>
            <w:r w:rsidRPr="2B5AF379">
              <w:rPr>
                <w:rFonts w:eastAsia="Arial" w:cs="Arial"/>
              </w:rPr>
              <w:t xml:space="preserve"> d</w:t>
            </w:r>
            <w:r>
              <w:t>ie sich aus der Singularität der nationalsozialistischen Verbrechen ergebende Verantwortung begründen</w:t>
            </w:r>
          </w:p>
          <w:p w14:paraId="4AAB40BB" w14:textId="21FC9206" w:rsidR="002644E3" w:rsidRPr="002F59C5" w:rsidRDefault="002644E3" w:rsidP="00E773ED">
            <w:pPr>
              <w:shd w:val="clear" w:color="auto" w:fill="FFE2D5"/>
              <w:autoSpaceDE w:val="0"/>
              <w:autoSpaceDN w:val="0"/>
              <w:adjustRightInd w:val="0"/>
              <w:spacing w:before="60" w:after="60" w:line="276" w:lineRule="auto"/>
              <w:rPr>
                <w:rFonts w:eastAsia="Arial" w:cs="Arial"/>
              </w:rPr>
            </w:pPr>
            <w:r>
              <w:t>(Schuld, Verantwortung)</w:t>
            </w:r>
          </w:p>
          <w:p w14:paraId="07B71361" w14:textId="77777777" w:rsidR="002644E3" w:rsidRPr="002F59C5" w:rsidRDefault="002644E3" w:rsidP="009A50A5">
            <w:pPr>
              <w:shd w:val="clear" w:color="auto" w:fill="FFFFFF"/>
              <w:autoSpaceDE w:val="0"/>
              <w:autoSpaceDN w:val="0"/>
              <w:adjustRightInd w:val="0"/>
              <w:spacing w:before="60" w:after="60" w:line="276" w:lineRule="auto"/>
            </w:pPr>
          </w:p>
          <w:p w14:paraId="7C68834A" w14:textId="2CAC3F55" w:rsidR="002644E3" w:rsidRDefault="002644E3" w:rsidP="00E773ED">
            <w:pPr>
              <w:shd w:val="clear" w:color="auto" w:fill="FFCEB9"/>
              <w:autoSpaceDE w:val="0"/>
              <w:autoSpaceDN w:val="0"/>
              <w:adjustRightInd w:val="0"/>
              <w:spacing w:before="60" w:after="60" w:line="276" w:lineRule="auto"/>
            </w:pPr>
            <w:r w:rsidRPr="2B5AF379">
              <w:rPr>
                <w:rFonts w:eastAsia="Arial" w:cs="Arial"/>
              </w:rPr>
              <w:t>M</w:t>
            </w:r>
            <w:r>
              <w:rPr>
                <w:rFonts w:eastAsia="Arial" w:cs="Arial"/>
              </w:rPr>
              <w:t xml:space="preserve"> </w:t>
            </w:r>
            <w:r w:rsidRPr="2B5AF379">
              <w:rPr>
                <w:rFonts w:eastAsia="Arial" w:cs="Arial"/>
              </w:rPr>
              <w:t>(7)</w:t>
            </w:r>
            <w:r>
              <w:rPr>
                <w:rFonts w:eastAsia="Arial" w:cs="Arial"/>
              </w:rPr>
              <w:t>:</w:t>
            </w:r>
            <w:r w:rsidRPr="2B5AF379">
              <w:rPr>
                <w:rFonts w:eastAsia="Arial" w:cs="Arial"/>
              </w:rPr>
              <w:t xml:space="preserve"> </w:t>
            </w:r>
            <w:r>
              <w:t>die sich aus der Singularität der nationalsozialistischen Verbrechen ergebende Verantwortung begründen</w:t>
            </w:r>
          </w:p>
          <w:p w14:paraId="4BFF7451" w14:textId="13E612B6" w:rsidR="002644E3" w:rsidRPr="002F59C5" w:rsidRDefault="002644E3" w:rsidP="00E773ED">
            <w:pPr>
              <w:shd w:val="clear" w:color="auto" w:fill="FFCEB9"/>
              <w:autoSpaceDE w:val="0"/>
              <w:autoSpaceDN w:val="0"/>
              <w:adjustRightInd w:val="0"/>
              <w:spacing w:before="60" w:after="60" w:line="276" w:lineRule="auto"/>
              <w:rPr>
                <w:rFonts w:eastAsia="Arial" w:cs="Arial"/>
              </w:rPr>
            </w:pPr>
            <w:r>
              <w:t>(Schuld, Mitschuld, Verantwortung)</w:t>
            </w:r>
          </w:p>
          <w:p w14:paraId="0909FEC4" w14:textId="77777777" w:rsidR="002644E3" w:rsidRPr="002F59C5" w:rsidRDefault="002644E3" w:rsidP="009A50A5">
            <w:pPr>
              <w:shd w:val="clear" w:color="auto" w:fill="FFFFFF"/>
              <w:autoSpaceDE w:val="0"/>
              <w:autoSpaceDN w:val="0"/>
              <w:adjustRightInd w:val="0"/>
              <w:spacing w:before="60" w:after="60" w:line="276" w:lineRule="auto"/>
            </w:pPr>
          </w:p>
          <w:p w14:paraId="639678F9" w14:textId="05A43BD8" w:rsidR="002644E3" w:rsidRDefault="002644E3" w:rsidP="00E773ED">
            <w:pPr>
              <w:shd w:val="clear" w:color="auto" w:fill="F5A092"/>
              <w:autoSpaceDE w:val="0"/>
              <w:autoSpaceDN w:val="0"/>
              <w:adjustRightInd w:val="0"/>
              <w:spacing w:before="60" w:after="60" w:line="276" w:lineRule="auto"/>
            </w:pPr>
            <w:r w:rsidRPr="2B5AF379">
              <w:rPr>
                <w:rFonts w:eastAsia="Arial" w:cs="Arial"/>
              </w:rPr>
              <w:t>E</w:t>
            </w:r>
            <w:r>
              <w:rPr>
                <w:rFonts w:eastAsia="Arial" w:cs="Arial"/>
              </w:rPr>
              <w:t xml:space="preserve"> </w:t>
            </w:r>
            <w:r w:rsidRPr="2B5AF379">
              <w:rPr>
                <w:rFonts w:eastAsia="Arial" w:cs="Arial"/>
              </w:rPr>
              <w:t>(7)</w:t>
            </w:r>
            <w:r>
              <w:rPr>
                <w:rFonts w:eastAsia="Arial" w:cs="Arial"/>
              </w:rPr>
              <w:t>:</w:t>
            </w:r>
            <w:r w:rsidRPr="2B5AF379">
              <w:rPr>
                <w:rFonts w:eastAsia="Arial" w:cs="Arial"/>
              </w:rPr>
              <w:t xml:space="preserve"> </w:t>
            </w:r>
            <w:r>
              <w:t>die sich aus der Singularität der nationalsozialistischen Verbrechen ergebende Verantwortung begründen</w:t>
            </w:r>
          </w:p>
          <w:p w14:paraId="42981E7B" w14:textId="22206B9A" w:rsidR="002644E3" w:rsidRPr="00E773ED" w:rsidRDefault="002644E3" w:rsidP="00E773ED">
            <w:pPr>
              <w:shd w:val="clear" w:color="auto" w:fill="F5A092"/>
              <w:autoSpaceDE w:val="0"/>
              <w:autoSpaceDN w:val="0"/>
              <w:adjustRightInd w:val="0"/>
              <w:spacing w:before="60" w:after="60" w:line="276" w:lineRule="auto"/>
              <w:rPr>
                <w:rFonts w:eastAsia="Arial" w:cs="Arial"/>
              </w:rPr>
            </w:pPr>
            <w:r>
              <w:t>(Schuld, Mitschuld, „Schlussstrich“, Verantwortung)</w:t>
            </w:r>
          </w:p>
        </w:tc>
        <w:tc>
          <w:tcPr>
            <w:tcW w:w="2221" w:type="pct"/>
            <w:gridSpan w:val="3"/>
            <w:tcMar>
              <w:left w:w="108" w:type="dxa"/>
            </w:tcMar>
          </w:tcPr>
          <w:p w14:paraId="3B5B1551" w14:textId="77777777" w:rsidR="002644E3" w:rsidRPr="002F59C5" w:rsidRDefault="002644E3" w:rsidP="2B5AF379">
            <w:pPr>
              <w:spacing w:before="60" w:after="60" w:line="276" w:lineRule="auto"/>
              <w:rPr>
                <w:rFonts w:eastAsia="Arial" w:cs="Arial"/>
                <w:b/>
                <w:bCs/>
                <w:u w:val="single"/>
              </w:rPr>
            </w:pPr>
            <w:r w:rsidRPr="2B5AF379">
              <w:rPr>
                <w:rFonts w:eastAsia="Arial" w:cs="Arial"/>
                <w:b/>
                <w:bCs/>
                <w:u w:val="single"/>
              </w:rPr>
              <w:t>18. Stunde: Wie gehen wir heute mit der NS-Vergangenheit um? /Was geht uns der Nationalsozialismus (noch) an?</w:t>
            </w:r>
          </w:p>
        </w:tc>
        <w:tc>
          <w:tcPr>
            <w:tcW w:w="1336" w:type="pct"/>
            <w:vMerge w:val="restart"/>
            <w:tcMar>
              <w:left w:w="108" w:type="dxa"/>
            </w:tcMar>
          </w:tcPr>
          <w:p w14:paraId="190CCF4C" w14:textId="77777777" w:rsidR="002644E3" w:rsidRPr="002F59C5" w:rsidRDefault="002644E3" w:rsidP="2B5AF379">
            <w:pPr>
              <w:spacing w:line="276" w:lineRule="auto"/>
              <w:rPr>
                <w:rFonts w:eastAsia="Arial" w:cs="Arial"/>
              </w:rPr>
            </w:pPr>
            <w:r w:rsidRPr="2B5AF379">
              <w:rPr>
                <w:rFonts w:eastAsia="Arial" w:cs="Arial"/>
              </w:rPr>
              <w:t>Spuren der Erinnerung an nationalsozialistische Vernichtungspolitik in der Umgebung</w:t>
            </w:r>
          </w:p>
          <w:p w14:paraId="32AB12D3" w14:textId="77777777" w:rsidR="002644E3" w:rsidRPr="002F59C5" w:rsidRDefault="002644E3" w:rsidP="00983D2A">
            <w:pPr>
              <w:spacing w:line="276" w:lineRule="auto"/>
              <w:rPr>
                <w:rFonts w:cs="Arial"/>
              </w:rPr>
            </w:pPr>
          </w:p>
          <w:p w14:paraId="53B59502" w14:textId="77777777" w:rsidR="00C4173F" w:rsidRDefault="00C4173F" w:rsidP="00C4173F">
            <w:pPr>
              <w:spacing w:line="276" w:lineRule="auto"/>
              <w:rPr>
                <w:rFonts w:cs="Arial"/>
              </w:rPr>
            </w:pPr>
            <w:r>
              <w:rPr>
                <w:rFonts w:cs="Arial"/>
              </w:rPr>
              <w:t>Regionalgeschichtliche Beispiele unter:</w:t>
            </w:r>
          </w:p>
          <w:p w14:paraId="57AD0580" w14:textId="1D40FAD9" w:rsidR="00C4173F" w:rsidRDefault="000E66B6" w:rsidP="00C4173F">
            <w:pPr>
              <w:spacing w:line="276" w:lineRule="auto"/>
              <w:rPr>
                <w:rFonts w:cs="Arial"/>
              </w:rPr>
            </w:pPr>
            <w:hyperlink r:id="rId106">
              <w:r w:rsidR="00C4173F">
                <w:rPr>
                  <w:rStyle w:val="Internetlink"/>
                  <w:rFonts w:cs="Arial"/>
                </w:rPr>
                <w:t>http://www.schule-bw.de/faecher-und-schularten/gesellschaftswissenschaftliche-und-philosophische-faecher/landeskunde-landesgeschichte/module/bp_2016/nationalsozialismus_und_zweiter_weltkrieg</w:t>
              </w:r>
            </w:hyperlink>
            <w:r w:rsidR="007C474B">
              <w:rPr>
                <w:rStyle w:val="Internetlink"/>
                <w:rFonts w:cs="Arial"/>
              </w:rPr>
              <w:t xml:space="preserve"> </w:t>
            </w:r>
            <w:r w:rsidR="00C4173F">
              <w:rPr>
                <w:rFonts w:cs="Arial"/>
              </w:rPr>
              <w:t xml:space="preserve">(zuletzt </w:t>
            </w:r>
            <w:r w:rsidR="007C474B">
              <w:rPr>
                <w:rFonts w:cs="Arial"/>
              </w:rPr>
              <w:t>geprüft</w:t>
            </w:r>
            <w:r w:rsidR="00C4173F">
              <w:rPr>
                <w:rFonts w:cs="Arial"/>
              </w:rPr>
              <w:t xml:space="preserve"> am </w:t>
            </w:r>
            <w:r w:rsidR="00650631">
              <w:rPr>
                <w:rFonts w:cs="Arial"/>
              </w:rPr>
              <w:t>4.5.2017</w:t>
            </w:r>
            <w:r w:rsidR="00C4173F">
              <w:rPr>
                <w:rFonts w:cs="Arial"/>
              </w:rPr>
              <w:t>)</w:t>
            </w:r>
          </w:p>
          <w:p w14:paraId="6E4F4E57" w14:textId="77777777" w:rsidR="002644E3" w:rsidRPr="002F59C5" w:rsidRDefault="002644E3" w:rsidP="00983D2A">
            <w:pPr>
              <w:spacing w:line="276" w:lineRule="auto"/>
              <w:rPr>
                <w:rFonts w:cs="Arial"/>
              </w:rPr>
            </w:pPr>
          </w:p>
          <w:p w14:paraId="07FCD485" w14:textId="77777777" w:rsidR="002644E3" w:rsidRPr="002F59C5" w:rsidRDefault="002644E3" w:rsidP="00983D2A">
            <w:pPr>
              <w:spacing w:line="276" w:lineRule="auto"/>
              <w:rPr>
                <w:rFonts w:cs="Arial"/>
              </w:rPr>
            </w:pPr>
          </w:p>
          <w:p w14:paraId="61A06BB0" w14:textId="77777777" w:rsidR="002644E3" w:rsidRPr="002F59C5" w:rsidRDefault="002644E3" w:rsidP="00983D2A">
            <w:pPr>
              <w:spacing w:line="276" w:lineRule="auto"/>
              <w:rPr>
                <w:rFonts w:cs="Arial"/>
              </w:rPr>
            </w:pPr>
          </w:p>
          <w:p w14:paraId="71B3A893" w14:textId="11BB88FB" w:rsidR="007C474B" w:rsidRDefault="002644E3" w:rsidP="007C474B">
            <w:pPr>
              <w:spacing w:line="276" w:lineRule="auto"/>
              <w:rPr>
                <w:rFonts w:eastAsia="Arial"/>
              </w:rPr>
            </w:pPr>
            <w:proofErr w:type="spellStart"/>
            <w:r w:rsidRPr="2B5AF379">
              <w:rPr>
                <w:rFonts w:eastAsia="Arial" w:cs="Arial"/>
              </w:rPr>
              <w:t>aterialien</w:t>
            </w:r>
            <w:proofErr w:type="spellEnd"/>
            <w:r w:rsidRPr="2B5AF379">
              <w:rPr>
                <w:rFonts w:eastAsia="Arial" w:cs="Arial"/>
              </w:rPr>
              <w:t xml:space="preserve"> zum Gedenktag 27. Januar unter </w:t>
            </w:r>
            <w:hyperlink r:id="rId107" w:history="1">
              <w:r w:rsidR="000A33EA" w:rsidRPr="00FF5EA3">
                <w:rPr>
                  <w:rStyle w:val="Hyperlink"/>
                  <w:rFonts w:cs="Arial"/>
                  <w:szCs w:val="22"/>
                </w:rPr>
                <w:t>http://www.schule-bw.de/unterricht/faecheruebergreifende_themen/landeskunde/modelle/epochen/zeitgeschichte/27januar/</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D4FAFB0" w14:textId="1D039832" w:rsidR="002644E3" w:rsidRPr="00CA2DBE" w:rsidRDefault="002644E3" w:rsidP="00E401BE">
            <w:pPr>
              <w:spacing w:line="276" w:lineRule="auto"/>
              <w:rPr>
                <w:rFonts w:cs="Arial"/>
              </w:rPr>
            </w:pPr>
          </w:p>
          <w:p w14:paraId="73ABFD48" w14:textId="2E97C7A0" w:rsidR="007C474B" w:rsidRDefault="007E61C2" w:rsidP="007C474B">
            <w:pPr>
              <w:spacing w:line="276" w:lineRule="auto"/>
              <w:rPr>
                <w:rFonts w:eastAsia="Arial"/>
              </w:rPr>
            </w:pPr>
            <w:r w:rsidRPr="00CA2DBE">
              <w:rPr>
                <w:rFonts w:eastAsia="Arial" w:cs="Arial"/>
              </w:rPr>
              <w:t xml:space="preserve">Materialien zur Erinnerungskultur unter </w:t>
            </w:r>
            <w:hyperlink r:id="rId108" w:history="1">
              <w:r w:rsidR="007C474B" w:rsidRPr="00EA2AC3">
                <w:rPr>
                  <w:rStyle w:val="Hyperlink"/>
                </w:rPr>
                <w:t>http://www.schule-bw.de/faecher-und-schularten/gesellschaftswissenschaftliche-und-philosophische-faecher/geschichte/unterrichtsmaterialien/sek</w:t>
              </w:r>
              <w:r w:rsidR="007C474B" w:rsidRPr="00EA2AC3">
                <w:rPr>
                  <w:rStyle w:val="Hyperlink"/>
                </w:rPr>
                <w:lastRenderedPageBreak/>
                <w:t>undarstufe-I/weimarns/erinnerung</w:t>
              </w:r>
            </w:hyperlink>
            <w:r w:rsidR="007C474B">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7CFF6AD" w14:textId="77777777" w:rsidR="002644E3" w:rsidRPr="00F07116" w:rsidRDefault="002644E3" w:rsidP="00983D2A"/>
          <w:p w14:paraId="05AF9300" w14:textId="70370F54" w:rsidR="002644E3" w:rsidRPr="002644E3" w:rsidRDefault="002644E3" w:rsidP="00983D2A">
            <w:pPr>
              <w:spacing w:before="60" w:after="60" w:line="276" w:lineRule="auto"/>
              <w:rPr>
                <w:rFonts w:cs="Arial"/>
                <w:color w:val="009C38"/>
              </w:rPr>
            </w:pPr>
            <w:r w:rsidRPr="000A33EA">
              <w:rPr>
                <w:shd w:val="clear" w:color="auto" w:fill="A3D7B7"/>
              </w:rPr>
              <w:t>L BTV: Wertorientiertes Handeln</w:t>
            </w:r>
          </w:p>
        </w:tc>
      </w:tr>
      <w:tr w:rsidR="002644E3" w:rsidRPr="002F59C5" w14:paraId="55CE3614" w14:textId="77777777" w:rsidTr="002644E3">
        <w:trPr>
          <w:trHeight w:val="387"/>
        </w:trPr>
        <w:tc>
          <w:tcPr>
            <w:tcW w:w="721" w:type="pct"/>
            <w:vMerge/>
            <w:tcMar>
              <w:left w:w="108" w:type="dxa"/>
            </w:tcMar>
          </w:tcPr>
          <w:p w14:paraId="37B53425" w14:textId="77777777" w:rsidR="002644E3" w:rsidRPr="002F59C5" w:rsidRDefault="002644E3" w:rsidP="00983D2A">
            <w:pPr>
              <w:spacing w:before="60" w:after="60" w:line="276" w:lineRule="auto"/>
              <w:rPr>
                <w:rFonts w:cs="Arial"/>
              </w:rPr>
            </w:pPr>
          </w:p>
        </w:tc>
        <w:tc>
          <w:tcPr>
            <w:tcW w:w="722" w:type="pct"/>
            <w:vMerge/>
            <w:tcMar>
              <w:left w:w="108" w:type="dxa"/>
            </w:tcMar>
          </w:tcPr>
          <w:p w14:paraId="756D0640" w14:textId="77777777" w:rsidR="002644E3" w:rsidRPr="002F59C5" w:rsidRDefault="002644E3" w:rsidP="00983D2A">
            <w:pPr>
              <w:spacing w:before="60" w:after="60" w:line="276" w:lineRule="auto"/>
              <w:rPr>
                <w:rFonts w:cs="Arial"/>
              </w:rPr>
            </w:pPr>
          </w:p>
        </w:tc>
        <w:tc>
          <w:tcPr>
            <w:tcW w:w="2221" w:type="pct"/>
            <w:gridSpan w:val="3"/>
            <w:tcMar>
              <w:left w:w="108" w:type="dxa"/>
            </w:tcMar>
          </w:tcPr>
          <w:p w14:paraId="0A81866A" w14:textId="77777777" w:rsidR="002644E3" w:rsidRPr="002F59C5" w:rsidRDefault="002644E3" w:rsidP="2B5AF379">
            <w:pPr>
              <w:spacing w:before="60" w:after="60" w:line="276" w:lineRule="auto"/>
              <w:rPr>
                <w:rFonts w:eastAsia="Arial" w:cs="Arial"/>
              </w:rPr>
            </w:pPr>
            <w:r w:rsidRPr="2B5AF379">
              <w:rPr>
                <w:rFonts w:eastAsia="Arial" w:cs="Arial"/>
                <w:b/>
                <w:bCs/>
              </w:rPr>
              <w:t xml:space="preserve">Einstieg: </w:t>
            </w:r>
          </w:p>
          <w:p w14:paraId="09701AFE" w14:textId="77777777" w:rsidR="002644E3" w:rsidRPr="002F59C5" w:rsidRDefault="002644E3" w:rsidP="2B5AF379">
            <w:pPr>
              <w:spacing w:line="276" w:lineRule="auto"/>
              <w:rPr>
                <w:rFonts w:eastAsia="Arial" w:cs="Arial"/>
              </w:rPr>
            </w:pPr>
            <w:r w:rsidRPr="2B5AF379">
              <w:rPr>
                <w:rFonts w:eastAsia="Arial" w:cs="Arial"/>
              </w:rPr>
              <w:t>Denkmal für die ermordeten Juden, z.B. Holocaust-Gedenkstätte in Berlin, Stolpersteine u. a. (regionale Beispiele aufgreifen)</w:t>
            </w:r>
          </w:p>
        </w:tc>
        <w:tc>
          <w:tcPr>
            <w:tcW w:w="1336" w:type="pct"/>
            <w:vMerge/>
            <w:tcMar>
              <w:left w:w="108" w:type="dxa"/>
            </w:tcMar>
          </w:tcPr>
          <w:p w14:paraId="2C9DBC03" w14:textId="1322E46F" w:rsidR="002644E3" w:rsidRPr="002F59C5" w:rsidRDefault="002644E3" w:rsidP="00983D2A">
            <w:pPr>
              <w:spacing w:before="60" w:after="60" w:line="276" w:lineRule="auto"/>
              <w:rPr>
                <w:rFonts w:cs="Arial"/>
              </w:rPr>
            </w:pPr>
          </w:p>
        </w:tc>
      </w:tr>
      <w:tr w:rsidR="002644E3" w:rsidRPr="002F59C5" w14:paraId="6BB20164" w14:textId="77777777" w:rsidTr="007635C5">
        <w:trPr>
          <w:trHeight w:val="1984"/>
        </w:trPr>
        <w:tc>
          <w:tcPr>
            <w:tcW w:w="721" w:type="pct"/>
            <w:vMerge/>
            <w:tcMar>
              <w:left w:w="108" w:type="dxa"/>
            </w:tcMar>
          </w:tcPr>
          <w:p w14:paraId="2C71EE1C" w14:textId="77777777" w:rsidR="002644E3" w:rsidRPr="002F59C5" w:rsidRDefault="002644E3" w:rsidP="00983D2A">
            <w:pPr>
              <w:spacing w:before="60" w:after="60" w:line="276" w:lineRule="auto"/>
              <w:rPr>
                <w:rFonts w:cs="Arial"/>
              </w:rPr>
            </w:pPr>
          </w:p>
        </w:tc>
        <w:tc>
          <w:tcPr>
            <w:tcW w:w="722" w:type="pct"/>
            <w:vMerge/>
            <w:tcMar>
              <w:left w:w="108" w:type="dxa"/>
            </w:tcMar>
          </w:tcPr>
          <w:p w14:paraId="3B7FDD21" w14:textId="77777777" w:rsidR="002644E3" w:rsidRPr="002F59C5" w:rsidRDefault="002644E3" w:rsidP="00983D2A">
            <w:pPr>
              <w:spacing w:before="60" w:after="60" w:line="276" w:lineRule="auto"/>
              <w:rPr>
                <w:rFonts w:cs="Arial"/>
              </w:rPr>
            </w:pPr>
          </w:p>
        </w:tc>
        <w:tc>
          <w:tcPr>
            <w:tcW w:w="740" w:type="pct"/>
            <w:tcMar>
              <w:left w:w="108" w:type="dxa"/>
            </w:tcMar>
          </w:tcPr>
          <w:p w14:paraId="573BD471" w14:textId="77777777" w:rsidR="002644E3" w:rsidRPr="003E0BB9" w:rsidRDefault="002644E3" w:rsidP="2B5AF379">
            <w:pPr>
              <w:spacing w:before="60" w:after="60" w:line="276" w:lineRule="auto"/>
              <w:ind w:left="60"/>
              <w:rPr>
                <w:rFonts w:eastAsia="Arial" w:cs="Arial"/>
                <w:b/>
                <w:bCs/>
              </w:rPr>
            </w:pPr>
            <w:r w:rsidRPr="2B5AF379">
              <w:rPr>
                <w:rFonts w:eastAsia="Arial" w:cs="Arial"/>
                <w:b/>
                <w:bCs/>
              </w:rPr>
              <w:t>Erarbeitung:</w:t>
            </w:r>
          </w:p>
          <w:p w14:paraId="04BB9FBD" w14:textId="77777777" w:rsidR="002644E3" w:rsidRPr="003E0BB9" w:rsidRDefault="002644E3" w:rsidP="2B5AF379">
            <w:pPr>
              <w:spacing w:before="60" w:after="60" w:line="276" w:lineRule="auto"/>
              <w:ind w:left="60"/>
              <w:rPr>
                <w:rFonts w:eastAsia="Arial" w:cs="Arial"/>
                <w:b/>
                <w:bCs/>
              </w:rPr>
            </w:pPr>
            <w:r w:rsidRPr="2B5AF379">
              <w:rPr>
                <w:rFonts w:eastAsia="Arial" w:cs="Arial"/>
                <w:b/>
                <w:bCs/>
              </w:rPr>
              <w:t>G</w:t>
            </w:r>
          </w:p>
          <w:p w14:paraId="24F0B823" w14:textId="77777777" w:rsidR="002644E3" w:rsidRPr="002F59C5" w:rsidRDefault="002644E3" w:rsidP="2B5AF379">
            <w:pPr>
              <w:spacing w:line="276" w:lineRule="auto"/>
              <w:ind w:left="60"/>
              <w:rPr>
                <w:rFonts w:eastAsia="Arial" w:cs="Arial"/>
              </w:rPr>
            </w:pPr>
            <w:r w:rsidRPr="2B5AF379">
              <w:rPr>
                <w:rFonts w:eastAsia="Arial" w:cs="Arial"/>
              </w:rPr>
              <w:t>- Definition der Begriffe Schuld und Verantwortung</w:t>
            </w:r>
          </w:p>
          <w:p w14:paraId="1D168046" w14:textId="77777777" w:rsidR="002644E3" w:rsidRDefault="002644E3" w:rsidP="00983D2A">
            <w:pPr>
              <w:spacing w:line="276" w:lineRule="auto"/>
              <w:ind w:left="60"/>
            </w:pPr>
          </w:p>
          <w:p w14:paraId="20D81088" w14:textId="77777777" w:rsidR="002644E3" w:rsidRPr="002F59C5" w:rsidRDefault="002644E3" w:rsidP="00983D2A">
            <w:pPr>
              <w:spacing w:line="276" w:lineRule="auto"/>
              <w:ind w:left="60"/>
            </w:pPr>
            <w:r>
              <w:t xml:space="preserve">- Auseinandersetzung mit einer konkreten Form der Erinnerung an die NS-Verbrechen, z.B. Gedenktage, Gedenkstätten, Gedenkveranstaltungen, Stolpersteine, Zeitzeugengespräche ... </w:t>
            </w:r>
            <w:r w:rsidRPr="00B77CFA">
              <w:rPr>
                <w:color w:val="F79646"/>
              </w:rPr>
              <w:t>(MK4)</w:t>
            </w:r>
          </w:p>
          <w:p w14:paraId="7276AC76" w14:textId="77777777" w:rsidR="002644E3" w:rsidRPr="003E0BB9" w:rsidRDefault="002644E3" w:rsidP="2B5AF379">
            <w:pPr>
              <w:spacing w:line="276" w:lineRule="auto"/>
              <w:ind w:left="60"/>
              <w:rPr>
                <w:rFonts w:eastAsia="Arial" w:cs="Arial"/>
              </w:rPr>
            </w:pPr>
            <w:r w:rsidRPr="2B5AF379">
              <w:rPr>
                <w:rFonts w:eastAsia="Arial" w:cs="Arial"/>
              </w:rPr>
              <w:t>- Erarbeitung einer Definition von Erinnerungskultur an die NS-Verbrechen</w:t>
            </w:r>
          </w:p>
        </w:tc>
        <w:tc>
          <w:tcPr>
            <w:tcW w:w="740" w:type="pct"/>
            <w:tcMar>
              <w:left w:w="108" w:type="dxa"/>
            </w:tcMar>
          </w:tcPr>
          <w:p w14:paraId="18ADC6DA" w14:textId="77777777" w:rsidR="002644E3" w:rsidRPr="003E0BB9" w:rsidRDefault="002644E3" w:rsidP="00983D2A">
            <w:pPr>
              <w:spacing w:before="60" w:after="60" w:line="276" w:lineRule="auto"/>
              <w:ind w:left="60"/>
              <w:rPr>
                <w:rFonts w:cs="Arial"/>
                <w:b/>
              </w:rPr>
            </w:pPr>
          </w:p>
          <w:p w14:paraId="3F9F8B15" w14:textId="77777777" w:rsidR="002644E3" w:rsidRPr="003E0BB9" w:rsidRDefault="002644E3" w:rsidP="2B5AF379">
            <w:pPr>
              <w:spacing w:before="60" w:after="60" w:line="276" w:lineRule="auto"/>
              <w:ind w:left="60"/>
              <w:rPr>
                <w:rFonts w:eastAsia="Arial" w:cs="Arial"/>
                <w:b/>
                <w:bCs/>
              </w:rPr>
            </w:pPr>
            <w:r w:rsidRPr="2B5AF379">
              <w:rPr>
                <w:rFonts w:eastAsia="Arial" w:cs="Arial"/>
                <w:b/>
                <w:bCs/>
              </w:rPr>
              <w:t>M</w:t>
            </w:r>
          </w:p>
          <w:p w14:paraId="07119695" w14:textId="77777777" w:rsidR="002644E3" w:rsidRPr="002F59C5" w:rsidRDefault="002644E3" w:rsidP="2B5AF379">
            <w:pPr>
              <w:spacing w:line="276" w:lineRule="auto"/>
              <w:ind w:left="60"/>
              <w:rPr>
                <w:rFonts w:eastAsia="Arial" w:cs="Arial"/>
              </w:rPr>
            </w:pPr>
            <w:r w:rsidRPr="2B5AF379">
              <w:rPr>
                <w:rFonts w:eastAsia="Arial" w:cs="Arial"/>
              </w:rPr>
              <w:t>- Definition der Begriffe Schuld, Mitschuld und Verantwortung</w:t>
            </w:r>
          </w:p>
          <w:p w14:paraId="2AB836ED" w14:textId="77777777" w:rsidR="002644E3" w:rsidRPr="003E0BB9" w:rsidRDefault="002644E3" w:rsidP="4DEAE06F">
            <w:pPr>
              <w:spacing w:line="276" w:lineRule="auto"/>
              <w:ind w:left="60"/>
              <w:rPr>
                <w:rFonts w:eastAsia="Arial" w:cs="Arial"/>
              </w:rPr>
            </w:pPr>
            <w:r w:rsidRPr="4DEAE06F">
              <w:rPr>
                <w:rFonts w:eastAsia="Arial" w:cs="Arial"/>
              </w:rPr>
              <w:t xml:space="preserve">- Auseinandersetzung mit konkreten Formen </w:t>
            </w:r>
            <w:r>
              <w:t>der Erinnerung an die NS-Verbrechen</w:t>
            </w:r>
            <w:r w:rsidRPr="4DEAE06F">
              <w:rPr>
                <w:rFonts w:eastAsia="Arial" w:cs="Arial"/>
              </w:rPr>
              <w:t xml:space="preserve">, z.B. Gedenktage, Gedenkstätten, Gedenkveranstaltungen, Stolpersteine, Zeitzeugengespräche ... </w:t>
            </w:r>
            <w:r w:rsidRPr="00B77CFA">
              <w:rPr>
                <w:rFonts w:eastAsia="Arial" w:cs="Arial"/>
                <w:color w:val="F79646"/>
              </w:rPr>
              <w:t>(MK4)</w:t>
            </w:r>
          </w:p>
          <w:p w14:paraId="0A57067E" w14:textId="77777777" w:rsidR="002644E3" w:rsidRPr="003E0BB9" w:rsidRDefault="002644E3" w:rsidP="2B5AF379">
            <w:pPr>
              <w:spacing w:line="276" w:lineRule="auto"/>
              <w:ind w:left="60"/>
              <w:rPr>
                <w:rFonts w:eastAsia="Arial" w:cs="Arial"/>
              </w:rPr>
            </w:pPr>
            <w:r w:rsidRPr="2B5AF379">
              <w:rPr>
                <w:rFonts w:eastAsia="Arial" w:cs="Arial"/>
              </w:rPr>
              <w:t>- Erarbeitung einer Definition von Erinnerungskultur an die NS-Verbrechen</w:t>
            </w:r>
          </w:p>
        </w:tc>
        <w:tc>
          <w:tcPr>
            <w:tcW w:w="740" w:type="pct"/>
            <w:tcMar>
              <w:left w:w="108" w:type="dxa"/>
            </w:tcMar>
          </w:tcPr>
          <w:p w14:paraId="7AB73380" w14:textId="77777777" w:rsidR="002644E3" w:rsidRPr="003E0BB9" w:rsidRDefault="002644E3" w:rsidP="00983D2A">
            <w:pPr>
              <w:spacing w:before="60" w:after="60" w:line="276" w:lineRule="auto"/>
              <w:ind w:left="60"/>
              <w:rPr>
                <w:rFonts w:cs="Arial"/>
              </w:rPr>
            </w:pPr>
          </w:p>
          <w:p w14:paraId="2114F3FA" w14:textId="77777777" w:rsidR="002644E3" w:rsidRPr="003E0BB9" w:rsidRDefault="002644E3" w:rsidP="2B5AF379">
            <w:pPr>
              <w:spacing w:before="60" w:after="60" w:line="276" w:lineRule="auto"/>
              <w:ind w:left="60"/>
              <w:rPr>
                <w:rFonts w:eastAsia="Arial" w:cs="Arial"/>
                <w:b/>
                <w:bCs/>
              </w:rPr>
            </w:pPr>
            <w:r w:rsidRPr="2B5AF379">
              <w:rPr>
                <w:rFonts w:eastAsia="Arial" w:cs="Arial"/>
                <w:b/>
                <w:bCs/>
              </w:rPr>
              <w:t>E</w:t>
            </w:r>
          </w:p>
          <w:p w14:paraId="474B31B7" w14:textId="77777777" w:rsidR="002644E3" w:rsidRPr="002F59C5" w:rsidRDefault="002644E3" w:rsidP="2B5AF379">
            <w:pPr>
              <w:spacing w:line="276" w:lineRule="auto"/>
              <w:ind w:left="60"/>
              <w:rPr>
                <w:rFonts w:eastAsia="Arial" w:cs="Arial"/>
              </w:rPr>
            </w:pPr>
            <w:r w:rsidRPr="2B5AF379">
              <w:rPr>
                <w:rFonts w:eastAsia="Arial" w:cs="Arial"/>
              </w:rPr>
              <w:t>- Definition der Begriffe Schuld, Mitschuld und Verantwortung</w:t>
            </w:r>
          </w:p>
          <w:p w14:paraId="0AD24608" w14:textId="77777777" w:rsidR="002644E3" w:rsidRPr="003E0BB9" w:rsidRDefault="002644E3" w:rsidP="4DEAE06F">
            <w:pPr>
              <w:spacing w:line="276" w:lineRule="auto"/>
              <w:ind w:left="60"/>
              <w:rPr>
                <w:rFonts w:eastAsia="Arial" w:cs="Arial"/>
              </w:rPr>
            </w:pPr>
            <w:r w:rsidRPr="4DEAE06F">
              <w:rPr>
                <w:rFonts w:eastAsia="Arial" w:cs="Arial"/>
              </w:rPr>
              <w:t xml:space="preserve">- Auseinandersetzung mit mehreren konkreten Formen </w:t>
            </w:r>
            <w:r>
              <w:t>der Erinnerung an die NS-Verbrechen</w:t>
            </w:r>
            <w:r w:rsidRPr="4DEAE06F">
              <w:rPr>
                <w:rFonts w:eastAsia="Arial" w:cs="Arial"/>
              </w:rPr>
              <w:t xml:space="preserve">, z.B. Gedenktage, Gedenkstätten, Gedenkveranstaltungen, Stolpersteine, Zeitzeugengespräche ... </w:t>
            </w:r>
            <w:r w:rsidRPr="00B77CFA">
              <w:rPr>
                <w:rFonts w:eastAsia="Arial" w:cs="Arial"/>
                <w:color w:val="F79646"/>
              </w:rPr>
              <w:t>(MK4)</w:t>
            </w:r>
          </w:p>
          <w:p w14:paraId="2721F38D" w14:textId="77777777" w:rsidR="002644E3" w:rsidRPr="003E0BB9" w:rsidRDefault="002644E3" w:rsidP="2B5AF379">
            <w:pPr>
              <w:spacing w:line="276" w:lineRule="auto"/>
              <w:ind w:left="60"/>
              <w:rPr>
                <w:rFonts w:eastAsia="Arial" w:cs="Arial"/>
              </w:rPr>
            </w:pPr>
            <w:r w:rsidRPr="2B5AF379">
              <w:rPr>
                <w:rFonts w:eastAsia="Arial" w:cs="Arial"/>
              </w:rPr>
              <w:t>- Erarbeitung einer Definition von Erinnerungskultur an die NS-Verbrechen</w:t>
            </w:r>
          </w:p>
        </w:tc>
        <w:tc>
          <w:tcPr>
            <w:tcW w:w="1336" w:type="pct"/>
            <w:vMerge/>
            <w:tcMar>
              <w:left w:w="108" w:type="dxa"/>
            </w:tcMar>
          </w:tcPr>
          <w:p w14:paraId="38540299" w14:textId="316A89A2" w:rsidR="002644E3" w:rsidRPr="002F59C5" w:rsidRDefault="002644E3" w:rsidP="00983D2A">
            <w:pPr>
              <w:spacing w:before="60" w:after="60" w:line="276" w:lineRule="auto"/>
              <w:rPr>
                <w:rFonts w:cs="Arial"/>
              </w:rPr>
            </w:pPr>
          </w:p>
        </w:tc>
      </w:tr>
      <w:tr w:rsidR="002644E3" w:rsidRPr="002F59C5" w14:paraId="21BFB9CD" w14:textId="77777777" w:rsidTr="002644E3">
        <w:trPr>
          <w:trHeight w:val="386"/>
        </w:trPr>
        <w:tc>
          <w:tcPr>
            <w:tcW w:w="721" w:type="pct"/>
            <w:vMerge/>
            <w:tcMar>
              <w:left w:w="108" w:type="dxa"/>
            </w:tcMar>
          </w:tcPr>
          <w:p w14:paraId="368CC2B4" w14:textId="77777777" w:rsidR="002644E3" w:rsidRPr="002F59C5" w:rsidRDefault="002644E3" w:rsidP="00983D2A">
            <w:pPr>
              <w:spacing w:before="60" w:after="60" w:line="276" w:lineRule="auto"/>
              <w:rPr>
                <w:rFonts w:cs="Arial"/>
              </w:rPr>
            </w:pPr>
          </w:p>
        </w:tc>
        <w:tc>
          <w:tcPr>
            <w:tcW w:w="722" w:type="pct"/>
            <w:vMerge/>
            <w:tcMar>
              <w:left w:w="108" w:type="dxa"/>
            </w:tcMar>
          </w:tcPr>
          <w:p w14:paraId="32C8B85C" w14:textId="77777777" w:rsidR="002644E3" w:rsidRPr="002F59C5" w:rsidRDefault="002644E3" w:rsidP="00983D2A">
            <w:pPr>
              <w:spacing w:before="60" w:after="60" w:line="276" w:lineRule="auto"/>
              <w:rPr>
                <w:rFonts w:cs="Arial"/>
              </w:rPr>
            </w:pPr>
          </w:p>
        </w:tc>
        <w:tc>
          <w:tcPr>
            <w:tcW w:w="2221" w:type="pct"/>
            <w:gridSpan w:val="3"/>
            <w:tcMar>
              <w:left w:w="108" w:type="dxa"/>
            </w:tcMar>
          </w:tcPr>
          <w:p w14:paraId="1A81C2BC" w14:textId="15F5D54D" w:rsidR="002644E3" w:rsidRPr="002F59C5" w:rsidRDefault="00CD1855" w:rsidP="2B5AF379">
            <w:pPr>
              <w:spacing w:before="60" w:after="60" w:line="276" w:lineRule="auto"/>
              <w:rPr>
                <w:rFonts w:eastAsia="Arial" w:cs="Arial"/>
                <w:b/>
                <w:bCs/>
              </w:rPr>
            </w:pPr>
            <w:r>
              <w:rPr>
                <w:rFonts w:eastAsia="Arial" w:cs="Arial"/>
                <w:b/>
                <w:bCs/>
              </w:rPr>
              <w:t>Fazit und Problematisierung:</w:t>
            </w:r>
          </w:p>
          <w:p w14:paraId="5B4348DE" w14:textId="77777777" w:rsidR="002644E3" w:rsidRPr="003E0BB9" w:rsidRDefault="002644E3" w:rsidP="4DEAE06F">
            <w:pPr>
              <w:spacing w:before="60" w:after="60" w:line="276" w:lineRule="auto"/>
              <w:rPr>
                <w:rFonts w:eastAsia="Arial" w:cs="Arial"/>
              </w:rPr>
            </w:pPr>
            <w:r>
              <w:t>- NS-Verbrechen - wie viel Erinnerung ist notwendig?</w:t>
            </w:r>
            <w:r w:rsidRPr="4DEAE06F">
              <w:rPr>
                <w:rFonts w:eastAsia="Arial" w:cs="Arial"/>
              </w:rPr>
              <w:t xml:space="preserve"> B</w:t>
            </w:r>
            <w:r>
              <w:t>esondere Verantwortung Deutschlands, besondere Bedeutung der Erinnerungskul</w:t>
            </w:r>
            <w:r>
              <w:lastRenderedPageBreak/>
              <w:t xml:space="preserve">tur </w:t>
            </w:r>
            <w:r w:rsidRPr="00B77CFA">
              <w:rPr>
                <w:color w:val="F79646"/>
              </w:rPr>
              <w:t>(OK2)</w:t>
            </w:r>
          </w:p>
          <w:p w14:paraId="0507FD1C" w14:textId="77777777" w:rsidR="002644E3" w:rsidRPr="003E0BB9" w:rsidRDefault="002644E3" w:rsidP="2B5AF379">
            <w:pPr>
              <w:spacing w:before="60" w:after="60" w:line="276" w:lineRule="auto"/>
              <w:rPr>
                <w:rFonts w:eastAsia="Arial" w:cs="Arial"/>
              </w:rPr>
            </w:pPr>
            <w:r w:rsidRPr="2B5AF379">
              <w:rPr>
                <w:rFonts w:eastAsia="Arial" w:cs="Arial"/>
              </w:rPr>
              <w:t>- Folgen daraus für den Umgang mit rechtsradikalen Parolen und Symbolen…</w:t>
            </w:r>
          </w:p>
        </w:tc>
        <w:tc>
          <w:tcPr>
            <w:tcW w:w="1336" w:type="pct"/>
            <w:vMerge/>
            <w:tcMar>
              <w:left w:w="108" w:type="dxa"/>
            </w:tcMar>
          </w:tcPr>
          <w:p w14:paraId="61579B26" w14:textId="7286E3B5" w:rsidR="002644E3" w:rsidRPr="00F07116" w:rsidRDefault="002644E3" w:rsidP="00983D2A">
            <w:pPr>
              <w:spacing w:before="60" w:after="60" w:line="276" w:lineRule="auto"/>
            </w:pPr>
          </w:p>
        </w:tc>
      </w:tr>
    </w:tbl>
    <w:p w14:paraId="3E03F95F" w14:textId="77777777" w:rsidR="00F349F5" w:rsidRDefault="00F349F5" w:rsidP="00983D2A">
      <w:pPr>
        <w:tabs>
          <w:tab w:val="left" w:pos="2160"/>
        </w:tabs>
        <w:rPr>
          <w:rFonts w:cs="Arial"/>
        </w:rPr>
        <w:sectPr w:rsidR="00F349F5" w:rsidSect="00767FD3">
          <w:pgSz w:w="16838" w:h="11906" w:orient="landscape"/>
          <w:pgMar w:top="1134" w:right="567" w:bottom="567" w:left="567" w:header="709" w:footer="283" w:gutter="0"/>
          <w:cols w:space="720"/>
          <w:formProt w:val="0"/>
          <w:docGrid w:linePitch="360" w:charSpace="-2049"/>
        </w:sectPr>
      </w:pPr>
    </w:p>
    <w:tbl>
      <w:tblPr>
        <w:tblW w:w="4962"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5799"/>
      </w:tblGrid>
      <w:tr w:rsidR="00372C68" w:rsidRPr="002F59C5" w14:paraId="7E8CB986" w14:textId="77777777" w:rsidTr="00F349F5">
        <w:tc>
          <w:tcPr>
            <w:tcW w:w="5000" w:type="pct"/>
            <w:shd w:val="clear" w:color="auto" w:fill="D9D9D9"/>
            <w:tcMar>
              <w:left w:w="108" w:type="dxa"/>
            </w:tcMar>
          </w:tcPr>
          <w:p w14:paraId="3502AFAD" w14:textId="1CC6DEFF" w:rsidR="00372C68" w:rsidRDefault="2B5AF379" w:rsidP="00F349F5">
            <w:pPr>
              <w:pStyle w:val="bcTab"/>
            </w:pPr>
            <w:bookmarkStart w:id="24" w:name="_Toc480984588"/>
            <w:r w:rsidRPr="2B5AF379">
              <w:lastRenderedPageBreak/>
              <w:t>3.2.9 BRD und DDR – zwei Staaten, zwe</w:t>
            </w:r>
            <w:r w:rsidR="00F349F5">
              <w:t>i Systeme in der geteilten Welt</w:t>
            </w:r>
            <w:bookmarkEnd w:id="24"/>
          </w:p>
          <w:p w14:paraId="4482C49E" w14:textId="02F32769" w:rsidR="00372C68" w:rsidRPr="002F59C5" w:rsidRDefault="00F349F5" w:rsidP="00F349F5">
            <w:pPr>
              <w:pStyle w:val="bcTabcaStd"/>
            </w:pPr>
            <w:r>
              <w:t>22 Stunden</w:t>
            </w:r>
          </w:p>
        </w:tc>
      </w:tr>
      <w:tr w:rsidR="00372C68" w:rsidRPr="002F59C5" w14:paraId="555A7A06" w14:textId="77777777" w:rsidTr="00F349F5">
        <w:tc>
          <w:tcPr>
            <w:tcW w:w="5000" w:type="pct"/>
            <w:shd w:val="clear" w:color="auto" w:fill="D9D9D9"/>
            <w:tcMar>
              <w:left w:w="108" w:type="dxa"/>
            </w:tcMar>
          </w:tcPr>
          <w:p w14:paraId="6693CEC6" w14:textId="77777777" w:rsidR="00372C68" w:rsidRPr="002F59C5" w:rsidRDefault="2B5AF379" w:rsidP="00DB4868">
            <w:pPr>
              <w:pStyle w:val="Kompetenzkasten"/>
              <w:spacing w:before="60" w:line="276" w:lineRule="auto"/>
              <w:rPr>
                <w:rFonts w:ascii="Arial" w:eastAsia="Arial" w:hAnsi="Arial" w:cs="Arial"/>
                <w:lang w:eastAsia="de-DE"/>
              </w:rPr>
            </w:pPr>
            <w:r w:rsidRPr="2B5AF379">
              <w:rPr>
                <w:rFonts w:ascii="Arial" w:eastAsia="Arial" w:hAnsi="Arial" w:cs="Arial"/>
                <w:b/>
                <w:bCs/>
              </w:rPr>
              <w:t xml:space="preserve">Kompetenzbeschreibung: </w:t>
            </w:r>
            <w:r w:rsidRPr="2B5AF379">
              <w:rPr>
                <w:rFonts w:ascii="Arial" w:eastAsia="Arial" w:hAnsi="Arial" w:cs="Arial"/>
              </w:rPr>
              <w:t>Die Schülerinnen und Schüler können die politische, wirtschaftliche, gesellschaftliche und kulturelle Entwicklung der beiden deutschen Staaten unter den Bedingungen des Kalten Krieges vergleichen.</w:t>
            </w:r>
            <w:r w:rsidRPr="2B5AF379">
              <w:rPr>
                <w:rFonts w:ascii="Arial" w:eastAsia="Arial" w:hAnsi="Arial" w:cs="Arial"/>
                <w:b/>
                <w:bCs/>
              </w:rPr>
              <w:t xml:space="preserve"> </w:t>
            </w:r>
          </w:p>
        </w:tc>
      </w:tr>
    </w:tbl>
    <w:p w14:paraId="548C2E63" w14:textId="77777777" w:rsidR="00372C68" w:rsidRPr="002F59C5" w:rsidRDefault="00372C68" w:rsidP="00983D2A">
      <w:pPr>
        <w:rPr>
          <w:rFonts w:cs="Arial"/>
        </w:rPr>
      </w:pPr>
    </w:p>
    <w:p w14:paraId="49932F7D"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Folgen des Zweiten Weltkrieges für Europa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1"/>
        <w:gridCol w:w="2341"/>
        <w:gridCol w:w="2344"/>
        <w:gridCol w:w="4226"/>
      </w:tblGrid>
      <w:tr w:rsidR="00372C68" w:rsidRPr="002F59C5" w14:paraId="73F04295" w14:textId="77777777" w:rsidTr="00F349F5">
        <w:trPr>
          <w:trHeight w:val="323"/>
          <w:tblHeader/>
        </w:trPr>
        <w:tc>
          <w:tcPr>
            <w:tcW w:w="721" w:type="pct"/>
            <w:shd w:val="clear" w:color="auto" w:fill="F59D1E"/>
            <w:tcMar>
              <w:left w:w="108" w:type="dxa"/>
            </w:tcMar>
            <w:vAlign w:val="center"/>
          </w:tcPr>
          <w:p w14:paraId="678FC685"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2" w:type="pct"/>
            <w:shd w:val="clear" w:color="auto" w:fill="B70017"/>
            <w:tcMar>
              <w:left w:w="108" w:type="dxa"/>
            </w:tcMar>
            <w:vAlign w:val="center"/>
          </w:tcPr>
          <w:p w14:paraId="0C779F28"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D9D9D9"/>
            <w:tcMar>
              <w:left w:w="108" w:type="dxa"/>
            </w:tcMar>
            <w:vAlign w:val="center"/>
          </w:tcPr>
          <w:p w14:paraId="011BD5D8"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6" w:type="pct"/>
            <w:shd w:val="clear" w:color="auto" w:fill="D9D9D9"/>
            <w:tcMar>
              <w:left w:w="108" w:type="dxa"/>
            </w:tcMar>
            <w:vAlign w:val="center"/>
          </w:tcPr>
          <w:p w14:paraId="7F34C184"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A94715" w:rsidRPr="002F59C5" w14:paraId="2D95C58F" w14:textId="77777777" w:rsidTr="00060101">
        <w:trPr>
          <w:trHeight w:val="1828"/>
        </w:trPr>
        <w:tc>
          <w:tcPr>
            <w:tcW w:w="721" w:type="pct"/>
            <w:vMerge w:val="restart"/>
            <w:tcMar>
              <w:left w:w="108" w:type="dxa"/>
            </w:tcMar>
          </w:tcPr>
          <w:p w14:paraId="69AA94DD" w14:textId="7B5CABD2" w:rsidR="00A94715" w:rsidRDefault="00A94715" w:rsidP="00A94715">
            <w:pPr>
              <w:spacing w:before="60" w:after="60" w:line="276" w:lineRule="auto"/>
              <w:rPr>
                <w:rFonts w:eastAsia="Arial" w:cs="Arial"/>
              </w:rPr>
            </w:pPr>
            <w:r w:rsidRPr="2B5AF379">
              <w:rPr>
                <w:rFonts w:eastAsia="Arial" w:cs="Arial"/>
              </w:rPr>
              <w:t>FK1: Fragen an die Geschichte formulieren und vorgegebene historische Fragestellungen nachvollziehen</w:t>
            </w:r>
          </w:p>
          <w:p w14:paraId="2D38A102" w14:textId="77777777" w:rsidR="00A94715" w:rsidRPr="002F59C5" w:rsidRDefault="00A94715" w:rsidP="00A94715">
            <w:pPr>
              <w:spacing w:before="60" w:after="60" w:line="276" w:lineRule="auto"/>
            </w:pPr>
          </w:p>
          <w:p w14:paraId="7F498F95" w14:textId="2BC5C8AC" w:rsidR="00A94715" w:rsidRPr="002F59C5" w:rsidRDefault="00A94715" w:rsidP="00A94715">
            <w:pPr>
              <w:spacing w:before="60" w:after="60" w:line="276" w:lineRule="auto"/>
              <w:rPr>
                <w:rFonts w:cs="Arial"/>
              </w:rPr>
            </w:pPr>
            <w:r w:rsidRPr="2B5AF379">
              <w:rPr>
                <w:rFonts w:eastAsia="Arial" w:cs="Arial"/>
              </w:rPr>
              <w:t>MK 2: unterschiedliche Materialien (insbesondere Texte, Karten, Statistiken, Karikaturen, Plakate, Historiengemälde, Fotografien, Filme, Zeitzeugenaussagen) auch unter Einbeziehung digitaler Medien analysieren</w:t>
            </w:r>
          </w:p>
        </w:tc>
        <w:tc>
          <w:tcPr>
            <w:tcW w:w="722" w:type="pct"/>
            <w:vMerge w:val="restart"/>
            <w:tcMar>
              <w:left w:w="108" w:type="dxa"/>
            </w:tcMar>
          </w:tcPr>
          <w:p w14:paraId="5C9AE852" w14:textId="77777777" w:rsidR="00A94715" w:rsidRDefault="00A94715" w:rsidP="00E773ED">
            <w:pPr>
              <w:shd w:val="clear" w:color="auto" w:fill="FFE2D5"/>
              <w:autoSpaceDE w:val="0"/>
              <w:autoSpaceDN w:val="0"/>
              <w:adjustRightInd w:val="0"/>
              <w:spacing w:before="60" w:after="60" w:line="276" w:lineRule="auto"/>
              <w:rPr>
                <w:rFonts w:eastAsia="Arial" w:cs="Arial"/>
              </w:rPr>
            </w:pPr>
            <w:r w:rsidRPr="790E1805">
              <w:rPr>
                <w:rFonts w:eastAsia="Arial" w:cs="Arial"/>
              </w:rPr>
              <w:t>G</w:t>
            </w:r>
            <w:r>
              <w:rPr>
                <w:rFonts w:eastAsia="Arial" w:cs="Arial"/>
              </w:rPr>
              <w:t xml:space="preserve"> (</w:t>
            </w:r>
            <w:r w:rsidRPr="790E1805">
              <w:rPr>
                <w:rFonts w:eastAsia="Arial" w:cs="Arial"/>
              </w:rPr>
              <w:t>1</w:t>
            </w:r>
            <w:r>
              <w:rPr>
                <w:rFonts w:eastAsia="Arial" w:cs="Arial"/>
              </w:rPr>
              <w:t>)</w:t>
            </w:r>
            <w:r w:rsidRPr="790E1805">
              <w:rPr>
                <w:rFonts w:eastAsia="Arial" w:cs="Arial"/>
              </w:rPr>
              <w:t xml:space="preserve">: die Folgen des Zweiten Weltkriegs als Ausgangsbedingungen der Nachkriegszeit in Europa erläutern </w:t>
            </w:r>
          </w:p>
          <w:p w14:paraId="0AF85F7F" w14:textId="5E14BCC6" w:rsidR="00A94715" w:rsidRPr="002F59C5" w:rsidRDefault="00A94715" w:rsidP="00E773ED">
            <w:pPr>
              <w:shd w:val="clear" w:color="auto" w:fill="FFE2D5"/>
              <w:autoSpaceDE w:val="0"/>
              <w:autoSpaceDN w:val="0"/>
              <w:adjustRightInd w:val="0"/>
              <w:spacing w:before="60" w:after="60" w:line="276" w:lineRule="auto"/>
              <w:rPr>
                <w:rFonts w:eastAsia="Arial" w:cs="Arial"/>
              </w:rPr>
            </w:pPr>
            <w:r w:rsidRPr="790E1805">
              <w:rPr>
                <w:rFonts w:eastAsia="Arial" w:cs="Arial"/>
              </w:rPr>
              <w:t xml:space="preserve">(Flucht und Vertreibung, </w:t>
            </w:r>
            <w:proofErr w:type="spellStart"/>
            <w:r w:rsidRPr="790E1805">
              <w:rPr>
                <w:rFonts w:eastAsia="Arial" w:cs="Arial"/>
              </w:rPr>
              <w:t>Zusammenbruchsgesellschaft</w:t>
            </w:r>
            <w:proofErr w:type="spellEnd"/>
            <w:r w:rsidRPr="790E1805">
              <w:rPr>
                <w:rFonts w:eastAsia="Arial" w:cs="Arial"/>
              </w:rPr>
              <w:t>)</w:t>
            </w:r>
          </w:p>
          <w:p w14:paraId="7AC06E90" w14:textId="77777777" w:rsidR="00A94715" w:rsidRDefault="00A94715" w:rsidP="009A50A5">
            <w:pPr>
              <w:shd w:val="clear" w:color="auto" w:fill="FFFFFF"/>
              <w:autoSpaceDE w:val="0"/>
              <w:autoSpaceDN w:val="0"/>
              <w:adjustRightInd w:val="0"/>
              <w:spacing w:before="60" w:after="60" w:line="276" w:lineRule="auto"/>
              <w:rPr>
                <w:rFonts w:eastAsia="Arial" w:cs="Arial"/>
              </w:rPr>
            </w:pPr>
          </w:p>
          <w:p w14:paraId="2501F2FB" w14:textId="77777777" w:rsidR="00A94715" w:rsidRDefault="00A94715" w:rsidP="00E773ED">
            <w:pPr>
              <w:shd w:val="clear" w:color="auto" w:fill="FFCEB9"/>
              <w:autoSpaceDE w:val="0"/>
              <w:autoSpaceDN w:val="0"/>
              <w:adjustRightInd w:val="0"/>
              <w:spacing w:before="60" w:after="60" w:line="276" w:lineRule="auto"/>
              <w:rPr>
                <w:rFonts w:eastAsia="Arial" w:cs="Arial"/>
              </w:rPr>
            </w:pPr>
            <w:r w:rsidRPr="790E1805">
              <w:rPr>
                <w:rFonts w:eastAsia="Arial" w:cs="Arial"/>
              </w:rPr>
              <w:t xml:space="preserve">M1: die Folgen des Zweiten Weltkriegs als Ausgangsbedingungen der Nachkriegszeit in Europa charakterisieren </w:t>
            </w:r>
          </w:p>
          <w:p w14:paraId="45925132" w14:textId="24B761A2" w:rsidR="00A94715" w:rsidRDefault="00A94715" w:rsidP="00A94715">
            <w:pPr>
              <w:shd w:val="clear" w:color="auto" w:fill="FFCEB9"/>
              <w:autoSpaceDE w:val="0"/>
              <w:autoSpaceDN w:val="0"/>
              <w:adjustRightInd w:val="0"/>
              <w:spacing w:before="60" w:after="60" w:line="276" w:lineRule="auto"/>
              <w:rPr>
                <w:rFonts w:eastAsia="Arial" w:cs="Arial"/>
                <w:sz w:val="24"/>
              </w:rPr>
            </w:pPr>
            <w:r w:rsidRPr="790E1805">
              <w:rPr>
                <w:rFonts w:eastAsia="Arial" w:cs="Arial"/>
              </w:rPr>
              <w:t>(Flucht und Vertre</w:t>
            </w:r>
            <w:r>
              <w:rPr>
                <w:rFonts w:eastAsia="Arial" w:cs="Arial"/>
              </w:rPr>
              <w:t xml:space="preserve">ibung, </w:t>
            </w:r>
            <w:proofErr w:type="spellStart"/>
            <w:r>
              <w:rPr>
                <w:rFonts w:eastAsia="Arial" w:cs="Arial"/>
              </w:rPr>
              <w:t>Zusammen</w:t>
            </w:r>
            <w:r w:rsidRPr="790E1805">
              <w:rPr>
                <w:rFonts w:eastAsia="Arial" w:cs="Arial"/>
              </w:rPr>
              <w:t>bruchsgesellschaft</w:t>
            </w:r>
            <w:proofErr w:type="spellEnd"/>
            <w:r w:rsidRPr="790E1805">
              <w:rPr>
                <w:rFonts w:eastAsia="Arial" w:cs="Arial"/>
              </w:rPr>
              <w:t>)</w:t>
            </w:r>
          </w:p>
          <w:p w14:paraId="2A294AA9" w14:textId="77777777" w:rsidR="00A94715" w:rsidRPr="00A94715" w:rsidRDefault="00A94715" w:rsidP="00530AA1">
            <w:pPr>
              <w:shd w:val="clear" w:color="auto" w:fill="FFFFFF"/>
              <w:autoSpaceDE w:val="0"/>
              <w:autoSpaceDN w:val="0"/>
              <w:adjustRightInd w:val="0"/>
              <w:spacing w:before="60" w:after="60" w:line="276" w:lineRule="auto"/>
              <w:rPr>
                <w:rFonts w:eastAsia="Arial" w:cs="Arial"/>
                <w:sz w:val="24"/>
              </w:rPr>
            </w:pPr>
          </w:p>
          <w:p w14:paraId="6ADC263C" w14:textId="77777777" w:rsidR="00A94715" w:rsidRDefault="00A9471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E</w:t>
            </w:r>
            <w:r>
              <w:rPr>
                <w:rFonts w:eastAsia="Arial" w:cs="Arial"/>
              </w:rPr>
              <w:t xml:space="preserve"> (</w:t>
            </w:r>
            <w:r w:rsidRPr="790E1805">
              <w:rPr>
                <w:rFonts w:eastAsia="Arial" w:cs="Arial"/>
              </w:rPr>
              <w:t>1</w:t>
            </w:r>
            <w:r>
              <w:rPr>
                <w:rFonts w:eastAsia="Arial" w:cs="Arial"/>
              </w:rPr>
              <w:t>)</w:t>
            </w:r>
            <w:r w:rsidRPr="790E1805">
              <w:rPr>
                <w:rFonts w:eastAsia="Arial" w:cs="Arial"/>
              </w:rPr>
              <w:t>: die Folgen des Zweiten Weltkriegs als Ausgangsbedin</w:t>
            </w:r>
            <w:r w:rsidRPr="790E1805">
              <w:rPr>
                <w:rFonts w:eastAsia="Arial" w:cs="Arial"/>
              </w:rPr>
              <w:lastRenderedPageBreak/>
              <w:t xml:space="preserve">gungen der Nachkriegszeit in Europa charakterisieren und beurteilen </w:t>
            </w:r>
          </w:p>
          <w:p w14:paraId="6A9AC038" w14:textId="5DA7F3FC" w:rsidR="00A94715" w:rsidRPr="00E773ED" w:rsidRDefault="00A94715" w:rsidP="00983D2A">
            <w:pPr>
              <w:shd w:val="clear" w:color="auto" w:fill="F5A092"/>
              <w:autoSpaceDE w:val="0"/>
              <w:autoSpaceDN w:val="0"/>
              <w:adjustRightInd w:val="0"/>
              <w:spacing w:before="60" w:after="60" w:line="276" w:lineRule="auto"/>
              <w:rPr>
                <w:rFonts w:eastAsia="Arial" w:cs="Arial"/>
              </w:rPr>
            </w:pPr>
            <w:r w:rsidRPr="790E1805">
              <w:rPr>
                <w:rFonts w:eastAsia="Arial" w:cs="Arial"/>
              </w:rPr>
              <w:t xml:space="preserve">(Flucht und Vertreibung, </w:t>
            </w:r>
            <w:proofErr w:type="spellStart"/>
            <w:r w:rsidRPr="790E1805">
              <w:rPr>
                <w:rFonts w:eastAsia="Arial" w:cs="Arial"/>
              </w:rPr>
              <w:t>Zusammenbruchsgesellschaft</w:t>
            </w:r>
            <w:proofErr w:type="spellEnd"/>
            <w:r w:rsidRPr="790E1805">
              <w:rPr>
                <w:rFonts w:eastAsia="Arial" w:cs="Arial"/>
              </w:rPr>
              <w:t>)</w:t>
            </w:r>
          </w:p>
        </w:tc>
        <w:tc>
          <w:tcPr>
            <w:tcW w:w="2221" w:type="pct"/>
            <w:gridSpan w:val="3"/>
            <w:tcMar>
              <w:left w:w="108" w:type="dxa"/>
            </w:tcMar>
          </w:tcPr>
          <w:p w14:paraId="635F92DC" w14:textId="77777777" w:rsidR="00A94715" w:rsidRPr="002F59C5" w:rsidRDefault="00A94715" w:rsidP="2B5AF379">
            <w:pPr>
              <w:spacing w:before="60" w:after="60" w:line="276" w:lineRule="auto"/>
              <w:rPr>
                <w:rFonts w:eastAsia="Arial" w:cs="Arial"/>
                <w:b/>
                <w:bCs/>
                <w:u w:val="single"/>
              </w:rPr>
            </w:pPr>
            <w:r w:rsidRPr="2B5AF379">
              <w:rPr>
                <w:rFonts w:eastAsia="Arial" w:cs="Arial"/>
                <w:b/>
                <w:bCs/>
                <w:u w:val="single"/>
              </w:rPr>
              <w:lastRenderedPageBreak/>
              <w:t>1./2. Stunde: 1945 – Wie geht es in Europa weiter? - Erfahrungen, Wünsche, Befürchtungen</w:t>
            </w:r>
          </w:p>
        </w:tc>
        <w:tc>
          <w:tcPr>
            <w:tcW w:w="1336" w:type="pct"/>
            <w:vMerge w:val="restart"/>
            <w:tcMar>
              <w:left w:w="108" w:type="dxa"/>
            </w:tcMar>
          </w:tcPr>
          <w:p w14:paraId="511C1864" w14:textId="77777777" w:rsidR="00A94715" w:rsidRPr="00CA2DBE" w:rsidRDefault="00A94715" w:rsidP="00983D2A">
            <w:pPr>
              <w:spacing w:before="60" w:after="60" w:line="276" w:lineRule="auto"/>
              <w:rPr>
                <w:rFonts w:cs="Arial"/>
              </w:rPr>
            </w:pPr>
          </w:p>
          <w:p w14:paraId="08E01C0C" w14:textId="58465EBB" w:rsidR="007C474B" w:rsidRDefault="000E66B6" w:rsidP="007C474B">
            <w:pPr>
              <w:spacing w:line="276" w:lineRule="auto"/>
              <w:rPr>
                <w:rFonts w:eastAsia="Arial"/>
              </w:rPr>
            </w:pPr>
            <w:hyperlink r:id="rId109" w:history="1">
              <w:r w:rsidR="000A33EA" w:rsidRPr="00FF5EA3">
                <w:rPr>
                  <w:rStyle w:val="Hyperlink"/>
                  <w:rFonts w:cs="Arial"/>
                  <w:szCs w:val="22"/>
                </w:rPr>
                <w:t>http://www.bpb.de/geschichte/deutsche-geschichte/der-zweite-weltkrieg/202284/kriegsfolgen</w:t>
              </w:r>
            </w:hyperlink>
            <w:r w:rsidR="000A33EA">
              <w:rPr>
                <w:rFonts w:cs="Arial"/>
                <w:szCs w:val="22"/>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35253EB0" w14:textId="37284E2F" w:rsidR="00A94715" w:rsidRPr="00CA2DBE" w:rsidRDefault="00A94715" w:rsidP="00983D2A">
            <w:pPr>
              <w:spacing w:before="60" w:after="60" w:line="276" w:lineRule="auto"/>
            </w:pPr>
          </w:p>
          <w:p w14:paraId="79A935BF" w14:textId="77777777" w:rsidR="00A94715" w:rsidRPr="00CA2DBE" w:rsidRDefault="00A94715" w:rsidP="00983D2A">
            <w:pPr>
              <w:spacing w:before="60" w:after="60" w:line="276" w:lineRule="auto"/>
            </w:pPr>
            <w:r w:rsidRPr="00CA2DBE">
              <w:rPr>
                <w:rFonts w:cs="Arial"/>
                <w:szCs w:val="22"/>
              </w:rPr>
              <w:t xml:space="preserve"> </w:t>
            </w:r>
          </w:p>
          <w:p w14:paraId="0EFEBA16" w14:textId="70E571A7" w:rsidR="007C474B" w:rsidRDefault="000E66B6" w:rsidP="007C474B">
            <w:pPr>
              <w:spacing w:line="276" w:lineRule="auto"/>
              <w:rPr>
                <w:rFonts w:eastAsia="Arial"/>
              </w:rPr>
            </w:pPr>
            <w:hyperlink r:id="rId110" w:history="1">
              <w:r w:rsidR="000A33EA" w:rsidRPr="00FF5EA3">
                <w:rPr>
                  <w:rStyle w:val="Hyperlink"/>
                  <w:rFonts w:cs="Arial"/>
                  <w:szCs w:val="22"/>
                </w:rPr>
                <w:t>http://www.hdg.de/lemo/kapitel/nachkriegsjahre</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7BF88B92" w14:textId="77777777" w:rsidR="00A94715" w:rsidRDefault="00A94715" w:rsidP="00983D2A">
            <w:pPr>
              <w:spacing w:before="60" w:after="60" w:line="276" w:lineRule="auto"/>
              <w:rPr>
                <w:rFonts w:cs="Arial"/>
              </w:rPr>
            </w:pPr>
          </w:p>
          <w:p w14:paraId="7525A98A" w14:textId="77777777" w:rsidR="00A94715" w:rsidRPr="000A33EA" w:rsidRDefault="00A94715" w:rsidP="000A33EA">
            <w:pPr>
              <w:shd w:val="clear" w:color="auto" w:fill="A3D7B7"/>
              <w:spacing w:before="60" w:after="60" w:line="276" w:lineRule="auto"/>
              <w:rPr>
                <w:rFonts w:eastAsia="Arial" w:cs="Arial"/>
              </w:rPr>
            </w:pPr>
            <w:r w:rsidRPr="000A33EA">
              <w:rPr>
                <w:rFonts w:eastAsia="Arial" w:cs="Arial"/>
              </w:rPr>
              <w:t>L BO: Geschlechtsspezifische Aspekte bei der Berufswahl, Familien- und Lebensplanung</w:t>
            </w:r>
          </w:p>
          <w:p w14:paraId="7FB3A2A0" w14:textId="767B5981" w:rsidR="00A94715" w:rsidRPr="00A94715" w:rsidRDefault="00A94715" w:rsidP="2B5AF379">
            <w:pPr>
              <w:spacing w:before="60" w:after="60" w:line="276" w:lineRule="auto"/>
              <w:rPr>
                <w:rFonts w:eastAsia="Arial" w:cs="Arial"/>
                <w:color w:val="009C38"/>
              </w:rPr>
            </w:pPr>
          </w:p>
        </w:tc>
      </w:tr>
      <w:tr w:rsidR="00A94715" w:rsidRPr="002F59C5" w14:paraId="3E053E63" w14:textId="77777777" w:rsidTr="00DB4868">
        <w:trPr>
          <w:trHeight w:val="387"/>
        </w:trPr>
        <w:tc>
          <w:tcPr>
            <w:tcW w:w="721" w:type="pct"/>
            <w:vMerge/>
            <w:tcMar>
              <w:left w:w="108" w:type="dxa"/>
            </w:tcMar>
          </w:tcPr>
          <w:p w14:paraId="602DF4CA" w14:textId="77777777" w:rsidR="00A94715" w:rsidRPr="002F59C5" w:rsidRDefault="00A94715" w:rsidP="00983D2A">
            <w:pPr>
              <w:spacing w:before="60" w:after="60" w:line="276" w:lineRule="auto"/>
              <w:rPr>
                <w:rFonts w:cs="Arial"/>
              </w:rPr>
            </w:pPr>
          </w:p>
        </w:tc>
        <w:tc>
          <w:tcPr>
            <w:tcW w:w="722" w:type="pct"/>
            <w:vMerge/>
            <w:tcMar>
              <w:left w:w="108" w:type="dxa"/>
            </w:tcMar>
          </w:tcPr>
          <w:p w14:paraId="3B4B314B" w14:textId="77777777" w:rsidR="00A94715" w:rsidRPr="002F59C5" w:rsidRDefault="00A94715" w:rsidP="00983D2A">
            <w:pPr>
              <w:spacing w:before="60" w:after="60" w:line="276" w:lineRule="auto"/>
              <w:rPr>
                <w:rFonts w:cs="Arial"/>
              </w:rPr>
            </w:pPr>
          </w:p>
        </w:tc>
        <w:tc>
          <w:tcPr>
            <w:tcW w:w="2221" w:type="pct"/>
            <w:gridSpan w:val="3"/>
            <w:tcMar>
              <w:left w:w="108" w:type="dxa"/>
            </w:tcMar>
          </w:tcPr>
          <w:p w14:paraId="111F1150" w14:textId="77777777" w:rsidR="00A94715" w:rsidRPr="002F59C5" w:rsidRDefault="00A94715" w:rsidP="2B5AF379">
            <w:pPr>
              <w:spacing w:before="60" w:after="60" w:line="276" w:lineRule="auto"/>
              <w:rPr>
                <w:rFonts w:eastAsia="Arial" w:cs="Arial"/>
              </w:rPr>
            </w:pPr>
            <w:r w:rsidRPr="2B5AF379">
              <w:rPr>
                <w:rFonts w:eastAsia="Arial" w:cs="Arial"/>
                <w:b/>
                <w:bCs/>
              </w:rPr>
              <w:t xml:space="preserve">Einstieg: </w:t>
            </w:r>
          </w:p>
          <w:p w14:paraId="5B6FBA47" w14:textId="491574FE" w:rsidR="00A94715" w:rsidRPr="002F59C5" w:rsidRDefault="00E527B8" w:rsidP="2B5AF379">
            <w:pPr>
              <w:spacing w:before="60" w:after="60" w:line="276" w:lineRule="auto"/>
              <w:rPr>
                <w:rFonts w:eastAsia="Arial" w:cs="Arial"/>
              </w:rPr>
            </w:pPr>
            <w:r>
              <w:rPr>
                <w:rFonts w:eastAsia="Arial" w:cs="Arial"/>
              </w:rPr>
              <w:t xml:space="preserve">- </w:t>
            </w:r>
            <w:r w:rsidR="00A94715" w:rsidRPr="2B5AF379">
              <w:rPr>
                <w:rFonts w:eastAsia="Arial" w:cs="Arial"/>
              </w:rPr>
              <w:t>Bilder: Flüchtlinge/Vertriebene, zerstörte Städte</w:t>
            </w:r>
          </w:p>
          <w:p w14:paraId="5BD1C327" w14:textId="680A52BC" w:rsidR="00A94715" w:rsidRPr="002F59C5" w:rsidRDefault="00E527B8" w:rsidP="00E527B8">
            <w:pPr>
              <w:spacing w:before="60" w:after="60" w:line="276" w:lineRule="auto"/>
              <w:rPr>
                <w:rFonts w:eastAsia="Arial" w:cs="Arial"/>
              </w:rPr>
            </w:pPr>
            <w:r>
              <w:rPr>
                <w:rFonts w:eastAsia="Arial" w:cs="Arial"/>
              </w:rPr>
              <w:t xml:space="preserve">- </w:t>
            </w:r>
            <w:r w:rsidR="00A94715" w:rsidRPr="4DEAE06F">
              <w:rPr>
                <w:rFonts w:eastAsia="Arial" w:cs="Arial"/>
              </w:rPr>
              <w:t xml:space="preserve">Formulieren von möglichen Gedanken der abgebildeten Personen, Entwickeln von Fragen </w:t>
            </w:r>
            <w:r w:rsidR="00A94715" w:rsidRPr="00B77CFA">
              <w:rPr>
                <w:rFonts w:eastAsia="Arial" w:cs="Arial"/>
                <w:color w:val="F79646"/>
              </w:rPr>
              <w:t>(FK1)</w:t>
            </w:r>
          </w:p>
        </w:tc>
        <w:tc>
          <w:tcPr>
            <w:tcW w:w="1336" w:type="pct"/>
            <w:vMerge/>
            <w:tcMar>
              <w:left w:w="108" w:type="dxa"/>
            </w:tcMar>
          </w:tcPr>
          <w:p w14:paraId="0884DD0E" w14:textId="77777777" w:rsidR="00A94715" w:rsidRPr="002F59C5" w:rsidRDefault="00A94715" w:rsidP="00983D2A">
            <w:pPr>
              <w:spacing w:before="60" w:after="60" w:line="276" w:lineRule="auto"/>
              <w:rPr>
                <w:rFonts w:cs="Arial"/>
              </w:rPr>
            </w:pPr>
          </w:p>
        </w:tc>
      </w:tr>
      <w:tr w:rsidR="00A94715" w:rsidRPr="002F59C5" w14:paraId="75B5873F" w14:textId="77777777" w:rsidTr="007635C5">
        <w:trPr>
          <w:trHeight w:val="1984"/>
        </w:trPr>
        <w:tc>
          <w:tcPr>
            <w:tcW w:w="721" w:type="pct"/>
            <w:vMerge/>
            <w:tcMar>
              <w:left w:w="108" w:type="dxa"/>
            </w:tcMar>
          </w:tcPr>
          <w:p w14:paraId="45D441DF" w14:textId="77777777" w:rsidR="00A94715" w:rsidRPr="002F59C5" w:rsidRDefault="00A94715" w:rsidP="00983D2A">
            <w:pPr>
              <w:spacing w:before="60" w:after="60" w:line="276" w:lineRule="auto"/>
              <w:rPr>
                <w:rFonts w:cs="Arial"/>
              </w:rPr>
            </w:pPr>
          </w:p>
        </w:tc>
        <w:tc>
          <w:tcPr>
            <w:tcW w:w="722" w:type="pct"/>
            <w:vMerge/>
            <w:tcMar>
              <w:left w:w="108" w:type="dxa"/>
            </w:tcMar>
          </w:tcPr>
          <w:p w14:paraId="255CB97A" w14:textId="77777777" w:rsidR="00A94715" w:rsidRPr="002F59C5" w:rsidRDefault="00A94715" w:rsidP="00983D2A">
            <w:pPr>
              <w:spacing w:before="60" w:after="60" w:line="276" w:lineRule="auto"/>
              <w:rPr>
                <w:rFonts w:cs="Arial"/>
              </w:rPr>
            </w:pPr>
          </w:p>
        </w:tc>
        <w:tc>
          <w:tcPr>
            <w:tcW w:w="740" w:type="pct"/>
            <w:tcMar>
              <w:left w:w="108" w:type="dxa"/>
            </w:tcMar>
          </w:tcPr>
          <w:p w14:paraId="3A812533"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Erarbeitung:</w:t>
            </w:r>
          </w:p>
          <w:p w14:paraId="72BF0353"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G</w:t>
            </w:r>
          </w:p>
          <w:p w14:paraId="413F168A"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allgemeine Informationen zu Kriegsfolgen, Fluchtbewegungen, Vertreibung, Besatzungszonen (reduziert)</w:t>
            </w:r>
          </w:p>
          <w:p w14:paraId="3331B0F7" w14:textId="5F53D4E4" w:rsidR="00A94715" w:rsidRPr="003571E5" w:rsidRDefault="00A94715" w:rsidP="003571E5">
            <w:pPr>
              <w:spacing w:before="60" w:after="60" w:line="276" w:lineRule="auto"/>
              <w:ind w:left="60"/>
              <w:contextualSpacing/>
              <w:rPr>
                <w:rFonts w:eastAsia="Arial" w:cs="Arial"/>
                <w:color w:val="F79646"/>
              </w:rPr>
            </w:pPr>
            <w:r w:rsidRPr="4DEAE06F">
              <w:rPr>
                <w:rFonts w:eastAsia="Arial" w:cs="Arial"/>
              </w:rPr>
              <w:t xml:space="preserve">- arbeitsteilige Bearbeitung von Einzelschicksalen: Charakterisierung der Situation, Beschreibung </w:t>
            </w:r>
            <w:r w:rsidRPr="4DEAE06F">
              <w:rPr>
                <w:rFonts w:eastAsia="Arial" w:cs="Arial"/>
              </w:rPr>
              <w:lastRenderedPageBreak/>
              <w:t xml:space="preserve">von Wünschen und Befürchtungen </w:t>
            </w:r>
            <w:r w:rsidRPr="00B77CFA">
              <w:rPr>
                <w:rFonts w:eastAsia="Arial" w:cs="Arial"/>
                <w:color w:val="F79646"/>
              </w:rPr>
              <w:t>(MK2)</w:t>
            </w:r>
          </w:p>
        </w:tc>
        <w:tc>
          <w:tcPr>
            <w:tcW w:w="740" w:type="pct"/>
            <w:tcMar>
              <w:left w:w="108" w:type="dxa"/>
            </w:tcMar>
          </w:tcPr>
          <w:p w14:paraId="50C43C13" w14:textId="77777777" w:rsidR="00A94715" w:rsidRPr="006C1B80" w:rsidRDefault="00A94715" w:rsidP="00983D2A">
            <w:pPr>
              <w:spacing w:before="60" w:after="60" w:line="276" w:lineRule="auto"/>
              <w:ind w:left="60"/>
              <w:rPr>
                <w:rFonts w:cs="Arial"/>
                <w:b/>
              </w:rPr>
            </w:pPr>
          </w:p>
          <w:p w14:paraId="15481AA5"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M</w:t>
            </w:r>
          </w:p>
          <w:p w14:paraId="3570ECDC"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allgemeine Informationen zu Kriegsfolgen, Fluchtbewegungen, Vertreibung, Besatzungszonen (ausführlich)</w:t>
            </w:r>
          </w:p>
          <w:p w14:paraId="3393F6D7" w14:textId="77777777" w:rsidR="00A94715" w:rsidRPr="006C1B80" w:rsidRDefault="00A94715" w:rsidP="4DEAE06F">
            <w:pPr>
              <w:spacing w:before="60" w:after="60" w:line="276" w:lineRule="auto"/>
              <w:ind w:left="60"/>
              <w:contextualSpacing/>
              <w:rPr>
                <w:rFonts w:eastAsia="Arial" w:cs="Arial"/>
              </w:rPr>
            </w:pPr>
            <w:r w:rsidRPr="4DEAE06F">
              <w:rPr>
                <w:rFonts w:eastAsia="Arial" w:cs="Arial"/>
              </w:rPr>
              <w:t xml:space="preserve">- arbeitsteilige Bearbeitung von Einzelschicksalen: Charakterisierung der Situation, Beschreibung </w:t>
            </w:r>
            <w:r w:rsidRPr="4DEAE06F">
              <w:rPr>
                <w:rFonts w:eastAsia="Arial" w:cs="Arial"/>
              </w:rPr>
              <w:lastRenderedPageBreak/>
              <w:t xml:space="preserve">von Wünschen und Befürchtungen </w:t>
            </w:r>
            <w:r w:rsidRPr="00B77CFA">
              <w:rPr>
                <w:rFonts w:eastAsia="Arial" w:cs="Arial"/>
                <w:color w:val="F79646"/>
              </w:rPr>
              <w:t>(MK2)</w:t>
            </w:r>
          </w:p>
        </w:tc>
        <w:tc>
          <w:tcPr>
            <w:tcW w:w="740" w:type="pct"/>
            <w:tcMar>
              <w:left w:w="108" w:type="dxa"/>
            </w:tcMar>
          </w:tcPr>
          <w:p w14:paraId="6CEBFD2C" w14:textId="77777777" w:rsidR="00A94715" w:rsidRPr="006C1B80" w:rsidRDefault="00A94715" w:rsidP="00983D2A">
            <w:pPr>
              <w:spacing w:before="60" w:after="60" w:line="276" w:lineRule="auto"/>
              <w:ind w:left="60"/>
              <w:rPr>
                <w:rFonts w:cs="Arial"/>
              </w:rPr>
            </w:pPr>
          </w:p>
          <w:p w14:paraId="7198B400"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E</w:t>
            </w:r>
          </w:p>
          <w:p w14:paraId="2BBE3261"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allgemeine Informationen zu Kriegsfolgen, Fluchtbewegungen, Vertreibung, Besatzungszonen (ausführlich)</w:t>
            </w:r>
          </w:p>
          <w:p w14:paraId="67A1EA29" w14:textId="77777777" w:rsidR="00A94715" w:rsidRPr="006C1B80" w:rsidRDefault="00A94715" w:rsidP="4DEAE06F">
            <w:pPr>
              <w:spacing w:before="60" w:after="60" w:line="276" w:lineRule="auto"/>
              <w:ind w:left="60"/>
              <w:contextualSpacing/>
              <w:rPr>
                <w:rFonts w:eastAsia="Arial" w:cs="Arial"/>
              </w:rPr>
            </w:pPr>
            <w:r w:rsidRPr="4DEAE06F">
              <w:rPr>
                <w:rFonts w:eastAsia="Arial" w:cs="Arial"/>
              </w:rPr>
              <w:t xml:space="preserve">- arbeitsteilige Bearbeitung von Einzelschicksalen: Charakterisierung der Situation, Beschreibung </w:t>
            </w:r>
            <w:r w:rsidRPr="4DEAE06F">
              <w:rPr>
                <w:rFonts w:eastAsia="Arial" w:cs="Arial"/>
              </w:rPr>
              <w:lastRenderedPageBreak/>
              <w:t xml:space="preserve">von Wünschen und Befürchtungen </w:t>
            </w:r>
            <w:r w:rsidRPr="00B77CFA">
              <w:rPr>
                <w:rFonts w:eastAsia="Arial" w:cs="Arial"/>
                <w:color w:val="F79646"/>
              </w:rPr>
              <w:t>(MK2)</w:t>
            </w:r>
          </w:p>
        </w:tc>
        <w:tc>
          <w:tcPr>
            <w:tcW w:w="1336" w:type="pct"/>
            <w:vMerge/>
            <w:tcMar>
              <w:left w:w="108" w:type="dxa"/>
            </w:tcMar>
          </w:tcPr>
          <w:p w14:paraId="31F02BFC" w14:textId="77777777" w:rsidR="00A94715" w:rsidRPr="002F59C5" w:rsidRDefault="00A94715" w:rsidP="00983D2A">
            <w:pPr>
              <w:spacing w:before="60" w:after="60" w:line="276" w:lineRule="auto"/>
              <w:rPr>
                <w:rFonts w:cs="Arial"/>
              </w:rPr>
            </w:pPr>
          </w:p>
        </w:tc>
      </w:tr>
      <w:tr w:rsidR="00A94715" w:rsidRPr="002F59C5" w14:paraId="30D39D22" w14:textId="77777777" w:rsidTr="00DB4868">
        <w:trPr>
          <w:trHeight w:val="386"/>
        </w:trPr>
        <w:tc>
          <w:tcPr>
            <w:tcW w:w="721" w:type="pct"/>
            <w:vMerge/>
            <w:tcMar>
              <w:left w:w="108" w:type="dxa"/>
            </w:tcMar>
          </w:tcPr>
          <w:p w14:paraId="70ED98B8" w14:textId="77777777" w:rsidR="00A94715" w:rsidRPr="002F59C5" w:rsidRDefault="00A94715" w:rsidP="00983D2A">
            <w:pPr>
              <w:spacing w:before="60" w:after="60" w:line="276" w:lineRule="auto"/>
              <w:rPr>
                <w:rFonts w:cs="Arial"/>
              </w:rPr>
            </w:pPr>
          </w:p>
        </w:tc>
        <w:tc>
          <w:tcPr>
            <w:tcW w:w="722" w:type="pct"/>
            <w:vMerge/>
            <w:tcMar>
              <w:left w:w="108" w:type="dxa"/>
            </w:tcMar>
          </w:tcPr>
          <w:p w14:paraId="52A34C59" w14:textId="77777777" w:rsidR="00A94715" w:rsidRPr="002F59C5" w:rsidRDefault="00A94715" w:rsidP="00983D2A">
            <w:pPr>
              <w:spacing w:before="60" w:after="60" w:line="276" w:lineRule="auto"/>
              <w:rPr>
                <w:rFonts w:cs="Arial"/>
              </w:rPr>
            </w:pPr>
          </w:p>
        </w:tc>
        <w:tc>
          <w:tcPr>
            <w:tcW w:w="2221" w:type="pct"/>
            <w:gridSpan w:val="3"/>
            <w:tcMar>
              <w:left w:w="108" w:type="dxa"/>
            </w:tcMar>
          </w:tcPr>
          <w:p w14:paraId="006E3511" w14:textId="32901B57" w:rsidR="00A94715" w:rsidRPr="002F59C5" w:rsidRDefault="00CD1855" w:rsidP="2B5AF379">
            <w:pPr>
              <w:spacing w:before="60" w:after="60" w:line="276" w:lineRule="auto"/>
              <w:rPr>
                <w:rFonts w:eastAsia="Arial" w:cs="Arial"/>
                <w:b/>
                <w:bCs/>
              </w:rPr>
            </w:pPr>
            <w:r>
              <w:rPr>
                <w:rFonts w:eastAsia="Arial" w:cs="Arial"/>
                <w:b/>
                <w:bCs/>
              </w:rPr>
              <w:t>Fazit und Problematisierung:</w:t>
            </w:r>
          </w:p>
          <w:p w14:paraId="2D70A122" w14:textId="77777777" w:rsidR="00A94715" w:rsidRPr="006C1B80" w:rsidRDefault="00A94715" w:rsidP="2B5AF379">
            <w:pPr>
              <w:spacing w:before="60" w:after="60" w:line="276" w:lineRule="auto"/>
              <w:rPr>
                <w:rFonts w:eastAsia="Arial" w:cs="Arial"/>
              </w:rPr>
            </w:pPr>
            <w:r w:rsidRPr="2B5AF379">
              <w:rPr>
                <w:rFonts w:eastAsia="Arial" w:cs="Arial"/>
              </w:rPr>
              <w:t xml:space="preserve">- Zusammentragen der Ergebnisse, Charakterisierung der Situation am Ende des Krieges </w:t>
            </w:r>
          </w:p>
          <w:p w14:paraId="2A24AD77" w14:textId="77777777" w:rsidR="00A94715" w:rsidRPr="006C1B80" w:rsidRDefault="00A94715" w:rsidP="2B5AF379">
            <w:pPr>
              <w:spacing w:before="60" w:after="60" w:line="276" w:lineRule="auto"/>
              <w:rPr>
                <w:rFonts w:eastAsia="Arial" w:cs="Arial"/>
              </w:rPr>
            </w:pPr>
            <w:r w:rsidRPr="2B5AF379">
              <w:rPr>
                <w:rFonts w:eastAsia="Arial" w:cs="Arial"/>
              </w:rPr>
              <w:t>- Diskussion: Wie soll die Zukunft gestaltet werden? Mögliche Maßnahmen, um den Wiederanfang zu gestalten (z.B. Umgang mit den Nationalsozialisten, Kollaborateuren, Ausgestaltung des politischen Systems, Aussöhnung…)</w:t>
            </w:r>
          </w:p>
        </w:tc>
        <w:tc>
          <w:tcPr>
            <w:tcW w:w="1336" w:type="pct"/>
            <w:vMerge/>
            <w:tcMar>
              <w:left w:w="108" w:type="dxa"/>
            </w:tcMar>
          </w:tcPr>
          <w:p w14:paraId="0F5D85EE" w14:textId="77777777" w:rsidR="00A94715" w:rsidRPr="002F59C5" w:rsidRDefault="00A94715" w:rsidP="00983D2A">
            <w:pPr>
              <w:spacing w:before="60" w:after="60" w:line="276" w:lineRule="auto"/>
              <w:rPr>
                <w:rFonts w:cs="Arial"/>
              </w:rPr>
            </w:pPr>
          </w:p>
        </w:tc>
      </w:tr>
    </w:tbl>
    <w:p w14:paraId="5BB14446" w14:textId="77777777" w:rsidR="00372C68" w:rsidRPr="002F59C5" w:rsidRDefault="00372C68" w:rsidP="00983D2A">
      <w:pPr>
        <w:rPr>
          <w:rFonts w:cs="Arial"/>
        </w:rPr>
      </w:pPr>
    </w:p>
    <w:p w14:paraId="4595B461"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Ursache und Merkmale des Kalten Krieges</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1"/>
        <w:gridCol w:w="2341"/>
        <w:gridCol w:w="2344"/>
        <w:gridCol w:w="4226"/>
      </w:tblGrid>
      <w:tr w:rsidR="00372C68" w:rsidRPr="002F59C5" w14:paraId="5893A2D0" w14:textId="77777777" w:rsidTr="00F349F5">
        <w:trPr>
          <w:trHeight w:val="323"/>
          <w:tblHeader/>
        </w:trPr>
        <w:tc>
          <w:tcPr>
            <w:tcW w:w="721" w:type="pct"/>
            <w:shd w:val="clear" w:color="auto" w:fill="F59D1E"/>
            <w:tcMar>
              <w:left w:w="108" w:type="dxa"/>
            </w:tcMar>
            <w:vAlign w:val="center"/>
          </w:tcPr>
          <w:p w14:paraId="49DF8CDC"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2" w:type="pct"/>
            <w:shd w:val="clear" w:color="auto" w:fill="B70017"/>
            <w:tcMar>
              <w:left w:w="108" w:type="dxa"/>
            </w:tcMar>
            <w:vAlign w:val="center"/>
          </w:tcPr>
          <w:p w14:paraId="35EB0432"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D9D9D9"/>
            <w:tcMar>
              <w:left w:w="108" w:type="dxa"/>
            </w:tcMar>
            <w:vAlign w:val="center"/>
          </w:tcPr>
          <w:p w14:paraId="0761D1BB"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6" w:type="pct"/>
            <w:shd w:val="clear" w:color="auto" w:fill="D9D9D9"/>
            <w:tcMar>
              <w:left w:w="108" w:type="dxa"/>
            </w:tcMar>
            <w:vAlign w:val="center"/>
          </w:tcPr>
          <w:p w14:paraId="512C6DDC"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A94715" w:rsidRPr="002F59C5" w14:paraId="6FFCC487" w14:textId="77777777" w:rsidTr="00DB4868">
        <w:trPr>
          <w:trHeight w:val="323"/>
        </w:trPr>
        <w:tc>
          <w:tcPr>
            <w:tcW w:w="721" w:type="pct"/>
            <w:vMerge w:val="restart"/>
            <w:tcMar>
              <w:left w:w="108" w:type="dxa"/>
            </w:tcMar>
          </w:tcPr>
          <w:p w14:paraId="23C5073D" w14:textId="77777777" w:rsidR="00A94715" w:rsidRPr="002F59C5" w:rsidRDefault="00A94715" w:rsidP="00983D2A">
            <w:pPr>
              <w:spacing w:before="60" w:after="60" w:line="276" w:lineRule="auto"/>
            </w:pPr>
            <w:r w:rsidRPr="2B5AF379">
              <w:rPr>
                <w:rFonts w:eastAsia="Arial" w:cs="Arial"/>
              </w:rPr>
              <w:t>SK 1: historische Sachverhalte in Raum und Zeit einordnen</w:t>
            </w:r>
          </w:p>
          <w:p w14:paraId="51C40267" w14:textId="451967E8" w:rsidR="00A94715" w:rsidRPr="002F59C5" w:rsidRDefault="00A94715" w:rsidP="00983D2A">
            <w:pPr>
              <w:spacing w:before="60" w:after="60" w:line="276" w:lineRule="auto"/>
            </w:pPr>
          </w:p>
          <w:p w14:paraId="6125B7CF" w14:textId="77777777" w:rsidR="00A94715" w:rsidRPr="002F59C5" w:rsidRDefault="00A94715" w:rsidP="00983D2A">
            <w:pPr>
              <w:spacing w:before="60" w:after="60" w:line="276" w:lineRule="auto"/>
            </w:pPr>
            <w:r w:rsidRPr="2B5AF379">
              <w:rPr>
                <w:rFonts w:eastAsia="Arial" w:cs="Arial"/>
              </w:rPr>
              <w:t>RK 3: Möglichkeiten und Grenzen individuellen und kol</w:t>
            </w:r>
            <w:r w:rsidRPr="2B5AF379">
              <w:rPr>
                <w:rFonts w:eastAsia="Arial" w:cs="Arial"/>
              </w:rPr>
              <w:lastRenderedPageBreak/>
              <w:t xml:space="preserve">lektiven Handelns in historischen Situationen erkennen und alternative Handlungsmöglichkeiten erörtern </w:t>
            </w:r>
          </w:p>
          <w:p w14:paraId="6394437A" w14:textId="77777777" w:rsidR="00A94715" w:rsidRPr="002F59C5" w:rsidRDefault="00A94715" w:rsidP="00983D2A">
            <w:pPr>
              <w:spacing w:before="60" w:after="60" w:line="276" w:lineRule="auto"/>
              <w:rPr>
                <w:rFonts w:cs="Arial"/>
              </w:rPr>
            </w:pPr>
          </w:p>
        </w:tc>
        <w:tc>
          <w:tcPr>
            <w:tcW w:w="722" w:type="pct"/>
            <w:vMerge w:val="restart"/>
            <w:tcMar>
              <w:left w:w="108" w:type="dxa"/>
            </w:tcMar>
          </w:tcPr>
          <w:p w14:paraId="65587CC3" w14:textId="77777777" w:rsidR="00A94715" w:rsidRDefault="00A94715" w:rsidP="00A94715">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G (2)</w:t>
            </w:r>
            <w:r>
              <w:rPr>
                <w:rFonts w:eastAsia="Arial" w:cs="Arial"/>
              </w:rPr>
              <w:t>:</w:t>
            </w:r>
            <w:r w:rsidRPr="2B5AF379">
              <w:rPr>
                <w:rFonts w:eastAsia="Arial" w:cs="Arial"/>
              </w:rPr>
              <w:t xml:space="preserve"> Strukturen des Kalten Kriegs erklären </w:t>
            </w:r>
          </w:p>
          <w:p w14:paraId="39754DB6" w14:textId="6C71D07F" w:rsidR="00A94715" w:rsidRDefault="00A94715" w:rsidP="00A94715">
            <w:pPr>
              <w:shd w:val="clear" w:color="auto" w:fill="FFE2D5"/>
              <w:autoSpaceDE w:val="0"/>
              <w:autoSpaceDN w:val="0"/>
              <w:adjustRightInd w:val="0"/>
              <w:spacing w:before="60" w:after="60" w:line="276" w:lineRule="auto"/>
              <w:rPr>
                <w:rFonts w:eastAsia="Arial" w:cs="Arial"/>
              </w:rPr>
            </w:pPr>
            <w:r w:rsidRPr="2B5AF379">
              <w:rPr>
                <w:rFonts w:eastAsia="Arial" w:cs="Arial"/>
              </w:rPr>
              <w:t>(Ost-West-Konflikt; Kalter Krieg: Blockbildung, Rüstungswettlauf)</w:t>
            </w:r>
          </w:p>
          <w:p w14:paraId="2C3AADDA" w14:textId="77777777" w:rsidR="00A94715" w:rsidRPr="002F59C5" w:rsidRDefault="00A94715" w:rsidP="00530AA1">
            <w:pPr>
              <w:shd w:val="clear" w:color="auto" w:fill="FFFFFF"/>
              <w:autoSpaceDE w:val="0"/>
              <w:autoSpaceDN w:val="0"/>
              <w:adjustRightInd w:val="0"/>
              <w:spacing w:before="60" w:after="60" w:line="276" w:lineRule="auto"/>
              <w:rPr>
                <w:rFonts w:eastAsia="Arial" w:cs="Arial"/>
              </w:rPr>
            </w:pPr>
          </w:p>
          <w:p w14:paraId="002A5AA4" w14:textId="77777777" w:rsidR="00A94715" w:rsidRDefault="00A94715" w:rsidP="00A94715">
            <w:pPr>
              <w:shd w:val="clear" w:color="auto" w:fill="FFCEB9"/>
              <w:autoSpaceDE w:val="0"/>
              <w:autoSpaceDN w:val="0"/>
              <w:adjustRightInd w:val="0"/>
              <w:spacing w:before="60" w:after="60" w:line="276" w:lineRule="auto"/>
              <w:rPr>
                <w:rFonts w:eastAsia="Arial" w:cs="Arial"/>
              </w:rPr>
            </w:pPr>
            <w:r w:rsidRPr="2B5AF379">
              <w:rPr>
                <w:rFonts w:eastAsia="Arial" w:cs="Arial"/>
              </w:rPr>
              <w:lastRenderedPageBreak/>
              <w:t>M</w:t>
            </w:r>
            <w:r>
              <w:rPr>
                <w:rFonts w:eastAsia="Arial" w:cs="Arial"/>
              </w:rPr>
              <w:t xml:space="preserve"> (2): </w:t>
            </w:r>
            <w:r w:rsidRPr="2B5AF379">
              <w:rPr>
                <w:rFonts w:eastAsia="Arial" w:cs="Arial"/>
              </w:rPr>
              <w:t xml:space="preserve">Strukturen des Kalten Kriegs erklären </w:t>
            </w:r>
          </w:p>
          <w:p w14:paraId="04B9F32A" w14:textId="6A6A040D" w:rsidR="00A94715" w:rsidRDefault="00A94715" w:rsidP="00A94715">
            <w:pPr>
              <w:shd w:val="clear" w:color="auto" w:fill="FFCEB9"/>
              <w:autoSpaceDE w:val="0"/>
              <w:autoSpaceDN w:val="0"/>
              <w:adjustRightInd w:val="0"/>
              <w:spacing w:before="60" w:after="60" w:line="276" w:lineRule="auto"/>
              <w:rPr>
                <w:rFonts w:eastAsia="Arial" w:cs="Arial"/>
              </w:rPr>
            </w:pPr>
            <w:r w:rsidRPr="2B5AF379">
              <w:rPr>
                <w:rFonts w:eastAsia="Arial" w:cs="Arial"/>
              </w:rPr>
              <w:t>(Ost-West-Konflikt; Kalter Krieg: Blockbildung, Rüstungswettlauf)</w:t>
            </w:r>
          </w:p>
          <w:p w14:paraId="04CEE0A4" w14:textId="77777777" w:rsidR="00A94715" w:rsidRDefault="00A94715" w:rsidP="00530AA1">
            <w:pPr>
              <w:shd w:val="clear" w:color="auto" w:fill="FFFFFF"/>
              <w:autoSpaceDE w:val="0"/>
              <w:autoSpaceDN w:val="0"/>
              <w:adjustRightInd w:val="0"/>
              <w:spacing w:before="60" w:after="60" w:line="276" w:lineRule="auto"/>
              <w:rPr>
                <w:rFonts w:eastAsia="Arial" w:cs="Arial"/>
              </w:rPr>
            </w:pPr>
          </w:p>
          <w:p w14:paraId="4DE32DD9" w14:textId="77777777" w:rsidR="00A94715" w:rsidRDefault="00A94715" w:rsidP="00A94715">
            <w:pPr>
              <w:shd w:val="clear" w:color="auto" w:fill="F5A092"/>
              <w:autoSpaceDE w:val="0"/>
              <w:autoSpaceDN w:val="0"/>
              <w:adjustRightInd w:val="0"/>
              <w:spacing w:before="60" w:after="60" w:line="276" w:lineRule="auto"/>
              <w:rPr>
                <w:rFonts w:eastAsia="Arial" w:cs="Arial"/>
              </w:rPr>
            </w:pPr>
            <w:r w:rsidRPr="2B5AF379">
              <w:rPr>
                <w:rFonts w:eastAsia="Arial" w:cs="Arial"/>
              </w:rPr>
              <w:t>E</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Strukturen des Kalten Kriegs darstellen </w:t>
            </w:r>
          </w:p>
          <w:p w14:paraId="659BA604" w14:textId="3B4B2BFC" w:rsidR="00A94715" w:rsidRPr="002F59C5" w:rsidRDefault="00A94715" w:rsidP="00A94715">
            <w:pPr>
              <w:shd w:val="clear" w:color="auto" w:fill="F5A092"/>
              <w:autoSpaceDE w:val="0"/>
              <w:autoSpaceDN w:val="0"/>
              <w:adjustRightInd w:val="0"/>
              <w:spacing w:before="60" w:after="60" w:line="276" w:lineRule="auto"/>
              <w:rPr>
                <w:rFonts w:eastAsia="Arial" w:cs="Arial"/>
              </w:rPr>
            </w:pPr>
            <w:r w:rsidRPr="2B5AF379">
              <w:rPr>
                <w:rFonts w:eastAsia="Arial" w:cs="Arial"/>
              </w:rPr>
              <w:t>(Ost-West-Konflikt: Systemgegensatz; Kalter Krieg: Blockbildung: Staatenteilung; Rüstungswettlauf)</w:t>
            </w:r>
          </w:p>
        </w:tc>
        <w:tc>
          <w:tcPr>
            <w:tcW w:w="2221" w:type="pct"/>
            <w:gridSpan w:val="3"/>
            <w:tcMar>
              <w:left w:w="108" w:type="dxa"/>
            </w:tcMar>
          </w:tcPr>
          <w:p w14:paraId="295BA9AE" w14:textId="5E81B955" w:rsidR="00A94715" w:rsidRPr="00E527B8" w:rsidRDefault="00A94715" w:rsidP="00E527B8">
            <w:pPr>
              <w:spacing w:before="60" w:after="60" w:line="276" w:lineRule="auto"/>
              <w:rPr>
                <w:rFonts w:eastAsia="Arial" w:cs="Arial"/>
                <w:b/>
                <w:bCs/>
                <w:u w:val="single"/>
              </w:rPr>
            </w:pPr>
            <w:r w:rsidRPr="2B5AF379">
              <w:rPr>
                <w:rFonts w:eastAsia="Arial" w:cs="Arial"/>
                <w:b/>
                <w:bCs/>
                <w:u w:val="single"/>
              </w:rPr>
              <w:lastRenderedPageBreak/>
              <w:t>3./4. Stunde: Ost-West-Konflikt und Kalter Krieg – Welche Folgen hatte die Konfrontation der Supermächte?</w:t>
            </w:r>
            <w:r w:rsidR="00E527B8">
              <w:rPr>
                <w:rFonts w:eastAsia="Arial" w:cs="Arial"/>
                <w:b/>
                <w:bCs/>
                <w:u w:val="single"/>
              </w:rPr>
              <w:t xml:space="preserve"> </w:t>
            </w:r>
          </w:p>
        </w:tc>
        <w:tc>
          <w:tcPr>
            <w:tcW w:w="1336" w:type="pct"/>
            <w:vMerge w:val="restart"/>
            <w:tcMar>
              <w:left w:w="108" w:type="dxa"/>
            </w:tcMar>
          </w:tcPr>
          <w:p w14:paraId="302DE1E5" w14:textId="77777777" w:rsidR="00A94715" w:rsidRPr="00530AA1" w:rsidRDefault="00A94715" w:rsidP="00983D2A">
            <w:pPr>
              <w:spacing w:before="60" w:after="60" w:line="276" w:lineRule="auto"/>
              <w:rPr>
                <w:rFonts w:cs="Arial"/>
                <w:color w:val="000000"/>
              </w:rPr>
            </w:pPr>
          </w:p>
          <w:p w14:paraId="5E25AAA5" w14:textId="16013D5A" w:rsidR="007C474B" w:rsidRDefault="000E66B6" w:rsidP="007C474B">
            <w:pPr>
              <w:spacing w:line="276" w:lineRule="auto"/>
              <w:rPr>
                <w:rFonts w:eastAsia="Arial"/>
              </w:rPr>
            </w:pPr>
            <w:hyperlink r:id="rId111" w:history="1">
              <w:r w:rsidR="000A33EA" w:rsidRPr="00FF5EA3">
                <w:rPr>
                  <w:rStyle w:val="Hyperlink"/>
                  <w:rFonts w:cs="Arial"/>
                  <w:szCs w:val="22"/>
                </w:rPr>
                <w:t>http://www.planet-wissen.de/geschichte/deutsche_geschichte/kalter_krieg/</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7595E790" w14:textId="77777777" w:rsidR="00A94715" w:rsidRPr="002F59C5" w:rsidRDefault="00A94715" w:rsidP="00983D2A">
            <w:pPr>
              <w:spacing w:before="60" w:after="60" w:line="276" w:lineRule="auto"/>
              <w:rPr>
                <w:rFonts w:cs="Arial"/>
              </w:rPr>
            </w:pPr>
          </w:p>
        </w:tc>
      </w:tr>
      <w:tr w:rsidR="00A94715" w:rsidRPr="002F59C5" w14:paraId="7FB451D3" w14:textId="77777777" w:rsidTr="00DB4868">
        <w:trPr>
          <w:trHeight w:val="387"/>
        </w:trPr>
        <w:tc>
          <w:tcPr>
            <w:tcW w:w="721" w:type="pct"/>
            <w:vMerge/>
            <w:tcMar>
              <w:left w:w="108" w:type="dxa"/>
            </w:tcMar>
          </w:tcPr>
          <w:p w14:paraId="46153EE8" w14:textId="77777777" w:rsidR="00A94715" w:rsidRPr="002F59C5" w:rsidRDefault="00A94715" w:rsidP="00983D2A">
            <w:pPr>
              <w:spacing w:before="60" w:after="60" w:line="276" w:lineRule="auto"/>
              <w:rPr>
                <w:rFonts w:cs="Arial"/>
              </w:rPr>
            </w:pPr>
          </w:p>
        </w:tc>
        <w:tc>
          <w:tcPr>
            <w:tcW w:w="722" w:type="pct"/>
            <w:vMerge/>
            <w:tcMar>
              <w:left w:w="108" w:type="dxa"/>
            </w:tcMar>
          </w:tcPr>
          <w:p w14:paraId="34121D38" w14:textId="77777777" w:rsidR="00A94715" w:rsidRPr="002F59C5" w:rsidRDefault="00A94715" w:rsidP="00983D2A">
            <w:pPr>
              <w:spacing w:before="60" w:after="60" w:line="276" w:lineRule="auto"/>
              <w:rPr>
                <w:rFonts w:cs="Arial"/>
              </w:rPr>
            </w:pPr>
          </w:p>
        </w:tc>
        <w:tc>
          <w:tcPr>
            <w:tcW w:w="2221" w:type="pct"/>
            <w:gridSpan w:val="3"/>
            <w:tcMar>
              <w:left w:w="108" w:type="dxa"/>
            </w:tcMar>
          </w:tcPr>
          <w:p w14:paraId="05EC77A8" w14:textId="77777777" w:rsidR="00E527B8" w:rsidRDefault="00A94715" w:rsidP="2B5AF379">
            <w:pPr>
              <w:spacing w:before="60" w:after="60" w:line="276" w:lineRule="auto"/>
              <w:rPr>
                <w:rFonts w:eastAsia="Arial" w:cs="Arial"/>
                <w:b/>
                <w:bCs/>
              </w:rPr>
            </w:pPr>
            <w:r w:rsidRPr="2B5AF379">
              <w:rPr>
                <w:rFonts w:eastAsia="Arial" w:cs="Arial"/>
                <w:b/>
                <w:bCs/>
              </w:rPr>
              <w:t xml:space="preserve">Einstieg: </w:t>
            </w:r>
          </w:p>
          <w:p w14:paraId="4C1EFA66" w14:textId="77777777" w:rsidR="00E527B8" w:rsidRDefault="00E527B8" w:rsidP="2B5AF379">
            <w:pPr>
              <w:spacing w:before="60" w:after="60" w:line="276" w:lineRule="auto"/>
              <w:rPr>
                <w:rFonts w:eastAsia="Arial" w:cs="Arial"/>
              </w:rPr>
            </w:pPr>
            <w:r w:rsidRPr="00E527B8">
              <w:rPr>
                <w:rFonts w:eastAsia="Arial" w:cs="Arial"/>
                <w:bCs/>
              </w:rPr>
              <w:t xml:space="preserve">- </w:t>
            </w:r>
            <w:r w:rsidR="00A94715" w:rsidRPr="2B5AF379">
              <w:rPr>
                <w:rFonts w:eastAsia="Arial" w:cs="Arial"/>
              </w:rPr>
              <w:t>Weltkarte mit farbig markierten Blöcken, auf der die BRD und die DDR zu erkennen sind (bipolare Welt)</w:t>
            </w:r>
          </w:p>
          <w:p w14:paraId="0A5FD792" w14:textId="27A7CD94" w:rsidR="00A94715" w:rsidRPr="002F59C5" w:rsidRDefault="00E527B8" w:rsidP="00E527B8">
            <w:pPr>
              <w:spacing w:before="60" w:after="60" w:line="276" w:lineRule="auto"/>
              <w:rPr>
                <w:rFonts w:eastAsia="Arial" w:cs="Arial"/>
              </w:rPr>
            </w:pPr>
            <w:r>
              <w:rPr>
                <w:rFonts w:eastAsia="Arial" w:cs="Arial"/>
              </w:rPr>
              <w:t>-</w:t>
            </w:r>
            <w:r w:rsidR="00A94715" w:rsidRPr="2B5AF379">
              <w:rPr>
                <w:rFonts w:eastAsia="Arial" w:cs="Arial"/>
              </w:rPr>
              <w:t xml:space="preserve"> Vergleich mit der</w:t>
            </w:r>
            <w:r w:rsidR="00A94715" w:rsidRPr="2B5AF379">
              <w:rPr>
                <w:rFonts w:eastAsia="Arial" w:cs="Arial"/>
                <w:b/>
                <w:bCs/>
              </w:rPr>
              <w:t xml:space="preserve"> </w:t>
            </w:r>
            <w:r w:rsidR="00A94715" w:rsidRPr="2B5AF379">
              <w:rPr>
                <w:rFonts w:eastAsia="Arial" w:cs="Arial"/>
              </w:rPr>
              <w:t>Situation am Ende des 19. Jahrhunderts, Entwicklung von Fragen</w:t>
            </w:r>
          </w:p>
        </w:tc>
        <w:tc>
          <w:tcPr>
            <w:tcW w:w="1336" w:type="pct"/>
            <w:vMerge/>
            <w:tcMar>
              <w:left w:w="108" w:type="dxa"/>
            </w:tcMar>
          </w:tcPr>
          <w:p w14:paraId="53F5703F" w14:textId="77777777" w:rsidR="00A94715" w:rsidRPr="002F59C5" w:rsidRDefault="00A94715" w:rsidP="00983D2A">
            <w:pPr>
              <w:spacing w:before="60" w:after="60" w:line="276" w:lineRule="auto"/>
              <w:rPr>
                <w:rFonts w:cs="Arial"/>
              </w:rPr>
            </w:pPr>
          </w:p>
        </w:tc>
      </w:tr>
      <w:tr w:rsidR="00A94715" w:rsidRPr="002F59C5" w14:paraId="56635439" w14:textId="77777777" w:rsidTr="00DE0C9E">
        <w:trPr>
          <w:trHeight w:val="1984"/>
        </w:trPr>
        <w:tc>
          <w:tcPr>
            <w:tcW w:w="721" w:type="pct"/>
            <w:vMerge/>
            <w:tcMar>
              <w:left w:w="108" w:type="dxa"/>
            </w:tcMar>
          </w:tcPr>
          <w:p w14:paraId="2E3DC8CE" w14:textId="77777777" w:rsidR="00A94715" w:rsidRPr="002F59C5" w:rsidRDefault="00A94715" w:rsidP="00983D2A">
            <w:pPr>
              <w:spacing w:before="60" w:after="60" w:line="276" w:lineRule="auto"/>
              <w:rPr>
                <w:rFonts w:cs="Arial"/>
              </w:rPr>
            </w:pPr>
          </w:p>
        </w:tc>
        <w:tc>
          <w:tcPr>
            <w:tcW w:w="722" w:type="pct"/>
            <w:vMerge/>
            <w:tcMar>
              <w:left w:w="108" w:type="dxa"/>
            </w:tcMar>
          </w:tcPr>
          <w:p w14:paraId="0A779429" w14:textId="77777777" w:rsidR="00A94715" w:rsidRPr="002F59C5" w:rsidRDefault="00A94715" w:rsidP="00983D2A">
            <w:pPr>
              <w:spacing w:before="60" w:after="60" w:line="276" w:lineRule="auto"/>
              <w:rPr>
                <w:rFonts w:cs="Arial"/>
              </w:rPr>
            </w:pPr>
          </w:p>
        </w:tc>
        <w:tc>
          <w:tcPr>
            <w:tcW w:w="740" w:type="pct"/>
            <w:tcMar>
              <w:left w:w="108" w:type="dxa"/>
            </w:tcMar>
          </w:tcPr>
          <w:p w14:paraId="20317897"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Erarbeitung:</w:t>
            </w:r>
          </w:p>
          <w:p w14:paraId="08CC6DEE"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G</w:t>
            </w:r>
          </w:p>
          <w:p w14:paraId="5B638E16" w14:textId="77777777" w:rsidR="00A94715" w:rsidRDefault="00A94715" w:rsidP="2B5AF379">
            <w:pPr>
              <w:numPr>
                <w:ilvl w:val="0"/>
                <w:numId w:val="11"/>
              </w:numPr>
              <w:spacing w:before="60" w:after="60" w:line="276" w:lineRule="auto"/>
              <w:contextualSpacing/>
              <w:rPr>
                <w:rFonts w:eastAsia="Arial" w:cs="Arial"/>
              </w:rPr>
            </w:pPr>
            <w:r w:rsidRPr="2B5AF379">
              <w:rPr>
                <w:rFonts w:eastAsia="Arial" w:cs="Arial"/>
              </w:rPr>
              <w:t>Die „Anti-Hitler-Koalition“ zerbricht</w:t>
            </w:r>
          </w:p>
          <w:p w14:paraId="5B143BEB" w14:textId="586ADC9B" w:rsidR="00A94715" w:rsidRPr="006C1B80" w:rsidRDefault="00A94715" w:rsidP="4DEAE06F">
            <w:pPr>
              <w:spacing w:before="60" w:after="60" w:line="276" w:lineRule="auto"/>
              <w:contextualSpacing/>
              <w:rPr>
                <w:rFonts w:eastAsia="Arial" w:cs="Arial"/>
              </w:rPr>
            </w:pPr>
            <w:r w:rsidRPr="4DEAE06F">
              <w:rPr>
                <w:rFonts w:eastAsia="Arial" w:cs="Arial"/>
              </w:rPr>
              <w:t xml:space="preserve"> - Erarbeiten der Systemunterschiede zwischen Ost und West </w:t>
            </w:r>
            <w:r w:rsidRPr="00B77CFA">
              <w:rPr>
                <w:rFonts w:eastAsia="Arial" w:cs="Arial"/>
                <w:color w:val="F79646"/>
              </w:rPr>
              <w:t>(SK1)</w:t>
            </w:r>
          </w:p>
          <w:p w14:paraId="4B90D9C8" w14:textId="77777777" w:rsidR="00A94715" w:rsidRDefault="00A94715" w:rsidP="00983D2A">
            <w:pPr>
              <w:spacing w:before="60" w:after="60" w:line="276" w:lineRule="auto"/>
              <w:ind w:left="60"/>
              <w:contextualSpacing/>
              <w:rPr>
                <w:rFonts w:cs="Arial"/>
              </w:rPr>
            </w:pPr>
          </w:p>
          <w:p w14:paraId="3676BBF1" w14:textId="77777777" w:rsidR="00A94715" w:rsidRDefault="00A94715" w:rsidP="00983D2A">
            <w:pPr>
              <w:spacing w:before="60" w:after="60" w:line="276" w:lineRule="auto"/>
              <w:ind w:left="60"/>
              <w:contextualSpacing/>
              <w:rPr>
                <w:rFonts w:cs="Arial"/>
              </w:rPr>
            </w:pPr>
          </w:p>
          <w:p w14:paraId="49AB7533" w14:textId="77777777" w:rsidR="00A94715" w:rsidRDefault="00A94715" w:rsidP="00983D2A">
            <w:pPr>
              <w:spacing w:before="60" w:after="60" w:line="276" w:lineRule="auto"/>
              <w:ind w:left="60"/>
              <w:contextualSpacing/>
              <w:rPr>
                <w:rFonts w:cs="Arial"/>
              </w:rPr>
            </w:pPr>
          </w:p>
          <w:p w14:paraId="011CC8B7" w14:textId="7B0A741C" w:rsidR="00E527B8" w:rsidRPr="006C1B80" w:rsidRDefault="00A94715" w:rsidP="003571E5">
            <w:pPr>
              <w:spacing w:before="60" w:after="60" w:line="276" w:lineRule="auto"/>
              <w:ind w:left="60"/>
              <w:contextualSpacing/>
              <w:rPr>
                <w:rFonts w:eastAsia="Arial" w:cs="Arial"/>
              </w:rPr>
            </w:pPr>
            <w:r w:rsidRPr="2B5AF379">
              <w:rPr>
                <w:rFonts w:eastAsia="Arial" w:cs="Arial"/>
              </w:rPr>
              <w:t>- Definition „Kalter Krieg“</w:t>
            </w:r>
          </w:p>
          <w:p w14:paraId="49626A58"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Blockbildung, Rüstungswettlauf als Auswirkungen des Kalten Krieges</w:t>
            </w:r>
          </w:p>
          <w:p w14:paraId="0B09AEC8" w14:textId="77777777" w:rsidR="00A94715" w:rsidRDefault="00A94715" w:rsidP="00983D2A">
            <w:pPr>
              <w:spacing w:before="60" w:after="60" w:line="276" w:lineRule="auto"/>
              <w:ind w:left="60"/>
              <w:contextualSpacing/>
              <w:rPr>
                <w:rFonts w:cs="Arial"/>
              </w:rPr>
            </w:pPr>
          </w:p>
          <w:p w14:paraId="48EAFA4D" w14:textId="77777777" w:rsidR="00E527B8" w:rsidRDefault="00E527B8" w:rsidP="00983D2A">
            <w:pPr>
              <w:spacing w:before="60" w:after="60" w:line="276" w:lineRule="auto"/>
              <w:ind w:left="60"/>
              <w:contextualSpacing/>
              <w:rPr>
                <w:rFonts w:cs="Arial"/>
              </w:rPr>
            </w:pPr>
          </w:p>
          <w:p w14:paraId="49030524" w14:textId="77777777" w:rsidR="00E527B8" w:rsidRDefault="00E527B8" w:rsidP="00983D2A">
            <w:pPr>
              <w:spacing w:before="60" w:after="60" w:line="276" w:lineRule="auto"/>
              <w:ind w:left="60"/>
              <w:contextualSpacing/>
              <w:rPr>
                <w:rFonts w:cs="Arial"/>
              </w:rPr>
            </w:pPr>
          </w:p>
          <w:p w14:paraId="5603BF06" w14:textId="4CDAE387" w:rsidR="00E527B8" w:rsidRDefault="00E527B8" w:rsidP="00E527B8">
            <w:pPr>
              <w:spacing w:before="60" w:after="60" w:line="276" w:lineRule="auto"/>
              <w:contextualSpacing/>
              <w:rPr>
                <w:rFonts w:cs="Arial"/>
              </w:rPr>
            </w:pPr>
          </w:p>
          <w:p w14:paraId="04577E40" w14:textId="3EEBF1B8" w:rsidR="00E527B8" w:rsidRDefault="00E527B8" w:rsidP="00E527B8">
            <w:pPr>
              <w:spacing w:before="60" w:after="60" w:line="276" w:lineRule="auto"/>
              <w:contextualSpacing/>
              <w:rPr>
                <w:rFonts w:cs="Arial"/>
              </w:rPr>
            </w:pPr>
          </w:p>
          <w:p w14:paraId="7CA50644" w14:textId="77777777" w:rsidR="00E527B8" w:rsidRDefault="00E527B8" w:rsidP="00E527B8">
            <w:pPr>
              <w:spacing w:before="60" w:after="60" w:line="276" w:lineRule="auto"/>
              <w:contextualSpacing/>
              <w:rPr>
                <w:rFonts w:cs="Arial"/>
              </w:rPr>
            </w:pPr>
          </w:p>
          <w:p w14:paraId="441BACC8" w14:textId="08EBB823" w:rsidR="00E527B8" w:rsidRPr="006C1B80" w:rsidRDefault="00E527B8" w:rsidP="00983D2A">
            <w:pPr>
              <w:spacing w:before="60" w:after="60" w:line="276" w:lineRule="auto"/>
              <w:ind w:left="60"/>
              <w:contextualSpacing/>
              <w:rPr>
                <w:rFonts w:cs="Arial"/>
              </w:rPr>
            </w:pPr>
          </w:p>
        </w:tc>
        <w:tc>
          <w:tcPr>
            <w:tcW w:w="740" w:type="pct"/>
            <w:tcMar>
              <w:left w:w="108" w:type="dxa"/>
            </w:tcMar>
          </w:tcPr>
          <w:p w14:paraId="45742854" w14:textId="77777777" w:rsidR="00A94715" w:rsidRPr="006C1B80" w:rsidRDefault="00A94715" w:rsidP="00983D2A">
            <w:pPr>
              <w:spacing w:before="60" w:after="60" w:line="276" w:lineRule="auto"/>
              <w:ind w:left="60"/>
              <w:rPr>
                <w:rFonts w:cs="Arial"/>
                <w:b/>
              </w:rPr>
            </w:pPr>
          </w:p>
          <w:p w14:paraId="0FCEEF9A"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M</w:t>
            </w:r>
          </w:p>
          <w:p w14:paraId="1B27FAC5" w14:textId="77777777" w:rsidR="00A94715" w:rsidRDefault="00A94715" w:rsidP="2B5AF379">
            <w:pPr>
              <w:spacing w:before="60" w:after="60" w:line="276" w:lineRule="auto"/>
              <w:ind w:left="60"/>
              <w:rPr>
                <w:rFonts w:eastAsia="Arial" w:cs="Arial"/>
              </w:rPr>
            </w:pPr>
            <w:r w:rsidRPr="2B5AF379">
              <w:rPr>
                <w:rFonts w:eastAsia="Arial" w:cs="Arial"/>
              </w:rPr>
              <w:t xml:space="preserve">- Die „Anti-Hitler-Koalition“ zerbricht </w:t>
            </w:r>
          </w:p>
          <w:p w14:paraId="1072FC31" w14:textId="77777777" w:rsidR="00A94715" w:rsidRDefault="00A94715" w:rsidP="007E0932">
            <w:pPr>
              <w:spacing w:before="60" w:after="60" w:line="276" w:lineRule="auto"/>
              <w:ind w:left="60"/>
              <w:rPr>
                <w:rFonts w:cs="Arial"/>
              </w:rPr>
            </w:pPr>
          </w:p>
          <w:p w14:paraId="4829EEE6" w14:textId="67010827" w:rsidR="00A94715" w:rsidRPr="006C1B80" w:rsidRDefault="00A94715" w:rsidP="4DEAE06F">
            <w:pPr>
              <w:spacing w:before="60" w:after="60" w:line="276" w:lineRule="auto"/>
              <w:ind w:left="60"/>
              <w:rPr>
                <w:rFonts w:eastAsia="Arial" w:cs="Arial"/>
              </w:rPr>
            </w:pPr>
            <w:r w:rsidRPr="4DEAE06F">
              <w:rPr>
                <w:rFonts w:eastAsia="Arial" w:cs="Arial"/>
              </w:rPr>
              <w:t>- Erarbeiten der Systemunterschiede zwischen Ost und West</w:t>
            </w:r>
            <w:r w:rsidRPr="00B77CFA">
              <w:rPr>
                <w:rFonts w:eastAsia="Arial" w:cs="Arial"/>
                <w:color w:val="F79646"/>
              </w:rPr>
              <w:t xml:space="preserve"> (SK1)</w:t>
            </w:r>
          </w:p>
          <w:p w14:paraId="2E2C9C73" w14:textId="77777777" w:rsidR="00A94715" w:rsidRDefault="00A94715" w:rsidP="0091384A">
            <w:pPr>
              <w:spacing w:before="60" w:after="60" w:line="276" w:lineRule="auto"/>
              <w:contextualSpacing/>
              <w:rPr>
                <w:rFonts w:cs="Arial"/>
              </w:rPr>
            </w:pPr>
          </w:p>
          <w:p w14:paraId="4C5485F7" w14:textId="77777777" w:rsidR="00A94715" w:rsidRDefault="00A94715" w:rsidP="0091384A">
            <w:pPr>
              <w:spacing w:before="60" w:after="60" w:line="276" w:lineRule="auto"/>
              <w:contextualSpacing/>
              <w:rPr>
                <w:rFonts w:cs="Arial"/>
              </w:rPr>
            </w:pPr>
          </w:p>
          <w:p w14:paraId="369B803B" w14:textId="77777777" w:rsidR="00A94715" w:rsidRDefault="00A94715" w:rsidP="0091384A">
            <w:pPr>
              <w:spacing w:before="60" w:after="60" w:line="276" w:lineRule="auto"/>
              <w:contextualSpacing/>
              <w:rPr>
                <w:rFonts w:cs="Arial"/>
              </w:rPr>
            </w:pPr>
          </w:p>
          <w:p w14:paraId="08E113D8" w14:textId="2781997A" w:rsidR="00E527B8" w:rsidRPr="006C1B80" w:rsidRDefault="00E527B8" w:rsidP="2B5AF379">
            <w:pPr>
              <w:spacing w:before="60" w:after="60" w:line="276" w:lineRule="auto"/>
              <w:contextualSpacing/>
              <w:rPr>
                <w:rFonts w:eastAsia="Arial" w:cs="Arial"/>
              </w:rPr>
            </w:pPr>
            <w:r>
              <w:rPr>
                <w:rFonts w:cs="Arial"/>
              </w:rPr>
              <w:t>-</w:t>
            </w:r>
            <w:r w:rsidR="00A94715" w:rsidRPr="2B5AF379">
              <w:rPr>
                <w:rFonts w:eastAsia="Arial" w:cs="Arial"/>
              </w:rPr>
              <w:t xml:space="preserve"> Definition „Kalter Krieg“</w:t>
            </w:r>
          </w:p>
          <w:p w14:paraId="348EC5E6"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Blockbildung, Rüstungswettlauf als Auswirkungen des Kalten Krieges</w:t>
            </w:r>
          </w:p>
          <w:p w14:paraId="5CAF0834" w14:textId="6B08EC31" w:rsidR="00E527B8" w:rsidRDefault="00E527B8" w:rsidP="00131CA5">
            <w:pPr>
              <w:spacing w:before="60" w:after="60" w:line="276" w:lineRule="auto"/>
              <w:contextualSpacing/>
              <w:rPr>
                <w:rFonts w:cs="Arial"/>
              </w:rPr>
            </w:pPr>
          </w:p>
          <w:p w14:paraId="0876618A" w14:textId="77777777" w:rsidR="00E527B8" w:rsidRDefault="00E527B8" w:rsidP="00131CA5">
            <w:pPr>
              <w:spacing w:before="60" w:after="60" w:line="276" w:lineRule="auto"/>
              <w:contextualSpacing/>
              <w:rPr>
                <w:rFonts w:cs="Arial"/>
              </w:rPr>
            </w:pPr>
          </w:p>
          <w:p w14:paraId="75EA1C9C"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Höhepunkte der Konfrontation und Entspannung auf der „Fieberkurve“ des Kalten Krieges</w:t>
            </w:r>
          </w:p>
        </w:tc>
        <w:tc>
          <w:tcPr>
            <w:tcW w:w="740" w:type="pct"/>
            <w:tcMar>
              <w:left w:w="108" w:type="dxa"/>
            </w:tcMar>
          </w:tcPr>
          <w:p w14:paraId="5F87AFF8" w14:textId="77777777" w:rsidR="00A94715" w:rsidRPr="006C1B80" w:rsidRDefault="00A94715" w:rsidP="00983D2A">
            <w:pPr>
              <w:spacing w:before="60" w:after="60" w:line="276" w:lineRule="auto"/>
              <w:ind w:left="60"/>
              <w:rPr>
                <w:rFonts w:cs="Arial"/>
              </w:rPr>
            </w:pPr>
          </w:p>
          <w:p w14:paraId="592408EC"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E</w:t>
            </w:r>
          </w:p>
          <w:p w14:paraId="46B4D9B3" w14:textId="77777777" w:rsidR="00A94715" w:rsidRDefault="00A94715" w:rsidP="2B5AF379">
            <w:pPr>
              <w:spacing w:before="60" w:after="60" w:line="276" w:lineRule="auto"/>
              <w:ind w:left="60"/>
              <w:contextualSpacing/>
              <w:rPr>
                <w:rFonts w:eastAsia="Arial" w:cs="Arial"/>
              </w:rPr>
            </w:pPr>
            <w:r w:rsidRPr="2B5AF379">
              <w:rPr>
                <w:rFonts w:eastAsia="Arial" w:cs="Arial"/>
              </w:rPr>
              <w:t xml:space="preserve">- Die „Anti-Hitler-Koalition“ zerbricht </w:t>
            </w:r>
          </w:p>
          <w:p w14:paraId="4FCB4BF0" w14:textId="77777777" w:rsidR="00A94715" w:rsidRDefault="00A94715" w:rsidP="007E0932">
            <w:pPr>
              <w:spacing w:before="60" w:after="60" w:line="276" w:lineRule="auto"/>
              <w:ind w:left="60"/>
              <w:contextualSpacing/>
              <w:rPr>
                <w:rFonts w:cs="Arial"/>
              </w:rPr>
            </w:pPr>
          </w:p>
          <w:p w14:paraId="1AF8994F" w14:textId="4763E7AE" w:rsidR="00A94715" w:rsidRPr="006C1B80" w:rsidRDefault="00A94715" w:rsidP="4DEAE06F">
            <w:pPr>
              <w:spacing w:before="60" w:after="60" w:line="276" w:lineRule="auto"/>
              <w:ind w:left="60"/>
              <w:contextualSpacing/>
              <w:rPr>
                <w:rFonts w:eastAsia="Arial" w:cs="Arial"/>
              </w:rPr>
            </w:pPr>
            <w:r w:rsidRPr="4DEAE06F">
              <w:rPr>
                <w:rFonts w:eastAsia="Arial" w:cs="Arial"/>
              </w:rPr>
              <w:t xml:space="preserve">- Erarbeiten der Systemunterschiede zwischen Ost und West und weiterer Konfliktdimensionen (Machtkonkurrenz, Sicherheitsdilemma: Rüstungswettlauf) </w:t>
            </w:r>
            <w:r w:rsidRPr="00B77CFA">
              <w:rPr>
                <w:rFonts w:eastAsia="Arial" w:cs="Arial"/>
                <w:color w:val="F79646"/>
              </w:rPr>
              <w:t>(SK1)</w:t>
            </w:r>
          </w:p>
          <w:p w14:paraId="06117BE4" w14:textId="77777777" w:rsidR="00A94715" w:rsidRPr="006C1B80" w:rsidRDefault="00A94715" w:rsidP="2B5AF379">
            <w:pPr>
              <w:spacing w:before="60" w:after="60" w:line="276" w:lineRule="auto"/>
              <w:contextualSpacing/>
              <w:rPr>
                <w:rFonts w:eastAsia="Arial" w:cs="Arial"/>
              </w:rPr>
            </w:pPr>
            <w:r w:rsidRPr="2B5AF379">
              <w:rPr>
                <w:rFonts w:eastAsia="Arial" w:cs="Arial"/>
              </w:rPr>
              <w:t>- Definition „Kalter Krieg“</w:t>
            </w:r>
          </w:p>
          <w:p w14:paraId="1BF030D1" w14:textId="77777777" w:rsidR="00A94715" w:rsidRDefault="00A94715" w:rsidP="2B5AF379">
            <w:pPr>
              <w:spacing w:before="60" w:after="60" w:line="276" w:lineRule="auto"/>
              <w:contextualSpacing/>
              <w:rPr>
                <w:rFonts w:eastAsia="Arial" w:cs="Arial"/>
              </w:rPr>
            </w:pPr>
            <w:r w:rsidRPr="2B5AF379">
              <w:rPr>
                <w:rFonts w:eastAsia="Arial" w:cs="Arial"/>
              </w:rPr>
              <w:t>- Staatenteilungen (z.B. Korea, Deutschland), Blockbildung (militärische und wirtschaftliche Integration) als Auswirkungen des Kalten Krieges</w:t>
            </w:r>
          </w:p>
          <w:p w14:paraId="637F9E96"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Höhepunkte der Konfrontation und Entspannung auf der „Fieberkurve“ des Kalten Krieges</w:t>
            </w:r>
          </w:p>
        </w:tc>
        <w:tc>
          <w:tcPr>
            <w:tcW w:w="1336" w:type="pct"/>
            <w:vMerge/>
            <w:tcMar>
              <w:left w:w="108" w:type="dxa"/>
            </w:tcMar>
          </w:tcPr>
          <w:p w14:paraId="31FC2000" w14:textId="77777777" w:rsidR="00A94715" w:rsidRPr="002F59C5" w:rsidRDefault="00A94715" w:rsidP="00983D2A">
            <w:pPr>
              <w:spacing w:before="60" w:after="60" w:line="276" w:lineRule="auto"/>
              <w:rPr>
                <w:rFonts w:cs="Arial"/>
              </w:rPr>
            </w:pPr>
          </w:p>
        </w:tc>
      </w:tr>
      <w:tr w:rsidR="00A94715" w:rsidRPr="002F59C5" w14:paraId="32E73520" w14:textId="77777777" w:rsidTr="00DB4868">
        <w:trPr>
          <w:trHeight w:val="386"/>
        </w:trPr>
        <w:tc>
          <w:tcPr>
            <w:tcW w:w="721" w:type="pct"/>
            <w:vMerge/>
            <w:tcMar>
              <w:left w:w="108" w:type="dxa"/>
            </w:tcMar>
          </w:tcPr>
          <w:p w14:paraId="36F571F8" w14:textId="77777777" w:rsidR="00A94715" w:rsidRPr="002F59C5" w:rsidRDefault="00A94715" w:rsidP="00983D2A">
            <w:pPr>
              <w:spacing w:before="60" w:after="60" w:line="276" w:lineRule="auto"/>
              <w:rPr>
                <w:rFonts w:cs="Arial"/>
              </w:rPr>
            </w:pPr>
          </w:p>
        </w:tc>
        <w:tc>
          <w:tcPr>
            <w:tcW w:w="722" w:type="pct"/>
            <w:vMerge/>
            <w:tcMar>
              <w:left w:w="108" w:type="dxa"/>
            </w:tcMar>
          </w:tcPr>
          <w:p w14:paraId="317A3AC8" w14:textId="77777777" w:rsidR="00A94715" w:rsidRPr="002F59C5" w:rsidRDefault="00A94715" w:rsidP="00983D2A">
            <w:pPr>
              <w:spacing w:before="60" w:after="60" w:line="276" w:lineRule="auto"/>
              <w:rPr>
                <w:rFonts w:cs="Arial"/>
              </w:rPr>
            </w:pPr>
          </w:p>
        </w:tc>
        <w:tc>
          <w:tcPr>
            <w:tcW w:w="2221" w:type="pct"/>
            <w:gridSpan w:val="3"/>
            <w:tcMar>
              <w:left w:w="108" w:type="dxa"/>
            </w:tcMar>
          </w:tcPr>
          <w:p w14:paraId="3A40297F" w14:textId="04A80F7B" w:rsidR="00A94715" w:rsidRPr="002F59C5" w:rsidRDefault="00CD1855" w:rsidP="2B5AF379">
            <w:pPr>
              <w:spacing w:before="60" w:after="60" w:line="276" w:lineRule="auto"/>
              <w:rPr>
                <w:rFonts w:eastAsia="Arial" w:cs="Arial"/>
                <w:b/>
                <w:bCs/>
              </w:rPr>
            </w:pPr>
            <w:r>
              <w:rPr>
                <w:rFonts w:eastAsia="Arial" w:cs="Arial"/>
                <w:b/>
                <w:bCs/>
              </w:rPr>
              <w:t>Fazit und Problematisierung:</w:t>
            </w:r>
          </w:p>
          <w:p w14:paraId="36464F4E" w14:textId="77777777" w:rsidR="00A94715" w:rsidRPr="006C1B80" w:rsidRDefault="00A94715" w:rsidP="2B5AF379">
            <w:pPr>
              <w:spacing w:before="60" w:after="60" w:line="276" w:lineRule="auto"/>
              <w:rPr>
                <w:rFonts w:eastAsia="Arial" w:cs="Arial"/>
              </w:rPr>
            </w:pPr>
            <w:r w:rsidRPr="2B5AF379">
              <w:rPr>
                <w:rFonts w:eastAsia="Arial" w:cs="Arial"/>
              </w:rPr>
              <w:t>- Diskussion: Möglichkeiten und Grenzen des friedlichen Ausgleichs zwischen den Supermächten</w:t>
            </w:r>
          </w:p>
          <w:p w14:paraId="18EA2273" w14:textId="60E41929" w:rsidR="00A94715" w:rsidRPr="006C1B80" w:rsidRDefault="00A94715" w:rsidP="4DEAE06F">
            <w:pPr>
              <w:spacing w:before="60" w:after="60" w:line="276" w:lineRule="auto"/>
              <w:rPr>
                <w:rFonts w:eastAsia="Arial" w:cs="Arial"/>
              </w:rPr>
            </w:pPr>
            <w:r w:rsidRPr="4DEAE06F">
              <w:rPr>
                <w:rFonts w:eastAsia="Arial" w:cs="Arial"/>
              </w:rPr>
              <w:t xml:space="preserve">- Diskussion: Handlungsspielräume einzelner Staaten in der bipolaren </w:t>
            </w:r>
            <w:r w:rsidRPr="4DEAE06F">
              <w:rPr>
                <w:rFonts w:eastAsia="Arial" w:cs="Arial"/>
              </w:rPr>
              <w:lastRenderedPageBreak/>
              <w:t xml:space="preserve">Welt </w:t>
            </w:r>
            <w:r w:rsidRPr="00B77CFA">
              <w:rPr>
                <w:rFonts w:eastAsia="Arial" w:cs="Arial"/>
                <w:color w:val="F79646"/>
              </w:rPr>
              <w:t>(RK3)</w:t>
            </w:r>
          </w:p>
        </w:tc>
        <w:tc>
          <w:tcPr>
            <w:tcW w:w="1336" w:type="pct"/>
            <w:vMerge/>
            <w:tcMar>
              <w:left w:w="108" w:type="dxa"/>
            </w:tcMar>
          </w:tcPr>
          <w:p w14:paraId="79ECDB60" w14:textId="77777777" w:rsidR="00A94715" w:rsidRPr="002F59C5" w:rsidRDefault="00A94715" w:rsidP="00983D2A">
            <w:pPr>
              <w:spacing w:before="60" w:after="60" w:line="276" w:lineRule="auto"/>
              <w:rPr>
                <w:rFonts w:cs="Arial"/>
              </w:rPr>
            </w:pPr>
          </w:p>
        </w:tc>
      </w:tr>
    </w:tbl>
    <w:p w14:paraId="0BCB8159" w14:textId="77777777" w:rsidR="00372C68" w:rsidRDefault="00372C68" w:rsidP="00983D2A">
      <w:pPr>
        <w:rPr>
          <w:rFonts w:cs="Arial"/>
        </w:rPr>
      </w:pPr>
    </w:p>
    <w:p w14:paraId="2836B7C6" w14:textId="77777777" w:rsidR="00372C68" w:rsidRDefault="2B5AF379" w:rsidP="00A94715">
      <w:pPr>
        <w:spacing w:line="276" w:lineRule="auto"/>
        <w:rPr>
          <w:rFonts w:eastAsia="Arial" w:cs="Arial"/>
        </w:rPr>
      </w:pPr>
      <w:r w:rsidRPr="2B5AF379">
        <w:rPr>
          <w:rFonts w:eastAsia="Arial" w:cs="Arial"/>
          <w:b/>
          <w:bCs/>
        </w:rPr>
        <w:t>Perspektive</w:t>
      </w:r>
      <w:r w:rsidRPr="2B5AF379">
        <w:rPr>
          <w:rFonts w:eastAsia="Arial" w:cs="Arial"/>
        </w:rPr>
        <w:t>: Auswirkungen des Ost-West-Konflikts und des Kalten Kriegs auf die Ausgestaltung der politischen und wirtschaftlichen Verhältnisse in der BRD und der DDR</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7"/>
        <w:gridCol w:w="2341"/>
        <w:gridCol w:w="2341"/>
        <w:gridCol w:w="2344"/>
        <w:gridCol w:w="4223"/>
      </w:tblGrid>
      <w:tr w:rsidR="00372C68" w:rsidRPr="00741958" w14:paraId="61E942D6" w14:textId="77777777" w:rsidTr="00F349F5">
        <w:trPr>
          <w:trHeight w:val="323"/>
          <w:tblHeader/>
        </w:trPr>
        <w:tc>
          <w:tcPr>
            <w:tcW w:w="721" w:type="pct"/>
            <w:shd w:val="clear" w:color="auto" w:fill="F59D1E"/>
            <w:tcMar>
              <w:left w:w="108" w:type="dxa"/>
            </w:tcMar>
            <w:vAlign w:val="center"/>
          </w:tcPr>
          <w:p w14:paraId="53DC13ED" w14:textId="77777777" w:rsidR="00372C68" w:rsidRPr="00741958"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3" w:type="pct"/>
            <w:shd w:val="clear" w:color="auto" w:fill="B70017"/>
            <w:tcMar>
              <w:left w:w="108" w:type="dxa"/>
            </w:tcMar>
            <w:vAlign w:val="center"/>
          </w:tcPr>
          <w:p w14:paraId="2CEEDEF8" w14:textId="77777777" w:rsidR="00372C68" w:rsidRPr="00741958"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D9D9D9"/>
            <w:tcMar>
              <w:left w:w="108" w:type="dxa"/>
            </w:tcMar>
            <w:vAlign w:val="center"/>
          </w:tcPr>
          <w:p w14:paraId="5F84CB42" w14:textId="77777777" w:rsidR="00372C68" w:rsidRPr="00741958"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5" w:type="pct"/>
            <w:shd w:val="clear" w:color="auto" w:fill="D9D9D9"/>
            <w:tcMar>
              <w:left w:w="108" w:type="dxa"/>
            </w:tcMar>
            <w:vAlign w:val="center"/>
          </w:tcPr>
          <w:p w14:paraId="0B233AEB" w14:textId="77777777" w:rsidR="00372C68" w:rsidRPr="00741958"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A94715" w:rsidRPr="00741958" w14:paraId="2DFB771A" w14:textId="77777777" w:rsidTr="00DE0C9E">
        <w:trPr>
          <w:trHeight w:val="323"/>
        </w:trPr>
        <w:tc>
          <w:tcPr>
            <w:tcW w:w="721" w:type="pct"/>
            <w:vMerge w:val="restart"/>
            <w:tcMar>
              <w:left w:w="108" w:type="dxa"/>
            </w:tcMar>
          </w:tcPr>
          <w:p w14:paraId="170213E2" w14:textId="77777777" w:rsidR="00A94715" w:rsidRPr="00741958" w:rsidRDefault="00A94715" w:rsidP="2B5AF379">
            <w:pPr>
              <w:spacing w:before="60" w:after="60" w:line="276" w:lineRule="auto"/>
              <w:rPr>
                <w:rFonts w:eastAsia="Arial" w:cs="Arial"/>
              </w:rPr>
            </w:pPr>
            <w:r w:rsidRPr="2B5AF379">
              <w:rPr>
                <w:rFonts w:eastAsia="Arial" w:cs="Arial"/>
              </w:rPr>
              <w:t>RK 6: historische Sachverhalte rekonstruieren</w:t>
            </w:r>
          </w:p>
          <w:p w14:paraId="26CD87D7" w14:textId="77777777" w:rsidR="00A94715" w:rsidRPr="00741958" w:rsidRDefault="00A94715" w:rsidP="00983D2A">
            <w:pPr>
              <w:spacing w:before="60" w:after="60" w:line="276" w:lineRule="auto"/>
              <w:rPr>
                <w:rFonts w:cs="Arial"/>
              </w:rPr>
            </w:pPr>
          </w:p>
          <w:p w14:paraId="340F6FD5" w14:textId="77777777" w:rsidR="00A94715" w:rsidRPr="00741958" w:rsidRDefault="00A94715" w:rsidP="2B5AF379">
            <w:pPr>
              <w:spacing w:before="60" w:after="60" w:line="276" w:lineRule="auto"/>
              <w:rPr>
                <w:rFonts w:eastAsia="Arial" w:cs="Arial"/>
              </w:rPr>
            </w:pPr>
            <w:r w:rsidRPr="2B5AF379">
              <w:rPr>
                <w:rFonts w:eastAsia="Arial" w:cs="Arial"/>
              </w:rPr>
              <w:t>FK 3: Hypothesen aufstellen</w:t>
            </w:r>
          </w:p>
        </w:tc>
        <w:tc>
          <w:tcPr>
            <w:tcW w:w="723" w:type="pct"/>
            <w:vMerge w:val="restart"/>
            <w:tcMar>
              <w:left w:w="108" w:type="dxa"/>
            </w:tcMar>
          </w:tcPr>
          <w:p w14:paraId="75A8DC63" w14:textId="3320B2A3" w:rsidR="00A94715" w:rsidRPr="00741958" w:rsidRDefault="00A94715" w:rsidP="00A94715">
            <w:pPr>
              <w:shd w:val="clear" w:color="auto" w:fill="F5A092"/>
              <w:spacing w:line="276" w:lineRule="auto"/>
            </w:pPr>
            <w:r>
              <w:t xml:space="preserve">E (2): Strukturen des Kalten Kriegs darstellen </w:t>
            </w:r>
          </w:p>
          <w:p w14:paraId="74D6564A" w14:textId="77777777" w:rsidR="00A94715" w:rsidRPr="00741958" w:rsidRDefault="00A94715" w:rsidP="00A94715">
            <w:pPr>
              <w:shd w:val="clear" w:color="auto" w:fill="F5A092"/>
              <w:spacing w:line="276" w:lineRule="auto"/>
            </w:pPr>
            <w:r>
              <w:t>(Ost-West-Konflikt: Systemgegensatz; Kalter Krieg: Blockbildung: Staatenteilung; Rüstungswettlauf)</w:t>
            </w:r>
          </w:p>
        </w:tc>
        <w:tc>
          <w:tcPr>
            <w:tcW w:w="2221" w:type="pct"/>
            <w:gridSpan w:val="3"/>
            <w:tcMar>
              <w:left w:w="108" w:type="dxa"/>
            </w:tcMar>
          </w:tcPr>
          <w:p w14:paraId="24C78674" w14:textId="77777777" w:rsidR="00A94715" w:rsidRPr="00741958" w:rsidRDefault="00A94715" w:rsidP="2B5AF379">
            <w:pPr>
              <w:spacing w:before="60" w:after="60" w:line="276" w:lineRule="auto"/>
              <w:rPr>
                <w:rFonts w:eastAsia="Arial" w:cs="Arial"/>
                <w:b/>
                <w:bCs/>
                <w:u w:val="single"/>
              </w:rPr>
            </w:pPr>
            <w:r w:rsidRPr="2B5AF379">
              <w:rPr>
                <w:rFonts w:eastAsia="Arial" w:cs="Arial"/>
                <w:b/>
                <w:bCs/>
                <w:u w:val="single"/>
              </w:rPr>
              <w:t>4. Stunde: Besatzungszeit und doppelte Staatsgründung – Was machen die Besatzungsmächte mit Deutschland? (nur E-Niveau)</w:t>
            </w:r>
          </w:p>
        </w:tc>
        <w:tc>
          <w:tcPr>
            <w:tcW w:w="1335" w:type="pct"/>
            <w:vMerge w:val="restart"/>
            <w:tcMar>
              <w:left w:w="108" w:type="dxa"/>
            </w:tcMar>
          </w:tcPr>
          <w:p w14:paraId="0A61804D" w14:textId="77777777" w:rsidR="00A94715" w:rsidRPr="00530AA1" w:rsidRDefault="00A94715" w:rsidP="00983D2A">
            <w:pPr>
              <w:spacing w:before="60" w:after="60" w:line="276" w:lineRule="auto"/>
              <w:rPr>
                <w:color w:val="000000"/>
              </w:rPr>
            </w:pPr>
            <w:r>
              <w:t xml:space="preserve">Links zur </w:t>
            </w:r>
            <w:r w:rsidRPr="00530AA1">
              <w:rPr>
                <w:color w:val="000000"/>
              </w:rPr>
              <w:t>Deutch-deutschen Geschichte:</w:t>
            </w:r>
          </w:p>
          <w:p w14:paraId="30268534" w14:textId="0D28F73F" w:rsidR="00A94715" w:rsidRPr="00E401BE" w:rsidRDefault="000E66B6" w:rsidP="00E401BE">
            <w:pPr>
              <w:spacing w:line="276" w:lineRule="auto"/>
              <w:rPr>
                <w:rFonts w:eastAsia="Arial"/>
              </w:rPr>
            </w:pPr>
            <w:hyperlink r:id="rId112" w:history="1">
              <w:r w:rsidR="000A33EA" w:rsidRPr="00FF5EA3">
                <w:rPr>
                  <w:rStyle w:val="Hyperlink"/>
                  <w:rFonts w:cs="Arial"/>
                  <w:szCs w:val="22"/>
                </w:rPr>
                <w:t>http://www.bpb.de/lernen/themen-im-unterricht/deutsch-deutsche-geschichte/</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B2E0AAE" w14:textId="77777777" w:rsidR="00A94715" w:rsidRPr="00530AA1" w:rsidRDefault="00A94715" w:rsidP="00983D2A">
            <w:pPr>
              <w:spacing w:before="60" w:after="60" w:line="276" w:lineRule="auto"/>
              <w:rPr>
                <w:rFonts w:cs="Arial"/>
                <w:color w:val="000000"/>
              </w:rPr>
            </w:pPr>
          </w:p>
          <w:p w14:paraId="1BA3894E" w14:textId="1FDBF1E9" w:rsidR="007C474B" w:rsidRDefault="000E66B6" w:rsidP="007C474B">
            <w:pPr>
              <w:spacing w:line="276" w:lineRule="auto"/>
              <w:rPr>
                <w:rFonts w:eastAsia="Arial"/>
              </w:rPr>
            </w:pPr>
            <w:hyperlink r:id="rId113" w:history="1">
              <w:r w:rsidR="000A33EA" w:rsidRPr="00FF5EA3">
                <w:rPr>
                  <w:rStyle w:val="Hyperlink"/>
                  <w:rFonts w:cs="Arial"/>
                  <w:szCs w:val="22"/>
                </w:rPr>
                <w:t>http://www.bildungsserver.de/Deutsch-deutsche-Geschichte-Materialien-fuer-den-Unterricht-10874.html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30645526" w14:textId="4EBB4C02" w:rsidR="00A94715" w:rsidRPr="00530AA1" w:rsidRDefault="00A94715" w:rsidP="00983D2A">
            <w:pPr>
              <w:spacing w:before="60" w:after="60" w:line="276" w:lineRule="auto"/>
              <w:rPr>
                <w:rFonts w:cs="Arial"/>
                <w:color w:val="000000"/>
              </w:rPr>
            </w:pPr>
          </w:p>
          <w:p w14:paraId="47906188" w14:textId="7841C1BF" w:rsidR="007C474B" w:rsidRDefault="000E66B6" w:rsidP="007C474B">
            <w:pPr>
              <w:spacing w:line="276" w:lineRule="auto"/>
              <w:rPr>
                <w:rFonts w:eastAsia="Arial"/>
              </w:rPr>
            </w:pPr>
            <w:hyperlink r:id="rId114" w:history="1">
              <w:r w:rsidR="000A33EA" w:rsidRPr="00FF5EA3">
                <w:rPr>
                  <w:rStyle w:val="Hyperlink"/>
                  <w:rFonts w:cs="Arial"/>
                  <w:szCs w:val="22"/>
                </w:rPr>
                <w:t>https://lehrerfortbildung-bw.de/u_gewi/geschichte/gym/bp2004/fb5/training/plan/vor/klasse9/</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0FC2FB08" w14:textId="7FAAB5DD" w:rsidR="00A94715" w:rsidRDefault="00A94715" w:rsidP="00983D2A">
            <w:pPr>
              <w:spacing w:before="60" w:after="60" w:line="276" w:lineRule="auto"/>
              <w:rPr>
                <w:rStyle w:val="Hyperlink"/>
                <w:rFonts w:cs="Arial"/>
                <w:color w:val="000000"/>
                <w:szCs w:val="22"/>
              </w:rPr>
            </w:pPr>
          </w:p>
          <w:p w14:paraId="54F4D0FF" w14:textId="410250BE" w:rsidR="00CA2DBE" w:rsidRDefault="00CA2DBE" w:rsidP="00983D2A">
            <w:pPr>
              <w:spacing w:before="60" w:after="60" w:line="276" w:lineRule="auto"/>
              <w:rPr>
                <w:rStyle w:val="Hyperlink"/>
                <w:rFonts w:cs="Arial"/>
                <w:color w:val="000000"/>
                <w:szCs w:val="22"/>
              </w:rPr>
            </w:pPr>
          </w:p>
          <w:p w14:paraId="10E06F61" w14:textId="57F3B572" w:rsidR="00CA2DBE" w:rsidRDefault="00CA2DBE" w:rsidP="00983D2A">
            <w:pPr>
              <w:spacing w:before="60" w:after="60" w:line="276" w:lineRule="auto"/>
              <w:rPr>
                <w:rStyle w:val="Hyperlink"/>
                <w:rFonts w:cs="Arial"/>
                <w:color w:val="000000"/>
                <w:szCs w:val="22"/>
              </w:rPr>
            </w:pPr>
          </w:p>
          <w:p w14:paraId="3B84C383" w14:textId="35297B85" w:rsidR="00CA2DBE" w:rsidRDefault="00CA2DBE" w:rsidP="00983D2A">
            <w:pPr>
              <w:spacing w:before="60" w:after="60" w:line="276" w:lineRule="auto"/>
              <w:rPr>
                <w:rStyle w:val="Hyperlink"/>
                <w:rFonts w:cs="Arial"/>
                <w:color w:val="000000"/>
                <w:szCs w:val="22"/>
              </w:rPr>
            </w:pPr>
          </w:p>
          <w:p w14:paraId="137466AD" w14:textId="711EC705" w:rsidR="00CA2DBE" w:rsidRDefault="00CA2DBE" w:rsidP="00983D2A">
            <w:pPr>
              <w:spacing w:before="60" w:after="60" w:line="276" w:lineRule="auto"/>
              <w:rPr>
                <w:rStyle w:val="Hyperlink"/>
                <w:rFonts w:cs="Arial"/>
                <w:color w:val="000000"/>
                <w:szCs w:val="22"/>
              </w:rPr>
            </w:pPr>
          </w:p>
          <w:p w14:paraId="44C603AD" w14:textId="77777777" w:rsidR="00CA2DBE" w:rsidRPr="00530AA1" w:rsidRDefault="00CA2DBE" w:rsidP="00983D2A">
            <w:pPr>
              <w:spacing w:before="60" w:after="60" w:line="276" w:lineRule="auto"/>
              <w:rPr>
                <w:rFonts w:cs="Arial"/>
                <w:color w:val="000000"/>
              </w:rPr>
            </w:pPr>
          </w:p>
          <w:p w14:paraId="774B82AA" w14:textId="77777777" w:rsidR="00A94715" w:rsidRPr="00741958" w:rsidRDefault="00A94715" w:rsidP="00983D2A">
            <w:pPr>
              <w:spacing w:before="60" w:after="60" w:line="276" w:lineRule="auto"/>
              <w:rPr>
                <w:rFonts w:cs="Arial"/>
              </w:rPr>
            </w:pPr>
          </w:p>
        </w:tc>
      </w:tr>
      <w:tr w:rsidR="00A94715" w:rsidRPr="00741958" w14:paraId="1D591E0B" w14:textId="77777777" w:rsidTr="00DE0C9E">
        <w:trPr>
          <w:trHeight w:val="387"/>
        </w:trPr>
        <w:tc>
          <w:tcPr>
            <w:tcW w:w="721" w:type="pct"/>
            <w:vMerge/>
            <w:tcMar>
              <w:left w:w="108" w:type="dxa"/>
            </w:tcMar>
          </w:tcPr>
          <w:p w14:paraId="762352D8" w14:textId="77777777" w:rsidR="00A94715" w:rsidRPr="00741958" w:rsidRDefault="00A94715" w:rsidP="00983D2A">
            <w:pPr>
              <w:spacing w:before="60" w:after="60" w:line="276" w:lineRule="auto"/>
              <w:rPr>
                <w:rFonts w:cs="Arial"/>
              </w:rPr>
            </w:pPr>
          </w:p>
        </w:tc>
        <w:tc>
          <w:tcPr>
            <w:tcW w:w="723" w:type="pct"/>
            <w:vMerge/>
            <w:tcMar>
              <w:left w:w="108" w:type="dxa"/>
            </w:tcMar>
          </w:tcPr>
          <w:p w14:paraId="03148B1E" w14:textId="77777777" w:rsidR="00A94715" w:rsidRPr="00741958" w:rsidRDefault="00A94715" w:rsidP="00983D2A">
            <w:pPr>
              <w:spacing w:before="60" w:after="60" w:line="276" w:lineRule="auto"/>
              <w:rPr>
                <w:rFonts w:cs="Arial"/>
              </w:rPr>
            </w:pPr>
          </w:p>
        </w:tc>
        <w:tc>
          <w:tcPr>
            <w:tcW w:w="2221" w:type="pct"/>
            <w:gridSpan w:val="3"/>
            <w:tcMar>
              <w:left w:w="108" w:type="dxa"/>
            </w:tcMar>
          </w:tcPr>
          <w:p w14:paraId="55690A9A" w14:textId="77777777" w:rsidR="00A94715" w:rsidRDefault="00A94715" w:rsidP="2B5AF379">
            <w:pPr>
              <w:spacing w:before="60" w:after="60" w:line="276" w:lineRule="auto"/>
              <w:rPr>
                <w:rFonts w:eastAsia="Arial" w:cs="Arial"/>
                <w:b/>
                <w:bCs/>
              </w:rPr>
            </w:pPr>
            <w:r w:rsidRPr="2B5AF379">
              <w:rPr>
                <w:rFonts w:eastAsia="Arial" w:cs="Arial"/>
                <w:b/>
                <w:bCs/>
              </w:rPr>
              <w:t xml:space="preserve">Einstieg: </w:t>
            </w:r>
          </w:p>
          <w:p w14:paraId="5F55B60F" w14:textId="4403CE46" w:rsidR="00A94715" w:rsidRPr="006C1B80" w:rsidRDefault="00A94715" w:rsidP="790E1805">
            <w:pPr>
              <w:spacing w:before="60" w:after="60" w:line="276" w:lineRule="auto"/>
              <w:rPr>
                <w:rFonts w:eastAsia="Arial" w:cs="Arial"/>
              </w:rPr>
            </w:pPr>
            <w:r>
              <w:rPr>
                <w:rFonts w:eastAsia="Arial" w:cs="Arial"/>
              </w:rPr>
              <w:t xml:space="preserve">- </w:t>
            </w:r>
            <w:r w:rsidRPr="790E1805">
              <w:rPr>
                <w:rFonts w:eastAsia="Arial" w:cs="Arial"/>
              </w:rPr>
              <w:t xml:space="preserve">Karikatur über Deutschland in der Nachkriegszeit (z.B. „Pin-Bricks </w:t>
            </w:r>
            <w:proofErr w:type="spellStart"/>
            <w:r w:rsidRPr="790E1805">
              <w:rPr>
                <w:rFonts w:eastAsia="Arial" w:cs="Arial"/>
              </w:rPr>
              <w:t>Duel</w:t>
            </w:r>
            <w:proofErr w:type="spellEnd"/>
            <w:r w:rsidRPr="790E1805">
              <w:rPr>
                <w:rFonts w:eastAsia="Arial" w:cs="Arial"/>
              </w:rPr>
              <w:t>“)</w:t>
            </w:r>
          </w:p>
          <w:p w14:paraId="789974B5" w14:textId="3B9C1723" w:rsidR="00A94715" w:rsidRPr="006C1B80" w:rsidRDefault="00A94715" w:rsidP="2B5AF379">
            <w:pPr>
              <w:spacing w:before="60" w:after="60" w:line="276" w:lineRule="auto"/>
              <w:rPr>
                <w:rFonts w:eastAsia="Arial" w:cs="Arial"/>
              </w:rPr>
            </w:pPr>
            <w:r>
              <w:rPr>
                <w:rFonts w:eastAsia="Arial" w:cs="Arial"/>
              </w:rPr>
              <w:t xml:space="preserve">- </w:t>
            </w:r>
            <w:r w:rsidRPr="2B5AF379">
              <w:rPr>
                <w:rFonts w:eastAsia="Arial" w:cs="Arial"/>
              </w:rPr>
              <w:t>LV: Potsdamer Protokoll, Besatzungszonen</w:t>
            </w:r>
          </w:p>
        </w:tc>
        <w:tc>
          <w:tcPr>
            <w:tcW w:w="1335" w:type="pct"/>
            <w:vMerge/>
            <w:tcMar>
              <w:left w:w="108" w:type="dxa"/>
            </w:tcMar>
          </w:tcPr>
          <w:p w14:paraId="5446EFDD" w14:textId="77777777" w:rsidR="00A94715" w:rsidRPr="00741958" w:rsidRDefault="00A94715" w:rsidP="00983D2A">
            <w:pPr>
              <w:spacing w:before="60" w:after="60" w:line="276" w:lineRule="auto"/>
              <w:rPr>
                <w:rFonts w:cs="Arial"/>
              </w:rPr>
            </w:pPr>
          </w:p>
        </w:tc>
      </w:tr>
      <w:tr w:rsidR="00A94715" w:rsidRPr="00741958" w14:paraId="6A1E9B43" w14:textId="77777777" w:rsidTr="00DE0C9E">
        <w:trPr>
          <w:trHeight w:val="977"/>
        </w:trPr>
        <w:tc>
          <w:tcPr>
            <w:tcW w:w="721" w:type="pct"/>
            <w:vMerge/>
            <w:tcMar>
              <w:left w:w="108" w:type="dxa"/>
            </w:tcMar>
          </w:tcPr>
          <w:p w14:paraId="3750F832" w14:textId="77777777" w:rsidR="00A94715" w:rsidRPr="00741958" w:rsidRDefault="00A94715" w:rsidP="00983D2A">
            <w:pPr>
              <w:spacing w:before="60" w:after="60" w:line="276" w:lineRule="auto"/>
              <w:rPr>
                <w:rFonts w:cs="Arial"/>
              </w:rPr>
            </w:pPr>
          </w:p>
        </w:tc>
        <w:tc>
          <w:tcPr>
            <w:tcW w:w="723" w:type="pct"/>
            <w:vMerge/>
            <w:tcMar>
              <w:left w:w="108" w:type="dxa"/>
            </w:tcMar>
          </w:tcPr>
          <w:p w14:paraId="773AC615" w14:textId="77777777" w:rsidR="00A94715" w:rsidRPr="00741958" w:rsidRDefault="00A94715" w:rsidP="00983D2A">
            <w:pPr>
              <w:spacing w:before="60" w:after="60" w:line="276" w:lineRule="auto"/>
              <w:rPr>
                <w:rFonts w:cs="Arial"/>
              </w:rPr>
            </w:pPr>
          </w:p>
        </w:tc>
        <w:tc>
          <w:tcPr>
            <w:tcW w:w="740" w:type="pct"/>
            <w:tcMar>
              <w:left w:w="108" w:type="dxa"/>
            </w:tcMar>
          </w:tcPr>
          <w:p w14:paraId="72D8C5C5" w14:textId="77777777" w:rsidR="00A94715" w:rsidRPr="00910940" w:rsidRDefault="00A94715" w:rsidP="2B5AF379">
            <w:pPr>
              <w:spacing w:before="60" w:after="60" w:line="276" w:lineRule="auto"/>
              <w:ind w:left="60"/>
              <w:rPr>
                <w:rFonts w:eastAsia="Arial" w:cs="Arial"/>
                <w:b/>
                <w:bCs/>
              </w:rPr>
            </w:pPr>
            <w:r w:rsidRPr="2B5AF379">
              <w:rPr>
                <w:rFonts w:eastAsia="Arial" w:cs="Arial"/>
                <w:b/>
                <w:bCs/>
              </w:rPr>
              <w:t>Erarbeitung:</w:t>
            </w:r>
          </w:p>
          <w:p w14:paraId="22DC6CF8" w14:textId="77777777" w:rsidR="00A94715" w:rsidRPr="00910940" w:rsidRDefault="00A94715" w:rsidP="2B5AF379">
            <w:pPr>
              <w:spacing w:before="60" w:after="60" w:line="276" w:lineRule="auto"/>
              <w:ind w:left="60"/>
              <w:rPr>
                <w:rFonts w:eastAsia="Arial" w:cs="Arial"/>
                <w:b/>
                <w:bCs/>
              </w:rPr>
            </w:pPr>
            <w:r w:rsidRPr="2B5AF379">
              <w:rPr>
                <w:rFonts w:eastAsia="Arial" w:cs="Arial"/>
                <w:b/>
                <w:bCs/>
              </w:rPr>
              <w:t>G</w:t>
            </w:r>
          </w:p>
          <w:p w14:paraId="3B73CE0C" w14:textId="01D792A0" w:rsidR="00CA2DBE" w:rsidRPr="00910940" w:rsidRDefault="00CA2DBE" w:rsidP="00DE0C9E">
            <w:pPr>
              <w:spacing w:before="60" w:after="60" w:line="276" w:lineRule="auto"/>
              <w:rPr>
                <w:rFonts w:cs="Arial"/>
              </w:rPr>
            </w:pPr>
          </w:p>
        </w:tc>
        <w:tc>
          <w:tcPr>
            <w:tcW w:w="740" w:type="pct"/>
            <w:tcMar>
              <w:left w:w="108" w:type="dxa"/>
            </w:tcMar>
          </w:tcPr>
          <w:p w14:paraId="6B3D3965" w14:textId="77777777" w:rsidR="00A94715" w:rsidRPr="00910940" w:rsidRDefault="00A94715" w:rsidP="00983D2A">
            <w:pPr>
              <w:spacing w:before="60" w:after="60" w:line="276" w:lineRule="auto"/>
              <w:ind w:left="60"/>
              <w:rPr>
                <w:rFonts w:cs="Arial"/>
                <w:b/>
              </w:rPr>
            </w:pPr>
          </w:p>
          <w:p w14:paraId="581604C9" w14:textId="77777777" w:rsidR="00A94715" w:rsidRPr="00910940" w:rsidRDefault="00A94715" w:rsidP="2B5AF379">
            <w:pPr>
              <w:spacing w:before="60" w:after="60" w:line="276" w:lineRule="auto"/>
              <w:ind w:left="60"/>
              <w:rPr>
                <w:rFonts w:eastAsia="Arial" w:cs="Arial"/>
                <w:b/>
                <w:bCs/>
              </w:rPr>
            </w:pPr>
            <w:r w:rsidRPr="2B5AF379">
              <w:rPr>
                <w:rFonts w:eastAsia="Arial" w:cs="Arial"/>
                <w:b/>
                <w:bCs/>
              </w:rPr>
              <w:t>M</w:t>
            </w:r>
          </w:p>
          <w:p w14:paraId="010155D0" w14:textId="0A064503" w:rsidR="00A94715" w:rsidRPr="00910940" w:rsidRDefault="00A94715" w:rsidP="00DE0C9E">
            <w:pPr>
              <w:spacing w:before="60" w:after="60" w:line="276" w:lineRule="auto"/>
              <w:ind w:left="60"/>
              <w:rPr>
                <w:rFonts w:cs="Arial"/>
              </w:rPr>
            </w:pPr>
          </w:p>
        </w:tc>
        <w:tc>
          <w:tcPr>
            <w:tcW w:w="741" w:type="pct"/>
            <w:tcMar>
              <w:left w:w="108" w:type="dxa"/>
            </w:tcMar>
          </w:tcPr>
          <w:p w14:paraId="5C3109ED" w14:textId="77777777" w:rsidR="00A94715" w:rsidRPr="00910940" w:rsidRDefault="00A94715" w:rsidP="00983D2A">
            <w:pPr>
              <w:spacing w:before="60" w:after="60" w:line="276" w:lineRule="auto"/>
              <w:ind w:left="60"/>
              <w:rPr>
                <w:rFonts w:cs="Arial"/>
              </w:rPr>
            </w:pPr>
          </w:p>
          <w:p w14:paraId="67E0C0FB" w14:textId="77777777" w:rsidR="00A94715" w:rsidRPr="00910940" w:rsidRDefault="00A94715" w:rsidP="2B5AF379">
            <w:pPr>
              <w:spacing w:before="60" w:after="60" w:line="276" w:lineRule="auto"/>
              <w:ind w:left="60"/>
              <w:rPr>
                <w:rFonts w:eastAsia="Arial" w:cs="Arial"/>
                <w:b/>
                <w:bCs/>
              </w:rPr>
            </w:pPr>
            <w:r w:rsidRPr="2B5AF379">
              <w:rPr>
                <w:rFonts w:eastAsia="Arial" w:cs="Arial"/>
                <w:b/>
                <w:bCs/>
              </w:rPr>
              <w:t>E</w:t>
            </w:r>
          </w:p>
          <w:p w14:paraId="21E4D26C" w14:textId="77777777" w:rsidR="00A94715" w:rsidRPr="00910940" w:rsidRDefault="00A94715" w:rsidP="2B5AF379">
            <w:pPr>
              <w:spacing w:before="60" w:after="60" w:line="276" w:lineRule="auto"/>
              <w:ind w:left="60"/>
              <w:rPr>
                <w:rFonts w:eastAsia="Arial" w:cs="Arial"/>
              </w:rPr>
            </w:pPr>
            <w:r w:rsidRPr="2B5AF379">
              <w:rPr>
                <w:rFonts w:eastAsia="Arial" w:cs="Arial"/>
              </w:rPr>
              <w:t>- Vergleich der Maßnahmen in den westlichen und östlichen Besatzungszonen</w:t>
            </w:r>
          </w:p>
          <w:p w14:paraId="17880952" w14:textId="12DE2BDB" w:rsidR="00A94715" w:rsidRDefault="00A94715" w:rsidP="2B5AF379">
            <w:pPr>
              <w:spacing w:before="60" w:after="60" w:line="276" w:lineRule="auto"/>
              <w:ind w:left="60"/>
              <w:rPr>
                <w:rFonts w:eastAsia="Arial" w:cs="Arial"/>
              </w:rPr>
            </w:pPr>
            <w:r w:rsidRPr="2B5AF379">
              <w:rPr>
                <w:rFonts w:eastAsia="Arial" w:cs="Arial"/>
              </w:rPr>
              <w:t>- Beantwortung der Fragestellung: Jede Besatzungsmacht setzt in ihrer Zone ihre Systemvorstellungen durch</w:t>
            </w:r>
          </w:p>
          <w:p w14:paraId="3086B2EF" w14:textId="77777777" w:rsidR="00A94715" w:rsidRPr="00910940" w:rsidRDefault="00A94715" w:rsidP="2B5AF379">
            <w:pPr>
              <w:spacing w:before="60" w:after="60" w:line="276" w:lineRule="auto"/>
              <w:ind w:left="60"/>
              <w:rPr>
                <w:rFonts w:eastAsia="Arial" w:cs="Arial"/>
              </w:rPr>
            </w:pPr>
            <w:r w:rsidRPr="2B5AF379">
              <w:rPr>
                <w:rFonts w:eastAsia="Arial" w:cs="Arial"/>
              </w:rPr>
              <w:t xml:space="preserve">- Auszug aus Frankfurter Dokumenten – Vorschläge der Westalliierten und mögliche Reaktionen der </w:t>
            </w:r>
            <w:r w:rsidRPr="2B5AF379">
              <w:rPr>
                <w:rFonts w:eastAsia="Arial" w:cs="Arial"/>
              </w:rPr>
              <w:lastRenderedPageBreak/>
              <w:t>Ministerpräsidenten</w:t>
            </w:r>
          </w:p>
        </w:tc>
        <w:tc>
          <w:tcPr>
            <w:tcW w:w="1335" w:type="pct"/>
            <w:vMerge/>
            <w:tcMar>
              <w:left w:w="108" w:type="dxa"/>
            </w:tcMar>
          </w:tcPr>
          <w:p w14:paraId="15283854" w14:textId="77777777" w:rsidR="00A94715" w:rsidRPr="00741958" w:rsidRDefault="00A94715" w:rsidP="00983D2A">
            <w:pPr>
              <w:spacing w:before="60" w:after="60" w:line="276" w:lineRule="auto"/>
              <w:rPr>
                <w:rFonts w:cs="Arial"/>
              </w:rPr>
            </w:pPr>
          </w:p>
        </w:tc>
      </w:tr>
      <w:tr w:rsidR="00A94715" w:rsidRPr="00741958" w14:paraId="46B7108C" w14:textId="77777777" w:rsidTr="00DE0C9E">
        <w:trPr>
          <w:trHeight w:val="386"/>
        </w:trPr>
        <w:tc>
          <w:tcPr>
            <w:tcW w:w="721" w:type="pct"/>
            <w:vMerge/>
            <w:tcMar>
              <w:left w:w="108" w:type="dxa"/>
            </w:tcMar>
          </w:tcPr>
          <w:p w14:paraId="341367B3" w14:textId="77777777" w:rsidR="00A94715" w:rsidRPr="00741958" w:rsidRDefault="00A94715" w:rsidP="00983D2A">
            <w:pPr>
              <w:spacing w:before="60" w:after="60" w:line="276" w:lineRule="auto"/>
              <w:rPr>
                <w:rFonts w:cs="Arial"/>
              </w:rPr>
            </w:pPr>
          </w:p>
        </w:tc>
        <w:tc>
          <w:tcPr>
            <w:tcW w:w="723" w:type="pct"/>
            <w:vMerge/>
            <w:tcMar>
              <w:left w:w="108" w:type="dxa"/>
            </w:tcMar>
          </w:tcPr>
          <w:p w14:paraId="44974D1B" w14:textId="77777777" w:rsidR="00A94715" w:rsidRPr="00741958" w:rsidRDefault="00A94715" w:rsidP="00983D2A">
            <w:pPr>
              <w:spacing w:before="60" w:after="60" w:line="276" w:lineRule="auto"/>
              <w:rPr>
                <w:rFonts w:cs="Arial"/>
              </w:rPr>
            </w:pPr>
          </w:p>
        </w:tc>
        <w:tc>
          <w:tcPr>
            <w:tcW w:w="2221" w:type="pct"/>
            <w:gridSpan w:val="3"/>
            <w:tcMar>
              <w:left w:w="108" w:type="dxa"/>
            </w:tcMar>
          </w:tcPr>
          <w:p w14:paraId="416FF903" w14:textId="01CB282E" w:rsidR="00A94715" w:rsidRPr="00741958" w:rsidRDefault="00CD1855" w:rsidP="2B5AF379">
            <w:pPr>
              <w:spacing w:before="60" w:after="60" w:line="276" w:lineRule="auto"/>
              <w:rPr>
                <w:rFonts w:eastAsia="Arial" w:cs="Arial"/>
                <w:b/>
                <w:bCs/>
              </w:rPr>
            </w:pPr>
            <w:r>
              <w:rPr>
                <w:rFonts w:eastAsia="Arial" w:cs="Arial"/>
                <w:b/>
                <w:bCs/>
              </w:rPr>
              <w:t>Fazit und Problematisierung:</w:t>
            </w:r>
          </w:p>
          <w:p w14:paraId="74229BFE" w14:textId="30DCF148" w:rsidR="00A94715" w:rsidRPr="00A35CE5" w:rsidRDefault="00A94715" w:rsidP="4DEAE06F">
            <w:pPr>
              <w:spacing w:before="60" w:after="60" w:line="276" w:lineRule="auto"/>
              <w:rPr>
                <w:rFonts w:eastAsia="Arial" w:cs="Arial"/>
              </w:rPr>
            </w:pPr>
            <w:r w:rsidRPr="4DEAE06F">
              <w:rPr>
                <w:rFonts w:eastAsia="Arial" w:cs="Arial"/>
              </w:rPr>
              <w:t xml:space="preserve">- Gründung von BRD und DDR </w:t>
            </w:r>
            <w:r w:rsidRPr="00B77CFA">
              <w:rPr>
                <w:rFonts w:eastAsia="Arial" w:cs="Arial"/>
                <w:color w:val="F79646"/>
              </w:rPr>
              <w:t>(RK6)</w:t>
            </w:r>
          </w:p>
          <w:p w14:paraId="6F8B5B13" w14:textId="1CD863AF" w:rsidR="00A94715" w:rsidRPr="00A35CE5" w:rsidRDefault="00A94715" w:rsidP="4DEAE06F">
            <w:pPr>
              <w:spacing w:before="60" w:after="60" w:line="276" w:lineRule="auto"/>
              <w:rPr>
                <w:rFonts w:eastAsia="Arial" w:cs="Arial"/>
              </w:rPr>
            </w:pPr>
            <w:r w:rsidRPr="4DEAE06F">
              <w:rPr>
                <w:rFonts w:eastAsia="Arial" w:cs="Arial"/>
              </w:rPr>
              <w:t xml:space="preserve">- Diskussion: Hätte die Spaltung verhindert werden können? Wie viel Handlungsspielraum hatten die Akteure? </w:t>
            </w:r>
            <w:r w:rsidRPr="00B77CFA">
              <w:rPr>
                <w:rFonts w:eastAsia="Arial" w:cs="Arial"/>
                <w:color w:val="F79646"/>
              </w:rPr>
              <w:t>(FK3)</w:t>
            </w:r>
          </w:p>
        </w:tc>
        <w:tc>
          <w:tcPr>
            <w:tcW w:w="1335" w:type="pct"/>
            <w:vMerge/>
            <w:tcMar>
              <w:left w:w="108" w:type="dxa"/>
            </w:tcMar>
          </w:tcPr>
          <w:p w14:paraId="5BA4FC24" w14:textId="77777777" w:rsidR="00A94715" w:rsidRPr="00741958" w:rsidRDefault="00A94715" w:rsidP="00983D2A">
            <w:pPr>
              <w:spacing w:before="60" w:after="60" w:line="276" w:lineRule="auto"/>
              <w:rPr>
                <w:rFonts w:cs="Arial"/>
              </w:rPr>
            </w:pPr>
          </w:p>
        </w:tc>
      </w:tr>
      <w:tr w:rsidR="00A94715" w:rsidRPr="00741958" w14:paraId="7D08AD17" w14:textId="77777777" w:rsidTr="00DE0C9E">
        <w:trPr>
          <w:trHeight w:val="323"/>
        </w:trPr>
        <w:tc>
          <w:tcPr>
            <w:tcW w:w="721" w:type="pct"/>
            <w:vMerge w:val="restart"/>
            <w:tcMar>
              <w:left w:w="108" w:type="dxa"/>
            </w:tcMar>
          </w:tcPr>
          <w:p w14:paraId="3184EDB0" w14:textId="686CE16A" w:rsidR="00A94715" w:rsidRPr="00741958" w:rsidRDefault="00A94715" w:rsidP="790E1805">
            <w:pPr>
              <w:spacing w:before="60" w:after="60" w:line="276" w:lineRule="auto"/>
              <w:rPr>
                <w:rFonts w:eastAsia="Arial" w:cs="Arial"/>
              </w:rPr>
            </w:pPr>
            <w:r w:rsidRPr="790E1805">
              <w:rPr>
                <w:rFonts w:eastAsia="Arial" w:cs="Arial"/>
              </w:rPr>
              <w:t xml:space="preserve">SK 5: wichtige Gruppen der Gesellschaft unterscheiden sowie deren Funktion, Interessen und Handlungsmöglichkeiten </w:t>
            </w:r>
            <w:r>
              <w:rPr>
                <w:rFonts w:eastAsia="Arial" w:cs="Arial"/>
              </w:rPr>
              <w:t>beschrei</w:t>
            </w:r>
            <w:r w:rsidRPr="790E1805">
              <w:rPr>
                <w:rFonts w:eastAsia="Arial" w:cs="Arial"/>
              </w:rPr>
              <w:t xml:space="preserve">ben </w:t>
            </w:r>
          </w:p>
          <w:p w14:paraId="228D3FC7" w14:textId="77777777" w:rsidR="00A94715" w:rsidRPr="00741958" w:rsidRDefault="00A94715" w:rsidP="00983D2A">
            <w:pPr>
              <w:spacing w:before="60" w:after="60" w:line="276" w:lineRule="auto"/>
              <w:rPr>
                <w:rFonts w:cs="Arial"/>
              </w:rPr>
            </w:pPr>
          </w:p>
          <w:p w14:paraId="1D2BE3F0" w14:textId="77777777" w:rsidR="00A94715" w:rsidRPr="00741958" w:rsidRDefault="00A94715" w:rsidP="2B5AF379">
            <w:pPr>
              <w:spacing w:before="60" w:after="60" w:line="276" w:lineRule="auto"/>
              <w:rPr>
                <w:rFonts w:eastAsia="Arial" w:cs="Arial"/>
              </w:rPr>
            </w:pPr>
            <w:r w:rsidRPr="2B5AF379">
              <w:rPr>
                <w:rFonts w:eastAsia="Arial" w:cs="Arial"/>
              </w:rPr>
              <w:t>RK 5: Deutungen aus verschiedenen Perspektiven erkennen, vergleichen und beurteilen</w:t>
            </w:r>
          </w:p>
        </w:tc>
        <w:tc>
          <w:tcPr>
            <w:tcW w:w="723" w:type="pct"/>
            <w:vMerge w:val="restart"/>
            <w:shd w:val="clear" w:color="auto" w:fill="FFFFFF"/>
            <w:tcMar>
              <w:left w:w="108" w:type="dxa"/>
            </w:tcMar>
          </w:tcPr>
          <w:p w14:paraId="68394897" w14:textId="4FD5267A" w:rsidR="00A94715" w:rsidRPr="00741958" w:rsidRDefault="00A94715" w:rsidP="00A94715">
            <w:pPr>
              <w:shd w:val="clear" w:color="auto" w:fill="FFE2D5"/>
              <w:spacing w:line="276" w:lineRule="auto"/>
            </w:pPr>
            <w:r>
              <w:t xml:space="preserve">G (3): das Demokratieverständnis der beiden deutschen Staaten vergleichen </w:t>
            </w:r>
          </w:p>
          <w:p w14:paraId="6DCA1CDF" w14:textId="77777777" w:rsidR="00A94715" w:rsidRPr="00741958" w:rsidRDefault="00A94715" w:rsidP="00A94715">
            <w:pPr>
              <w:shd w:val="clear" w:color="auto" w:fill="FFE2D5"/>
              <w:spacing w:line="276" w:lineRule="auto"/>
            </w:pPr>
            <w:r>
              <w:t>(Mehrparteiensystem/Einheitsliste)</w:t>
            </w:r>
          </w:p>
          <w:p w14:paraId="37D82441" w14:textId="77777777" w:rsidR="00A94715" w:rsidRPr="00741958" w:rsidRDefault="00A94715" w:rsidP="00983D2A">
            <w:pPr>
              <w:spacing w:line="276" w:lineRule="auto"/>
            </w:pPr>
          </w:p>
          <w:p w14:paraId="13ED88C4" w14:textId="7C1AC139" w:rsidR="00A94715" w:rsidRPr="00741958" w:rsidRDefault="00A94715" w:rsidP="00A94715">
            <w:pPr>
              <w:shd w:val="clear" w:color="auto" w:fill="FFCEB9"/>
              <w:spacing w:line="276" w:lineRule="auto"/>
            </w:pPr>
            <w:r>
              <w:t>M (3): das Demokratieverständnis der beiden deutschen Staaten vergleichen</w:t>
            </w:r>
          </w:p>
          <w:p w14:paraId="51647D3C" w14:textId="77777777" w:rsidR="00A94715" w:rsidRPr="00741958" w:rsidRDefault="00A94715" w:rsidP="00A94715">
            <w:pPr>
              <w:shd w:val="clear" w:color="auto" w:fill="FFCEB9"/>
              <w:spacing w:line="276" w:lineRule="auto"/>
            </w:pPr>
            <w:r>
              <w:t>(Grundrechte, Mehrparteiensystem/Einheitsliste)</w:t>
            </w:r>
          </w:p>
          <w:p w14:paraId="54B9B9C5" w14:textId="77777777" w:rsidR="00A94715" w:rsidRPr="00741958" w:rsidRDefault="00A94715" w:rsidP="00983D2A">
            <w:pPr>
              <w:spacing w:line="276" w:lineRule="auto"/>
            </w:pPr>
          </w:p>
          <w:p w14:paraId="6ACE64F2" w14:textId="5825F29D" w:rsidR="00A94715" w:rsidRPr="00741958" w:rsidRDefault="00A94715" w:rsidP="00A94715">
            <w:pPr>
              <w:shd w:val="clear" w:color="auto" w:fill="F5A092"/>
              <w:spacing w:line="276" w:lineRule="auto"/>
            </w:pPr>
            <w:r>
              <w:t>E (3): das Demokratieverständnis der beiden deutschen Staaten vergleichen</w:t>
            </w:r>
          </w:p>
          <w:p w14:paraId="77B0A566" w14:textId="77777777" w:rsidR="00A94715" w:rsidRPr="00741958" w:rsidRDefault="00A94715" w:rsidP="00A94715">
            <w:pPr>
              <w:shd w:val="clear" w:color="auto" w:fill="F5A092"/>
              <w:spacing w:line="276" w:lineRule="auto"/>
            </w:pPr>
            <w:r>
              <w:t>(Grundgesetz: Grundrechte, Mehrparteiensystem; Volksdemokratie: Einheitsliste)</w:t>
            </w:r>
          </w:p>
        </w:tc>
        <w:tc>
          <w:tcPr>
            <w:tcW w:w="2221" w:type="pct"/>
            <w:gridSpan w:val="3"/>
            <w:tcMar>
              <w:left w:w="108" w:type="dxa"/>
            </w:tcMar>
          </w:tcPr>
          <w:p w14:paraId="1756D1CD" w14:textId="77777777" w:rsidR="00A94715" w:rsidRPr="00741958" w:rsidRDefault="00A94715" w:rsidP="2B5AF379">
            <w:pPr>
              <w:spacing w:before="60" w:after="60" w:line="276" w:lineRule="auto"/>
              <w:rPr>
                <w:rFonts w:eastAsia="Arial" w:cs="Arial"/>
                <w:b/>
                <w:bCs/>
                <w:u w:val="single"/>
              </w:rPr>
            </w:pPr>
            <w:r w:rsidRPr="2B5AF379">
              <w:rPr>
                <w:rFonts w:eastAsia="Arial" w:cs="Arial"/>
                <w:b/>
                <w:bCs/>
                <w:u w:val="single"/>
              </w:rPr>
              <w:t>5./6. Stunde: Wie demokratisch war die DDR? - Demokratieverständnis von BRD und DDR</w:t>
            </w:r>
          </w:p>
        </w:tc>
        <w:tc>
          <w:tcPr>
            <w:tcW w:w="1335" w:type="pct"/>
            <w:vMerge w:val="restart"/>
            <w:tcMar>
              <w:left w:w="108" w:type="dxa"/>
            </w:tcMar>
          </w:tcPr>
          <w:p w14:paraId="666E0499" w14:textId="77777777" w:rsidR="00A94715" w:rsidRDefault="00A94715" w:rsidP="00FE0DDF">
            <w:pPr>
              <w:spacing w:before="60" w:after="60" w:line="276" w:lineRule="auto"/>
              <w:rPr>
                <w:rFonts w:cs="Arial"/>
              </w:rPr>
            </w:pPr>
          </w:p>
          <w:p w14:paraId="79039B55" w14:textId="77777777" w:rsidR="00A94715" w:rsidRPr="000A33EA" w:rsidRDefault="00A94715" w:rsidP="000A33EA">
            <w:pPr>
              <w:shd w:val="clear" w:color="auto" w:fill="A3D7B7"/>
              <w:spacing w:before="60" w:after="60" w:line="276" w:lineRule="auto"/>
              <w:rPr>
                <w:rFonts w:eastAsia="Arial" w:cs="Arial"/>
              </w:rPr>
            </w:pPr>
            <w:r w:rsidRPr="000A33EA">
              <w:rPr>
                <w:rFonts w:eastAsia="Arial" w:cs="Arial"/>
              </w:rPr>
              <w:t>L BNE: Demokratiefähigkeit</w:t>
            </w:r>
          </w:p>
          <w:p w14:paraId="0A8E0D4F" w14:textId="77777777" w:rsidR="00A94715" w:rsidRDefault="00A94715" w:rsidP="00FE0DDF">
            <w:pPr>
              <w:spacing w:before="60" w:after="60" w:line="276" w:lineRule="auto"/>
              <w:rPr>
                <w:rFonts w:cs="Arial"/>
              </w:rPr>
            </w:pPr>
          </w:p>
          <w:p w14:paraId="52CC6F6B" w14:textId="77777777" w:rsidR="00A94715" w:rsidRDefault="00A94715" w:rsidP="00FE0DDF">
            <w:pPr>
              <w:spacing w:before="60" w:after="60" w:line="276" w:lineRule="auto"/>
              <w:rPr>
                <w:rFonts w:cs="Arial"/>
              </w:rPr>
            </w:pPr>
          </w:p>
          <w:p w14:paraId="3962883E" w14:textId="77777777" w:rsidR="00A94715" w:rsidRDefault="00A94715" w:rsidP="00FE0DDF">
            <w:pPr>
              <w:spacing w:before="60" w:after="60" w:line="276" w:lineRule="auto"/>
              <w:rPr>
                <w:rFonts w:cs="Arial"/>
              </w:rPr>
            </w:pPr>
          </w:p>
          <w:p w14:paraId="398A4D0E" w14:textId="77777777" w:rsidR="00A94715" w:rsidRDefault="00A94715" w:rsidP="00FE0DDF">
            <w:pPr>
              <w:spacing w:before="60" w:after="60" w:line="276" w:lineRule="auto"/>
              <w:rPr>
                <w:rFonts w:cs="Arial"/>
              </w:rPr>
            </w:pPr>
          </w:p>
          <w:p w14:paraId="324B7B83" w14:textId="77777777" w:rsidR="00A94715" w:rsidRDefault="00A94715" w:rsidP="00FE0DDF">
            <w:pPr>
              <w:spacing w:before="60" w:after="60" w:line="276" w:lineRule="auto"/>
              <w:rPr>
                <w:rFonts w:cs="Arial"/>
              </w:rPr>
            </w:pPr>
          </w:p>
          <w:p w14:paraId="2F252F64" w14:textId="77777777" w:rsidR="00A94715" w:rsidRDefault="00A94715" w:rsidP="00FE0DDF">
            <w:pPr>
              <w:spacing w:before="60" w:after="60" w:line="276" w:lineRule="auto"/>
              <w:rPr>
                <w:rFonts w:cs="Arial"/>
              </w:rPr>
            </w:pPr>
          </w:p>
          <w:p w14:paraId="4EFD00C0" w14:textId="77777777" w:rsidR="00A94715" w:rsidRDefault="00A94715" w:rsidP="00FE0DDF">
            <w:pPr>
              <w:spacing w:before="60" w:after="60" w:line="276" w:lineRule="auto"/>
              <w:rPr>
                <w:rFonts w:cs="Arial"/>
              </w:rPr>
            </w:pPr>
          </w:p>
          <w:p w14:paraId="4883942A" w14:textId="77777777" w:rsidR="00A94715" w:rsidRPr="00741958" w:rsidRDefault="00A94715" w:rsidP="00FE0DDF">
            <w:pPr>
              <w:spacing w:before="60" w:after="60" w:line="276" w:lineRule="auto"/>
            </w:pPr>
            <w:r w:rsidRPr="2B5AF379">
              <w:rPr>
                <w:rFonts w:eastAsia="Arial" w:cs="Arial"/>
              </w:rPr>
              <w:t xml:space="preserve">Fächerübergreifend unterrichten mit Gemeinschaftskunde </w:t>
            </w:r>
          </w:p>
          <w:p w14:paraId="0F6A01BA" w14:textId="77777777" w:rsidR="00A94715" w:rsidRDefault="00A94715" w:rsidP="00983D2A">
            <w:pPr>
              <w:spacing w:before="60" w:after="60" w:line="276" w:lineRule="auto"/>
            </w:pPr>
          </w:p>
          <w:p w14:paraId="783AF1B5" w14:textId="77777777" w:rsidR="00A94715" w:rsidRPr="00741958" w:rsidRDefault="00A94715" w:rsidP="00FE0DDF">
            <w:pPr>
              <w:spacing w:before="60" w:after="60" w:line="276" w:lineRule="auto"/>
              <w:rPr>
                <w:rFonts w:cs="Arial"/>
              </w:rPr>
            </w:pPr>
          </w:p>
        </w:tc>
      </w:tr>
      <w:tr w:rsidR="00A94715" w:rsidRPr="00741958" w14:paraId="46C4CFBB" w14:textId="77777777" w:rsidTr="00DE0C9E">
        <w:trPr>
          <w:trHeight w:val="387"/>
        </w:trPr>
        <w:tc>
          <w:tcPr>
            <w:tcW w:w="721" w:type="pct"/>
            <w:vMerge/>
            <w:tcMar>
              <w:left w:w="108" w:type="dxa"/>
            </w:tcMar>
          </w:tcPr>
          <w:p w14:paraId="0830E5B7" w14:textId="77777777" w:rsidR="00A94715" w:rsidRPr="00741958" w:rsidRDefault="00A94715" w:rsidP="00983D2A">
            <w:pPr>
              <w:spacing w:before="60" w:after="60" w:line="276" w:lineRule="auto"/>
              <w:rPr>
                <w:rFonts w:cs="Arial"/>
              </w:rPr>
            </w:pPr>
          </w:p>
        </w:tc>
        <w:tc>
          <w:tcPr>
            <w:tcW w:w="723" w:type="pct"/>
            <w:vMerge/>
            <w:shd w:val="clear" w:color="auto" w:fill="FFFFFF"/>
            <w:tcMar>
              <w:left w:w="108" w:type="dxa"/>
            </w:tcMar>
          </w:tcPr>
          <w:p w14:paraId="2F6C424C" w14:textId="77777777" w:rsidR="00A94715" w:rsidRPr="00741958" w:rsidRDefault="00A94715" w:rsidP="00983D2A">
            <w:pPr>
              <w:spacing w:before="60" w:after="60" w:line="276" w:lineRule="auto"/>
              <w:rPr>
                <w:rFonts w:cs="Arial"/>
              </w:rPr>
            </w:pPr>
          </w:p>
        </w:tc>
        <w:tc>
          <w:tcPr>
            <w:tcW w:w="2221" w:type="pct"/>
            <w:gridSpan w:val="3"/>
            <w:tcMar>
              <w:left w:w="108" w:type="dxa"/>
            </w:tcMar>
          </w:tcPr>
          <w:p w14:paraId="4F01236A" w14:textId="77777777" w:rsidR="00A94715" w:rsidRDefault="00A94715" w:rsidP="2B5AF379">
            <w:pPr>
              <w:spacing w:before="60" w:after="60" w:line="276" w:lineRule="auto"/>
              <w:rPr>
                <w:rFonts w:eastAsia="Arial" w:cs="Arial"/>
                <w:b/>
                <w:bCs/>
              </w:rPr>
            </w:pPr>
            <w:r w:rsidRPr="2B5AF379">
              <w:rPr>
                <w:rFonts w:eastAsia="Arial" w:cs="Arial"/>
                <w:b/>
                <w:bCs/>
              </w:rPr>
              <w:t xml:space="preserve">Einstieg: </w:t>
            </w:r>
          </w:p>
          <w:p w14:paraId="10D1BD7F" w14:textId="77777777" w:rsidR="00A94715" w:rsidRPr="00060101" w:rsidRDefault="00A94715" w:rsidP="2B5AF379">
            <w:pPr>
              <w:spacing w:before="60" w:after="60" w:line="276" w:lineRule="auto"/>
              <w:rPr>
                <w:rFonts w:eastAsia="Arial" w:cs="Arial"/>
              </w:rPr>
            </w:pPr>
            <w:r w:rsidRPr="2B5AF379">
              <w:rPr>
                <w:rFonts w:eastAsia="Arial" w:cs="Arial"/>
              </w:rPr>
              <w:t>- Bilder von</w:t>
            </w:r>
            <w:r w:rsidRPr="2B5AF379">
              <w:rPr>
                <w:rFonts w:eastAsia="Arial" w:cs="Arial"/>
                <w:b/>
                <w:bCs/>
              </w:rPr>
              <w:t xml:space="preserve"> </w:t>
            </w:r>
            <w:r w:rsidRPr="2B5AF379">
              <w:rPr>
                <w:rFonts w:eastAsia="Arial" w:cs="Arial"/>
              </w:rPr>
              <w:t xml:space="preserve">Flaggen, Verfassung, Parlamente, Selbstbezeichnungen der beiden deutschen Staaten (Bundesrepublik vs. </w:t>
            </w:r>
            <w:r w:rsidRPr="00060101">
              <w:rPr>
                <w:rFonts w:eastAsia="Arial" w:cs="Arial"/>
              </w:rPr>
              <w:t xml:space="preserve">Deutsche Demokratische Republik) betrachten und Fragestellung entwickeln. </w:t>
            </w:r>
          </w:p>
          <w:p w14:paraId="0476D8B7" w14:textId="4F2AF6BD" w:rsidR="00A94715" w:rsidRPr="00060101" w:rsidRDefault="00A94715" w:rsidP="00983D2A">
            <w:pPr>
              <w:spacing w:before="60" w:after="60" w:line="276" w:lineRule="auto"/>
              <w:rPr>
                <w:rFonts w:eastAsia="Arial" w:cs="Arial"/>
              </w:rPr>
            </w:pPr>
            <w:r w:rsidRPr="2B5AF379">
              <w:rPr>
                <w:rFonts w:eastAsia="Arial" w:cs="Arial"/>
              </w:rPr>
              <w:t>- Kennzeichen einer Demokratie festhalten</w:t>
            </w:r>
          </w:p>
        </w:tc>
        <w:tc>
          <w:tcPr>
            <w:tcW w:w="1335" w:type="pct"/>
            <w:vMerge/>
            <w:tcMar>
              <w:left w:w="108" w:type="dxa"/>
            </w:tcMar>
          </w:tcPr>
          <w:p w14:paraId="64BB94C9" w14:textId="77777777" w:rsidR="00A94715" w:rsidRPr="00741958" w:rsidRDefault="00A94715" w:rsidP="00983D2A">
            <w:pPr>
              <w:spacing w:before="60" w:after="60" w:line="276" w:lineRule="auto"/>
              <w:rPr>
                <w:rFonts w:cs="Arial"/>
              </w:rPr>
            </w:pPr>
          </w:p>
        </w:tc>
      </w:tr>
      <w:tr w:rsidR="00A94715" w:rsidRPr="00741958" w14:paraId="0E799F1F" w14:textId="77777777" w:rsidTr="00DE0C9E">
        <w:trPr>
          <w:trHeight w:val="1984"/>
        </w:trPr>
        <w:tc>
          <w:tcPr>
            <w:tcW w:w="721" w:type="pct"/>
            <w:vMerge/>
            <w:tcMar>
              <w:left w:w="108" w:type="dxa"/>
            </w:tcMar>
          </w:tcPr>
          <w:p w14:paraId="3A484B1A" w14:textId="77777777" w:rsidR="00A94715" w:rsidRPr="00741958" w:rsidRDefault="00A94715" w:rsidP="00983D2A">
            <w:pPr>
              <w:spacing w:before="60" w:after="60" w:line="276" w:lineRule="auto"/>
              <w:rPr>
                <w:rFonts w:cs="Arial"/>
              </w:rPr>
            </w:pPr>
          </w:p>
        </w:tc>
        <w:tc>
          <w:tcPr>
            <w:tcW w:w="723" w:type="pct"/>
            <w:vMerge/>
            <w:shd w:val="clear" w:color="auto" w:fill="FFFFFF"/>
            <w:tcMar>
              <w:left w:w="108" w:type="dxa"/>
            </w:tcMar>
          </w:tcPr>
          <w:p w14:paraId="45B5D865" w14:textId="77777777" w:rsidR="00A94715" w:rsidRPr="00741958" w:rsidRDefault="00A94715" w:rsidP="00983D2A">
            <w:pPr>
              <w:spacing w:before="60" w:after="60" w:line="276" w:lineRule="auto"/>
              <w:rPr>
                <w:rFonts w:cs="Arial"/>
              </w:rPr>
            </w:pPr>
          </w:p>
        </w:tc>
        <w:tc>
          <w:tcPr>
            <w:tcW w:w="740" w:type="pct"/>
            <w:tcMar>
              <w:left w:w="108" w:type="dxa"/>
            </w:tcMar>
          </w:tcPr>
          <w:p w14:paraId="504B85FE" w14:textId="77777777" w:rsidR="00A94715" w:rsidRPr="00A35CE5" w:rsidRDefault="00A94715" w:rsidP="2B5AF379">
            <w:pPr>
              <w:spacing w:before="60" w:after="60" w:line="276" w:lineRule="auto"/>
              <w:ind w:left="60"/>
              <w:rPr>
                <w:rFonts w:eastAsia="Arial" w:cs="Arial"/>
                <w:b/>
                <w:bCs/>
              </w:rPr>
            </w:pPr>
            <w:r w:rsidRPr="2B5AF379">
              <w:rPr>
                <w:rFonts w:eastAsia="Arial" w:cs="Arial"/>
                <w:b/>
                <w:bCs/>
              </w:rPr>
              <w:t>Erarbeitung:</w:t>
            </w:r>
          </w:p>
          <w:p w14:paraId="05B08908" w14:textId="77777777" w:rsidR="00A94715" w:rsidRPr="00A35CE5" w:rsidRDefault="00A94715" w:rsidP="2B5AF379">
            <w:pPr>
              <w:spacing w:before="60" w:after="60" w:line="276" w:lineRule="auto"/>
              <w:ind w:left="60"/>
              <w:rPr>
                <w:rFonts w:eastAsia="Arial" w:cs="Arial"/>
                <w:b/>
                <w:bCs/>
              </w:rPr>
            </w:pPr>
            <w:r w:rsidRPr="2B5AF379">
              <w:rPr>
                <w:rFonts w:eastAsia="Arial" w:cs="Arial"/>
                <w:b/>
                <w:bCs/>
              </w:rPr>
              <w:t>G</w:t>
            </w:r>
          </w:p>
          <w:p w14:paraId="533A8574" w14:textId="77777777" w:rsidR="00A94715" w:rsidRDefault="00A94715" w:rsidP="2B5AF379">
            <w:pPr>
              <w:spacing w:before="60" w:after="60" w:line="276" w:lineRule="auto"/>
              <w:ind w:left="60"/>
              <w:contextualSpacing/>
              <w:rPr>
                <w:rFonts w:eastAsia="Arial" w:cs="Arial"/>
              </w:rPr>
            </w:pPr>
            <w:r w:rsidRPr="2B5AF379">
              <w:rPr>
                <w:rFonts w:eastAsia="Arial" w:cs="Arial"/>
              </w:rPr>
              <w:t>- Die Grundrechte im Grundgesetz charakterisieren</w:t>
            </w:r>
          </w:p>
          <w:p w14:paraId="203DE088" w14:textId="53D4CC9B" w:rsidR="00A94715" w:rsidRDefault="00A94715" w:rsidP="4DEAE06F">
            <w:pPr>
              <w:spacing w:before="60" w:after="60" w:line="276" w:lineRule="auto"/>
              <w:ind w:left="60"/>
              <w:rPr>
                <w:rFonts w:eastAsia="Arial" w:cs="Arial"/>
              </w:rPr>
            </w:pPr>
            <w:r w:rsidRPr="4DEAE06F">
              <w:rPr>
                <w:rFonts w:eastAsia="Arial" w:cs="Arial"/>
              </w:rPr>
              <w:t xml:space="preserve">- Erarbeitung des Wahlsystems der BRD (Mehrparteiensystem…)  und der DDR (Einheitsliste, Blockparteien, SED-Vorrang) </w:t>
            </w:r>
            <w:r w:rsidRPr="00B77CFA">
              <w:rPr>
                <w:rFonts w:eastAsia="Arial" w:cs="Arial"/>
                <w:color w:val="F79646"/>
              </w:rPr>
              <w:t>(SK5)</w:t>
            </w:r>
          </w:p>
          <w:p w14:paraId="25BA2EBA" w14:textId="0CA238A1" w:rsidR="00E527B8" w:rsidRDefault="00E527B8" w:rsidP="4DEAE06F">
            <w:pPr>
              <w:spacing w:before="60" w:after="60" w:line="276" w:lineRule="auto"/>
              <w:ind w:left="60"/>
              <w:rPr>
                <w:rFonts w:eastAsia="Arial" w:cs="Arial"/>
              </w:rPr>
            </w:pPr>
          </w:p>
          <w:p w14:paraId="466331F5" w14:textId="08DEF10F" w:rsidR="00E527B8" w:rsidRDefault="00E527B8" w:rsidP="4DEAE06F">
            <w:pPr>
              <w:spacing w:before="60" w:after="60" w:line="276" w:lineRule="auto"/>
              <w:ind w:left="60"/>
              <w:rPr>
                <w:rFonts w:eastAsia="Arial" w:cs="Arial"/>
              </w:rPr>
            </w:pPr>
          </w:p>
          <w:p w14:paraId="6BD2731C" w14:textId="0B302E5A" w:rsidR="00E527B8" w:rsidRDefault="00E527B8" w:rsidP="4DEAE06F">
            <w:pPr>
              <w:spacing w:before="60" w:after="60" w:line="276" w:lineRule="auto"/>
              <w:ind w:left="60"/>
              <w:rPr>
                <w:rFonts w:eastAsia="Arial" w:cs="Arial"/>
              </w:rPr>
            </w:pPr>
          </w:p>
          <w:p w14:paraId="526EFC59" w14:textId="38589CCE" w:rsidR="00E527B8" w:rsidRDefault="00E527B8" w:rsidP="4DEAE06F">
            <w:pPr>
              <w:spacing w:before="60" w:after="60" w:line="276" w:lineRule="auto"/>
              <w:ind w:left="60"/>
              <w:rPr>
                <w:rFonts w:eastAsia="Arial" w:cs="Arial"/>
              </w:rPr>
            </w:pPr>
          </w:p>
          <w:p w14:paraId="3A8456F7" w14:textId="33B3BA39" w:rsidR="00E527B8" w:rsidRDefault="00E527B8" w:rsidP="4DEAE06F">
            <w:pPr>
              <w:spacing w:before="60" w:after="60" w:line="276" w:lineRule="auto"/>
              <w:ind w:left="60"/>
              <w:rPr>
                <w:rFonts w:eastAsia="Arial" w:cs="Arial"/>
              </w:rPr>
            </w:pPr>
          </w:p>
          <w:p w14:paraId="7D433EDE" w14:textId="77777777" w:rsidR="00A94715" w:rsidRDefault="00A94715" w:rsidP="00CA2DBE">
            <w:pPr>
              <w:pStyle w:val="Listenabsatz"/>
              <w:spacing w:before="60" w:after="60" w:line="276" w:lineRule="auto"/>
              <w:ind w:left="0"/>
              <w:contextualSpacing/>
              <w:rPr>
                <w:rFonts w:eastAsia="Arial" w:cs="Arial"/>
              </w:rPr>
            </w:pPr>
          </w:p>
          <w:p w14:paraId="6D13CD0B" w14:textId="47C21F9A" w:rsidR="00CA2DBE" w:rsidRPr="00741958" w:rsidRDefault="00CA2DBE" w:rsidP="00CA2DBE">
            <w:pPr>
              <w:pStyle w:val="Listenabsatz"/>
              <w:spacing w:before="60" w:after="60" w:line="276" w:lineRule="auto"/>
              <w:ind w:left="0"/>
              <w:contextualSpacing/>
              <w:rPr>
                <w:rFonts w:cs="Arial"/>
              </w:rPr>
            </w:pPr>
          </w:p>
        </w:tc>
        <w:tc>
          <w:tcPr>
            <w:tcW w:w="740" w:type="pct"/>
            <w:tcMar>
              <w:left w:w="108" w:type="dxa"/>
            </w:tcMar>
          </w:tcPr>
          <w:p w14:paraId="0ACC8CB1" w14:textId="77777777" w:rsidR="00A94715" w:rsidRPr="00A35CE5" w:rsidRDefault="00A94715" w:rsidP="00983D2A">
            <w:pPr>
              <w:spacing w:before="60" w:after="60" w:line="276" w:lineRule="auto"/>
              <w:ind w:left="60"/>
              <w:rPr>
                <w:rFonts w:cs="Arial"/>
                <w:b/>
              </w:rPr>
            </w:pPr>
          </w:p>
          <w:p w14:paraId="13270736" w14:textId="77777777" w:rsidR="00A94715" w:rsidRPr="00A35CE5" w:rsidRDefault="00A94715" w:rsidP="2B5AF379">
            <w:pPr>
              <w:spacing w:before="60" w:after="60" w:line="276" w:lineRule="auto"/>
              <w:ind w:left="60"/>
              <w:rPr>
                <w:rFonts w:eastAsia="Arial" w:cs="Arial"/>
                <w:b/>
                <w:bCs/>
              </w:rPr>
            </w:pPr>
            <w:r w:rsidRPr="2B5AF379">
              <w:rPr>
                <w:rFonts w:eastAsia="Arial" w:cs="Arial"/>
                <w:b/>
                <w:bCs/>
              </w:rPr>
              <w:t>M</w:t>
            </w:r>
          </w:p>
          <w:p w14:paraId="1FD763EB" w14:textId="50861426" w:rsidR="00A94715" w:rsidRDefault="00A94715" w:rsidP="00983D2A">
            <w:pPr>
              <w:spacing w:before="60" w:after="60" w:line="276" w:lineRule="auto"/>
              <w:ind w:left="60"/>
              <w:contextualSpacing/>
              <w:rPr>
                <w:rFonts w:cs="Arial"/>
              </w:rPr>
            </w:pPr>
            <w:r w:rsidRPr="2B5AF379">
              <w:rPr>
                <w:rFonts w:eastAsia="Arial" w:cs="Arial"/>
              </w:rPr>
              <w:t xml:space="preserve">- Die Grundrechte im Grundgesetz </w:t>
            </w:r>
            <w:r w:rsidR="003571E5">
              <w:rPr>
                <w:rFonts w:eastAsia="Arial" w:cs="Arial"/>
              </w:rPr>
              <w:t>charakterisieren</w:t>
            </w:r>
          </w:p>
          <w:p w14:paraId="2EBA33BA" w14:textId="13CA2D15" w:rsidR="00A94715" w:rsidRDefault="00A94715" w:rsidP="4DEAE06F">
            <w:pPr>
              <w:spacing w:before="60" w:after="60" w:line="276" w:lineRule="auto"/>
              <w:ind w:left="60"/>
              <w:rPr>
                <w:rFonts w:eastAsia="Arial" w:cs="Arial"/>
              </w:rPr>
            </w:pPr>
            <w:r w:rsidRPr="4DEAE06F">
              <w:rPr>
                <w:rFonts w:eastAsia="Arial" w:cs="Arial"/>
              </w:rPr>
              <w:t xml:space="preserve">- Erarbeitung des Wahlsystems der BRD (Mehrparteiensystem…) und der DDR (Einheitsliste, Blockparteien, SED-Vorrang) </w:t>
            </w:r>
            <w:r w:rsidRPr="00B77CFA">
              <w:rPr>
                <w:rFonts w:eastAsia="Arial" w:cs="Arial"/>
                <w:color w:val="F79646"/>
              </w:rPr>
              <w:t>(SK5)</w:t>
            </w:r>
          </w:p>
          <w:p w14:paraId="29855A64" w14:textId="77777777" w:rsidR="00A94715" w:rsidRPr="00741958" w:rsidRDefault="00A94715" w:rsidP="2B5AF379">
            <w:pPr>
              <w:spacing w:before="60" w:after="60" w:line="276" w:lineRule="auto"/>
              <w:ind w:left="60"/>
              <w:rPr>
                <w:rFonts w:eastAsia="Arial" w:cs="Arial"/>
              </w:rPr>
            </w:pPr>
            <w:r w:rsidRPr="2B5AF379">
              <w:rPr>
                <w:rFonts w:eastAsia="Arial" w:cs="Arial"/>
              </w:rPr>
              <w:t>- Rechte des Parlamentes (Tagungshäufigkeit, Mitsprache</w:t>
            </w:r>
            <w:r w:rsidRPr="2B5AF379">
              <w:rPr>
                <w:rFonts w:eastAsia="Arial" w:cs="Arial"/>
              </w:rPr>
              <w:lastRenderedPageBreak/>
              <w:t xml:space="preserve">möglichkeiten) in der BRD und der DDR </w:t>
            </w:r>
          </w:p>
        </w:tc>
        <w:tc>
          <w:tcPr>
            <w:tcW w:w="741" w:type="pct"/>
            <w:tcMar>
              <w:left w:w="108" w:type="dxa"/>
            </w:tcMar>
          </w:tcPr>
          <w:p w14:paraId="71CADDAF" w14:textId="77777777" w:rsidR="00A94715" w:rsidRPr="00A35CE5" w:rsidRDefault="00A94715" w:rsidP="00983D2A">
            <w:pPr>
              <w:spacing w:before="60" w:after="60" w:line="276" w:lineRule="auto"/>
              <w:ind w:left="60"/>
              <w:rPr>
                <w:rFonts w:cs="Arial"/>
              </w:rPr>
            </w:pPr>
          </w:p>
          <w:p w14:paraId="080D70C5" w14:textId="77777777" w:rsidR="00A94715" w:rsidRPr="00A35CE5" w:rsidRDefault="00A94715" w:rsidP="2B5AF379">
            <w:pPr>
              <w:spacing w:before="60" w:after="60" w:line="276" w:lineRule="auto"/>
              <w:ind w:left="60"/>
              <w:rPr>
                <w:rFonts w:eastAsia="Arial" w:cs="Arial"/>
                <w:b/>
                <w:bCs/>
              </w:rPr>
            </w:pPr>
            <w:r w:rsidRPr="2B5AF379">
              <w:rPr>
                <w:rFonts w:eastAsia="Arial" w:cs="Arial"/>
                <w:b/>
                <w:bCs/>
              </w:rPr>
              <w:t>E</w:t>
            </w:r>
          </w:p>
          <w:p w14:paraId="3A984EF0" w14:textId="5326C215" w:rsidR="00A94715" w:rsidRDefault="00A94715" w:rsidP="2B5AF379">
            <w:pPr>
              <w:spacing w:before="60" w:after="60" w:line="276" w:lineRule="auto"/>
              <w:contextualSpacing/>
              <w:rPr>
                <w:rFonts w:eastAsia="Arial" w:cs="Arial"/>
              </w:rPr>
            </w:pPr>
            <w:r w:rsidRPr="2B5AF379">
              <w:rPr>
                <w:rFonts w:eastAsia="Arial" w:cs="Arial"/>
              </w:rPr>
              <w:t>- Das Grundgesetz</w:t>
            </w:r>
            <w:r w:rsidR="003571E5">
              <w:rPr>
                <w:rFonts w:eastAsia="Arial" w:cs="Arial"/>
              </w:rPr>
              <w:t xml:space="preserve"> als</w:t>
            </w:r>
            <w:r w:rsidRPr="2B5AF379">
              <w:rPr>
                <w:rFonts w:eastAsia="Arial" w:cs="Arial"/>
              </w:rPr>
              <w:t xml:space="preserve"> Verfassung der BRD (§1 - §20)</w:t>
            </w:r>
          </w:p>
          <w:p w14:paraId="2C7FCCC0" w14:textId="792F3C9C" w:rsidR="00A94715" w:rsidRDefault="00A94715" w:rsidP="4DEAE06F">
            <w:pPr>
              <w:spacing w:before="60" w:after="60" w:line="276" w:lineRule="auto"/>
              <w:ind w:left="60"/>
              <w:rPr>
                <w:rFonts w:eastAsia="Arial" w:cs="Arial"/>
              </w:rPr>
            </w:pPr>
            <w:r w:rsidRPr="4DEAE06F">
              <w:rPr>
                <w:rFonts w:eastAsia="Arial" w:cs="Arial"/>
              </w:rPr>
              <w:t xml:space="preserve">- Erarbeitung des Wahlsystems der der BRD (Mehrparteiensystem…) und der DDR (Einheitsliste, Blockparteien, SED-Vorrang) </w:t>
            </w:r>
            <w:r w:rsidRPr="00B77CFA">
              <w:rPr>
                <w:rFonts w:eastAsia="Arial" w:cs="Arial"/>
                <w:color w:val="F79646"/>
              </w:rPr>
              <w:t>(SK5)</w:t>
            </w:r>
          </w:p>
          <w:p w14:paraId="13233E0D" w14:textId="77777777" w:rsidR="00A94715" w:rsidRDefault="00A94715" w:rsidP="2B5AF379">
            <w:pPr>
              <w:spacing w:before="60" w:after="60" w:line="276" w:lineRule="auto"/>
              <w:ind w:left="60"/>
              <w:rPr>
                <w:rFonts w:eastAsia="Arial" w:cs="Arial"/>
              </w:rPr>
            </w:pPr>
            <w:r w:rsidRPr="2B5AF379">
              <w:rPr>
                <w:rFonts w:eastAsia="Arial" w:cs="Arial"/>
              </w:rPr>
              <w:t>- Rechte des Parlamentes (Tagungshäufigkeit, Mitsprache</w:t>
            </w:r>
            <w:r w:rsidRPr="2B5AF379">
              <w:rPr>
                <w:rFonts w:eastAsia="Arial" w:cs="Arial"/>
              </w:rPr>
              <w:lastRenderedPageBreak/>
              <w:t>möglichkeiten) in der BRD und der DDR</w:t>
            </w:r>
          </w:p>
          <w:p w14:paraId="217478DC" w14:textId="77777777" w:rsidR="00A94715" w:rsidRPr="00A35CE5" w:rsidRDefault="00A94715" w:rsidP="2B5AF379">
            <w:pPr>
              <w:spacing w:before="60" w:after="60" w:line="276" w:lineRule="auto"/>
              <w:ind w:left="60"/>
              <w:contextualSpacing/>
              <w:rPr>
                <w:rFonts w:eastAsia="Arial" w:cs="Arial"/>
              </w:rPr>
            </w:pPr>
            <w:r w:rsidRPr="2B5AF379">
              <w:rPr>
                <w:rFonts w:eastAsia="Arial" w:cs="Arial"/>
              </w:rPr>
              <w:t xml:space="preserve">-Selbstverständnis der DDR als "Volksdemokratie" </w:t>
            </w:r>
            <w:r w:rsidRPr="00A94715">
              <w:rPr>
                <w:rFonts w:eastAsia="Arial" w:cs="Arial"/>
                <w:color w:val="F79646"/>
              </w:rPr>
              <w:t>(RK 5)</w:t>
            </w:r>
          </w:p>
        </w:tc>
        <w:tc>
          <w:tcPr>
            <w:tcW w:w="1335" w:type="pct"/>
            <w:vMerge/>
            <w:tcMar>
              <w:left w:w="108" w:type="dxa"/>
            </w:tcMar>
          </w:tcPr>
          <w:p w14:paraId="65993728" w14:textId="77777777" w:rsidR="00A94715" w:rsidRPr="00741958" w:rsidRDefault="00A94715" w:rsidP="00983D2A">
            <w:pPr>
              <w:spacing w:before="60" w:after="60" w:line="276" w:lineRule="auto"/>
              <w:rPr>
                <w:rFonts w:cs="Arial"/>
              </w:rPr>
            </w:pPr>
          </w:p>
        </w:tc>
      </w:tr>
      <w:tr w:rsidR="00A94715" w:rsidRPr="00741958" w14:paraId="086BE1F5" w14:textId="77777777" w:rsidTr="00DE0C9E">
        <w:trPr>
          <w:trHeight w:val="386"/>
        </w:trPr>
        <w:tc>
          <w:tcPr>
            <w:tcW w:w="721" w:type="pct"/>
            <w:vMerge/>
            <w:tcMar>
              <w:left w:w="108" w:type="dxa"/>
            </w:tcMar>
          </w:tcPr>
          <w:p w14:paraId="44EC6559" w14:textId="77777777" w:rsidR="00A94715" w:rsidRPr="00741958" w:rsidRDefault="00A94715" w:rsidP="00983D2A">
            <w:pPr>
              <w:spacing w:before="60" w:after="60" w:line="276" w:lineRule="auto"/>
              <w:rPr>
                <w:rFonts w:cs="Arial"/>
              </w:rPr>
            </w:pPr>
          </w:p>
        </w:tc>
        <w:tc>
          <w:tcPr>
            <w:tcW w:w="723" w:type="pct"/>
            <w:vMerge/>
            <w:shd w:val="clear" w:color="auto" w:fill="FFFFFF"/>
            <w:tcMar>
              <w:left w:w="108" w:type="dxa"/>
            </w:tcMar>
          </w:tcPr>
          <w:p w14:paraId="4092BFBD" w14:textId="77777777" w:rsidR="00A94715" w:rsidRPr="00741958" w:rsidRDefault="00A94715" w:rsidP="00983D2A">
            <w:pPr>
              <w:spacing w:before="60" w:after="60" w:line="276" w:lineRule="auto"/>
              <w:rPr>
                <w:rFonts w:cs="Arial"/>
              </w:rPr>
            </w:pPr>
          </w:p>
        </w:tc>
        <w:tc>
          <w:tcPr>
            <w:tcW w:w="2221" w:type="pct"/>
            <w:gridSpan w:val="3"/>
            <w:tcMar>
              <w:left w:w="108" w:type="dxa"/>
            </w:tcMar>
          </w:tcPr>
          <w:p w14:paraId="36D3FCB9" w14:textId="17FA7589" w:rsidR="00A94715" w:rsidRPr="00741958" w:rsidRDefault="00CD1855" w:rsidP="2B5AF379">
            <w:pPr>
              <w:spacing w:before="60" w:after="60" w:line="276" w:lineRule="auto"/>
              <w:rPr>
                <w:rFonts w:eastAsia="Arial" w:cs="Arial"/>
                <w:b/>
                <w:bCs/>
              </w:rPr>
            </w:pPr>
            <w:r>
              <w:rPr>
                <w:rFonts w:eastAsia="Arial" w:cs="Arial"/>
                <w:b/>
                <w:bCs/>
              </w:rPr>
              <w:t>Fazit und Problematisierung:</w:t>
            </w:r>
          </w:p>
          <w:p w14:paraId="66578C3B" w14:textId="77777777" w:rsidR="00A94715" w:rsidRPr="00A35CE5" w:rsidRDefault="00A94715" w:rsidP="2B5AF379">
            <w:pPr>
              <w:spacing w:before="60" w:after="60" w:line="276" w:lineRule="auto"/>
              <w:rPr>
                <w:rFonts w:eastAsia="Arial" w:cs="Arial"/>
              </w:rPr>
            </w:pPr>
            <w:r w:rsidRPr="2B5AF379">
              <w:rPr>
                <w:rFonts w:eastAsia="Arial" w:cs="Arial"/>
              </w:rPr>
              <w:t xml:space="preserve">- Abgleich mit den eingangs aufgestellten Kriterien einer Demokratie, Beantwortung der Fragestellung (DDR entspricht nicht dem liberaldemokratischen („westlichen“) Modell von Demokratie) </w:t>
            </w:r>
          </w:p>
          <w:p w14:paraId="08DD32AE" w14:textId="3E9F62C3" w:rsidR="00A94715" w:rsidRPr="00A35CE5" w:rsidRDefault="00A94715" w:rsidP="00060101">
            <w:pPr>
              <w:spacing w:before="60" w:after="60" w:line="276" w:lineRule="auto"/>
              <w:rPr>
                <w:rFonts w:cs="Arial"/>
              </w:rPr>
            </w:pPr>
            <w:r w:rsidRPr="2B5AF379">
              <w:rPr>
                <w:rFonts w:eastAsia="Arial" w:cs="Arial"/>
              </w:rPr>
              <w:t>- Diskussion über Berechtigung eines anderen Demokratiebegriffs für die DDR (Warum nannte sich die DDR dennoch „demokratisch“?)</w:t>
            </w:r>
          </w:p>
        </w:tc>
        <w:tc>
          <w:tcPr>
            <w:tcW w:w="1335" w:type="pct"/>
            <w:vMerge/>
            <w:tcMar>
              <w:left w:w="108" w:type="dxa"/>
            </w:tcMar>
          </w:tcPr>
          <w:p w14:paraId="2C25B97F" w14:textId="77777777" w:rsidR="00A94715" w:rsidRPr="00741958" w:rsidRDefault="00A94715" w:rsidP="00983D2A">
            <w:pPr>
              <w:spacing w:before="60" w:after="60" w:line="276" w:lineRule="auto"/>
              <w:rPr>
                <w:rFonts w:cs="Arial"/>
              </w:rPr>
            </w:pPr>
          </w:p>
        </w:tc>
      </w:tr>
      <w:tr w:rsidR="00A94715" w:rsidRPr="002F59C5" w14:paraId="334DC2F0" w14:textId="77777777" w:rsidTr="00530AA1">
        <w:trPr>
          <w:trHeight w:val="323"/>
        </w:trPr>
        <w:tc>
          <w:tcPr>
            <w:tcW w:w="721" w:type="pct"/>
            <w:vMerge w:val="restart"/>
            <w:shd w:val="clear" w:color="auto" w:fill="FFFFFF"/>
            <w:tcMar>
              <w:left w:w="108" w:type="dxa"/>
            </w:tcMar>
          </w:tcPr>
          <w:p w14:paraId="3A428750" w14:textId="6E92F30C" w:rsidR="00A94715" w:rsidRPr="002F59C5" w:rsidRDefault="00A94715" w:rsidP="005C654E">
            <w:pPr>
              <w:spacing w:line="276" w:lineRule="auto"/>
            </w:pPr>
            <w:r w:rsidRPr="2B5AF379">
              <w:rPr>
                <w:rFonts w:eastAsia="Arial" w:cs="Arial"/>
              </w:rPr>
              <w:t>FK 3: Hy</w:t>
            </w:r>
            <w:r>
              <w:rPr>
                <w:rFonts w:eastAsia="Arial" w:cs="Arial"/>
              </w:rPr>
              <w:t>pothesen aufstellen</w:t>
            </w:r>
          </w:p>
          <w:p w14:paraId="4D1BE663" w14:textId="77777777" w:rsidR="00A94715" w:rsidRPr="002F59C5" w:rsidRDefault="00A94715" w:rsidP="005C654E">
            <w:pPr>
              <w:spacing w:line="276" w:lineRule="auto"/>
            </w:pPr>
            <w:r w:rsidRPr="5191B2DB">
              <w:rPr>
                <w:rFonts w:cs="Arial"/>
                <w:szCs w:val="22"/>
              </w:rPr>
              <w:t xml:space="preserve"> </w:t>
            </w:r>
          </w:p>
          <w:p w14:paraId="662802C9" w14:textId="77777777" w:rsidR="00A94715" w:rsidRPr="002F59C5" w:rsidRDefault="00A94715" w:rsidP="005C654E">
            <w:pPr>
              <w:spacing w:line="276" w:lineRule="auto"/>
              <w:rPr>
                <w:rFonts w:eastAsia="Arial" w:cs="Arial"/>
              </w:rPr>
            </w:pPr>
            <w:r w:rsidRPr="2B5AF379">
              <w:rPr>
                <w:rFonts w:eastAsia="Arial" w:cs="Arial"/>
              </w:rPr>
              <w:t>RK 7: Auswirkungen von politischen, wirtschaftlichen und gesellschaftlichen Strukturen und Prozessen auf die Lebens- und Erfahrungswelt der Menschen erläutern</w:t>
            </w:r>
          </w:p>
        </w:tc>
        <w:tc>
          <w:tcPr>
            <w:tcW w:w="723" w:type="pct"/>
            <w:vMerge w:val="restart"/>
            <w:shd w:val="clear" w:color="auto" w:fill="auto"/>
            <w:tcMar>
              <w:left w:w="108" w:type="dxa"/>
            </w:tcMar>
          </w:tcPr>
          <w:p w14:paraId="3C173088" w14:textId="520FBB03" w:rsidR="00A94715" w:rsidRPr="00A94715" w:rsidRDefault="00A94715" w:rsidP="00A94715">
            <w:pPr>
              <w:shd w:val="clear" w:color="auto" w:fill="FFE2D5"/>
              <w:autoSpaceDE w:val="0"/>
              <w:autoSpaceDN w:val="0"/>
              <w:adjustRightInd w:val="0"/>
              <w:spacing w:before="60" w:after="60" w:line="276" w:lineRule="auto"/>
            </w:pPr>
            <w:r w:rsidRPr="00A94715">
              <w:t xml:space="preserve">G (4): die Wirtschaftsentwicklung der </w:t>
            </w:r>
            <w:r>
              <w:t>BRD im Vergleich zur DDR in ihren</w:t>
            </w:r>
            <w:r w:rsidRPr="00A94715">
              <w:t xml:space="preserve"> Auswirkung</w:t>
            </w:r>
            <w:r w:rsidR="009D7EDC">
              <w:t>en</w:t>
            </w:r>
            <w:r w:rsidRPr="00A94715">
              <w:t xml:space="preserve"> auf die Lebenswelt der Menschen beschreiben und bewerten </w:t>
            </w:r>
          </w:p>
          <w:p w14:paraId="120D9AFB" w14:textId="10C67338" w:rsidR="00A94715" w:rsidRDefault="00A94715" w:rsidP="00A94715">
            <w:pPr>
              <w:shd w:val="clear" w:color="auto" w:fill="FFE2D5"/>
              <w:autoSpaceDE w:val="0"/>
              <w:autoSpaceDN w:val="0"/>
              <w:adjustRightInd w:val="0"/>
              <w:spacing w:before="60" w:after="60" w:line="276" w:lineRule="auto"/>
              <w:rPr>
                <w:rFonts w:eastAsia="Arial" w:cs="Arial"/>
                <w:i/>
              </w:rPr>
            </w:pPr>
            <w:r w:rsidRPr="00A94715">
              <w:t>(z.</w:t>
            </w:r>
            <w:r w:rsidRPr="00A94715">
              <w:rPr>
                <w:rFonts w:eastAsia="Arial" w:cs="Arial"/>
                <w:i/>
              </w:rPr>
              <w:t xml:space="preserve"> B. Wirtschaftswunder/ Grundversorgung, Gastarbeiter/ Vertragsarbeiter)</w:t>
            </w:r>
          </w:p>
          <w:p w14:paraId="7D94140C" w14:textId="77777777" w:rsidR="00A94715" w:rsidRPr="00A94715" w:rsidRDefault="00A94715" w:rsidP="00A94715">
            <w:pPr>
              <w:autoSpaceDE w:val="0"/>
              <w:autoSpaceDN w:val="0"/>
              <w:adjustRightInd w:val="0"/>
              <w:spacing w:before="60" w:after="60" w:line="276" w:lineRule="auto"/>
              <w:rPr>
                <w:rFonts w:eastAsia="Arial" w:cs="Arial"/>
                <w:i/>
              </w:rPr>
            </w:pPr>
          </w:p>
          <w:p w14:paraId="42116258" w14:textId="1DB68189" w:rsidR="00A94715" w:rsidRDefault="00A94715" w:rsidP="00A94715">
            <w:pPr>
              <w:shd w:val="clear" w:color="auto" w:fill="FFCEB9"/>
              <w:autoSpaceDE w:val="0"/>
              <w:autoSpaceDN w:val="0"/>
              <w:adjustRightInd w:val="0"/>
              <w:spacing w:before="60" w:after="60" w:line="276" w:lineRule="auto"/>
              <w:rPr>
                <w:rFonts w:eastAsia="Arial" w:cs="Arial"/>
              </w:rPr>
            </w:pPr>
            <w:r w:rsidRPr="00A94715">
              <w:rPr>
                <w:rFonts w:eastAsia="Arial" w:cs="Arial"/>
              </w:rPr>
              <w:t>M (4): Wirtschaftsordnung und Wirtschaftsentwicklung</w:t>
            </w:r>
            <w:r w:rsidRPr="2B5AF379">
              <w:rPr>
                <w:rFonts w:eastAsia="Arial" w:cs="Arial"/>
              </w:rPr>
              <w:t xml:space="preserve"> der BRD im Vergleich </w:t>
            </w:r>
            <w:r w:rsidRPr="2B5AF379">
              <w:rPr>
                <w:rFonts w:eastAsia="Arial" w:cs="Arial"/>
              </w:rPr>
              <w:lastRenderedPageBreak/>
              <w:t xml:space="preserve">zur DDR in ihren Auswirkungen auf die Lebenswelt der Menschen beschreiben und bewerten </w:t>
            </w:r>
          </w:p>
          <w:p w14:paraId="4430740F" w14:textId="51BC0C71" w:rsidR="00A94715" w:rsidRPr="00A94715" w:rsidRDefault="00A94715" w:rsidP="00A94715">
            <w:pPr>
              <w:shd w:val="clear" w:color="auto" w:fill="FFCEB9"/>
              <w:autoSpaceDE w:val="0"/>
              <w:autoSpaceDN w:val="0"/>
              <w:adjustRightInd w:val="0"/>
              <w:spacing w:before="60" w:after="60" w:line="276" w:lineRule="auto"/>
              <w:rPr>
                <w:rFonts w:eastAsia="Arial" w:cs="Arial"/>
              </w:rPr>
            </w:pPr>
            <w:r w:rsidRPr="2B5AF379">
              <w:rPr>
                <w:rFonts w:eastAsia="Arial" w:cs="Arial"/>
              </w:rPr>
              <w:t>(Marktwirtschaft/</w:t>
            </w:r>
            <w:r>
              <w:rPr>
                <w:rFonts w:eastAsia="Arial" w:cs="Arial"/>
              </w:rPr>
              <w:t xml:space="preserve"> </w:t>
            </w:r>
            <w:r w:rsidRPr="2B5AF379">
              <w:rPr>
                <w:rFonts w:eastAsia="Arial" w:cs="Arial"/>
              </w:rPr>
              <w:t xml:space="preserve">Zentralverwaltungswirtschaft, </w:t>
            </w:r>
            <w:r w:rsidRPr="00A94715">
              <w:rPr>
                <w:rFonts w:eastAsia="Arial" w:cs="Arial"/>
                <w:i/>
              </w:rPr>
              <w:t>z. B. Wirtschaftswunder/Grundversorgung, Gastarbeiter/Vertragsarbeiter</w:t>
            </w:r>
            <w:r w:rsidRPr="00A94715">
              <w:rPr>
                <w:rFonts w:eastAsia="Arial" w:cs="Arial"/>
              </w:rPr>
              <w:t>)</w:t>
            </w:r>
          </w:p>
          <w:p w14:paraId="2078AC5E" w14:textId="77777777" w:rsidR="00A94715" w:rsidRPr="00A94715" w:rsidRDefault="00A94715" w:rsidP="00A94715">
            <w:pPr>
              <w:autoSpaceDE w:val="0"/>
              <w:autoSpaceDN w:val="0"/>
              <w:adjustRightInd w:val="0"/>
              <w:spacing w:before="60" w:after="60" w:line="276" w:lineRule="auto"/>
              <w:rPr>
                <w:rFonts w:eastAsia="Arial" w:cs="Arial"/>
              </w:rPr>
            </w:pPr>
          </w:p>
          <w:p w14:paraId="355C8CF4" w14:textId="295E448D" w:rsidR="00A94715" w:rsidRDefault="00A94715" w:rsidP="00A94715">
            <w:pPr>
              <w:shd w:val="clear" w:color="auto" w:fill="F5A092"/>
              <w:autoSpaceDE w:val="0"/>
              <w:autoSpaceDN w:val="0"/>
              <w:adjustRightInd w:val="0"/>
              <w:spacing w:before="60" w:after="60" w:line="276" w:lineRule="auto"/>
              <w:rPr>
                <w:rFonts w:eastAsia="Arial" w:cs="Arial"/>
              </w:rPr>
            </w:pPr>
            <w:r w:rsidRPr="2B5AF379">
              <w:rPr>
                <w:rFonts w:eastAsia="Arial" w:cs="Arial"/>
              </w:rPr>
              <w:t>E (4)</w:t>
            </w:r>
            <w:r>
              <w:rPr>
                <w:rFonts w:eastAsia="Arial" w:cs="Arial"/>
              </w:rPr>
              <w:t>:</w:t>
            </w:r>
            <w:r w:rsidRPr="2B5AF379">
              <w:rPr>
                <w:rFonts w:eastAsia="Arial" w:cs="Arial"/>
              </w:rPr>
              <w:t xml:space="preserve"> Wirtschaftsordnung und Wirtschaftsentwicklung der BRD im Vergleich zur DDR in ihren Auswirkungen auf die Lebenswelt der Menschen erläutern und bewerten </w:t>
            </w:r>
          </w:p>
          <w:p w14:paraId="14659B0E" w14:textId="77777777" w:rsidR="00A94715" w:rsidRDefault="00A94715" w:rsidP="00A94715">
            <w:pPr>
              <w:shd w:val="clear" w:color="auto" w:fill="F5A092"/>
              <w:autoSpaceDE w:val="0"/>
              <w:autoSpaceDN w:val="0"/>
              <w:adjustRightInd w:val="0"/>
              <w:spacing w:before="60" w:after="60" w:line="276" w:lineRule="auto"/>
              <w:rPr>
                <w:rFonts w:eastAsia="Arial" w:cs="Arial"/>
              </w:rPr>
            </w:pPr>
            <w:r w:rsidRPr="2B5AF379">
              <w:rPr>
                <w:rFonts w:eastAsia="Arial" w:cs="Arial"/>
              </w:rPr>
              <w:t>(Soziale Marktwirtschaft/</w:t>
            </w:r>
            <w:r>
              <w:rPr>
                <w:rFonts w:eastAsia="Arial" w:cs="Arial"/>
              </w:rPr>
              <w:t xml:space="preserve"> </w:t>
            </w:r>
            <w:r w:rsidRPr="2B5AF379">
              <w:rPr>
                <w:rFonts w:eastAsia="Arial" w:cs="Arial"/>
              </w:rPr>
              <w:t>Zentralverwaltungswirtschaft, Wirtschaftswunder/</w:t>
            </w:r>
            <w:r>
              <w:rPr>
                <w:rFonts w:eastAsia="Arial" w:cs="Arial"/>
              </w:rPr>
              <w:t xml:space="preserve"> </w:t>
            </w:r>
            <w:r w:rsidRPr="2B5AF379">
              <w:rPr>
                <w:rFonts w:eastAsia="Arial" w:cs="Arial"/>
              </w:rPr>
              <w:t>Grundversorgung, Gastarbeiter/</w:t>
            </w:r>
            <w:r>
              <w:rPr>
                <w:rFonts w:eastAsia="Arial" w:cs="Arial"/>
              </w:rPr>
              <w:t xml:space="preserve"> </w:t>
            </w:r>
            <w:r w:rsidRPr="2B5AF379">
              <w:rPr>
                <w:rFonts w:eastAsia="Arial" w:cs="Arial"/>
              </w:rPr>
              <w:t>Vertragsarbeiter)</w:t>
            </w:r>
          </w:p>
          <w:p w14:paraId="58539440" w14:textId="02C8E0EA" w:rsidR="00F349F5" w:rsidRPr="002F59C5" w:rsidRDefault="00F349F5" w:rsidP="00A94715">
            <w:pPr>
              <w:shd w:val="clear" w:color="auto" w:fill="F5A092"/>
              <w:autoSpaceDE w:val="0"/>
              <w:autoSpaceDN w:val="0"/>
              <w:adjustRightInd w:val="0"/>
              <w:spacing w:before="60" w:after="60" w:line="276" w:lineRule="auto"/>
              <w:rPr>
                <w:rFonts w:eastAsia="Arial" w:cs="Arial"/>
              </w:rPr>
            </w:pPr>
          </w:p>
        </w:tc>
        <w:tc>
          <w:tcPr>
            <w:tcW w:w="2221" w:type="pct"/>
            <w:gridSpan w:val="3"/>
            <w:shd w:val="clear" w:color="auto" w:fill="FFFFFF"/>
            <w:tcMar>
              <w:left w:w="108" w:type="dxa"/>
            </w:tcMar>
          </w:tcPr>
          <w:p w14:paraId="58638DCA" w14:textId="77777777" w:rsidR="00A94715" w:rsidRPr="002F59C5" w:rsidRDefault="00A94715" w:rsidP="005C654E">
            <w:pPr>
              <w:spacing w:before="60" w:after="60" w:line="276" w:lineRule="auto"/>
              <w:rPr>
                <w:rFonts w:eastAsia="Arial" w:cs="Arial"/>
                <w:b/>
                <w:bCs/>
                <w:u w:val="single"/>
              </w:rPr>
            </w:pPr>
            <w:r w:rsidRPr="2B5AF379">
              <w:rPr>
                <w:rFonts w:eastAsia="Arial" w:cs="Arial"/>
                <w:b/>
                <w:bCs/>
                <w:u w:val="single"/>
              </w:rPr>
              <w:lastRenderedPageBreak/>
              <w:t>7./8./9. Stunde: Wirtschaft und Alltag in beiden deutschen Staaten – Wohlstand für alle?</w:t>
            </w:r>
          </w:p>
        </w:tc>
        <w:tc>
          <w:tcPr>
            <w:tcW w:w="1335" w:type="pct"/>
            <w:vMerge w:val="restart"/>
            <w:tcMar>
              <w:left w:w="108" w:type="dxa"/>
            </w:tcMar>
          </w:tcPr>
          <w:p w14:paraId="2D94EE99" w14:textId="77777777" w:rsidR="00A94715" w:rsidRPr="00530AA1" w:rsidRDefault="00A94715" w:rsidP="00983D2A">
            <w:pPr>
              <w:spacing w:before="60" w:after="60" w:line="276" w:lineRule="auto"/>
              <w:rPr>
                <w:color w:val="000000"/>
              </w:rPr>
            </w:pPr>
            <w:r>
              <w:t xml:space="preserve">Links zum Leben in </w:t>
            </w:r>
            <w:r w:rsidRPr="00530AA1">
              <w:rPr>
                <w:color w:val="000000"/>
              </w:rPr>
              <w:t>der BRD und DDR:</w:t>
            </w:r>
          </w:p>
          <w:p w14:paraId="0B4CB510" w14:textId="1E10A080" w:rsidR="007C474B" w:rsidRDefault="000E66B6" w:rsidP="007C474B">
            <w:pPr>
              <w:spacing w:line="276" w:lineRule="auto"/>
              <w:rPr>
                <w:rFonts w:eastAsia="Arial"/>
              </w:rPr>
            </w:pPr>
            <w:hyperlink r:id="rId115" w:history="1">
              <w:r w:rsidR="000A33EA" w:rsidRPr="00FF5EA3">
                <w:rPr>
                  <w:rStyle w:val="Hyperlink"/>
                  <w:rFonts w:cs="Arial"/>
                  <w:szCs w:val="22"/>
                </w:rPr>
                <w:t>https://segu-geschichte.de/quiz-brd-und-ddr/</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57BC906" w14:textId="77777777" w:rsidR="00A94715" w:rsidRPr="00530AA1" w:rsidRDefault="00A94715" w:rsidP="00983D2A">
            <w:pPr>
              <w:spacing w:before="60" w:after="60" w:line="276" w:lineRule="auto"/>
              <w:rPr>
                <w:rFonts w:cs="Arial"/>
                <w:color w:val="000000"/>
              </w:rPr>
            </w:pPr>
          </w:p>
          <w:p w14:paraId="312A564C" w14:textId="0401E756" w:rsidR="007C474B" w:rsidRDefault="000E66B6" w:rsidP="007C474B">
            <w:pPr>
              <w:spacing w:line="276" w:lineRule="auto"/>
              <w:rPr>
                <w:rFonts w:eastAsia="Arial"/>
              </w:rPr>
            </w:pPr>
            <w:hyperlink r:id="rId116" w:history="1">
              <w:r w:rsidR="000A33EA" w:rsidRPr="00FF5EA3">
                <w:rPr>
                  <w:rStyle w:val="Hyperlink"/>
                  <w:rFonts w:cs="Arial"/>
                  <w:szCs w:val="22"/>
                </w:rPr>
                <w:t>http://www.planet-wissen.de/geschichte/ddr/das_leben_in_der_ddr/pwiealltaginderddr100.html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15D84C47" w14:textId="77777777" w:rsidR="00A94715" w:rsidRPr="00530AA1" w:rsidRDefault="00A94715" w:rsidP="00983D2A">
            <w:pPr>
              <w:spacing w:before="60" w:after="60" w:line="276" w:lineRule="auto"/>
              <w:rPr>
                <w:rFonts w:cs="Arial"/>
                <w:color w:val="000000"/>
              </w:rPr>
            </w:pPr>
          </w:p>
          <w:p w14:paraId="7EB6F78E" w14:textId="30483B4F" w:rsidR="007C474B" w:rsidRDefault="000E66B6" w:rsidP="007C474B">
            <w:pPr>
              <w:spacing w:line="276" w:lineRule="auto"/>
              <w:rPr>
                <w:rFonts w:eastAsia="Arial"/>
              </w:rPr>
            </w:pPr>
            <w:hyperlink r:id="rId117" w:history="1">
              <w:r w:rsidR="000A33EA" w:rsidRPr="00FF5EA3">
                <w:rPr>
                  <w:rStyle w:val="Hyperlink"/>
                  <w:rFonts w:cs="Arial"/>
                  <w:szCs w:val="22"/>
                </w:rPr>
                <w:t>http://www.zeitklicks.de/ddr/zeitklicks/zeit/alltag/kindheit-in-der-ddr/in-der-schule/</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77BB539" w14:textId="77777777" w:rsidR="00A94715" w:rsidRDefault="00A94715" w:rsidP="00983D2A">
            <w:pPr>
              <w:spacing w:before="60" w:after="60" w:line="276" w:lineRule="auto"/>
              <w:rPr>
                <w:rFonts w:cs="Arial"/>
              </w:rPr>
            </w:pPr>
          </w:p>
          <w:p w14:paraId="61F9D25E" w14:textId="77777777" w:rsidR="00A94715" w:rsidRPr="000A33EA" w:rsidRDefault="00A94715" w:rsidP="000A33EA">
            <w:pPr>
              <w:shd w:val="clear" w:color="auto" w:fill="A3D7B7"/>
              <w:spacing w:before="60" w:after="60" w:line="276" w:lineRule="auto"/>
              <w:rPr>
                <w:rFonts w:eastAsia="Arial" w:cs="Arial"/>
              </w:rPr>
            </w:pPr>
            <w:r w:rsidRPr="000A33EA">
              <w:rPr>
                <w:rFonts w:eastAsia="Arial" w:cs="Arial"/>
              </w:rPr>
              <w:t>L VB: Bedürfnisse und Wünsche</w:t>
            </w:r>
          </w:p>
          <w:p w14:paraId="0C3C9EC3" w14:textId="77777777" w:rsidR="00A94715" w:rsidRDefault="00A94715" w:rsidP="00983D2A">
            <w:pPr>
              <w:spacing w:before="60" w:after="60" w:line="276" w:lineRule="auto"/>
              <w:rPr>
                <w:rFonts w:cs="Arial"/>
              </w:rPr>
            </w:pPr>
          </w:p>
          <w:p w14:paraId="5CB47EDF" w14:textId="77777777" w:rsidR="00A94715" w:rsidRDefault="00A94715" w:rsidP="00A52B5B">
            <w:pPr>
              <w:spacing w:before="60" w:after="60" w:line="276" w:lineRule="auto"/>
              <w:rPr>
                <w:rFonts w:cs="Arial"/>
              </w:rPr>
            </w:pPr>
          </w:p>
          <w:p w14:paraId="3D2847F1" w14:textId="77777777" w:rsidR="00A94715" w:rsidRDefault="00A94715" w:rsidP="00A52B5B">
            <w:pPr>
              <w:spacing w:before="60" w:after="60" w:line="276" w:lineRule="auto"/>
              <w:rPr>
                <w:rFonts w:cs="Arial"/>
              </w:rPr>
            </w:pPr>
          </w:p>
          <w:p w14:paraId="60BF96CD" w14:textId="77777777" w:rsidR="00A94715" w:rsidRDefault="00A94715" w:rsidP="00A52B5B">
            <w:pPr>
              <w:spacing w:before="60" w:after="60" w:line="276" w:lineRule="auto"/>
              <w:rPr>
                <w:rFonts w:cs="Arial"/>
              </w:rPr>
            </w:pPr>
          </w:p>
          <w:p w14:paraId="31C60C98" w14:textId="77777777" w:rsidR="00A94715" w:rsidRDefault="00A94715" w:rsidP="00A52B5B">
            <w:pPr>
              <w:spacing w:before="60" w:after="60" w:line="276" w:lineRule="auto"/>
              <w:rPr>
                <w:rFonts w:cs="Arial"/>
              </w:rPr>
            </w:pPr>
          </w:p>
          <w:p w14:paraId="17D9E55D" w14:textId="77777777" w:rsidR="00A94715" w:rsidRDefault="00A94715" w:rsidP="00A52B5B">
            <w:pPr>
              <w:spacing w:before="60" w:after="60" w:line="276" w:lineRule="auto"/>
              <w:rPr>
                <w:rFonts w:cs="Arial"/>
              </w:rPr>
            </w:pPr>
          </w:p>
          <w:p w14:paraId="17D1FE93" w14:textId="77777777" w:rsidR="00A94715" w:rsidRDefault="00A94715" w:rsidP="00A52B5B">
            <w:pPr>
              <w:spacing w:before="60" w:after="60" w:line="276" w:lineRule="auto"/>
              <w:rPr>
                <w:rFonts w:cs="Arial"/>
              </w:rPr>
            </w:pPr>
          </w:p>
          <w:p w14:paraId="282767B2" w14:textId="77777777" w:rsidR="00A94715" w:rsidRPr="00741958" w:rsidRDefault="00A94715" w:rsidP="00A52B5B">
            <w:pPr>
              <w:spacing w:before="60" w:after="60" w:line="276" w:lineRule="auto"/>
            </w:pPr>
            <w:r w:rsidRPr="2B5AF379">
              <w:rPr>
                <w:rFonts w:eastAsia="Arial" w:cs="Arial"/>
              </w:rPr>
              <w:t>Fächerübergreifend unterrichten mit dem Fach Wirtschaft</w:t>
            </w:r>
          </w:p>
          <w:p w14:paraId="4A39CCF3" w14:textId="77777777" w:rsidR="00A94715" w:rsidRPr="002F59C5" w:rsidRDefault="00A94715" w:rsidP="00983D2A">
            <w:pPr>
              <w:spacing w:before="60" w:after="60" w:line="276" w:lineRule="auto"/>
              <w:rPr>
                <w:rFonts w:cs="Arial"/>
              </w:rPr>
            </w:pPr>
          </w:p>
        </w:tc>
      </w:tr>
      <w:tr w:rsidR="00A94715" w:rsidRPr="002F59C5" w14:paraId="5C530A7C" w14:textId="77777777" w:rsidTr="00530AA1">
        <w:trPr>
          <w:trHeight w:val="387"/>
        </w:trPr>
        <w:tc>
          <w:tcPr>
            <w:tcW w:w="721" w:type="pct"/>
            <w:vMerge/>
            <w:shd w:val="clear" w:color="auto" w:fill="FFFFFF"/>
            <w:tcMar>
              <w:left w:w="108" w:type="dxa"/>
            </w:tcMar>
          </w:tcPr>
          <w:p w14:paraId="50BEE13D" w14:textId="77777777" w:rsidR="00A94715" w:rsidRPr="002F59C5" w:rsidRDefault="00A94715" w:rsidP="005C654E">
            <w:pPr>
              <w:spacing w:before="60" w:after="60" w:line="276" w:lineRule="auto"/>
              <w:rPr>
                <w:rFonts w:cs="Arial"/>
              </w:rPr>
            </w:pPr>
          </w:p>
        </w:tc>
        <w:tc>
          <w:tcPr>
            <w:tcW w:w="723" w:type="pct"/>
            <w:vMerge/>
            <w:shd w:val="clear" w:color="auto" w:fill="auto"/>
            <w:tcMar>
              <w:left w:w="108" w:type="dxa"/>
            </w:tcMar>
          </w:tcPr>
          <w:p w14:paraId="0CE2534E" w14:textId="77777777" w:rsidR="00A94715" w:rsidRPr="002F59C5" w:rsidRDefault="00A94715" w:rsidP="005C654E">
            <w:pPr>
              <w:spacing w:before="60" w:after="60" w:line="276" w:lineRule="auto"/>
              <w:rPr>
                <w:rFonts w:cs="Arial"/>
              </w:rPr>
            </w:pPr>
          </w:p>
        </w:tc>
        <w:tc>
          <w:tcPr>
            <w:tcW w:w="2221" w:type="pct"/>
            <w:gridSpan w:val="3"/>
            <w:shd w:val="clear" w:color="auto" w:fill="FFFFFF"/>
            <w:tcMar>
              <w:left w:w="108" w:type="dxa"/>
            </w:tcMar>
          </w:tcPr>
          <w:p w14:paraId="1052AE74" w14:textId="77777777" w:rsidR="00A94715" w:rsidRPr="002F59C5" w:rsidRDefault="00A94715" w:rsidP="005C654E">
            <w:pPr>
              <w:spacing w:before="60" w:after="60" w:line="276" w:lineRule="auto"/>
              <w:rPr>
                <w:rFonts w:eastAsia="Arial" w:cs="Arial"/>
              </w:rPr>
            </w:pPr>
            <w:r w:rsidRPr="2B5AF379">
              <w:rPr>
                <w:rFonts w:eastAsia="Arial" w:cs="Arial"/>
                <w:b/>
                <w:bCs/>
              </w:rPr>
              <w:t xml:space="preserve">Einstieg: </w:t>
            </w:r>
            <w:r w:rsidRPr="2B5AF379">
              <w:rPr>
                <w:rFonts w:eastAsia="Arial" w:cs="Arial"/>
              </w:rPr>
              <w:t>Bild einer Trümmerlandschaft in Deutschland mit Werbeplakaten zum Wirtschaftswunder bzw. Werbeplakat des ersten 5-Jahresplanes der DDR vergleichen</w:t>
            </w:r>
          </w:p>
          <w:p w14:paraId="02947A3B" w14:textId="2B177E71" w:rsidR="00A94715" w:rsidRPr="002F59C5" w:rsidRDefault="00A94715" w:rsidP="005C654E">
            <w:pPr>
              <w:spacing w:before="60" w:after="60" w:line="276" w:lineRule="auto"/>
              <w:rPr>
                <w:rFonts w:eastAsia="Arial" w:cs="Arial"/>
              </w:rPr>
            </w:pPr>
            <w:r w:rsidRPr="4DEAE06F">
              <w:rPr>
                <w:rFonts w:eastAsia="Arial" w:cs="Arial"/>
              </w:rPr>
              <w:t xml:space="preserve">- Hypothesenbildung: Welche Bedürfnisse und Wünsche gab es in der Bevölkerung? Welcher Staat erfüllte sie? </w:t>
            </w:r>
            <w:r w:rsidRPr="00B77CFA">
              <w:rPr>
                <w:rFonts w:eastAsia="Arial" w:cs="Arial"/>
                <w:color w:val="F79646"/>
              </w:rPr>
              <w:t>(FK3)</w:t>
            </w:r>
          </w:p>
          <w:p w14:paraId="1A65B246" w14:textId="77777777" w:rsidR="00A94715" w:rsidRPr="002F59C5" w:rsidRDefault="00A94715" w:rsidP="005C654E">
            <w:pPr>
              <w:spacing w:before="60" w:after="60" w:line="276" w:lineRule="auto"/>
              <w:rPr>
                <w:rFonts w:eastAsia="Arial" w:cs="Arial"/>
              </w:rPr>
            </w:pPr>
            <w:r w:rsidRPr="2B5AF379">
              <w:rPr>
                <w:rFonts w:eastAsia="Arial" w:cs="Arial"/>
              </w:rPr>
              <w:t>- Fragestellung entwickeln: wie erfolgreich schaffen beide Staaten Wohlstand?</w:t>
            </w:r>
          </w:p>
        </w:tc>
        <w:tc>
          <w:tcPr>
            <w:tcW w:w="1335" w:type="pct"/>
            <w:vMerge/>
            <w:tcMar>
              <w:left w:w="108" w:type="dxa"/>
            </w:tcMar>
          </w:tcPr>
          <w:p w14:paraId="6F42D313" w14:textId="77777777" w:rsidR="00A94715" w:rsidRPr="002F59C5" w:rsidRDefault="00A94715" w:rsidP="00983D2A">
            <w:pPr>
              <w:spacing w:before="60" w:after="60" w:line="276" w:lineRule="auto"/>
              <w:rPr>
                <w:rFonts w:cs="Arial"/>
              </w:rPr>
            </w:pPr>
          </w:p>
        </w:tc>
      </w:tr>
      <w:tr w:rsidR="00A94715" w:rsidRPr="002F59C5" w14:paraId="24AEF74C" w14:textId="77777777" w:rsidTr="00DE0C9E">
        <w:trPr>
          <w:trHeight w:val="1984"/>
        </w:trPr>
        <w:tc>
          <w:tcPr>
            <w:tcW w:w="721" w:type="pct"/>
            <w:vMerge/>
            <w:shd w:val="clear" w:color="auto" w:fill="FFFFFF"/>
            <w:tcMar>
              <w:left w:w="108" w:type="dxa"/>
            </w:tcMar>
          </w:tcPr>
          <w:p w14:paraId="21E56DFB" w14:textId="77777777" w:rsidR="00A94715" w:rsidRPr="002F59C5" w:rsidRDefault="00A94715" w:rsidP="005C654E">
            <w:pPr>
              <w:spacing w:before="60" w:after="60" w:line="276" w:lineRule="auto"/>
              <w:rPr>
                <w:rFonts w:cs="Arial"/>
              </w:rPr>
            </w:pPr>
          </w:p>
        </w:tc>
        <w:tc>
          <w:tcPr>
            <w:tcW w:w="723" w:type="pct"/>
            <w:vMerge/>
            <w:shd w:val="clear" w:color="auto" w:fill="auto"/>
            <w:tcMar>
              <w:left w:w="108" w:type="dxa"/>
            </w:tcMar>
          </w:tcPr>
          <w:p w14:paraId="7E811E67" w14:textId="77777777" w:rsidR="00A94715" w:rsidRPr="002F59C5" w:rsidRDefault="00A94715" w:rsidP="005C654E">
            <w:pPr>
              <w:spacing w:before="60" w:after="60" w:line="276" w:lineRule="auto"/>
              <w:rPr>
                <w:rFonts w:cs="Arial"/>
              </w:rPr>
            </w:pPr>
          </w:p>
        </w:tc>
        <w:tc>
          <w:tcPr>
            <w:tcW w:w="740" w:type="pct"/>
            <w:shd w:val="clear" w:color="auto" w:fill="FFFFFF"/>
            <w:tcMar>
              <w:left w:w="108" w:type="dxa"/>
            </w:tcMar>
          </w:tcPr>
          <w:p w14:paraId="2B324495" w14:textId="77777777" w:rsidR="00A94715" w:rsidRPr="00A35CE5" w:rsidRDefault="00A94715" w:rsidP="005C654E">
            <w:pPr>
              <w:spacing w:before="60" w:after="60" w:line="276" w:lineRule="auto"/>
              <w:ind w:left="60"/>
              <w:rPr>
                <w:rFonts w:eastAsia="Arial" w:cs="Arial"/>
                <w:b/>
                <w:bCs/>
              </w:rPr>
            </w:pPr>
            <w:r w:rsidRPr="2B5AF379">
              <w:rPr>
                <w:rFonts w:eastAsia="Arial" w:cs="Arial"/>
                <w:b/>
                <w:bCs/>
              </w:rPr>
              <w:t>Erarbeitung:</w:t>
            </w:r>
          </w:p>
          <w:p w14:paraId="6A6E6A67" w14:textId="77777777" w:rsidR="00A94715" w:rsidRPr="00A35CE5" w:rsidRDefault="00A94715" w:rsidP="005C654E">
            <w:pPr>
              <w:spacing w:before="60" w:after="60" w:line="276" w:lineRule="auto"/>
              <w:ind w:left="60"/>
              <w:rPr>
                <w:rFonts w:eastAsia="Arial" w:cs="Arial"/>
                <w:b/>
                <w:bCs/>
              </w:rPr>
            </w:pPr>
            <w:r w:rsidRPr="2B5AF379">
              <w:rPr>
                <w:rFonts w:eastAsia="Arial" w:cs="Arial"/>
                <w:b/>
                <w:bCs/>
              </w:rPr>
              <w:t>G</w:t>
            </w:r>
          </w:p>
          <w:p w14:paraId="69DB3847" w14:textId="77777777" w:rsidR="00A94715" w:rsidRPr="002F59C5" w:rsidRDefault="00A94715" w:rsidP="005C654E">
            <w:pPr>
              <w:pStyle w:val="Listenabsatz"/>
              <w:spacing w:before="60" w:after="60" w:line="276" w:lineRule="auto"/>
              <w:ind w:left="0"/>
              <w:contextualSpacing/>
              <w:rPr>
                <w:rFonts w:cs="Arial"/>
              </w:rPr>
            </w:pPr>
          </w:p>
          <w:p w14:paraId="33A4CC91" w14:textId="77777777" w:rsidR="00A94715" w:rsidRPr="002F59C5" w:rsidRDefault="00A94715" w:rsidP="005C654E">
            <w:pPr>
              <w:pStyle w:val="Listenabsatz"/>
              <w:spacing w:before="60" w:after="60" w:line="276" w:lineRule="auto"/>
              <w:ind w:left="0"/>
              <w:contextualSpacing/>
              <w:rPr>
                <w:rFonts w:cs="Arial"/>
              </w:rPr>
            </w:pPr>
          </w:p>
          <w:p w14:paraId="3ACFA9CC" w14:textId="77777777" w:rsidR="00A94715" w:rsidRPr="002F59C5" w:rsidRDefault="00A94715" w:rsidP="005C654E">
            <w:pPr>
              <w:pStyle w:val="Listenabsatz"/>
              <w:spacing w:before="60" w:after="60" w:line="276" w:lineRule="auto"/>
              <w:ind w:left="0"/>
              <w:contextualSpacing/>
              <w:rPr>
                <w:rFonts w:cs="Arial"/>
              </w:rPr>
            </w:pPr>
          </w:p>
          <w:p w14:paraId="4C8D646F" w14:textId="77777777" w:rsidR="00A94715" w:rsidRPr="002F59C5" w:rsidRDefault="00A94715" w:rsidP="005C654E">
            <w:pPr>
              <w:pStyle w:val="Listenabsatz"/>
              <w:spacing w:before="60" w:after="60" w:line="276" w:lineRule="auto"/>
              <w:ind w:left="0"/>
              <w:contextualSpacing/>
              <w:rPr>
                <w:rFonts w:cs="Arial"/>
              </w:rPr>
            </w:pPr>
          </w:p>
          <w:p w14:paraId="73DF8A42" w14:textId="77777777" w:rsidR="00A94715" w:rsidRPr="002F59C5" w:rsidRDefault="00A94715" w:rsidP="005C654E">
            <w:pPr>
              <w:pStyle w:val="Listenabsatz"/>
              <w:spacing w:before="60" w:after="60" w:line="276" w:lineRule="auto"/>
              <w:ind w:left="0"/>
              <w:contextualSpacing/>
              <w:rPr>
                <w:rFonts w:cs="Arial"/>
              </w:rPr>
            </w:pPr>
          </w:p>
          <w:p w14:paraId="0C22852C" w14:textId="77777777" w:rsidR="00A94715" w:rsidRPr="002F59C5" w:rsidRDefault="00A94715" w:rsidP="005C654E">
            <w:pPr>
              <w:pStyle w:val="Listenabsatz"/>
              <w:spacing w:before="60" w:after="60" w:line="276" w:lineRule="auto"/>
              <w:ind w:left="0"/>
              <w:contextualSpacing/>
              <w:rPr>
                <w:rFonts w:cs="Arial"/>
              </w:rPr>
            </w:pPr>
          </w:p>
          <w:p w14:paraId="26B314DF" w14:textId="77777777" w:rsidR="00A94715" w:rsidRPr="002F59C5" w:rsidRDefault="00A94715" w:rsidP="005C654E">
            <w:pPr>
              <w:pStyle w:val="Listenabsatz"/>
              <w:spacing w:before="60" w:after="60" w:line="276" w:lineRule="auto"/>
              <w:ind w:left="0"/>
              <w:contextualSpacing/>
              <w:rPr>
                <w:rFonts w:cs="Arial"/>
              </w:rPr>
            </w:pPr>
          </w:p>
          <w:p w14:paraId="1F709C53" w14:textId="77777777" w:rsidR="00A94715" w:rsidRPr="002F59C5" w:rsidRDefault="00A94715" w:rsidP="005C654E">
            <w:pPr>
              <w:pStyle w:val="Listenabsatz"/>
              <w:spacing w:before="60" w:after="60" w:line="276" w:lineRule="auto"/>
              <w:ind w:left="0"/>
              <w:contextualSpacing/>
              <w:rPr>
                <w:rFonts w:cs="Arial"/>
              </w:rPr>
            </w:pPr>
          </w:p>
          <w:p w14:paraId="218BDFEE" w14:textId="77777777" w:rsidR="00A94715" w:rsidRDefault="00A94715" w:rsidP="005C654E">
            <w:pPr>
              <w:pStyle w:val="Listenabsatz"/>
              <w:spacing w:before="60" w:after="60" w:line="276" w:lineRule="auto"/>
              <w:ind w:left="0"/>
              <w:contextualSpacing/>
              <w:rPr>
                <w:rFonts w:cs="Arial"/>
              </w:rPr>
            </w:pPr>
          </w:p>
          <w:p w14:paraId="20FBB072" w14:textId="77777777" w:rsidR="00A94715" w:rsidRPr="002F59C5" w:rsidRDefault="00A94715" w:rsidP="005C654E">
            <w:pPr>
              <w:pStyle w:val="Listenabsatz"/>
              <w:spacing w:before="60" w:after="60" w:line="276" w:lineRule="auto"/>
              <w:ind w:left="0"/>
              <w:contextualSpacing/>
              <w:rPr>
                <w:rFonts w:cs="Arial"/>
              </w:rPr>
            </w:pPr>
          </w:p>
          <w:p w14:paraId="1C790275" w14:textId="77777777" w:rsidR="00A94715" w:rsidRPr="00A35CE5" w:rsidRDefault="00A94715" w:rsidP="005C654E">
            <w:pPr>
              <w:spacing w:before="60" w:after="60" w:line="276" w:lineRule="auto"/>
              <w:contextualSpacing/>
              <w:rPr>
                <w:rFonts w:eastAsia="Arial" w:cs="Arial"/>
              </w:rPr>
            </w:pPr>
            <w:r w:rsidRPr="2B5AF379">
              <w:rPr>
                <w:rFonts w:eastAsia="Arial" w:cs="Arial"/>
              </w:rPr>
              <w:t>- Vergleich der Wirtschaftsentwicklung in der BRD und DDR</w:t>
            </w:r>
          </w:p>
          <w:p w14:paraId="74FCDF78" w14:textId="73F1C109" w:rsidR="00E527B8" w:rsidRDefault="00A94715" w:rsidP="00E527B8">
            <w:pPr>
              <w:spacing w:before="60" w:after="60" w:line="276" w:lineRule="auto"/>
              <w:ind w:left="60"/>
              <w:contextualSpacing/>
              <w:rPr>
                <w:rFonts w:eastAsia="Arial" w:cs="Arial"/>
                <w:color w:val="F79646"/>
              </w:rPr>
            </w:pPr>
            <w:r w:rsidRPr="4DEAE06F">
              <w:rPr>
                <w:rFonts w:eastAsia="Arial" w:cs="Arial"/>
              </w:rPr>
              <w:t xml:space="preserve">- Auswirkungen auf den Alltag </w:t>
            </w:r>
            <w:r w:rsidR="00E527B8">
              <w:rPr>
                <w:rFonts w:eastAsia="Arial" w:cs="Arial"/>
                <w:color w:val="F79646"/>
              </w:rPr>
              <w:t>(RK7)</w:t>
            </w:r>
          </w:p>
          <w:p w14:paraId="1C875941" w14:textId="1DA46F72" w:rsidR="007C474B" w:rsidRDefault="007C474B" w:rsidP="00E527B8">
            <w:pPr>
              <w:spacing w:before="60" w:after="60" w:line="276" w:lineRule="auto"/>
              <w:ind w:left="60"/>
              <w:contextualSpacing/>
              <w:rPr>
                <w:rFonts w:eastAsia="Arial" w:cs="Arial"/>
                <w:color w:val="F79646"/>
              </w:rPr>
            </w:pPr>
          </w:p>
          <w:p w14:paraId="48541E70" w14:textId="77777777" w:rsidR="007C474B" w:rsidRDefault="007C474B" w:rsidP="00E527B8">
            <w:pPr>
              <w:spacing w:before="60" w:after="60" w:line="276" w:lineRule="auto"/>
              <w:ind w:left="60"/>
              <w:contextualSpacing/>
              <w:rPr>
                <w:rFonts w:eastAsia="Arial" w:cs="Arial"/>
                <w:color w:val="F79646"/>
              </w:rPr>
            </w:pPr>
          </w:p>
          <w:p w14:paraId="6B795B63" w14:textId="58A2B4BF" w:rsidR="00060101" w:rsidRPr="00E527B8" w:rsidRDefault="00060101" w:rsidP="00E527B8">
            <w:pPr>
              <w:spacing w:before="60" w:after="60" w:line="276" w:lineRule="auto"/>
              <w:ind w:left="60"/>
              <w:contextualSpacing/>
              <w:rPr>
                <w:rFonts w:eastAsia="Arial" w:cs="Arial"/>
                <w:color w:val="F79646"/>
              </w:rPr>
            </w:pPr>
          </w:p>
        </w:tc>
        <w:tc>
          <w:tcPr>
            <w:tcW w:w="740" w:type="pct"/>
            <w:tcMar>
              <w:left w:w="108" w:type="dxa"/>
            </w:tcMar>
          </w:tcPr>
          <w:p w14:paraId="26E3604F" w14:textId="77777777" w:rsidR="00A94715" w:rsidRPr="00A35CE5" w:rsidRDefault="00A94715" w:rsidP="005C654E">
            <w:pPr>
              <w:spacing w:before="60" w:after="60" w:line="276" w:lineRule="auto"/>
              <w:ind w:left="60"/>
              <w:rPr>
                <w:rFonts w:cs="Arial"/>
                <w:b/>
              </w:rPr>
            </w:pPr>
          </w:p>
          <w:p w14:paraId="1FE91ABC" w14:textId="77777777" w:rsidR="00A94715" w:rsidRPr="00A35CE5" w:rsidRDefault="00A94715" w:rsidP="005C654E">
            <w:pPr>
              <w:spacing w:before="60" w:after="60" w:line="276" w:lineRule="auto"/>
              <w:ind w:left="60"/>
              <w:rPr>
                <w:rFonts w:eastAsia="Arial" w:cs="Arial"/>
                <w:b/>
                <w:bCs/>
              </w:rPr>
            </w:pPr>
            <w:r w:rsidRPr="2B5AF379">
              <w:rPr>
                <w:rFonts w:eastAsia="Arial" w:cs="Arial"/>
                <w:b/>
                <w:bCs/>
              </w:rPr>
              <w:t>M</w:t>
            </w:r>
          </w:p>
          <w:p w14:paraId="56994410" w14:textId="77777777" w:rsidR="00A94715" w:rsidRPr="00A35CE5" w:rsidRDefault="00A94715" w:rsidP="005C654E">
            <w:pPr>
              <w:spacing w:before="60" w:after="60" w:line="276" w:lineRule="auto"/>
              <w:ind w:left="60"/>
              <w:contextualSpacing/>
              <w:rPr>
                <w:rFonts w:eastAsia="Arial" w:cs="Arial"/>
              </w:rPr>
            </w:pPr>
            <w:r w:rsidRPr="2B5AF379">
              <w:rPr>
                <w:rFonts w:eastAsia="Arial" w:cs="Arial"/>
              </w:rPr>
              <w:t>- Definition der Wirtschaftssysteme (soziale Marktwirtschaft und Zentralverwaltungswirtschaft)</w:t>
            </w:r>
          </w:p>
          <w:p w14:paraId="7D1A3F5E" w14:textId="77777777" w:rsidR="00A94715" w:rsidRPr="002F59C5" w:rsidRDefault="00A94715" w:rsidP="005C654E">
            <w:pPr>
              <w:pStyle w:val="Listenabsatz"/>
              <w:spacing w:before="60" w:after="60" w:line="276" w:lineRule="auto"/>
              <w:ind w:left="60"/>
              <w:contextualSpacing/>
              <w:rPr>
                <w:rFonts w:cs="Arial"/>
              </w:rPr>
            </w:pPr>
          </w:p>
          <w:p w14:paraId="6C5C4F95" w14:textId="77777777" w:rsidR="00A94715" w:rsidRPr="002F59C5" w:rsidRDefault="00A94715" w:rsidP="005C654E">
            <w:pPr>
              <w:pStyle w:val="Listenabsatz"/>
              <w:spacing w:before="60" w:after="60" w:line="276" w:lineRule="auto"/>
              <w:ind w:left="60"/>
              <w:contextualSpacing/>
              <w:rPr>
                <w:rFonts w:cs="Arial"/>
              </w:rPr>
            </w:pPr>
          </w:p>
          <w:p w14:paraId="3461F631" w14:textId="77777777" w:rsidR="00A94715" w:rsidRPr="002F59C5" w:rsidRDefault="00A94715" w:rsidP="005C654E">
            <w:pPr>
              <w:pStyle w:val="Listenabsatz"/>
              <w:spacing w:before="60" w:after="60" w:line="276" w:lineRule="auto"/>
              <w:ind w:left="60"/>
              <w:contextualSpacing/>
              <w:rPr>
                <w:rFonts w:cs="Arial"/>
              </w:rPr>
            </w:pPr>
          </w:p>
          <w:p w14:paraId="243D4B2B" w14:textId="77777777" w:rsidR="00A94715" w:rsidRPr="002F59C5" w:rsidRDefault="00A94715" w:rsidP="005C654E">
            <w:pPr>
              <w:pStyle w:val="Listenabsatz"/>
              <w:spacing w:before="60" w:after="60" w:line="276" w:lineRule="auto"/>
              <w:ind w:left="60"/>
              <w:contextualSpacing/>
              <w:rPr>
                <w:rFonts w:cs="Arial"/>
              </w:rPr>
            </w:pPr>
          </w:p>
          <w:p w14:paraId="7A3B9C67" w14:textId="77777777" w:rsidR="00A94715" w:rsidRDefault="00A94715" w:rsidP="005C654E">
            <w:pPr>
              <w:pStyle w:val="Listenabsatz"/>
              <w:spacing w:before="60" w:after="60" w:line="276" w:lineRule="auto"/>
              <w:ind w:left="0"/>
              <w:contextualSpacing/>
              <w:rPr>
                <w:rFonts w:cs="Arial"/>
              </w:rPr>
            </w:pPr>
          </w:p>
          <w:p w14:paraId="19E9FAA6" w14:textId="77777777" w:rsidR="00A94715" w:rsidRPr="002F59C5" w:rsidRDefault="00A94715" w:rsidP="005C654E">
            <w:pPr>
              <w:pStyle w:val="Listenabsatz"/>
              <w:spacing w:before="60" w:after="60" w:line="276" w:lineRule="auto"/>
              <w:ind w:left="0"/>
              <w:contextualSpacing/>
              <w:rPr>
                <w:rFonts w:cs="Arial"/>
              </w:rPr>
            </w:pPr>
          </w:p>
          <w:p w14:paraId="79F6A71B" w14:textId="77777777" w:rsidR="00A94715" w:rsidRPr="00A35CE5" w:rsidRDefault="00A94715" w:rsidP="005C654E">
            <w:pPr>
              <w:spacing w:before="60" w:after="60" w:line="276" w:lineRule="auto"/>
              <w:ind w:left="60"/>
              <w:contextualSpacing/>
              <w:rPr>
                <w:rFonts w:eastAsia="Arial" w:cs="Arial"/>
              </w:rPr>
            </w:pPr>
            <w:r w:rsidRPr="2B5AF379">
              <w:rPr>
                <w:rFonts w:eastAsia="Arial" w:cs="Arial"/>
              </w:rPr>
              <w:t>- Vergleich der Wirtschaftsentwicklung in der BRD und DDR</w:t>
            </w:r>
          </w:p>
          <w:p w14:paraId="07EEC0D2" w14:textId="77777777" w:rsidR="00A94715" w:rsidRDefault="00A94715" w:rsidP="005C654E">
            <w:pPr>
              <w:spacing w:before="60" w:after="60" w:line="276" w:lineRule="auto"/>
              <w:ind w:left="60"/>
              <w:contextualSpacing/>
              <w:rPr>
                <w:rFonts w:eastAsia="Arial" w:cs="Arial"/>
                <w:color w:val="F79646"/>
              </w:rPr>
            </w:pPr>
            <w:r w:rsidRPr="4DEAE06F">
              <w:rPr>
                <w:rFonts w:eastAsia="Arial" w:cs="Arial"/>
              </w:rPr>
              <w:t xml:space="preserve">- Auswirkungen auf den Alltag </w:t>
            </w:r>
            <w:r w:rsidRPr="00B77CFA">
              <w:rPr>
                <w:rFonts w:eastAsia="Arial" w:cs="Arial"/>
                <w:color w:val="F79646"/>
              </w:rPr>
              <w:t>(RK7)</w:t>
            </w:r>
          </w:p>
          <w:p w14:paraId="59098277" w14:textId="5BA945FC" w:rsidR="007C474B" w:rsidRPr="00A35CE5" w:rsidRDefault="007C474B" w:rsidP="005C654E">
            <w:pPr>
              <w:spacing w:before="60" w:after="60" w:line="276" w:lineRule="auto"/>
              <w:ind w:left="60"/>
              <w:contextualSpacing/>
              <w:rPr>
                <w:rFonts w:eastAsia="Arial" w:cs="Arial"/>
              </w:rPr>
            </w:pPr>
          </w:p>
        </w:tc>
        <w:tc>
          <w:tcPr>
            <w:tcW w:w="741" w:type="pct"/>
            <w:tcMar>
              <w:left w:w="108" w:type="dxa"/>
            </w:tcMar>
          </w:tcPr>
          <w:p w14:paraId="0794B303" w14:textId="77777777" w:rsidR="00A94715" w:rsidRPr="00A35CE5" w:rsidRDefault="00A94715" w:rsidP="00983D2A">
            <w:pPr>
              <w:spacing w:before="60" w:after="60" w:line="276" w:lineRule="auto"/>
              <w:ind w:left="60"/>
              <w:rPr>
                <w:rFonts w:cs="Arial"/>
              </w:rPr>
            </w:pPr>
          </w:p>
          <w:p w14:paraId="4B813A7C" w14:textId="77777777" w:rsidR="00A94715" w:rsidRPr="00A35CE5" w:rsidRDefault="00A94715" w:rsidP="2B5AF379">
            <w:pPr>
              <w:spacing w:before="60" w:after="60" w:line="276" w:lineRule="auto"/>
              <w:ind w:left="60"/>
              <w:rPr>
                <w:rFonts w:eastAsia="Arial" w:cs="Arial"/>
                <w:b/>
                <w:bCs/>
              </w:rPr>
            </w:pPr>
            <w:r w:rsidRPr="2B5AF379">
              <w:rPr>
                <w:rFonts w:eastAsia="Arial" w:cs="Arial"/>
                <w:b/>
                <w:bCs/>
              </w:rPr>
              <w:t>E</w:t>
            </w:r>
          </w:p>
          <w:p w14:paraId="1D424025" w14:textId="77777777" w:rsidR="00A94715" w:rsidRPr="00A35CE5" w:rsidRDefault="00A94715" w:rsidP="2B5AF379">
            <w:pPr>
              <w:spacing w:before="60" w:after="60" w:line="276" w:lineRule="auto"/>
              <w:ind w:left="60"/>
              <w:contextualSpacing/>
              <w:rPr>
                <w:rFonts w:eastAsia="Arial" w:cs="Arial"/>
              </w:rPr>
            </w:pPr>
            <w:r w:rsidRPr="2B5AF379">
              <w:rPr>
                <w:rFonts w:eastAsia="Arial" w:cs="Arial"/>
              </w:rPr>
              <w:t>- Definition der Wirtschaftssysteme (soziale Marktwirtschaft und Zentralverwaltungswirtschaft)</w:t>
            </w:r>
          </w:p>
          <w:p w14:paraId="56E237C1" w14:textId="77777777" w:rsidR="00A94715" w:rsidRDefault="00A94715" w:rsidP="2B5AF379">
            <w:pPr>
              <w:spacing w:before="60" w:after="60" w:line="276" w:lineRule="auto"/>
              <w:ind w:left="60"/>
              <w:contextualSpacing/>
              <w:rPr>
                <w:rFonts w:eastAsia="Arial" w:cs="Arial"/>
              </w:rPr>
            </w:pPr>
            <w:r w:rsidRPr="2B5AF379">
              <w:rPr>
                <w:rFonts w:eastAsia="Arial" w:cs="Arial"/>
              </w:rPr>
              <w:lastRenderedPageBreak/>
              <w:t>- Steuerungs- und Motivationsprobleme der Zentralverwaltungswirtschaft</w:t>
            </w:r>
          </w:p>
          <w:p w14:paraId="47531ACF" w14:textId="77777777" w:rsidR="00A94715" w:rsidRPr="00A35CE5" w:rsidRDefault="00A94715" w:rsidP="2B5AF379">
            <w:pPr>
              <w:spacing w:before="60" w:after="60" w:line="276" w:lineRule="auto"/>
              <w:ind w:left="60"/>
              <w:contextualSpacing/>
              <w:rPr>
                <w:rFonts w:eastAsia="Arial" w:cs="Arial"/>
              </w:rPr>
            </w:pPr>
            <w:r w:rsidRPr="2B5AF379">
              <w:rPr>
                <w:rFonts w:eastAsia="Arial" w:cs="Arial"/>
              </w:rPr>
              <w:t>- Gewinner und Verlierer in der Marktwirtschaft</w:t>
            </w:r>
          </w:p>
          <w:p w14:paraId="3638F5F2" w14:textId="77777777" w:rsidR="00A94715" w:rsidRPr="00A35CE5" w:rsidRDefault="00A94715" w:rsidP="2B5AF379">
            <w:pPr>
              <w:spacing w:before="60" w:after="60" w:line="276" w:lineRule="auto"/>
              <w:ind w:left="60"/>
              <w:contextualSpacing/>
              <w:rPr>
                <w:rFonts w:eastAsia="Arial" w:cs="Arial"/>
              </w:rPr>
            </w:pPr>
            <w:r w:rsidRPr="2B5AF379">
              <w:rPr>
                <w:rFonts w:eastAsia="Arial" w:cs="Arial"/>
              </w:rPr>
              <w:t xml:space="preserve">- Vergleich der Wirtschaftsentwicklung in der BRD und DDR </w:t>
            </w:r>
          </w:p>
          <w:p w14:paraId="7A57E882" w14:textId="6A253385" w:rsidR="00A94715" w:rsidRPr="00A35CE5" w:rsidRDefault="00A94715" w:rsidP="4DEAE06F">
            <w:pPr>
              <w:spacing w:before="60" w:after="60" w:line="276" w:lineRule="auto"/>
              <w:ind w:left="60"/>
              <w:contextualSpacing/>
              <w:rPr>
                <w:rFonts w:eastAsia="Arial" w:cs="Arial"/>
              </w:rPr>
            </w:pPr>
            <w:r w:rsidRPr="4DEAE06F">
              <w:rPr>
                <w:rFonts w:eastAsia="Arial" w:cs="Arial"/>
              </w:rPr>
              <w:t xml:space="preserve">- Auswirkungen auf den Alltag </w:t>
            </w:r>
            <w:r w:rsidRPr="00B77CFA">
              <w:rPr>
                <w:rFonts w:eastAsia="Arial" w:cs="Arial"/>
                <w:color w:val="F79646"/>
              </w:rPr>
              <w:t>(RK7)</w:t>
            </w:r>
          </w:p>
        </w:tc>
        <w:tc>
          <w:tcPr>
            <w:tcW w:w="1335" w:type="pct"/>
            <w:vMerge/>
            <w:tcMar>
              <w:left w:w="108" w:type="dxa"/>
            </w:tcMar>
          </w:tcPr>
          <w:p w14:paraId="73F2DE4B" w14:textId="77777777" w:rsidR="00A94715" w:rsidRPr="002F59C5" w:rsidRDefault="00A94715" w:rsidP="00983D2A">
            <w:pPr>
              <w:spacing w:before="60" w:after="60" w:line="276" w:lineRule="auto"/>
              <w:rPr>
                <w:rFonts w:cs="Arial"/>
              </w:rPr>
            </w:pPr>
          </w:p>
        </w:tc>
      </w:tr>
      <w:tr w:rsidR="00A94715" w:rsidRPr="002F59C5" w14:paraId="4B5D6B5E" w14:textId="77777777" w:rsidTr="00530AA1">
        <w:trPr>
          <w:trHeight w:val="386"/>
        </w:trPr>
        <w:tc>
          <w:tcPr>
            <w:tcW w:w="721" w:type="pct"/>
            <w:vMerge/>
            <w:shd w:val="clear" w:color="auto" w:fill="FFFFFF"/>
            <w:tcMar>
              <w:left w:w="108" w:type="dxa"/>
            </w:tcMar>
          </w:tcPr>
          <w:p w14:paraId="7C4970A3" w14:textId="77777777" w:rsidR="00A94715" w:rsidRPr="002F59C5" w:rsidRDefault="00A94715" w:rsidP="00983D2A">
            <w:pPr>
              <w:spacing w:before="60" w:after="60" w:line="276" w:lineRule="auto"/>
              <w:rPr>
                <w:rFonts w:cs="Arial"/>
              </w:rPr>
            </w:pPr>
          </w:p>
        </w:tc>
        <w:tc>
          <w:tcPr>
            <w:tcW w:w="723" w:type="pct"/>
            <w:vMerge/>
            <w:shd w:val="clear" w:color="auto" w:fill="FFFFFF"/>
            <w:tcMar>
              <w:left w:w="108" w:type="dxa"/>
            </w:tcMar>
          </w:tcPr>
          <w:p w14:paraId="778B67F6" w14:textId="77777777" w:rsidR="00A94715" w:rsidRPr="002F59C5" w:rsidRDefault="00A94715" w:rsidP="00983D2A">
            <w:pPr>
              <w:spacing w:before="60" w:after="60" w:line="276" w:lineRule="auto"/>
              <w:rPr>
                <w:rFonts w:cs="Arial"/>
              </w:rPr>
            </w:pPr>
          </w:p>
        </w:tc>
        <w:tc>
          <w:tcPr>
            <w:tcW w:w="2221" w:type="pct"/>
            <w:gridSpan w:val="3"/>
            <w:tcMar>
              <w:left w:w="108" w:type="dxa"/>
            </w:tcMar>
          </w:tcPr>
          <w:p w14:paraId="2261667B" w14:textId="6DB7BA1F" w:rsidR="00A94715" w:rsidRPr="002F59C5" w:rsidRDefault="00CD1855" w:rsidP="2B5AF379">
            <w:pPr>
              <w:spacing w:before="60" w:after="60" w:line="276" w:lineRule="auto"/>
              <w:rPr>
                <w:rFonts w:eastAsia="Arial" w:cs="Arial"/>
                <w:b/>
                <w:bCs/>
              </w:rPr>
            </w:pPr>
            <w:r>
              <w:rPr>
                <w:rFonts w:eastAsia="Arial" w:cs="Arial"/>
                <w:b/>
                <w:bCs/>
              </w:rPr>
              <w:t>Fazit und Problematisierung:</w:t>
            </w:r>
          </w:p>
          <w:p w14:paraId="290FB24E" w14:textId="77777777" w:rsidR="00A94715" w:rsidRPr="005A7D5D" w:rsidRDefault="00A94715" w:rsidP="2B5AF379">
            <w:pPr>
              <w:spacing w:before="60" w:after="60" w:line="276" w:lineRule="auto"/>
              <w:rPr>
                <w:rFonts w:eastAsia="Arial" w:cs="Arial"/>
              </w:rPr>
            </w:pPr>
            <w:r w:rsidRPr="2B5AF379">
              <w:rPr>
                <w:rFonts w:eastAsia="Arial" w:cs="Arial"/>
              </w:rPr>
              <w:t>Diskussion: Wirtschaftliche Zufriedenheit als Stabilitätsfaktor eines Staates – Grundversorgung vs. „Wirtschaftswunder“</w:t>
            </w:r>
          </w:p>
        </w:tc>
        <w:tc>
          <w:tcPr>
            <w:tcW w:w="1335" w:type="pct"/>
            <w:vMerge/>
            <w:tcMar>
              <w:left w:w="108" w:type="dxa"/>
            </w:tcMar>
          </w:tcPr>
          <w:p w14:paraId="02589E25" w14:textId="77777777" w:rsidR="00A94715" w:rsidRPr="002F59C5" w:rsidRDefault="00A94715" w:rsidP="00983D2A">
            <w:pPr>
              <w:spacing w:before="60" w:after="60" w:line="276" w:lineRule="auto"/>
              <w:rPr>
                <w:rFonts w:cs="Arial"/>
              </w:rPr>
            </w:pPr>
          </w:p>
        </w:tc>
      </w:tr>
      <w:tr w:rsidR="00310C7A" w:rsidRPr="002F59C5" w14:paraId="2168F7EA" w14:textId="77777777" w:rsidTr="00DE0C9E">
        <w:trPr>
          <w:trHeight w:val="449"/>
        </w:trPr>
        <w:tc>
          <w:tcPr>
            <w:tcW w:w="721" w:type="pct"/>
            <w:vMerge w:val="restart"/>
            <w:tcMar>
              <w:left w:w="108" w:type="dxa"/>
            </w:tcMar>
          </w:tcPr>
          <w:p w14:paraId="696F4E24" w14:textId="67141C52" w:rsidR="00310C7A" w:rsidRDefault="00310C7A" w:rsidP="2B5AF379">
            <w:pPr>
              <w:spacing w:before="60" w:after="60" w:line="276" w:lineRule="auto"/>
              <w:rPr>
                <w:rFonts w:eastAsia="Arial" w:cs="Arial"/>
              </w:rPr>
            </w:pPr>
            <w:r w:rsidRPr="2B5AF379">
              <w:rPr>
                <w:rFonts w:eastAsia="Arial" w:cs="Arial"/>
              </w:rPr>
              <w:lastRenderedPageBreak/>
              <w:t>SK 1: historische Sachverhalte in Raum und Zeit einordnen</w:t>
            </w:r>
          </w:p>
          <w:p w14:paraId="098F76D2" w14:textId="77777777" w:rsidR="00310C7A" w:rsidRDefault="00310C7A" w:rsidP="2B5AF379">
            <w:pPr>
              <w:spacing w:before="60" w:after="60" w:line="276" w:lineRule="auto"/>
              <w:rPr>
                <w:rFonts w:eastAsia="Arial" w:cs="Arial"/>
              </w:rPr>
            </w:pPr>
          </w:p>
          <w:p w14:paraId="43CC6E35" w14:textId="458529CC" w:rsidR="00310C7A" w:rsidRPr="002F59C5" w:rsidRDefault="00310C7A" w:rsidP="00310C7A">
            <w:pPr>
              <w:spacing w:before="60" w:after="60" w:line="276" w:lineRule="auto"/>
              <w:rPr>
                <w:rFonts w:cs="Arial"/>
              </w:rPr>
            </w:pPr>
            <w:r w:rsidRPr="2B5AF379">
              <w:rPr>
                <w:rFonts w:eastAsia="Arial" w:cs="Arial"/>
              </w:rPr>
              <w:t>MK 2: unterschiedliche Materialien (insbesondere Texte, Karten, Statistiken, Karikaturen, Plakate, Historiengemälde, Fotografien, Filme, Zeitzeugenaussagen) auch unter Einbeziehung digitaler Medien analysieren</w:t>
            </w:r>
          </w:p>
        </w:tc>
        <w:tc>
          <w:tcPr>
            <w:tcW w:w="723" w:type="pct"/>
            <w:vMerge w:val="restart"/>
            <w:shd w:val="clear" w:color="auto" w:fill="FFFFFF"/>
            <w:tcMar>
              <w:left w:w="108" w:type="dxa"/>
            </w:tcMar>
          </w:tcPr>
          <w:p w14:paraId="722893B4" w14:textId="16C6CDAC" w:rsidR="00310C7A" w:rsidRPr="00741958" w:rsidRDefault="00310C7A" w:rsidP="00310C7A">
            <w:pPr>
              <w:shd w:val="clear" w:color="auto" w:fill="FFE2D5"/>
              <w:spacing w:line="276" w:lineRule="auto"/>
            </w:pPr>
            <w:r>
              <w:t xml:space="preserve">G (5): die Unterdrückung in der DDR in ihrer Auswirkung auf die Lebenswelt der Menschen erläutern und bewerten </w:t>
            </w:r>
          </w:p>
          <w:p w14:paraId="3852A7B6" w14:textId="77777777" w:rsidR="00310C7A" w:rsidRPr="00741958" w:rsidRDefault="00310C7A" w:rsidP="00310C7A">
            <w:pPr>
              <w:shd w:val="clear" w:color="auto" w:fill="FFE2D5"/>
              <w:spacing w:line="276" w:lineRule="auto"/>
            </w:pPr>
            <w:r>
              <w:t xml:space="preserve">(Mauer, Volksaufstand, </w:t>
            </w:r>
            <w:r w:rsidRPr="003571E5">
              <w:rPr>
                <w:i/>
              </w:rPr>
              <w:t>z. B. „Republikflucht“, Jugendopposition</w:t>
            </w:r>
            <w:r>
              <w:t>)</w:t>
            </w:r>
          </w:p>
          <w:p w14:paraId="6D8377C9" w14:textId="77777777" w:rsidR="00310C7A" w:rsidRDefault="00310C7A" w:rsidP="00983D2A">
            <w:pPr>
              <w:spacing w:line="276" w:lineRule="auto"/>
            </w:pPr>
          </w:p>
          <w:p w14:paraId="5A43D33C" w14:textId="771BE433" w:rsidR="00310C7A" w:rsidRPr="00741958" w:rsidRDefault="00310C7A" w:rsidP="00310C7A">
            <w:pPr>
              <w:shd w:val="clear" w:color="auto" w:fill="FFCEB9"/>
              <w:spacing w:line="276" w:lineRule="auto"/>
            </w:pPr>
            <w:r>
              <w:t xml:space="preserve">M (5): die Unterdrückung in der DDR in ihrer Auswirkung auf die Lebenswelt der Menschen erläutern und bewerten </w:t>
            </w:r>
          </w:p>
          <w:p w14:paraId="30F6A82D" w14:textId="77777777" w:rsidR="00310C7A" w:rsidRPr="00741958" w:rsidRDefault="00310C7A" w:rsidP="00310C7A">
            <w:pPr>
              <w:shd w:val="clear" w:color="auto" w:fill="FFCEB9"/>
              <w:spacing w:line="276" w:lineRule="auto"/>
            </w:pPr>
            <w:r>
              <w:t xml:space="preserve">(Stasi, Mauer, Volksaufstand, </w:t>
            </w:r>
            <w:r w:rsidRPr="003571E5">
              <w:rPr>
                <w:i/>
              </w:rPr>
              <w:t>z. B. „Republikflucht“, Jugendopposition</w:t>
            </w:r>
            <w:r>
              <w:t>)</w:t>
            </w:r>
          </w:p>
          <w:p w14:paraId="50846FC1" w14:textId="77777777" w:rsidR="00310C7A" w:rsidRDefault="00310C7A" w:rsidP="00983D2A">
            <w:pPr>
              <w:spacing w:line="276" w:lineRule="auto"/>
            </w:pPr>
          </w:p>
          <w:p w14:paraId="6FE4912B" w14:textId="6D38BEEF" w:rsidR="00310C7A" w:rsidRPr="00741958" w:rsidRDefault="00310C7A" w:rsidP="00310C7A">
            <w:pPr>
              <w:shd w:val="clear" w:color="auto" w:fill="F5A092"/>
              <w:spacing w:line="276" w:lineRule="auto"/>
            </w:pPr>
            <w:r>
              <w:t xml:space="preserve">E (5): die Unterdrückung in der DDR in ihrer Auswirkung auf die Lebenswelt der Menschen erläutern und bewerten </w:t>
            </w:r>
          </w:p>
          <w:p w14:paraId="5A9B4A19" w14:textId="77777777" w:rsidR="00310C7A" w:rsidRPr="002F59C5" w:rsidRDefault="00310C7A" w:rsidP="00310C7A">
            <w:pPr>
              <w:shd w:val="clear" w:color="auto" w:fill="F5A092"/>
              <w:spacing w:line="276" w:lineRule="auto"/>
            </w:pPr>
            <w:r>
              <w:t xml:space="preserve">(Stasi, Mauer, Volksaufstand, </w:t>
            </w:r>
            <w:r w:rsidRPr="003571E5">
              <w:rPr>
                <w:i/>
              </w:rPr>
              <w:t>z. B. „Republikflucht“, Jugendopposition</w:t>
            </w:r>
            <w:r>
              <w:t>)</w:t>
            </w:r>
          </w:p>
        </w:tc>
        <w:tc>
          <w:tcPr>
            <w:tcW w:w="2221" w:type="pct"/>
            <w:gridSpan w:val="3"/>
            <w:tcMar>
              <w:left w:w="108" w:type="dxa"/>
            </w:tcMar>
          </w:tcPr>
          <w:p w14:paraId="333AF6C9" w14:textId="77777777" w:rsidR="00310C7A" w:rsidRPr="002F59C5" w:rsidRDefault="00310C7A" w:rsidP="2B5AF379">
            <w:pPr>
              <w:spacing w:before="60" w:after="60" w:line="276" w:lineRule="auto"/>
              <w:rPr>
                <w:rFonts w:eastAsia="Arial" w:cs="Arial"/>
                <w:b/>
                <w:bCs/>
                <w:u w:val="single"/>
              </w:rPr>
            </w:pPr>
            <w:r w:rsidRPr="2B5AF379">
              <w:rPr>
                <w:rFonts w:eastAsia="Arial" w:cs="Arial"/>
                <w:b/>
                <w:bCs/>
                <w:u w:val="single"/>
              </w:rPr>
              <w:t>10./11. Stunde: Leben im Schatten der Mauer</w:t>
            </w:r>
          </w:p>
        </w:tc>
        <w:tc>
          <w:tcPr>
            <w:tcW w:w="1335" w:type="pct"/>
            <w:vMerge w:val="restart"/>
            <w:tcMar>
              <w:left w:w="108" w:type="dxa"/>
            </w:tcMar>
          </w:tcPr>
          <w:p w14:paraId="6937A660" w14:textId="088AB051" w:rsidR="00310C7A" w:rsidRPr="002F59C5" w:rsidRDefault="00310C7A" w:rsidP="006432A1">
            <w:pPr>
              <w:spacing w:before="60" w:after="60" w:line="276" w:lineRule="auto"/>
              <w:contextualSpacing/>
              <w:rPr>
                <w:rFonts w:cs="Arial"/>
              </w:rPr>
            </w:pPr>
          </w:p>
        </w:tc>
      </w:tr>
      <w:tr w:rsidR="00310C7A" w:rsidRPr="002F59C5" w14:paraId="2733F76B" w14:textId="77777777" w:rsidTr="00530AA1">
        <w:trPr>
          <w:trHeight w:val="387"/>
        </w:trPr>
        <w:tc>
          <w:tcPr>
            <w:tcW w:w="721" w:type="pct"/>
            <w:vMerge/>
            <w:tcMar>
              <w:left w:w="108" w:type="dxa"/>
            </w:tcMar>
          </w:tcPr>
          <w:p w14:paraId="2D08D226" w14:textId="77777777" w:rsidR="00310C7A" w:rsidRPr="002F59C5" w:rsidRDefault="00310C7A" w:rsidP="00983D2A">
            <w:pPr>
              <w:spacing w:before="60" w:after="60" w:line="276" w:lineRule="auto"/>
              <w:rPr>
                <w:rFonts w:cs="Arial"/>
              </w:rPr>
            </w:pPr>
          </w:p>
        </w:tc>
        <w:tc>
          <w:tcPr>
            <w:tcW w:w="723" w:type="pct"/>
            <w:vMerge/>
            <w:shd w:val="clear" w:color="auto" w:fill="FFFFFF"/>
            <w:tcMar>
              <w:left w:w="108" w:type="dxa"/>
            </w:tcMar>
          </w:tcPr>
          <w:p w14:paraId="511B9716"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6F2FEABF" w14:textId="77777777" w:rsidR="00310C7A" w:rsidRDefault="00310C7A" w:rsidP="2B5AF379">
            <w:pPr>
              <w:spacing w:before="60" w:after="60" w:line="276" w:lineRule="auto"/>
              <w:rPr>
                <w:rFonts w:eastAsia="Arial" w:cs="Arial"/>
                <w:b/>
                <w:bCs/>
              </w:rPr>
            </w:pPr>
            <w:r w:rsidRPr="2B5AF379">
              <w:rPr>
                <w:rFonts w:eastAsia="Arial" w:cs="Arial"/>
                <w:b/>
                <w:bCs/>
              </w:rPr>
              <w:t xml:space="preserve">Einstieg: </w:t>
            </w:r>
          </w:p>
          <w:p w14:paraId="2F57F858" w14:textId="77777777" w:rsidR="00310C7A" w:rsidRPr="002F59C5" w:rsidRDefault="00310C7A" w:rsidP="2B5AF379">
            <w:pPr>
              <w:spacing w:before="60" w:after="60" w:line="276" w:lineRule="auto"/>
              <w:rPr>
                <w:rFonts w:eastAsia="Arial" w:cs="Arial"/>
              </w:rPr>
            </w:pPr>
            <w:r w:rsidRPr="2B5AF379">
              <w:rPr>
                <w:rFonts w:eastAsia="Arial" w:cs="Arial"/>
              </w:rPr>
              <w:t>- Auszug aus Stasiakten bzw. Videosequenz aus dem Film "Das Leben der Anderen" über Bespitzelungstechniken</w:t>
            </w:r>
          </w:p>
          <w:p w14:paraId="7D87B440" w14:textId="77777777" w:rsidR="00310C7A" w:rsidRPr="002F59C5" w:rsidRDefault="00310C7A" w:rsidP="2B5AF379">
            <w:pPr>
              <w:spacing w:before="60" w:after="60" w:line="276" w:lineRule="auto"/>
              <w:rPr>
                <w:rFonts w:eastAsia="Arial" w:cs="Arial"/>
              </w:rPr>
            </w:pPr>
            <w:r w:rsidRPr="2B5AF379">
              <w:rPr>
                <w:rFonts w:eastAsia="Arial" w:cs="Arial"/>
              </w:rPr>
              <w:t xml:space="preserve">- Fragestellung: Warum bespitzelt ein Staat seine eigene Bevölkerung? </w:t>
            </w:r>
          </w:p>
        </w:tc>
        <w:tc>
          <w:tcPr>
            <w:tcW w:w="1335" w:type="pct"/>
            <w:vMerge/>
            <w:tcMar>
              <w:left w:w="108" w:type="dxa"/>
            </w:tcMar>
          </w:tcPr>
          <w:p w14:paraId="2D8991C2" w14:textId="77777777" w:rsidR="00310C7A" w:rsidRPr="002F59C5" w:rsidRDefault="00310C7A" w:rsidP="00983D2A">
            <w:pPr>
              <w:spacing w:before="60" w:after="60" w:line="276" w:lineRule="auto"/>
              <w:rPr>
                <w:rFonts w:cs="Arial"/>
              </w:rPr>
            </w:pPr>
          </w:p>
        </w:tc>
      </w:tr>
      <w:tr w:rsidR="00310C7A" w:rsidRPr="002F59C5" w14:paraId="7AC1A139" w14:textId="77777777" w:rsidTr="00DE0C9E">
        <w:trPr>
          <w:trHeight w:val="1984"/>
        </w:trPr>
        <w:tc>
          <w:tcPr>
            <w:tcW w:w="721" w:type="pct"/>
            <w:vMerge/>
            <w:tcMar>
              <w:left w:w="108" w:type="dxa"/>
            </w:tcMar>
          </w:tcPr>
          <w:p w14:paraId="582A1D37" w14:textId="77777777" w:rsidR="00310C7A" w:rsidRPr="002F59C5" w:rsidRDefault="00310C7A" w:rsidP="00983D2A">
            <w:pPr>
              <w:spacing w:before="60" w:after="60" w:line="276" w:lineRule="auto"/>
              <w:rPr>
                <w:rFonts w:cs="Arial"/>
              </w:rPr>
            </w:pPr>
          </w:p>
        </w:tc>
        <w:tc>
          <w:tcPr>
            <w:tcW w:w="723" w:type="pct"/>
            <w:vMerge/>
            <w:shd w:val="clear" w:color="auto" w:fill="FFFFFF"/>
            <w:tcMar>
              <w:left w:w="108" w:type="dxa"/>
            </w:tcMar>
          </w:tcPr>
          <w:p w14:paraId="767B73DB" w14:textId="77777777" w:rsidR="00310C7A" w:rsidRPr="002F59C5" w:rsidRDefault="00310C7A" w:rsidP="00983D2A">
            <w:pPr>
              <w:spacing w:before="60" w:after="60" w:line="276" w:lineRule="auto"/>
              <w:rPr>
                <w:rFonts w:cs="Arial"/>
              </w:rPr>
            </w:pPr>
          </w:p>
        </w:tc>
        <w:tc>
          <w:tcPr>
            <w:tcW w:w="740" w:type="pct"/>
            <w:tcMar>
              <w:left w:w="108" w:type="dxa"/>
            </w:tcMar>
          </w:tcPr>
          <w:p w14:paraId="1885EAFA" w14:textId="77777777" w:rsidR="00310C7A" w:rsidRPr="00060101" w:rsidRDefault="00310C7A" w:rsidP="2B5AF379">
            <w:pPr>
              <w:spacing w:before="60" w:after="60" w:line="276" w:lineRule="auto"/>
              <w:ind w:left="60"/>
              <w:rPr>
                <w:rFonts w:eastAsia="Arial" w:cs="Arial"/>
                <w:b/>
                <w:bCs/>
                <w:szCs w:val="22"/>
              </w:rPr>
            </w:pPr>
            <w:r w:rsidRPr="00060101">
              <w:rPr>
                <w:rFonts w:eastAsia="Arial" w:cs="Arial"/>
                <w:b/>
                <w:bCs/>
                <w:szCs w:val="22"/>
              </w:rPr>
              <w:t>Erarbeitung:</w:t>
            </w:r>
          </w:p>
          <w:p w14:paraId="091CB2B4" w14:textId="77777777" w:rsidR="00310C7A" w:rsidRPr="00060101" w:rsidRDefault="00310C7A" w:rsidP="2B5AF379">
            <w:pPr>
              <w:spacing w:before="60" w:after="60" w:line="276" w:lineRule="auto"/>
              <w:ind w:left="60"/>
              <w:rPr>
                <w:rFonts w:eastAsia="Arial" w:cs="Arial"/>
                <w:b/>
                <w:bCs/>
                <w:szCs w:val="22"/>
              </w:rPr>
            </w:pPr>
            <w:r w:rsidRPr="00060101">
              <w:rPr>
                <w:rFonts w:eastAsia="Arial" w:cs="Arial"/>
                <w:b/>
                <w:bCs/>
                <w:szCs w:val="22"/>
              </w:rPr>
              <w:t>G</w:t>
            </w:r>
          </w:p>
          <w:p w14:paraId="11332F47" w14:textId="77777777" w:rsidR="00310C7A" w:rsidRPr="00060101" w:rsidRDefault="00310C7A" w:rsidP="2B5AF379">
            <w:pPr>
              <w:spacing w:before="60" w:after="60" w:line="276" w:lineRule="auto"/>
              <w:ind w:left="60"/>
              <w:rPr>
                <w:rFonts w:eastAsia="Arial" w:cs="Arial"/>
                <w:szCs w:val="22"/>
              </w:rPr>
            </w:pPr>
            <w:r w:rsidRPr="00060101">
              <w:rPr>
                <w:rFonts w:eastAsia="Arial" w:cs="Arial"/>
                <w:szCs w:val="22"/>
              </w:rPr>
              <w:t>- Statistik zur Fluchtbewegung aus der DDR: Bau der Mauer</w:t>
            </w:r>
          </w:p>
          <w:p w14:paraId="5148BA16" w14:textId="77777777" w:rsidR="00310C7A" w:rsidRPr="00060101" w:rsidRDefault="00310C7A" w:rsidP="00983D2A">
            <w:pPr>
              <w:spacing w:before="60" w:after="60" w:line="276" w:lineRule="auto"/>
              <w:rPr>
                <w:rFonts w:cs="Arial"/>
                <w:szCs w:val="22"/>
              </w:rPr>
            </w:pPr>
          </w:p>
          <w:p w14:paraId="27194595" w14:textId="4F1E48DB" w:rsidR="00310C7A" w:rsidRPr="00060101" w:rsidRDefault="00310C7A" w:rsidP="00BE6380">
            <w:pPr>
              <w:pStyle w:val="Default"/>
              <w:suppressAutoHyphens w:val="0"/>
              <w:spacing w:before="60" w:after="60" w:line="276" w:lineRule="auto"/>
              <w:rPr>
                <w:rFonts w:ascii="Arial" w:hAnsi="Arial" w:cs="Arial"/>
                <w:color w:val="auto"/>
                <w:sz w:val="22"/>
                <w:szCs w:val="22"/>
              </w:rPr>
            </w:pPr>
          </w:p>
          <w:p w14:paraId="57DDDEDC" w14:textId="6F6EB2D0" w:rsidR="00BE6380" w:rsidRPr="00060101" w:rsidRDefault="00BE6380" w:rsidP="00BE6380">
            <w:pPr>
              <w:pStyle w:val="Default"/>
              <w:suppressAutoHyphens w:val="0"/>
              <w:spacing w:before="60" w:after="60" w:line="276" w:lineRule="auto"/>
              <w:rPr>
                <w:rFonts w:ascii="Arial" w:hAnsi="Arial" w:cs="Arial"/>
                <w:color w:val="auto"/>
                <w:sz w:val="22"/>
                <w:szCs w:val="22"/>
              </w:rPr>
            </w:pPr>
          </w:p>
          <w:p w14:paraId="04CED219" w14:textId="5674DF58" w:rsidR="00BE6380" w:rsidRPr="00060101" w:rsidRDefault="00BE6380" w:rsidP="00BE6380">
            <w:pPr>
              <w:pStyle w:val="Default"/>
              <w:suppressAutoHyphens w:val="0"/>
              <w:spacing w:before="60" w:after="60" w:line="276" w:lineRule="auto"/>
              <w:rPr>
                <w:rFonts w:ascii="Arial" w:hAnsi="Arial" w:cs="Arial"/>
                <w:color w:val="auto"/>
                <w:sz w:val="22"/>
                <w:szCs w:val="22"/>
              </w:rPr>
            </w:pPr>
          </w:p>
          <w:p w14:paraId="15974A2B" w14:textId="4DA38FD7" w:rsidR="00310C7A" w:rsidRPr="00060101" w:rsidRDefault="00310C7A" w:rsidP="00E527B8">
            <w:pPr>
              <w:pStyle w:val="Default"/>
              <w:suppressAutoHyphens w:val="0"/>
              <w:spacing w:before="60" w:after="60" w:line="276" w:lineRule="auto"/>
              <w:rPr>
                <w:rFonts w:ascii="Arial" w:eastAsia="Arial" w:hAnsi="Arial" w:cs="Arial"/>
                <w:sz w:val="22"/>
                <w:szCs w:val="22"/>
              </w:rPr>
            </w:pPr>
          </w:p>
          <w:p w14:paraId="7436D842" w14:textId="5EA16701" w:rsidR="002C4739" w:rsidRPr="00060101" w:rsidRDefault="00310C7A" w:rsidP="003571E5">
            <w:pPr>
              <w:pStyle w:val="Default"/>
              <w:suppressAutoHyphens w:val="0"/>
              <w:spacing w:before="60" w:after="60" w:line="276" w:lineRule="auto"/>
              <w:ind w:left="60"/>
              <w:rPr>
                <w:rFonts w:ascii="Arial" w:eastAsia="Arial" w:hAnsi="Arial" w:cs="Arial"/>
                <w:color w:val="F79646"/>
                <w:sz w:val="22"/>
                <w:szCs w:val="22"/>
              </w:rPr>
            </w:pPr>
            <w:r w:rsidRPr="00060101">
              <w:rPr>
                <w:rFonts w:ascii="Arial" w:eastAsia="Arial" w:hAnsi="Arial" w:cs="Arial"/>
                <w:sz w:val="22"/>
                <w:szCs w:val="22"/>
              </w:rPr>
              <w:t xml:space="preserve">- Analyse von Einzelschicksalen mithilfe von Stasiakten oder Zeitzeugen </w:t>
            </w:r>
            <w:r w:rsidR="00E527B8" w:rsidRPr="00060101">
              <w:rPr>
                <w:rFonts w:ascii="Arial" w:eastAsia="Arial" w:hAnsi="Arial" w:cs="Arial"/>
                <w:color w:val="F79646"/>
                <w:sz w:val="22"/>
                <w:szCs w:val="22"/>
              </w:rPr>
              <w:t>(MK2</w:t>
            </w:r>
            <w:r w:rsidR="00060101" w:rsidRPr="00060101">
              <w:rPr>
                <w:rFonts w:ascii="Arial" w:eastAsia="Arial" w:hAnsi="Arial" w:cs="Arial"/>
                <w:color w:val="F79646"/>
                <w:sz w:val="22"/>
                <w:szCs w:val="22"/>
              </w:rPr>
              <w:t>)</w:t>
            </w:r>
          </w:p>
        </w:tc>
        <w:tc>
          <w:tcPr>
            <w:tcW w:w="740" w:type="pct"/>
            <w:tcMar>
              <w:left w:w="108" w:type="dxa"/>
            </w:tcMar>
          </w:tcPr>
          <w:p w14:paraId="0386AC9A" w14:textId="77777777" w:rsidR="00310C7A" w:rsidRPr="00060101" w:rsidRDefault="00310C7A" w:rsidP="00983D2A">
            <w:pPr>
              <w:spacing w:before="60" w:after="60" w:line="276" w:lineRule="auto"/>
              <w:ind w:left="60"/>
              <w:rPr>
                <w:rFonts w:cs="Arial"/>
                <w:b/>
                <w:szCs w:val="22"/>
              </w:rPr>
            </w:pPr>
          </w:p>
          <w:p w14:paraId="4410623D" w14:textId="77777777" w:rsidR="00310C7A" w:rsidRPr="00060101" w:rsidRDefault="00310C7A" w:rsidP="2B5AF379">
            <w:pPr>
              <w:spacing w:before="60" w:after="60" w:line="276" w:lineRule="auto"/>
              <w:ind w:left="60"/>
              <w:rPr>
                <w:rFonts w:eastAsia="Arial" w:cs="Arial"/>
                <w:b/>
                <w:bCs/>
                <w:szCs w:val="22"/>
              </w:rPr>
            </w:pPr>
            <w:r w:rsidRPr="00060101">
              <w:rPr>
                <w:rFonts w:eastAsia="Arial" w:cs="Arial"/>
                <w:b/>
                <w:bCs/>
                <w:szCs w:val="22"/>
              </w:rPr>
              <w:t>M</w:t>
            </w:r>
          </w:p>
          <w:p w14:paraId="420540CC" w14:textId="77777777" w:rsidR="00310C7A" w:rsidRPr="00060101" w:rsidRDefault="00310C7A" w:rsidP="2B5AF379">
            <w:pPr>
              <w:spacing w:before="60" w:after="60" w:line="276" w:lineRule="auto"/>
              <w:ind w:left="60"/>
              <w:rPr>
                <w:rFonts w:eastAsia="Arial" w:cs="Arial"/>
                <w:color w:val="F79646"/>
                <w:szCs w:val="22"/>
              </w:rPr>
            </w:pPr>
            <w:r w:rsidRPr="00060101">
              <w:rPr>
                <w:rFonts w:eastAsia="Arial" w:cs="Arial"/>
                <w:szCs w:val="22"/>
              </w:rPr>
              <w:t xml:space="preserve">- Statistik zur Fluchtbewegung aus der DDR: Volksaufstand am 17. Juni 1953, Bau der Mauer </w:t>
            </w:r>
            <w:r w:rsidRPr="00060101">
              <w:rPr>
                <w:rFonts w:eastAsia="Arial" w:cs="Arial"/>
                <w:color w:val="F79646"/>
                <w:szCs w:val="22"/>
              </w:rPr>
              <w:t>(SK 1)</w:t>
            </w:r>
          </w:p>
          <w:p w14:paraId="066F6682" w14:textId="77777777" w:rsidR="00310C7A" w:rsidRPr="00060101" w:rsidRDefault="00310C7A" w:rsidP="2B5AF379">
            <w:pPr>
              <w:pStyle w:val="Default"/>
              <w:suppressAutoHyphens w:val="0"/>
              <w:spacing w:before="60" w:after="60" w:line="276" w:lineRule="auto"/>
              <w:ind w:left="60"/>
              <w:rPr>
                <w:rFonts w:ascii="Arial" w:eastAsia="Arial" w:hAnsi="Arial" w:cs="Arial"/>
                <w:sz w:val="22"/>
                <w:szCs w:val="22"/>
              </w:rPr>
            </w:pPr>
            <w:r w:rsidRPr="00060101">
              <w:rPr>
                <w:rFonts w:ascii="Arial" w:eastAsia="Arial" w:hAnsi="Arial" w:cs="Arial"/>
                <w:sz w:val="22"/>
                <w:szCs w:val="22"/>
              </w:rPr>
              <w:t>- Entstehung, Ziel und Vorgehen der Stasi im Überblick</w:t>
            </w:r>
          </w:p>
          <w:p w14:paraId="68BA85F4" w14:textId="77777777" w:rsidR="002C4739" w:rsidRDefault="00310C7A" w:rsidP="002C4739">
            <w:pPr>
              <w:pStyle w:val="Default"/>
              <w:suppressAutoHyphens w:val="0"/>
              <w:spacing w:before="60" w:after="60" w:line="276" w:lineRule="auto"/>
              <w:ind w:left="60"/>
              <w:rPr>
                <w:rFonts w:ascii="Arial" w:eastAsia="Arial" w:hAnsi="Arial" w:cs="Arial"/>
                <w:color w:val="F79646"/>
                <w:sz w:val="22"/>
                <w:szCs w:val="22"/>
              </w:rPr>
            </w:pPr>
            <w:r w:rsidRPr="00060101">
              <w:rPr>
                <w:rFonts w:ascii="Arial" w:eastAsia="Arial" w:hAnsi="Arial" w:cs="Arial"/>
                <w:sz w:val="22"/>
                <w:szCs w:val="22"/>
              </w:rPr>
              <w:t xml:space="preserve">- Analyse von Einzelschicksalen mithilfe von Stasiakten oder Zeitzeugen </w:t>
            </w:r>
            <w:r w:rsidR="002C4739">
              <w:rPr>
                <w:rFonts w:ascii="Arial" w:eastAsia="Arial" w:hAnsi="Arial" w:cs="Arial"/>
                <w:color w:val="F79646"/>
                <w:sz w:val="22"/>
                <w:szCs w:val="22"/>
              </w:rPr>
              <w:t>(MK2)</w:t>
            </w:r>
          </w:p>
          <w:p w14:paraId="71199821" w14:textId="3002711F" w:rsidR="002C4739" w:rsidRPr="002C4739" w:rsidRDefault="002C4739" w:rsidP="002C4739">
            <w:pPr>
              <w:pStyle w:val="Default"/>
              <w:suppressAutoHyphens w:val="0"/>
              <w:spacing w:before="60" w:after="60" w:line="276" w:lineRule="auto"/>
              <w:ind w:left="60"/>
              <w:rPr>
                <w:rFonts w:ascii="Arial" w:eastAsia="Arial" w:hAnsi="Arial" w:cs="Arial"/>
                <w:color w:val="F79646"/>
                <w:sz w:val="22"/>
                <w:szCs w:val="22"/>
              </w:rPr>
            </w:pPr>
          </w:p>
        </w:tc>
        <w:tc>
          <w:tcPr>
            <w:tcW w:w="740" w:type="pct"/>
            <w:tcMar>
              <w:left w:w="108" w:type="dxa"/>
            </w:tcMar>
          </w:tcPr>
          <w:p w14:paraId="4B52C876" w14:textId="77777777" w:rsidR="00310C7A" w:rsidRPr="00060101" w:rsidRDefault="00310C7A" w:rsidP="00983D2A">
            <w:pPr>
              <w:spacing w:before="60" w:after="60" w:line="276" w:lineRule="auto"/>
              <w:ind w:left="60"/>
              <w:rPr>
                <w:rFonts w:cs="Arial"/>
                <w:szCs w:val="22"/>
              </w:rPr>
            </w:pPr>
          </w:p>
          <w:p w14:paraId="2706F835" w14:textId="77777777" w:rsidR="00310C7A" w:rsidRPr="00060101" w:rsidRDefault="00310C7A" w:rsidP="2B5AF379">
            <w:pPr>
              <w:spacing w:before="60" w:after="60" w:line="276" w:lineRule="auto"/>
              <w:ind w:left="60"/>
              <w:rPr>
                <w:rFonts w:eastAsia="Arial" w:cs="Arial"/>
                <w:b/>
                <w:bCs/>
                <w:szCs w:val="22"/>
              </w:rPr>
            </w:pPr>
            <w:r w:rsidRPr="00060101">
              <w:rPr>
                <w:rFonts w:eastAsia="Arial" w:cs="Arial"/>
                <w:b/>
                <w:bCs/>
                <w:szCs w:val="22"/>
              </w:rPr>
              <w:t>E</w:t>
            </w:r>
          </w:p>
          <w:p w14:paraId="327CD54F" w14:textId="77777777" w:rsidR="00310C7A" w:rsidRPr="00060101" w:rsidRDefault="00310C7A" w:rsidP="2B5AF379">
            <w:pPr>
              <w:spacing w:before="60" w:after="60" w:line="276" w:lineRule="auto"/>
              <w:ind w:left="60"/>
              <w:rPr>
                <w:rFonts w:eastAsia="Arial" w:cs="Arial"/>
                <w:color w:val="F79646"/>
                <w:szCs w:val="22"/>
              </w:rPr>
            </w:pPr>
            <w:r w:rsidRPr="00060101">
              <w:rPr>
                <w:rFonts w:eastAsia="Arial" w:cs="Arial"/>
                <w:szCs w:val="22"/>
              </w:rPr>
              <w:t xml:space="preserve">- Statistik zur Fluchtbewegung aus der DDR: Volksaufstand am 17. Juni 1953, Bau der Mauer </w:t>
            </w:r>
            <w:r w:rsidRPr="00060101">
              <w:rPr>
                <w:rFonts w:eastAsia="Arial" w:cs="Arial"/>
                <w:color w:val="F79646"/>
                <w:szCs w:val="22"/>
              </w:rPr>
              <w:t>(SK 1)</w:t>
            </w:r>
          </w:p>
          <w:p w14:paraId="4E746834" w14:textId="77777777" w:rsidR="00310C7A" w:rsidRPr="00060101" w:rsidRDefault="00310C7A" w:rsidP="2B5AF379">
            <w:pPr>
              <w:pStyle w:val="Default"/>
              <w:suppressAutoHyphens w:val="0"/>
              <w:spacing w:before="60" w:after="60" w:line="276" w:lineRule="auto"/>
              <w:ind w:left="60"/>
              <w:rPr>
                <w:rFonts w:ascii="Arial" w:eastAsia="Arial" w:hAnsi="Arial" w:cs="Arial"/>
                <w:sz w:val="22"/>
                <w:szCs w:val="22"/>
              </w:rPr>
            </w:pPr>
            <w:r w:rsidRPr="00060101">
              <w:rPr>
                <w:rFonts w:ascii="Arial" w:eastAsia="Arial" w:hAnsi="Arial" w:cs="Arial"/>
                <w:sz w:val="22"/>
                <w:szCs w:val="22"/>
              </w:rPr>
              <w:t>- Entstehung, Ziel und Vorgehen der Stasi im Überblick</w:t>
            </w:r>
          </w:p>
          <w:p w14:paraId="4F1DA75B" w14:textId="7D0B9B53" w:rsidR="00310C7A" w:rsidRPr="00060101" w:rsidRDefault="00310C7A" w:rsidP="4DEAE06F">
            <w:pPr>
              <w:pStyle w:val="Default"/>
              <w:suppressAutoHyphens w:val="0"/>
              <w:spacing w:before="60" w:after="60" w:line="276" w:lineRule="auto"/>
              <w:ind w:left="60"/>
              <w:rPr>
                <w:rFonts w:ascii="Arial" w:eastAsia="Arial" w:hAnsi="Arial" w:cs="Arial"/>
                <w:sz w:val="22"/>
                <w:szCs w:val="22"/>
              </w:rPr>
            </w:pPr>
            <w:r w:rsidRPr="00060101">
              <w:rPr>
                <w:rFonts w:ascii="Arial" w:eastAsia="Arial" w:hAnsi="Arial" w:cs="Arial"/>
                <w:sz w:val="22"/>
                <w:szCs w:val="22"/>
              </w:rPr>
              <w:t xml:space="preserve">- Analyse von Einzelschicksalen mithilfe von Stasiakten oder Zeitzeugen </w:t>
            </w:r>
            <w:r w:rsidRPr="00060101">
              <w:rPr>
                <w:rFonts w:ascii="Arial" w:eastAsia="Arial" w:hAnsi="Arial" w:cs="Arial"/>
                <w:color w:val="F79646"/>
                <w:sz w:val="22"/>
                <w:szCs w:val="22"/>
              </w:rPr>
              <w:t>(MK2)</w:t>
            </w:r>
          </w:p>
          <w:p w14:paraId="1326086B" w14:textId="7D37BC1C" w:rsidR="002C4739" w:rsidRPr="00060101" w:rsidRDefault="002C4739" w:rsidP="00983D2A">
            <w:pPr>
              <w:pStyle w:val="Default"/>
              <w:suppressAutoHyphens w:val="0"/>
              <w:spacing w:before="60" w:after="60" w:line="276" w:lineRule="auto"/>
              <w:rPr>
                <w:rFonts w:cs="Arial"/>
                <w:sz w:val="22"/>
                <w:szCs w:val="22"/>
              </w:rPr>
            </w:pPr>
          </w:p>
        </w:tc>
        <w:tc>
          <w:tcPr>
            <w:tcW w:w="1335" w:type="pct"/>
            <w:vMerge/>
            <w:tcMar>
              <w:left w:w="108" w:type="dxa"/>
            </w:tcMar>
          </w:tcPr>
          <w:p w14:paraId="67493837" w14:textId="77777777" w:rsidR="00310C7A" w:rsidRPr="002F59C5" w:rsidRDefault="00310C7A" w:rsidP="00983D2A">
            <w:pPr>
              <w:spacing w:before="60" w:after="60" w:line="276" w:lineRule="auto"/>
              <w:rPr>
                <w:rFonts w:cs="Arial"/>
              </w:rPr>
            </w:pPr>
          </w:p>
        </w:tc>
      </w:tr>
      <w:tr w:rsidR="00310C7A" w:rsidRPr="002F59C5" w14:paraId="567712C6" w14:textId="77777777" w:rsidTr="002644E3">
        <w:trPr>
          <w:trHeight w:val="386"/>
        </w:trPr>
        <w:tc>
          <w:tcPr>
            <w:tcW w:w="721" w:type="pct"/>
            <w:vMerge/>
            <w:tcMar>
              <w:left w:w="108" w:type="dxa"/>
            </w:tcMar>
          </w:tcPr>
          <w:p w14:paraId="11BEEFA4" w14:textId="77777777" w:rsidR="00310C7A" w:rsidRPr="002F59C5" w:rsidRDefault="00310C7A" w:rsidP="00983D2A">
            <w:pPr>
              <w:spacing w:before="60" w:after="60" w:line="276" w:lineRule="auto"/>
              <w:rPr>
                <w:rFonts w:cs="Arial"/>
              </w:rPr>
            </w:pPr>
          </w:p>
        </w:tc>
        <w:tc>
          <w:tcPr>
            <w:tcW w:w="723" w:type="pct"/>
            <w:vMerge/>
            <w:tcMar>
              <w:left w:w="108" w:type="dxa"/>
            </w:tcMar>
          </w:tcPr>
          <w:p w14:paraId="1F7F24FE"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0179F59A" w14:textId="1EAFA0F2" w:rsidR="00310C7A" w:rsidRPr="002F59C5" w:rsidRDefault="00CD1855" w:rsidP="2B5AF379">
            <w:pPr>
              <w:spacing w:before="60" w:after="60" w:line="276" w:lineRule="auto"/>
              <w:rPr>
                <w:rFonts w:eastAsia="Arial" w:cs="Arial"/>
                <w:b/>
                <w:bCs/>
              </w:rPr>
            </w:pPr>
            <w:r>
              <w:rPr>
                <w:rFonts w:eastAsia="Arial" w:cs="Arial"/>
                <w:b/>
                <w:bCs/>
              </w:rPr>
              <w:t>Fazit und Problematisierung:</w:t>
            </w:r>
          </w:p>
          <w:p w14:paraId="0E4E87E4" w14:textId="77777777" w:rsidR="00310C7A" w:rsidRDefault="00310C7A" w:rsidP="2B5AF379">
            <w:pPr>
              <w:spacing w:before="60" w:after="60" w:line="276" w:lineRule="auto"/>
              <w:ind w:left="60"/>
              <w:rPr>
                <w:rFonts w:eastAsia="Arial" w:cs="Arial"/>
              </w:rPr>
            </w:pPr>
            <w:r w:rsidRPr="2B5AF379">
              <w:rPr>
                <w:rFonts w:eastAsia="Arial" w:cs="Arial"/>
              </w:rPr>
              <w:t>- Beantwortung der Ausgangsfrage</w:t>
            </w:r>
          </w:p>
          <w:p w14:paraId="632A47B1" w14:textId="77777777" w:rsidR="00310C7A" w:rsidRPr="002F59C5" w:rsidRDefault="00310C7A" w:rsidP="2B5AF379">
            <w:pPr>
              <w:spacing w:before="60" w:after="60" w:line="276" w:lineRule="auto"/>
              <w:ind w:left="60"/>
              <w:rPr>
                <w:rFonts w:eastAsia="Arial" w:cs="Arial"/>
              </w:rPr>
            </w:pPr>
            <w:r w:rsidRPr="2B5AF379">
              <w:rPr>
                <w:rFonts w:eastAsia="Arial" w:cs="Arial"/>
              </w:rPr>
              <w:t>- Mauerbau und Stasi Stabilisierung oder Destabilisierung der DDR?</w:t>
            </w:r>
          </w:p>
          <w:p w14:paraId="32390D2A" w14:textId="77777777" w:rsidR="00310C7A" w:rsidRPr="002F59C5" w:rsidRDefault="00310C7A" w:rsidP="2B5AF379">
            <w:pPr>
              <w:spacing w:before="60" w:after="60" w:line="276" w:lineRule="auto"/>
              <w:ind w:left="60"/>
              <w:rPr>
                <w:rFonts w:eastAsia="Arial" w:cs="Arial"/>
              </w:rPr>
            </w:pPr>
            <w:r w:rsidRPr="2B5AF379">
              <w:rPr>
                <w:rFonts w:eastAsia="Arial" w:cs="Arial"/>
              </w:rPr>
              <w:t>- Diskussion möglicher Folgen: Rückzug, Flucht, Opposition</w:t>
            </w:r>
          </w:p>
        </w:tc>
        <w:tc>
          <w:tcPr>
            <w:tcW w:w="1335" w:type="pct"/>
            <w:vMerge/>
            <w:tcMar>
              <w:left w:w="108" w:type="dxa"/>
            </w:tcMar>
          </w:tcPr>
          <w:p w14:paraId="3A1755CC" w14:textId="77777777" w:rsidR="00310C7A" w:rsidRPr="002F59C5" w:rsidRDefault="00310C7A" w:rsidP="00983D2A">
            <w:pPr>
              <w:spacing w:before="60" w:after="60" w:line="276" w:lineRule="auto"/>
              <w:rPr>
                <w:rFonts w:cs="Arial"/>
              </w:rPr>
            </w:pPr>
          </w:p>
        </w:tc>
      </w:tr>
    </w:tbl>
    <w:p w14:paraId="6523AB3D" w14:textId="77777777" w:rsidR="00372C68" w:rsidRPr="002F59C5" w:rsidRDefault="00372C68" w:rsidP="00983D2A">
      <w:pPr>
        <w:rPr>
          <w:rFonts w:cs="Arial"/>
        </w:rPr>
      </w:pPr>
    </w:p>
    <w:p w14:paraId="1642DC73"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Auswirkungen des Kalten Krieges am Beispiel der Kuba Krise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1"/>
        <w:gridCol w:w="2341"/>
        <w:gridCol w:w="2344"/>
        <w:gridCol w:w="4226"/>
      </w:tblGrid>
      <w:tr w:rsidR="00372C68" w:rsidRPr="002F59C5" w14:paraId="7766F27A" w14:textId="77777777" w:rsidTr="00DB4868">
        <w:trPr>
          <w:trHeight w:val="323"/>
          <w:tblHeader/>
        </w:trPr>
        <w:tc>
          <w:tcPr>
            <w:tcW w:w="721" w:type="pct"/>
            <w:shd w:val="clear" w:color="auto" w:fill="F79646"/>
            <w:tcMar>
              <w:left w:w="108" w:type="dxa"/>
            </w:tcMar>
            <w:vAlign w:val="center"/>
          </w:tcPr>
          <w:p w14:paraId="60288A7E"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2" w:type="pct"/>
            <w:shd w:val="clear" w:color="auto" w:fill="C00000"/>
            <w:tcMar>
              <w:left w:w="108" w:type="dxa"/>
            </w:tcMar>
            <w:vAlign w:val="center"/>
          </w:tcPr>
          <w:p w14:paraId="770803ED"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CCCCCC"/>
            <w:tcMar>
              <w:left w:w="108" w:type="dxa"/>
            </w:tcMar>
            <w:vAlign w:val="center"/>
          </w:tcPr>
          <w:p w14:paraId="41BDE842"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6" w:type="pct"/>
            <w:shd w:val="clear" w:color="auto" w:fill="CCCCCC"/>
            <w:tcMar>
              <w:left w:w="108" w:type="dxa"/>
            </w:tcMar>
            <w:vAlign w:val="center"/>
          </w:tcPr>
          <w:p w14:paraId="27D9F579"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310C7A" w:rsidRPr="002F59C5" w14:paraId="3F51407A" w14:textId="77777777" w:rsidTr="00530AA1">
        <w:trPr>
          <w:trHeight w:val="323"/>
        </w:trPr>
        <w:tc>
          <w:tcPr>
            <w:tcW w:w="721" w:type="pct"/>
            <w:vMerge w:val="restart"/>
            <w:tcMar>
              <w:left w:w="108" w:type="dxa"/>
            </w:tcMar>
          </w:tcPr>
          <w:p w14:paraId="1E9BD715" w14:textId="77777777" w:rsidR="00310C7A" w:rsidRPr="002F59C5" w:rsidRDefault="00310C7A" w:rsidP="00983D2A">
            <w:pPr>
              <w:spacing w:before="60" w:after="60" w:line="276" w:lineRule="auto"/>
            </w:pPr>
            <w:r w:rsidRPr="2B5AF379">
              <w:rPr>
                <w:rFonts w:eastAsia="Arial" w:cs="Arial"/>
              </w:rPr>
              <w:t>FK 3: Hypothesen aufstellen</w:t>
            </w:r>
          </w:p>
          <w:p w14:paraId="3CE921AC" w14:textId="77777777" w:rsidR="00310C7A" w:rsidRPr="002F59C5" w:rsidRDefault="00310C7A" w:rsidP="00983D2A">
            <w:pPr>
              <w:spacing w:before="60" w:after="60" w:line="276" w:lineRule="auto"/>
            </w:pPr>
          </w:p>
          <w:p w14:paraId="5FEC228E" w14:textId="77777777" w:rsidR="00310C7A" w:rsidRPr="002F59C5" w:rsidRDefault="00310C7A" w:rsidP="2B5AF379">
            <w:pPr>
              <w:spacing w:before="60" w:after="60" w:line="276" w:lineRule="auto"/>
              <w:rPr>
                <w:rFonts w:eastAsia="Arial" w:cs="Arial"/>
              </w:rPr>
            </w:pPr>
            <w:r w:rsidRPr="2B5AF379">
              <w:rPr>
                <w:rFonts w:eastAsia="Arial" w:cs="Arial"/>
              </w:rPr>
              <w:t>RK 2: historische Sachverhalte in ihren Wirkungszusammenhängen analysieren (Multikausalität)</w:t>
            </w:r>
          </w:p>
        </w:tc>
        <w:tc>
          <w:tcPr>
            <w:tcW w:w="722" w:type="pct"/>
            <w:vMerge w:val="restart"/>
            <w:shd w:val="clear" w:color="auto" w:fill="FFFFFF"/>
            <w:tcMar>
              <w:left w:w="108" w:type="dxa"/>
            </w:tcMar>
          </w:tcPr>
          <w:p w14:paraId="4D7D959D" w14:textId="77777777" w:rsidR="003571E5" w:rsidRDefault="00310C7A" w:rsidP="00310C7A">
            <w:pPr>
              <w:shd w:val="clear" w:color="auto" w:fill="FFE2D5"/>
              <w:spacing w:before="60" w:after="60" w:line="276" w:lineRule="auto"/>
            </w:pPr>
            <w:r>
              <w:t xml:space="preserve">G (7): Fenster zur Welt: </w:t>
            </w:r>
          </w:p>
          <w:p w14:paraId="56F3E760" w14:textId="29E190D2" w:rsidR="00310C7A" w:rsidRPr="00741958" w:rsidRDefault="00310C7A" w:rsidP="00310C7A">
            <w:pPr>
              <w:shd w:val="clear" w:color="auto" w:fill="FFE2D5"/>
              <w:spacing w:before="60" w:after="60" w:line="276" w:lineRule="auto"/>
            </w:pPr>
            <w:r>
              <w:t xml:space="preserve">Auswirkungen des Kalten Kriegs auf Kuba erläutern </w:t>
            </w:r>
          </w:p>
          <w:p w14:paraId="22CA581D" w14:textId="77777777" w:rsidR="00310C7A" w:rsidRPr="00741958" w:rsidRDefault="00310C7A" w:rsidP="00310C7A">
            <w:pPr>
              <w:shd w:val="clear" w:color="auto" w:fill="FFE2D5"/>
              <w:spacing w:before="60" w:after="60" w:line="276" w:lineRule="auto"/>
            </w:pPr>
            <w:r>
              <w:t>(Revolution)</w:t>
            </w:r>
          </w:p>
          <w:p w14:paraId="41097527" w14:textId="77777777" w:rsidR="00310C7A" w:rsidRPr="00741958" w:rsidRDefault="00310C7A" w:rsidP="00983D2A">
            <w:pPr>
              <w:spacing w:before="60" w:after="60" w:line="276" w:lineRule="auto"/>
            </w:pPr>
          </w:p>
          <w:p w14:paraId="212EBBD0" w14:textId="77777777" w:rsidR="003571E5" w:rsidRDefault="00310C7A" w:rsidP="00310C7A">
            <w:pPr>
              <w:shd w:val="clear" w:color="auto" w:fill="FFCEB9"/>
              <w:spacing w:before="60" w:after="60" w:line="276" w:lineRule="auto"/>
            </w:pPr>
            <w:r>
              <w:t xml:space="preserve">M (7): Fenster zur Welt: </w:t>
            </w:r>
          </w:p>
          <w:p w14:paraId="5BD94D75" w14:textId="1FEEA4A3" w:rsidR="00310C7A" w:rsidRPr="00741958" w:rsidRDefault="00310C7A" w:rsidP="00310C7A">
            <w:pPr>
              <w:shd w:val="clear" w:color="auto" w:fill="FFCEB9"/>
              <w:spacing w:before="60" w:after="60" w:line="276" w:lineRule="auto"/>
            </w:pPr>
            <w:r>
              <w:t xml:space="preserve">Auswirkungen des Kalten Kriegs auf Kuba erläutern und bewerten </w:t>
            </w:r>
          </w:p>
          <w:p w14:paraId="25274423" w14:textId="77777777" w:rsidR="00310C7A" w:rsidRPr="00741958" w:rsidRDefault="00310C7A" w:rsidP="00310C7A">
            <w:pPr>
              <w:shd w:val="clear" w:color="auto" w:fill="FFCEB9"/>
              <w:spacing w:before="60" w:after="60" w:line="276" w:lineRule="auto"/>
            </w:pPr>
            <w:r>
              <w:t>(Revolution, Kuba-Krise)</w:t>
            </w:r>
          </w:p>
          <w:p w14:paraId="652EB69E" w14:textId="77777777" w:rsidR="00310C7A" w:rsidRPr="00741958" w:rsidRDefault="00310C7A" w:rsidP="00983D2A">
            <w:pPr>
              <w:spacing w:before="60" w:after="60" w:line="276" w:lineRule="auto"/>
            </w:pPr>
          </w:p>
          <w:p w14:paraId="1F4C056C" w14:textId="77777777" w:rsidR="003571E5" w:rsidRDefault="00310C7A" w:rsidP="00310C7A">
            <w:pPr>
              <w:shd w:val="clear" w:color="auto" w:fill="F5A092"/>
              <w:spacing w:before="60" w:after="60" w:line="276" w:lineRule="auto"/>
            </w:pPr>
            <w:r>
              <w:t xml:space="preserve">E (7): Fenster zur Welt: </w:t>
            </w:r>
          </w:p>
          <w:p w14:paraId="26996BA4" w14:textId="116D0B02" w:rsidR="00310C7A" w:rsidRPr="00741958" w:rsidRDefault="00310C7A" w:rsidP="00310C7A">
            <w:pPr>
              <w:shd w:val="clear" w:color="auto" w:fill="F5A092"/>
              <w:spacing w:before="60" w:after="60" w:line="276" w:lineRule="auto"/>
            </w:pPr>
            <w:r>
              <w:t xml:space="preserve">Auswirkungen des Kalten Kriegs auf Kuba erläutern und bewerten </w:t>
            </w:r>
          </w:p>
          <w:p w14:paraId="6001FEF4" w14:textId="77777777" w:rsidR="00310C7A" w:rsidRPr="008B276D" w:rsidRDefault="00310C7A" w:rsidP="00310C7A">
            <w:pPr>
              <w:shd w:val="clear" w:color="auto" w:fill="F5A092"/>
              <w:spacing w:before="60" w:after="60" w:line="276" w:lineRule="auto"/>
            </w:pPr>
            <w:r>
              <w:t>(Putsch, Militärdiktatur, Revolution, Kuba-Krise)</w:t>
            </w:r>
          </w:p>
        </w:tc>
        <w:tc>
          <w:tcPr>
            <w:tcW w:w="2221" w:type="pct"/>
            <w:gridSpan w:val="3"/>
            <w:tcMar>
              <w:left w:w="108" w:type="dxa"/>
            </w:tcMar>
          </w:tcPr>
          <w:p w14:paraId="23DD2249" w14:textId="77777777" w:rsidR="00310C7A" w:rsidRPr="002F59C5" w:rsidRDefault="00310C7A" w:rsidP="2B5AF379">
            <w:pPr>
              <w:spacing w:before="60" w:after="60" w:line="276" w:lineRule="auto"/>
              <w:rPr>
                <w:rFonts w:eastAsia="Arial" w:cs="Arial"/>
                <w:b/>
                <w:bCs/>
                <w:u w:val="single"/>
              </w:rPr>
            </w:pPr>
            <w:r w:rsidRPr="2B5AF379">
              <w:rPr>
                <w:rFonts w:eastAsia="Arial" w:cs="Arial"/>
                <w:b/>
                <w:bCs/>
                <w:u w:val="single"/>
              </w:rPr>
              <w:t>12./13. Stunde: Kuba Krise – Wie beherrschbar ist der Kalte Krieg?</w:t>
            </w:r>
          </w:p>
        </w:tc>
        <w:tc>
          <w:tcPr>
            <w:tcW w:w="1336" w:type="pct"/>
            <w:vMerge w:val="restart"/>
            <w:tcMar>
              <w:left w:w="108" w:type="dxa"/>
            </w:tcMar>
          </w:tcPr>
          <w:p w14:paraId="49F4DD8A" w14:textId="4C024947" w:rsidR="007E61C2" w:rsidRDefault="007E61C2" w:rsidP="00983D2A">
            <w:pPr>
              <w:spacing w:before="60" w:after="60" w:line="276" w:lineRule="auto"/>
              <w:rPr>
                <w:rFonts w:eastAsia="Arial" w:cs="Arial"/>
              </w:rPr>
            </w:pPr>
            <w:r>
              <w:rPr>
                <w:rFonts w:cs="Arial"/>
              </w:rPr>
              <w:t>Materialien unter</w:t>
            </w:r>
          </w:p>
          <w:p w14:paraId="32452918" w14:textId="7C423A36" w:rsidR="007C474B" w:rsidRDefault="000E66B6" w:rsidP="007C474B">
            <w:pPr>
              <w:spacing w:line="276" w:lineRule="auto"/>
              <w:rPr>
                <w:rFonts w:eastAsia="Arial"/>
              </w:rPr>
            </w:pPr>
            <w:hyperlink r:id="rId118" w:history="1">
              <w:r w:rsidR="007E61C2" w:rsidRPr="006C6278">
                <w:rPr>
                  <w:rStyle w:val="Hyperlink"/>
                </w:rPr>
                <w:t>http://www.schule-bw.de/faecher-und-schularten/gesellschaftswissenschaftliche-und-philosophische-faecher/geschichte/unterrichtsmaterialien/linksammlungen/kalter-krieg-links/kuba.html</w:t>
              </w:r>
            </w:hyperlink>
            <w:r w:rsidR="007E61C2">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BA3F9DE" w14:textId="1B47E8E4" w:rsidR="00310C7A" w:rsidRPr="002F59C5" w:rsidRDefault="007E61C2" w:rsidP="00983D2A">
            <w:pPr>
              <w:spacing w:before="60" w:after="60" w:line="276" w:lineRule="auto"/>
              <w:rPr>
                <w:rFonts w:cs="Arial"/>
              </w:rPr>
            </w:pPr>
            <w:r w:rsidDel="007E61C2">
              <w:rPr>
                <w:rFonts w:eastAsia="Arial" w:cs="Arial"/>
              </w:rPr>
              <w:t xml:space="preserve"> </w:t>
            </w:r>
          </w:p>
        </w:tc>
      </w:tr>
      <w:tr w:rsidR="00310C7A" w:rsidRPr="002F59C5" w14:paraId="450414CC" w14:textId="77777777" w:rsidTr="00530AA1">
        <w:trPr>
          <w:trHeight w:val="387"/>
        </w:trPr>
        <w:tc>
          <w:tcPr>
            <w:tcW w:w="721" w:type="pct"/>
            <w:vMerge/>
            <w:tcMar>
              <w:left w:w="108" w:type="dxa"/>
            </w:tcMar>
          </w:tcPr>
          <w:p w14:paraId="0F323BA4"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420ED833"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44AEEE80" w14:textId="77777777" w:rsidR="00310C7A" w:rsidRDefault="00310C7A" w:rsidP="2B5AF379">
            <w:pPr>
              <w:spacing w:before="60" w:after="60" w:line="276" w:lineRule="auto"/>
              <w:rPr>
                <w:rFonts w:eastAsia="Arial" w:cs="Arial"/>
                <w:b/>
                <w:bCs/>
              </w:rPr>
            </w:pPr>
            <w:r w:rsidRPr="2B5AF379">
              <w:rPr>
                <w:rFonts w:eastAsia="Arial" w:cs="Arial"/>
                <w:b/>
                <w:bCs/>
              </w:rPr>
              <w:t xml:space="preserve">Einstieg: </w:t>
            </w:r>
          </w:p>
          <w:p w14:paraId="775DC30F" w14:textId="56657BF0" w:rsidR="00310C7A" w:rsidRPr="002F59C5" w:rsidRDefault="00310C7A" w:rsidP="2B5AF379">
            <w:pPr>
              <w:spacing w:before="60" w:after="60" w:line="276" w:lineRule="auto"/>
              <w:rPr>
                <w:rFonts w:eastAsia="Arial" w:cs="Arial"/>
              </w:rPr>
            </w:pPr>
            <w:r w:rsidRPr="00310C7A">
              <w:rPr>
                <w:rFonts w:eastAsia="Arial" w:cs="Arial"/>
                <w:bCs/>
              </w:rPr>
              <w:t xml:space="preserve">- </w:t>
            </w:r>
            <w:r w:rsidRPr="2B5AF379">
              <w:rPr>
                <w:rFonts w:eastAsia="Arial" w:cs="Arial"/>
              </w:rPr>
              <w:t>US-Aufnahmen der Raketenbasen auf Kuba, Karte von Kuba und Teilen der USA sowie Reichweiten von Mittelstreckenraketen</w:t>
            </w:r>
          </w:p>
          <w:p w14:paraId="71B40A48" w14:textId="77777777" w:rsidR="00310C7A" w:rsidRPr="002F59C5" w:rsidRDefault="00310C7A" w:rsidP="2B5AF379">
            <w:pPr>
              <w:spacing w:before="60" w:after="60" w:line="276" w:lineRule="auto"/>
              <w:rPr>
                <w:rFonts w:eastAsia="Arial" w:cs="Arial"/>
              </w:rPr>
            </w:pPr>
            <w:r w:rsidRPr="2B5AF379">
              <w:rPr>
                <w:rFonts w:eastAsia="Arial" w:cs="Arial"/>
              </w:rPr>
              <w:t>- Hypothesen: Wie würdet ihr an Stelle der US-Regierung handeln?</w:t>
            </w:r>
          </w:p>
          <w:p w14:paraId="4FCEC47C" w14:textId="7C24BDFD" w:rsidR="00310C7A" w:rsidRPr="002F59C5" w:rsidRDefault="00310C7A" w:rsidP="4DEAE06F">
            <w:pPr>
              <w:spacing w:before="60" w:after="60" w:line="276" w:lineRule="auto"/>
              <w:rPr>
                <w:rFonts w:eastAsia="Arial" w:cs="Arial"/>
              </w:rPr>
            </w:pPr>
            <w:r w:rsidRPr="4DEAE06F">
              <w:rPr>
                <w:rFonts w:eastAsia="Arial" w:cs="Arial"/>
              </w:rPr>
              <w:t xml:space="preserve">- Entwicklung von Fragen </w:t>
            </w:r>
            <w:r w:rsidRPr="00B77CFA">
              <w:rPr>
                <w:rFonts w:eastAsia="Arial" w:cs="Arial"/>
                <w:color w:val="F79646"/>
              </w:rPr>
              <w:t>(FK3)</w:t>
            </w:r>
          </w:p>
        </w:tc>
        <w:tc>
          <w:tcPr>
            <w:tcW w:w="1336" w:type="pct"/>
            <w:vMerge/>
            <w:tcMar>
              <w:left w:w="108" w:type="dxa"/>
            </w:tcMar>
          </w:tcPr>
          <w:p w14:paraId="0F63A089" w14:textId="77777777" w:rsidR="00310C7A" w:rsidRPr="002F59C5" w:rsidRDefault="00310C7A" w:rsidP="00983D2A">
            <w:pPr>
              <w:spacing w:before="60" w:after="60" w:line="276" w:lineRule="auto"/>
              <w:rPr>
                <w:rFonts w:cs="Arial"/>
              </w:rPr>
            </w:pPr>
          </w:p>
        </w:tc>
      </w:tr>
      <w:tr w:rsidR="00310C7A" w:rsidRPr="002F59C5" w14:paraId="70248C88" w14:textId="77777777" w:rsidTr="00DE0C9E">
        <w:trPr>
          <w:trHeight w:val="1984"/>
        </w:trPr>
        <w:tc>
          <w:tcPr>
            <w:tcW w:w="721" w:type="pct"/>
            <w:vMerge/>
            <w:tcMar>
              <w:left w:w="108" w:type="dxa"/>
            </w:tcMar>
          </w:tcPr>
          <w:p w14:paraId="77DF3567"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79BB9C33" w14:textId="77777777" w:rsidR="00310C7A" w:rsidRPr="002F59C5" w:rsidRDefault="00310C7A" w:rsidP="00983D2A">
            <w:pPr>
              <w:spacing w:before="60" w:after="60" w:line="276" w:lineRule="auto"/>
              <w:rPr>
                <w:rFonts w:cs="Arial"/>
              </w:rPr>
            </w:pPr>
          </w:p>
        </w:tc>
        <w:tc>
          <w:tcPr>
            <w:tcW w:w="740" w:type="pct"/>
            <w:tcMar>
              <w:left w:w="108" w:type="dxa"/>
            </w:tcMar>
          </w:tcPr>
          <w:p w14:paraId="0F132D05" w14:textId="77777777" w:rsidR="00310C7A" w:rsidRPr="005A7D5D" w:rsidRDefault="00310C7A" w:rsidP="2B5AF379">
            <w:pPr>
              <w:spacing w:before="60" w:after="60" w:line="276" w:lineRule="auto"/>
              <w:ind w:left="60"/>
              <w:rPr>
                <w:rFonts w:eastAsia="Arial" w:cs="Arial"/>
                <w:b/>
                <w:bCs/>
              </w:rPr>
            </w:pPr>
            <w:r w:rsidRPr="2B5AF379">
              <w:rPr>
                <w:rFonts w:eastAsia="Arial" w:cs="Arial"/>
                <w:b/>
                <w:bCs/>
              </w:rPr>
              <w:t>Erarbeitung:</w:t>
            </w:r>
          </w:p>
          <w:p w14:paraId="6D43D026" w14:textId="77777777" w:rsidR="00310C7A" w:rsidRPr="005A7D5D" w:rsidRDefault="00310C7A" w:rsidP="2B5AF379">
            <w:pPr>
              <w:spacing w:before="60" w:after="60" w:line="276" w:lineRule="auto"/>
              <w:ind w:left="60"/>
              <w:rPr>
                <w:rFonts w:eastAsia="Arial" w:cs="Arial"/>
                <w:b/>
                <w:bCs/>
              </w:rPr>
            </w:pPr>
            <w:r w:rsidRPr="2B5AF379">
              <w:rPr>
                <w:rFonts w:eastAsia="Arial" w:cs="Arial"/>
                <w:b/>
                <w:bCs/>
              </w:rPr>
              <w:t>G</w:t>
            </w:r>
          </w:p>
          <w:p w14:paraId="4CA96FC2" w14:textId="77777777" w:rsidR="00310C7A" w:rsidRPr="005A7D5D" w:rsidRDefault="00310C7A" w:rsidP="2B5AF379">
            <w:pPr>
              <w:spacing w:before="60" w:after="60" w:line="276" w:lineRule="auto"/>
              <w:ind w:left="60"/>
              <w:rPr>
                <w:rFonts w:eastAsia="Arial" w:cs="Arial"/>
              </w:rPr>
            </w:pPr>
            <w:r w:rsidRPr="2B5AF379">
              <w:rPr>
                <w:rFonts w:eastAsia="Arial" w:cs="Arial"/>
              </w:rPr>
              <w:t>Schwerpunkt auf die Fragestellung: Warum lehnt sich Kuba an die Sowjetunion an?</w:t>
            </w:r>
          </w:p>
          <w:p w14:paraId="61DCB64D" w14:textId="77777777" w:rsidR="00310C7A" w:rsidRPr="005A7D5D" w:rsidRDefault="00310C7A" w:rsidP="2B5AF379">
            <w:pPr>
              <w:spacing w:before="60" w:after="60" w:line="276" w:lineRule="auto"/>
              <w:ind w:left="60"/>
              <w:rPr>
                <w:rFonts w:eastAsia="Arial" w:cs="Arial"/>
              </w:rPr>
            </w:pPr>
            <w:r w:rsidRPr="2B5AF379">
              <w:rPr>
                <w:rFonts w:eastAsia="Arial" w:cs="Arial"/>
              </w:rPr>
              <w:t>- Dekolonisierung Kubas, Unabhängigkeit</w:t>
            </w:r>
          </w:p>
          <w:p w14:paraId="7B9887EA" w14:textId="77777777" w:rsidR="00310C7A" w:rsidRDefault="00310C7A" w:rsidP="2B5AF379">
            <w:pPr>
              <w:spacing w:before="60" w:after="60" w:line="276" w:lineRule="auto"/>
              <w:ind w:left="60"/>
              <w:rPr>
                <w:rFonts w:eastAsia="Arial" w:cs="Arial"/>
              </w:rPr>
            </w:pPr>
            <w:r w:rsidRPr="2B5AF379">
              <w:rPr>
                <w:rFonts w:eastAsia="Arial" w:cs="Arial"/>
              </w:rPr>
              <w:t>- Kubanische Revolution, Anlehnung an die Sowjetunion</w:t>
            </w:r>
          </w:p>
          <w:p w14:paraId="0617AA95" w14:textId="77777777" w:rsidR="00E527B8" w:rsidRDefault="00E527B8" w:rsidP="00E527B8">
            <w:pPr>
              <w:spacing w:before="60" w:after="60" w:line="276" w:lineRule="auto"/>
              <w:rPr>
                <w:rFonts w:eastAsia="Arial" w:cs="Arial"/>
              </w:rPr>
            </w:pPr>
          </w:p>
          <w:p w14:paraId="2378D2FD" w14:textId="29463979" w:rsidR="003571E5" w:rsidRPr="005A7D5D" w:rsidRDefault="003571E5" w:rsidP="00E527B8">
            <w:pPr>
              <w:spacing w:before="60" w:after="60" w:line="276" w:lineRule="auto"/>
              <w:rPr>
                <w:rFonts w:eastAsia="Arial" w:cs="Arial"/>
              </w:rPr>
            </w:pPr>
          </w:p>
        </w:tc>
        <w:tc>
          <w:tcPr>
            <w:tcW w:w="740" w:type="pct"/>
            <w:tcMar>
              <w:left w:w="108" w:type="dxa"/>
            </w:tcMar>
          </w:tcPr>
          <w:p w14:paraId="67B5B7BA" w14:textId="77777777" w:rsidR="00310C7A" w:rsidRPr="005A7D5D" w:rsidRDefault="00310C7A" w:rsidP="00983D2A">
            <w:pPr>
              <w:spacing w:before="60" w:after="60" w:line="276" w:lineRule="auto"/>
              <w:ind w:left="60"/>
              <w:rPr>
                <w:rFonts w:cs="Arial"/>
                <w:b/>
              </w:rPr>
            </w:pPr>
          </w:p>
          <w:p w14:paraId="13E0FE3A" w14:textId="77777777" w:rsidR="00310C7A" w:rsidRPr="005A7D5D" w:rsidRDefault="00310C7A" w:rsidP="2B5AF379">
            <w:pPr>
              <w:spacing w:before="60" w:after="60" w:line="276" w:lineRule="auto"/>
              <w:ind w:left="60"/>
              <w:rPr>
                <w:rFonts w:eastAsia="Arial" w:cs="Arial"/>
                <w:b/>
                <w:bCs/>
              </w:rPr>
            </w:pPr>
            <w:r w:rsidRPr="2B5AF379">
              <w:rPr>
                <w:rFonts w:eastAsia="Arial" w:cs="Arial"/>
                <w:b/>
                <w:bCs/>
              </w:rPr>
              <w:t>M</w:t>
            </w:r>
          </w:p>
          <w:p w14:paraId="118B4688" w14:textId="77777777" w:rsidR="00310C7A" w:rsidRDefault="00310C7A" w:rsidP="00983D2A">
            <w:pPr>
              <w:spacing w:before="60" w:after="60" w:line="276" w:lineRule="auto"/>
              <w:ind w:left="60"/>
              <w:rPr>
                <w:rFonts w:cs="Arial"/>
              </w:rPr>
            </w:pPr>
          </w:p>
          <w:p w14:paraId="6F3184CC" w14:textId="77777777" w:rsidR="00310C7A" w:rsidRDefault="00310C7A" w:rsidP="00983D2A">
            <w:pPr>
              <w:spacing w:before="60" w:after="60" w:line="276" w:lineRule="auto"/>
              <w:ind w:left="60"/>
              <w:rPr>
                <w:rFonts w:cs="Arial"/>
              </w:rPr>
            </w:pPr>
          </w:p>
          <w:p w14:paraId="3C32210A" w14:textId="77777777" w:rsidR="00310C7A" w:rsidRDefault="00310C7A" w:rsidP="00983D2A">
            <w:pPr>
              <w:spacing w:before="60" w:after="60" w:line="276" w:lineRule="auto"/>
              <w:ind w:left="60"/>
              <w:rPr>
                <w:rFonts w:cs="Arial"/>
              </w:rPr>
            </w:pPr>
          </w:p>
          <w:p w14:paraId="156D9D9F" w14:textId="77777777" w:rsidR="00310C7A" w:rsidRPr="005A7D5D" w:rsidRDefault="00310C7A" w:rsidP="2B5AF379">
            <w:pPr>
              <w:spacing w:before="60" w:after="60" w:line="276" w:lineRule="auto"/>
              <w:ind w:left="60"/>
              <w:rPr>
                <w:rFonts w:eastAsia="Arial" w:cs="Arial"/>
              </w:rPr>
            </w:pPr>
            <w:r w:rsidRPr="2B5AF379">
              <w:rPr>
                <w:rFonts w:eastAsia="Arial" w:cs="Arial"/>
              </w:rPr>
              <w:t>- Dekolonisierung Kubas, Unabhängigkeit</w:t>
            </w:r>
          </w:p>
          <w:p w14:paraId="1C4B3EFB" w14:textId="77777777" w:rsidR="00310C7A" w:rsidRPr="005A7D5D" w:rsidRDefault="00310C7A" w:rsidP="2B5AF379">
            <w:pPr>
              <w:spacing w:before="60" w:after="60" w:line="276" w:lineRule="auto"/>
              <w:rPr>
                <w:rFonts w:eastAsia="Arial" w:cs="Arial"/>
              </w:rPr>
            </w:pPr>
            <w:r w:rsidRPr="2B5AF379">
              <w:rPr>
                <w:rFonts w:eastAsia="Arial" w:cs="Arial"/>
              </w:rPr>
              <w:t>- Kubanische Revolution, Anlehnung an die Sowjetunion</w:t>
            </w:r>
          </w:p>
          <w:p w14:paraId="67B51C3F" w14:textId="77777777" w:rsidR="00310C7A" w:rsidRPr="005A7D5D" w:rsidRDefault="00310C7A" w:rsidP="2B5AF379">
            <w:pPr>
              <w:spacing w:before="60" w:after="60" w:line="276" w:lineRule="auto"/>
              <w:ind w:left="60"/>
              <w:rPr>
                <w:rFonts w:eastAsia="Arial" w:cs="Arial"/>
              </w:rPr>
            </w:pPr>
            <w:r w:rsidRPr="2B5AF379">
              <w:rPr>
                <w:rFonts w:eastAsia="Arial" w:cs="Arial"/>
              </w:rPr>
              <w:t>- Kuba-Krise und Konfliktlösung</w:t>
            </w:r>
          </w:p>
        </w:tc>
        <w:tc>
          <w:tcPr>
            <w:tcW w:w="740" w:type="pct"/>
            <w:tcMar>
              <w:left w:w="108" w:type="dxa"/>
            </w:tcMar>
          </w:tcPr>
          <w:p w14:paraId="032848BD" w14:textId="77777777" w:rsidR="00310C7A" w:rsidRPr="005A7D5D" w:rsidRDefault="00310C7A" w:rsidP="00983D2A">
            <w:pPr>
              <w:spacing w:before="60" w:after="60" w:line="276" w:lineRule="auto"/>
              <w:ind w:left="60"/>
              <w:rPr>
                <w:rFonts w:cs="Arial"/>
              </w:rPr>
            </w:pPr>
          </w:p>
          <w:p w14:paraId="0E5BEAE1" w14:textId="77777777" w:rsidR="00310C7A" w:rsidRPr="005A7D5D" w:rsidRDefault="00310C7A" w:rsidP="2B5AF379">
            <w:pPr>
              <w:spacing w:before="60" w:after="60" w:line="276" w:lineRule="auto"/>
              <w:ind w:left="60"/>
              <w:rPr>
                <w:rFonts w:eastAsia="Arial" w:cs="Arial"/>
                <w:b/>
                <w:bCs/>
              </w:rPr>
            </w:pPr>
            <w:r w:rsidRPr="2B5AF379">
              <w:rPr>
                <w:rFonts w:eastAsia="Arial" w:cs="Arial"/>
                <w:b/>
                <w:bCs/>
              </w:rPr>
              <w:t>E</w:t>
            </w:r>
          </w:p>
          <w:p w14:paraId="1A18CC4C" w14:textId="77777777" w:rsidR="00310C7A" w:rsidRDefault="00310C7A" w:rsidP="00983D2A">
            <w:pPr>
              <w:spacing w:before="60" w:after="60" w:line="276" w:lineRule="auto"/>
              <w:ind w:left="60"/>
              <w:rPr>
                <w:rFonts w:cs="Arial"/>
              </w:rPr>
            </w:pPr>
          </w:p>
          <w:p w14:paraId="372DB2E5" w14:textId="77777777" w:rsidR="00310C7A" w:rsidRDefault="00310C7A" w:rsidP="00983D2A">
            <w:pPr>
              <w:spacing w:before="60" w:after="60" w:line="276" w:lineRule="auto"/>
              <w:ind w:left="60"/>
              <w:rPr>
                <w:rFonts w:cs="Arial"/>
              </w:rPr>
            </w:pPr>
          </w:p>
          <w:p w14:paraId="4BC2F89C" w14:textId="77777777" w:rsidR="00310C7A" w:rsidRDefault="00310C7A" w:rsidP="00983D2A">
            <w:pPr>
              <w:spacing w:before="60" w:after="60" w:line="276" w:lineRule="auto"/>
              <w:ind w:left="60"/>
              <w:rPr>
                <w:rFonts w:cs="Arial"/>
              </w:rPr>
            </w:pPr>
          </w:p>
          <w:p w14:paraId="1B2475B2" w14:textId="77777777" w:rsidR="00310C7A" w:rsidRPr="005A7D5D" w:rsidRDefault="00310C7A" w:rsidP="2B5AF379">
            <w:pPr>
              <w:spacing w:before="60" w:after="60" w:line="276" w:lineRule="auto"/>
              <w:ind w:left="60"/>
              <w:rPr>
                <w:rFonts w:eastAsia="Arial" w:cs="Arial"/>
              </w:rPr>
            </w:pPr>
            <w:r w:rsidRPr="2B5AF379">
              <w:rPr>
                <w:rFonts w:eastAsia="Arial" w:cs="Arial"/>
              </w:rPr>
              <w:t>- Dekolonisierung Kubas, Unabhängigkeit</w:t>
            </w:r>
          </w:p>
          <w:p w14:paraId="67D5C849" w14:textId="77777777" w:rsidR="00310C7A" w:rsidRPr="005A7D5D" w:rsidRDefault="00310C7A" w:rsidP="2B5AF379">
            <w:pPr>
              <w:spacing w:before="60" w:after="60" w:line="276" w:lineRule="auto"/>
              <w:ind w:left="60"/>
              <w:rPr>
                <w:rFonts w:eastAsia="Arial" w:cs="Arial"/>
              </w:rPr>
            </w:pPr>
            <w:r w:rsidRPr="2B5AF379">
              <w:rPr>
                <w:rFonts w:eastAsia="Arial" w:cs="Arial"/>
              </w:rPr>
              <w:t>- Charakterisierung des Batista-Regimes, US-Imperialismus</w:t>
            </w:r>
          </w:p>
          <w:p w14:paraId="7FAF100E" w14:textId="77777777" w:rsidR="00310C7A" w:rsidRPr="005A7D5D" w:rsidRDefault="00310C7A" w:rsidP="2B5AF379">
            <w:pPr>
              <w:spacing w:before="60" w:after="60" w:line="276" w:lineRule="auto"/>
              <w:rPr>
                <w:rFonts w:eastAsia="Arial" w:cs="Arial"/>
              </w:rPr>
            </w:pPr>
            <w:r w:rsidRPr="2B5AF379">
              <w:rPr>
                <w:rFonts w:eastAsia="Arial" w:cs="Arial"/>
              </w:rPr>
              <w:t>- Kubanische Revolution, Anlehnung an die Sowjetunion</w:t>
            </w:r>
          </w:p>
          <w:p w14:paraId="307C3269" w14:textId="77777777" w:rsidR="00310C7A" w:rsidRPr="005A7D5D" w:rsidRDefault="00310C7A" w:rsidP="2B5AF379">
            <w:pPr>
              <w:spacing w:before="60" w:after="60" w:line="276" w:lineRule="auto"/>
              <w:ind w:left="60"/>
              <w:rPr>
                <w:rFonts w:eastAsia="Arial" w:cs="Arial"/>
              </w:rPr>
            </w:pPr>
            <w:r w:rsidRPr="2B5AF379">
              <w:rPr>
                <w:rFonts w:eastAsia="Arial" w:cs="Arial"/>
              </w:rPr>
              <w:t>- Kuba-Krise und Konfliktlösung</w:t>
            </w:r>
          </w:p>
        </w:tc>
        <w:tc>
          <w:tcPr>
            <w:tcW w:w="1336" w:type="pct"/>
            <w:vMerge/>
            <w:tcMar>
              <w:left w:w="108" w:type="dxa"/>
            </w:tcMar>
          </w:tcPr>
          <w:p w14:paraId="4D9D3631" w14:textId="77777777" w:rsidR="00310C7A" w:rsidRPr="002F59C5" w:rsidRDefault="00310C7A" w:rsidP="00983D2A">
            <w:pPr>
              <w:spacing w:before="60" w:after="60" w:line="276" w:lineRule="auto"/>
              <w:rPr>
                <w:rFonts w:cs="Arial"/>
              </w:rPr>
            </w:pPr>
          </w:p>
        </w:tc>
      </w:tr>
      <w:tr w:rsidR="00310C7A" w:rsidRPr="002F59C5" w14:paraId="4ECD1298" w14:textId="77777777" w:rsidTr="00530AA1">
        <w:trPr>
          <w:trHeight w:val="386"/>
        </w:trPr>
        <w:tc>
          <w:tcPr>
            <w:tcW w:w="721" w:type="pct"/>
            <w:vMerge/>
            <w:tcMar>
              <w:left w:w="108" w:type="dxa"/>
            </w:tcMar>
          </w:tcPr>
          <w:p w14:paraId="2D858123"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6FC79605"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5F14B1F8" w14:textId="635D346F" w:rsidR="00310C7A" w:rsidRPr="002F59C5" w:rsidRDefault="00CD1855" w:rsidP="2B5AF379">
            <w:pPr>
              <w:spacing w:before="60" w:after="60" w:line="276" w:lineRule="auto"/>
              <w:rPr>
                <w:rFonts w:eastAsia="Arial" w:cs="Arial"/>
                <w:b/>
                <w:bCs/>
              </w:rPr>
            </w:pPr>
            <w:r>
              <w:rPr>
                <w:rFonts w:eastAsia="Arial" w:cs="Arial"/>
                <w:b/>
                <w:bCs/>
              </w:rPr>
              <w:t>Fazit und Problematisierung:</w:t>
            </w:r>
          </w:p>
          <w:p w14:paraId="290EBBE9" w14:textId="77777777" w:rsidR="00310C7A" w:rsidRPr="00B31F1F" w:rsidRDefault="00310C7A" w:rsidP="2B5AF379">
            <w:pPr>
              <w:spacing w:before="60" w:after="60" w:line="276" w:lineRule="auto"/>
              <w:ind w:left="60"/>
              <w:rPr>
                <w:rFonts w:eastAsia="Arial" w:cs="Arial"/>
              </w:rPr>
            </w:pPr>
            <w:r w:rsidRPr="2B5AF379">
              <w:rPr>
                <w:rFonts w:eastAsia="Arial" w:cs="Arial"/>
              </w:rPr>
              <w:t>- Diskussion: Einordnung in das Schema von Ost-West-Konflikt und Kalter Krieg, Gefahr eines Dritten Weltkriegs</w:t>
            </w:r>
          </w:p>
          <w:p w14:paraId="31F64822" w14:textId="755981D3" w:rsidR="00310C7A" w:rsidRPr="00B31F1F" w:rsidRDefault="00310C7A" w:rsidP="4DEAE06F">
            <w:pPr>
              <w:spacing w:before="60" w:after="60" w:line="276" w:lineRule="auto"/>
              <w:ind w:left="60"/>
              <w:rPr>
                <w:rFonts w:eastAsia="Arial" w:cs="Arial"/>
              </w:rPr>
            </w:pPr>
            <w:r w:rsidRPr="4DEAE06F">
              <w:rPr>
                <w:rFonts w:eastAsia="Arial" w:cs="Arial"/>
              </w:rPr>
              <w:t xml:space="preserve">- Diskussion: Wie lässt sich der Kalte Krieg beherrschen? </w:t>
            </w:r>
            <w:r w:rsidRPr="00B77CFA">
              <w:rPr>
                <w:rFonts w:eastAsia="Arial" w:cs="Arial"/>
                <w:color w:val="F79646"/>
              </w:rPr>
              <w:t>(RK2)</w:t>
            </w:r>
          </w:p>
        </w:tc>
        <w:tc>
          <w:tcPr>
            <w:tcW w:w="1336" w:type="pct"/>
            <w:vMerge/>
            <w:tcMar>
              <w:left w:w="108" w:type="dxa"/>
            </w:tcMar>
          </w:tcPr>
          <w:p w14:paraId="6E957D4E" w14:textId="77777777" w:rsidR="00310C7A" w:rsidRPr="002F59C5" w:rsidRDefault="00310C7A" w:rsidP="00983D2A">
            <w:pPr>
              <w:spacing w:before="60" w:after="60" w:line="276" w:lineRule="auto"/>
              <w:rPr>
                <w:rFonts w:cs="Arial"/>
              </w:rPr>
            </w:pPr>
          </w:p>
        </w:tc>
      </w:tr>
    </w:tbl>
    <w:p w14:paraId="587DD460" w14:textId="77777777" w:rsidR="00372C68" w:rsidRPr="002F59C5" w:rsidRDefault="00372C68" w:rsidP="00983D2A">
      <w:pPr>
        <w:rPr>
          <w:rFonts w:cs="Arial"/>
        </w:rPr>
      </w:pPr>
    </w:p>
    <w:p w14:paraId="03520051" w14:textId="77777777" w:rsidR="00372C68" w:rsidRPr="002F59C5" w:rsidRDefault="2B5AF379" w:rsidP="00DB4868">
      <w:pPr>
        <w:spacing w:line="276" w:lineRule="auto"/>
        <w:rPr>
          <w:rFonts w:eastAsia="Arial" w:cs="Arial"/>
        </w:rPr>
      </w:pPr>
      <w:r w:rsidRPr="2B5AF379">
        <w:rPr>
          <w:rFonts w:eastAsia="Arial" w:cs="Arial"/>
          <w:b/>
          <w:bCs/>
        </w:rPr>
        <w:t>Perspektive</w:t>
      </w:r>
      <w:r w:rsidRPr="2B5AF379">
        <w:rPr>
          <w:rFonts w:eastAsia="Arial" w:cs="Arial"/>
        </w:rPr>
        <w:t>: Liberalisierungsprozesse und Emanzipationsbewegungen in der BRD (1960er/1970er) und Bürgerproteste in der DDR (Volksaufstand 1953, Jugendopposition…)</w:t>
      </w:r>
    </w:p>
    <w:tbl>
      <w:tblPr>
        <w:tblW w:w="500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0"/>
        <w:gridCol w:w="2284"/>
        <w:gridCol w:w="2345"/>
        <w:gridCol w:w="2345"/>
        <w:gridCol w:w="2345"/>
        <w:gridCol w:w="4221"/>
      </w:tblGrid>
      <w:tr w:rsidR="00372C68" w:rsidRPr="002F59C5" w14:paraId="17320910" w14:textId="77777777" w:rsidTr="00F349F5">
        <w:trPr>
          <w:trHeight w:val="323"/>
          <w:tblHeader/>
        </w:trPr>
        <w:tc>
          <w:tcPr>
            <w:tcW w:w="721" w:type="pct"/>
            <w:shd w:val="clear" w:color="auto" w:fill="F59D1E"/>
            <w:tcMar>
              <w:left w:w="108" w:type="dxa"/>
            </w:tcMar>
            <w:vAlign w:val="center"/>
          </w:tcPr>
          <w:p w14:paraId="30A64F15"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2" w:type="pct"/>
            <w:shd w:val="clear" w:color="auto" w:fill="B70017"/>
            <w:tcMar>
              <w:left w:w="108" w:type="dxa"/>
            </w:tcMar>
            <w:vAlign w:val="center"/>
          </w:tcPr>
          <w:p w14:paraId="00644F4C"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3" w:type="pct"/>
            <w:gridSpan w:val="3"/>
            <w:shd w:val="clear" w:color="auto" w:fill="D9D9D9"/>
            <w:tcMar>
              <w:left w:w="108" w:type="dxa"/>
            </w:tcMar>
            <w:vAlign w:val="center"/>
          </w:tcPr>
          <w:p w14:paraId="209B4868"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5" w:type="pct"/>
            <w:shd w:val="clear" w:color="auto" w:fill="D9D9D9"/>
            <w:tcMar>
              <w:left w:w="108" w:type="dxa"/>
            </w:tcMar>
            <w:vAlign w:val="center"/>
          </w:tcPr>
          <w:p w14:paraId="3729E0B7"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310C7A" w:rsidRPr="002F59C5" w14:paraId="4D89E305" w14:textId="77777777" w:rsidTr="00DE0C9E">
        <w:trPr>
          <w:trHeight w:val="323"/>
        </w:trPr>
        <w:tc>
          <w:tcPr>
            <w:tcW w:w="721" w:type="pct"/>
            <w:vMerge w:val="restart"/>
            <w:shd w:val="clear" w:color="auto" w:fill="FFFFFF"/>
            <w:tcMar>
              <w:left w:w="108" w:type="dxa"/>
            </w:tcMar>
          </w:tcPr>
          <w:p w14:paraId="3C727511" w14:textId="77777777" w:rsidR="00310C7A" w:rsidRPr="002F59C5" w:rsidRDefault="00310C7A" w:rsidP="00552C7B">
            <w:pPr>
              <w:spacing w:before="60" w:after="60" w:line="276" w:lineRule="auto"/>
              <w:rPr>
                <w:rFonts w:eastAsia="Arial" w:cs="Arial"/>
              </w:rPr>
            </w:pPr>
            <w:r w:rsidRPr="2B5AF379">
              <w:rPr>
                <w:rFonts w:eastAsia="Arial" w:cs="Arial"/>
              </w:rPr>
              <w:t>RK 7: Auswirkungen von politischen, wirtschaftlichen und gesellschaftlichen Strukturen und Prozessen auf die Lebens- und Erfahrungswelt der Menschen erläutern</w:t>
            </w:r>
          </w:p>
        </w:tc>
        <w:tc>
          <w:tcPr>
            <w:tcW w:w="722" w:type="pct"/>
            <w:vMerge w:val="restart"/>
            <w:shd w:val="clear" w:color="auto" w:fill="FFFFFF"/>
            <w:tcMar>
              <w:left w:w="108" w:type="dxa"/>
            </w:tcMar>
          </w:tcPr>
          <w:p w14:paraId="08D1F3C2" w14:textId="6E129093" w:rsidR="00310C7A" w:rsidRPr="00741958" w:rsidRDefault="00310C7A" w:rsidP="00310C7A">
            <w:pPr>
              <w:shd w:val="clear" w:color="auto" w:fill="FFE2D5"/>
              <w:spacing w:before="60" w:after="60" w:line="276" w:lineRule="auto"/>
            </w:pPr>
            <w:r>
              <w:t xml:space="preserve">G (6): Liberalisierungsprozesse und Emanzipationsbewegungen in der BRD in den 1960er- und 1970er-Jahren beschreiben und bewerten </w:t>
            </w:r>
          </w:p>
          <w:p w14:paraId="4AB35B89" w14:textId="77777777" w:rsidR="00310C7A" w:rsidRPr="00741958" w:rsidRDefault="00310C7A" w:rsidP="00310C7A">
            <w:pPr>
              <w:shd w:val="clear" w:color="auto" w:fill="FFE2D5"/>
              <w:spacing w:before="60" w:after="60" w:line="276" w:lineRule="auto"/>
            </w:pPr>
            <w:r>
              <w:t>(Wertewandel: alternative Lebensformen)</w:t>
            </w:r>
          </w:p>
          <w:p w14:paraId="2091DF1D" w14:textId="77777777" w:rsidR="00310C7A" w:rsidRDefault="00310C7A" w:rsidP="00552C7B">
            <w:pPr>
              <w:spacing w:before="60" w:after="60" w:line="276" w:lineRule="auto"/>
            </w:pPr>
          </w:p>
          <w:p w14:paraId="2CA13A94" w14:textId="72A78B24" w:rsidR="00310C7A" w:rsidRPr="00741958" w:rsidRDefault="00310C7A" w:rsidP="00310C7A">
            <w:pPr>
              <w:shd w:val="clear" w:color="auto" w:fill="FFCEB9"/>
              <w:spacing w:before="60" w:after="60" w:line="276" w:lineRule="auto"/>
            </w:pPr>
            <w:r>
              <w:t xml:space="preserve">M (6): Liberalisierungsprozesse und Emanzipationsbewegungen in der BRD in den 1960er- und 1970er-Jahren beschreiben und bewerten </w:t>
            </w:r>
          </w:p>
          <w:p w14:paraId="417820E1" w14:textId="6A7211A7" w:rsidR="00310C7A" w:rsidRDefault="00310C7A" w:rsidP="00310C7A">
            <w:pPr>
              <w:shd w:val="clear" w:color="auto" w:fill="FFCEB9"/>
              <w:spacing w:before="60" w:after="60" w:line="276" w:lineRule="auto"/>
            </w:pPr>
            <w:r>
              <w:t>(„1968“, Wertewandel: alternative Lebensformen)</w:t>
            </w:r>
          </w:p>
          <w:p w14:paraId="351C214A" w14:textId="77777777" w:rsidR="00310C7A" w:rsidRPr="00741958" w:rsidRDefault="00310C7A" w:rsidP="00552C7B">
            <w:pPr>
              <w:spacing w:before="60" w:after="60" w:line="276" w:lineRule="auto"/>
            </w:pPr>
          </w:p>
          <w:p w14:paraId="775C296D" w14:textId="014453ED" w:rsidR="00310C7A" w:rsidRPr="00741958" w:rsidRDefault="00310C7A" w:rsidP="00310C7A">
            <w:pPr>
              <w:shd w:val="clear" w:color="auto" w:fill="F5A092"/>
              <w:spacing w:before="60" w:after="60" w:line="276" w:lineRule="auto"/>
            </w:pPr>
            <w:r>
              <w:t xml:space="preserve">E (6): Liberalisierungsprozesse und Emanzipationsbewegungen in der BRD und weltweit in den </w:t>
            </w:r>
            <w:r>
              <w:lastRenderedPageBreak/>
              <w:t>1960er- und 1970erJahren charakterisieren und bewerten</w:t>
            </w:r>
          </w:p>
          <w:p w14:paraId="33838581" w14:textId="77777777" w:rsidR="00310C7A" w:rsidRPr="00741958" w:rsidRDefault="00310C7A" w:rsidP="00310C7A">
            <w:pPr>
              <w:shd w:val="clear" w:color="auto" w:fill="F5A092"/>
              <w:spacing w:before="60" w:after="60" w:line="276" w:lineRule="auto"/>
            </w:pPr>
            <w:r>
              <w:t>(„1968“, Wertewandel: alternative Lebensformen, Pluralisierung)</w:t>
            </w:r>
          </w:p>
        </w:tc>
        <w:tc>
          <w:tcPr>
            <w:tcW w:w="2223" w:type="pct"/>
            <w:gridSpan w:val="3"/>
            <w:shd w:val="clear" w:color="auto" w:fill="FFFFFF"/>
            <w:tcMar>
              <w:left w:w="108" w:type="dxa"/>
            </w:tcMar>
          </w:tcPr>
          <w:p w14:paraId="27AE8449" w14:textId="77777777" w:rsidR="00310C7A" w:rsidRPr="002F59C5" w:rsidRDefault="00310C7A" w:rsidP="00552C7B">
            <w:pPr>
              <w:spacing w:before="60" w:after="60" w:line="276" w:lineRule="auto"/>
              <w:rPr>
                <w:rFonts w:eastAsia="Arial" w:cs="Arial"/>
                <w:b/>
                <w:bCs/>
                <w:u w:val="single"/>
              </w:rPr>
            </w:pPr>
            <w:r w:rsidRPr="2B5AF379">
              <w:rPr>
                <w:rFonts w:eastAsia="Arial" w:cs="Arial"/>
                <w:b/>
                <w:bCs/>
                <w:u w:val="single"/>
              </w:rPr>
              <w:lastRenderedPageBreak/>
              <w:t xml:space="preserve">14./15. Stunde: 1968 – ein gesellschaftliches Umbruchjahr? </w:t>
            </w:r>
          </w:p>
        </w:tc>
        <w:tc>
          <w:tcPr>
            <w:tcW w:w="1335" w:type="pct"/>
            <w:vMerge w:val="restart"/>
            <w:tcMar>
              <w:left w:w="108" w:type="dxa"/>
            </w:tcMar>
          </w:tcPr>
          <w:p w14:paraId="6CFC43CB" w14:textId="77777777" w:rsidR="00310C7A" w:rsidRDefault="00310C7A" w:rsidP="00552C7B">
            <w:pPr>
              <w:spacing w:before="60" w:after="60" w:line="276" w:lineRule="auto"/>
            </w:pPr>
            <w:r>
              <w:t>Links zur 1968er Bewegung in der BRD:</w:t>
            </w:r>
          </w:p>
          <w:p w14:paraId="69834A86" w14:textId="77777777" w:rsidR="00310C7A" w:rsidRPr="00530AA1" w:rsidRDefault="00310C7A" w:rsidP="00552C7B">
            <w:pPr>
              <w:spacing w:before="60" w:after="60" w:line="276" w:lineRule="auto"/>
              <w:rPr>
                <w:color w:val="000000"/>
              </w:rPr>
            </w:pPr>
          </w:p>
          <w:p w14:paraId="2D9453DB" w14:textId="399C5703" w:rsidR="007C474B" w:rsidRDefault="000E66B6" w:rsidP="007C474B">
            <w:pPr>
              <w:spacing w:line="276" w:lineRule="auto"/>
              <w:rPr>
                <w:rFonts w:eastAsia="Arial"/>
              </w:rPr>
            </w:pPr>
            <w:hyperlink r:id="rId119" w:history="1">
              <w:r w:rsidR="000A33EA" w:rsidRPr="00FF5EA3">
                <w:rPr>
                  <w:rStyle w:val="Hyperlink"/>
                </w:rPr>
                <w:t>http://www.bpb.de/geschichte/deutsche-geschichte/68er-bewegung/52137/unterrichtsmaterial?p=all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74FA60B8" w14:textId="77777777" w:rsidR="00310C7A" w:rsidRPr="00530AA1" w:rsidRDefault="00310C7A" w:rsidP="00552C7B">
            <w:pPr>
              <w:spacing w:before="60" w:after="60" w:line="276" w:lineRule="auto"/>
              <w:rPr>
                <w:rFonts w:cs="Arial"/>
                <w:color w:val="000000"/>
              </w:rPr>
            </w:pPr>
          </w:p>
          <w:p w14:paraId="274B1F1F" w14:textId="33466AF4" w:rsidR="007C474B" w:rsidRDefault="000E66B6" w:rsidP="007C474B">
            <w:pPr>
              <w:spacing w:line="276" w:lineRule="auto"/>
              <w:rPr>
                <w:rFonts w:eastAsia="Arial"/>
              </w:rPr>
            </w:pPr>
            <w:hyperlink r:id="rId120" w:history="1">
              <w:r w:rsidR="000A33EA" w:rsidRPr="00FF5EA3">
                <w:rPr>
                  <w:rStyle w:val="Hyperlink"/>
                </w:rPr>
                <w:t>https://www.planet-schule.de/wissenspool/1968-nrw/inhalt/unterricht/lange-haare-gegen-alte-zoepfe.html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00E67726" w14:textId="77777777" w:rsidR="00310C7A" w:rsidRDefault="00310C7A" w:rsidP="00552C7B">
            <w:pPr>
              <w:spacing w:before="60" w:after="60" w:line="276" w:lineRule="auto"/>
              <w:rPr>
                <w:rFonts w:cs="Arial"/>
              </w:rPr>
            </w:pPr>
          </w:p>
          <w:p w14:paraId="46B8409B" w14:textId="77777777" w:rsidR="00310C7A" w:rsidRPr="000A33EA" w:rsidRDefault="00310C7A" w:rsidP="000A33EA">
            <w:pPr>
              <w:shd w:val="clear" w:color="auto" w:fill="A3D7B7"/>
              <w:spacing w:before="60" w:after="60" w:line="276" w:lineRule="auto"/>
              <w:rPr>
                <w:rFonts w:eastAsia="Arial" w:cs="Arial"/>
              </w:rPr>
            </w:pPr>
            <w:r w:rsidRPr="000A33EA">
              <w:rPr>
                <w:rFonts w:eastAsia="Arial" w:cs="Arial"/>
              </w:rPr>
              <w:t>L BTV: Selbstfindung und Akzeptanz andere Lebensformen</w:t>
            </w:r>
          </w:p>
          <w:p w14:paraId="27919A4A" w14:textId="77777777" w:rsidR="00310C7A" w:rsidRDefault="00310C7A" w:rsidP="00552C7B">
            <w:pPr>
              <w:spacing w:before="60" w:after="60" w:line="276" w:lineRule="auto"/>
              <w:rPr>
                <w:rFonts w:cs="Arial"/>
              </w:rPr>
            </w:pPr>
          </w:p>
          <w:p w14:paraId="2F81E643" w14:textId="77777777" w:rsidR="00310C7A" w:rsidRPr="000A33EA" w:rsidRDefault="00310C7A" w:rsidP="000A33EA">
            <w:pPr>
              <w:shd w:val="clear" w:color="auto" w:fill="A3D7B7"/>
              <w:spacing w:before="60" w:after="60" w:line="276" w:lineRule="auto"/>
              <w:rPr>
                <w:rFonts w:eastAsia="Arial" w:cs="Arial"/>
              </w:rPr>
            </w:pPr>
            <w:r w:rsidRPr="000A33EA">
              <w:rPr>
                <w:rFonts w:eastAsia="Arial" w:cs="Arial"/>
              </w:rPr>
              <w:t>L VB: Umgang mit eigenen Ressourcen</w:t>
            </w:r>
          </w:p>
          <w:p w14:paraId="2FAC9FD0" w14:textId="77777777" w:rsidR="000A33EA" w:rsidRPr="00310C7A" w:rsidRDefault="000A33EA" w:rsidP="00552C7B">
            <w:pPr>
              <w:spacing w:before="60" w:after="60" w:line="276" w:lineRule="auto"/>
              <w:rPr>
                <w:rFonts w:eastAsia="Arial" w:cs="Arial"/>
                <w:color w:val="009C38"/>
              </w:rPr>
            </w:pPr>
          </w:p>
        </w:tc>
      </w:tr>
      <w:tr w:rsidR="00310C7A" w:rsidRPr="002F59C5" w14:paraId="72FCA093" w14:textId="77777777" w:rsidTr="00DE0C9E">
        <w:trPr>
          <w:trHeight w:val="387"/>
        </w:trPr>
        <w:tc>
          <w:tcPr>
            <w:tcW w:w="721" w:type="pct"/>
            <w:vMerge/>
            <w:shd w:val="clear" w:color="auto" w:fill="FFFFFF"/>
            <w:tcMar>
              <w:left w:w="108" w:type="dxa"/>
            </w:tcMar>
          </w:tcPr>
          <w:p w14:paraId="1A188189" w14:textId="77777777" w:rsidR="00310C7A" w:rsidRPr="002F59C5" w:rsidRDefault="00310C7A" w:rsidP="00552C7B">
            <w:pPr>
              <w:spacing w:before="60" w:after="60" w:line="276" w:lineRule="auto"/>
              <w:rPr>
                <w:rFonts w:cs="Arial"/>
              </w:rPr>
            </w:pPr>
          </w:p>
        </w:tc>
        <w:tc>
          <w:tcPr>
            <w:tcW w:w="722" w:type="pct"/>
            <w:vMerge/>
            <w:shd w:val="clear" w:color="auto" w:fill="FFFFFF"/>
            <w:tcMar>
              <w:left w:w="108" w:type="dxa"/>
            </w:tcMar>
          </w:tcPr>
          <w:p w14:paraId="4513EBA1" w14:textId="77777777" w:rsidR="00310C7A" w:rsidRPr="002F59C5" w:rsidRDefault="00310C7A" w:rsidP="00552C7B">
            <w:pPr>
              <w:spacing w:before="60" w:after="60" w:line="276" w:lineRule="auto"/>
              <w:rPr>
                <w:rFonts w:cs="Arial"/>
              </w:rPr>
            </w:pPr>
          </w:p>
        </w:tc>
        <w:tc>
          <w:tcPr>
            <w:tcW w:w="2223" w:type="pct"/>
            <w:gridSpan w:val="3"/>
            <w:shd w:val="clear" w:color="auto" w:fill="FFFFFF"/>
            <w:tcMar>
              <w:left w:w="108" w:type="dxa"/>
            </w:tcMar>
          </w:tcPr>
          <w:p w14:paraId="6405C564" w14:textId="77777777" w:rsidR="00310C7A" w:rsidRPr="002F59C5" w:rsidRDefault="00310C7A" w:rsidP="00552C7B">
            <w:pPr>
              <w:spacing w:before="60" w:after="60" w:line="276" w:lineRule="auto"/>
              <w:rPr>
                <w:rFonts w:eastAsia="Arial" w:cs="Arial"/>
                <w:b/>
                <w:bCs/>
              </w:rPr>
            </w:pPr>
            <w:r w:rsidRPr="2B5AF379">
              <w:rPr>
                <w:rFonts w:eastAsia="Arial" w:cs="Arial"/>
                <w:b/>
                <w:bCs/>
              </w:rPr>
              <w:t>Einstieg: Bild: Protestkundgebung oder Lied: Ton-Steine-Scherben "Macht kaputt, was euch kaputt macht"</w:t>
            </w:r>
          </w:p>
          <w:p w14:paraId="7F69EEC6" w14:textId="77777777" w:rsidR="00310C7A" w:rsidRPr="002F59C5" w:rsidRDefault="00310C7A" w:rsidP="00552C7B">
            <w:pPr>
              <w:spacing w:before="60" w:after="60" w:line="276" w:lineRule="auto"/>
              <w:rPr>
                <w:rFonts w:eastAsia="Arial" w:cs="Arial"/>
              </w:rPr>
            </w:pPr>
            <w:r w:rsidRPr="2B5AF379">
              <w:rPr>
                <w:rFonts w:eastAsia="Arial" w:cs="Arial"/>
              </w:rPr>
              <w:t>Fragestellung: Welches Lebensgefühl spiegelt sich wider? Gegen was richtet sich der Protest?</w:t>
            </w:r>
          </w:p>
        </w:tc>
        <w:tc>
          <w:tcPr>
            <w:tcW w:w="1335" w:type="pct"/>
            <w:vMerge/>
            <w:tcMar>
              <w:left w:w="108" w:type="dxa"/>
            </w:tcMar>
          </w:tcPr>
          <w:p w14:paraId="5D1D6F11" w14:textId="77777777" w:rsidR="00310C7A" w:rsidRPr="002F59C5" w:rsidRDefault="00310C7A" w:rsidP="00552C7B">
            <w:pPr>
              <w:spacing w:before="60" w:after="60" w:line="276" w:lineRule="auto"/>
              <w:rPr>
                <w:rFonts w:cs="Arial"/>
              </w:rPr>
            </w:pPr>
          </w:p>
        </w:tc>
      </w:tr>
      <w:tr w:rsidR="00310C7A" w:rsidRPr="002F59C5" w14:paraId="1B702431" w14:textId="77777777" w:rsidTr="00DE0C9E">
        <w:trPr>
          <w:trHeight w:val="1984"/>
        </w:trPr>
        <w:tc>
          <w:tcPr>
            <w:tcW w:w="721" w:type="pct"/>
            <w:vMerge/>
            <w:tcMar>
              <w:left w:w="108" w:type="dxa"/>
            </w:tcMar>
          </w:tcPr>
          <w:p w14:paraId="6377557C" w14:textId="77777777" w:rsidR="00310C7A" w:rsidRPr="002F59C5" w:rsidRDefault="00310C7A" w:rsidP="00552C7B">
            <w:pPr>
              <w:spacing w:before="60" w:after="60" w:line="276" w:lineRule="auto"/>
              <w:rPr>
                <w:rFonts w:cs="Arial"/>
              </w:rPr>
            </w:pPr>
          </w:p>
        </w:tc>
        <w:tc>
          <w:tcPr>
            <w:tcW w:w="722" w:type="pct"/>
            <w:vMerge/>
            <w:tcMar>
              <w:left w:w="108" w:type="dxa"/>
            </w:tcMar>
          </w:tcPr>
          <w:p w14:paraId="475024DF" w14:textId="77777777" w:rsidR="00310C7A" w:rsidRPr="002F59C5" w:rsidRDefault="00310C7A" w:rsidP="00552C7B">
            <w:pPr>
              <w:spacing w:before="60" w:after="60" w:line="276" w:lineRule="auto"/>
              <w:rPr>
                <w:rFonts w:cs="Arial"/>
              </w:rPr>
            </w:pPr>
          </w:p>
        </w:tc>
        <w:tc>
          <w:tcPr>
            <w:tcW w:w="740" w:type="pct"/>
            <w:tcMar>
              <w:left w:w="108" w:type="dxa"/>
            </w:tcMar>
          </w:tcPr>
          <w:p w14:paraId="21DA0C7A" w14:textId="77777777" w:rsidR="00310C7A" w:rsidRPr="00B31F1F" w:rsidRDefault="00310C7A" w:rsidP="00552C7B">
            <w:pPr>
              <w:spacing w:before="60" w:after="60" w:line="276" w:lineRule="auto"/>
              <w:ind w:left="60"/>
              <w:rPr>
                <w:rFonts w:eastAsia="Arial" w:cs="Arial"/>
                <w:b/>
                <w:bCs/>
              </w:rPr>
            </w:pPr>
            <w:r w:rsidRPr="2B5AF379">
              <w:rPr>
                <w:rFonts w:eastAsia="Arial" w:cs="Arial"/>
                <w:b/>
                <w:bCs/>
              </w:rPr>
              <w:t>Erarbeitung:</w:t>
            </w:r>
          </w:p>
          <w:p w14:paraId="18F93EAA" w14:textId="77777777" w:rsidR="00310C7A" w:rsidRPr="00B31F1F" w:rsidRDefault="00310C7A" w:rsidP="00552C7B">
            <w:pPr>
              <w:spacing w:before="60" w:after="60" w:line="276" w:lineRule="auto"/>
              <w:ind w:left="60"/>
              <w:rPr>
                <w:rFonts w:eastAsia="Arial" w:cs="Arial"/>
                <w:b/>
                <w:bCs/>
              </w:rPr>
            </w:pPr>
            <w:r w:rsidRPr="2B5AF379">
              <w:rPr>
                <w:rFonts w:eastAsia="Arial" w:cs="Arial"/>
                <w:b/>
                <w:bCs/>
              </w:rPr>
              <w:t>G</w:t>
            </w:r>
          </w:p>
          <w:p w14:paraId="5083132F" w14:textId="77777777" w:rsidR="00310C7A" w:rsidRPr="002F59C5" w:rsidRDefault="00310C7A" w:rsidP="00552C7B">
            <w:pPr>
              <w:spacing w:before="60" w:after="60" w:line="276" w:lineRule="auto"/>
              <w:ind w:left="60"/>
              <w:rPr>
                <w:rFonts w:eastAsia="Arial" w:cs="Arial"/>
              </w:rPr>
            </w:pPr>
            <w:r w:rsidRPr="2B5AF379">
              <w:rPr>
                <w:rFonts w:eastAsia="Arial" w:cs="Arial"/>
              </w:rPr>
              <w:t>- Vergleich der Lebensverhältnisse der 50er- und 60er-Jahre mit den Lebens- und Protestformen der Jugendlichen der späten 60er- und der 70er-Jahre an ausgewählten Beispielen (Familie, Musik, Kleidung, Stellung zur NS-Vergangenheit)</w:t>
            </w:r>
          </w:p>
          <w:p w14:paraId="5281F9A7" w14:textId="77777777" w:rsidR="00310C7A" w:rsidRDefault="00310C7A" w:rsidP="00552C7B">
            <w:pPr>
              <w:spacing w:before="60" w:after="60" w:line="276" w:lineRule="auto"/>
              <w:ind w:left="60"/>
              <w:rPr>
                <w:rFonts w:cs="Arial"/>
              </w:rPr>
            </w:pPr>
          </w:p>
          <w:p w14:paraId="0DF79B95" w14:textId="77777777" w:rsidR="00310C7A" w:rsidRDefault="00310C7A" w:rsidP="00552C7B">
            <w:pPr>
              <w:spacing w:before="60" w:after="60" w:line="276" w:lineRule="auto"/>
              <w:ind w:left="60"/>
              <w:rPr>
                <w:rFonts w:cs="Arial"/>
              </w:rPr>
            </w:pPr>
          </w:p>
          <w:p w14:paraId="112B0D41" w14:textId="77777777" w:rsidR="00310C7A" w:rsidRDefault="00310C7A" w:rsidP="00552C7B">
            <w:pPr>
              <w:spacing w:before="60" w:after="60" w:line="276" w:lineRule="auto"/>
              <w:ind w:left="60"/>
              <w:rPr>
                <w:rFonts w:cs="Arial"/>
              </w:rPr>
            </w:pPr>
          </w:p>
          <w:p w14:paraId="62EEEB94" w14:textId="69F03225" w:rsidR="00E527B8" w:rsidRPr="00E527B8" w:rsidRDefault="00310C7A" w:rsidP="00E527B8">
            <w:pPr>
              <w:spacing w:before="60" w:after="60" w:line="276" w:lineRule="auto"/>
              <w:ind w:left="60"/>
              <w:rPr>
                <w:rFonts w:eastAsia="Arial" w:cs="Arial"/>
                <w:color w:val="F79646"/>
              </w:rPr>
            </w:pPr>
            <w:r w:rsidRPr="4DEAE06F">
              <w:rPr>
                <w:rFonts w:eastAsia="Arial" w:cs="Arial"/>
              </w:rPr>
              <w:t xml:space="preserve">- Reaktion der Eltern und des Staates </w:t>
            </w:r>
            <w:r w:rsidRPr="00B77CFA">
              <w:rPr>
                <w:rFonts w:eastAsia="Arial" w:cs="Arial"/>
                <w:color w:val="F79646"/>
              </w:rPr>
              <w:t>(RK7)</w:t>
            </w:r>
          </w:p>
        </w:tc>
        <w:tc>
          <w:tcPr>
            <w:tcW w:w="741" w:type="pct"/>
            <w:tcMar>
              <w:left w:w="108" w:type="dxa"/>
            </w:tcMar>
          </w:tcPr>
          <w:p w14:paraId="69A3CFDF" w14:textId="77777777" w:rsidR="00310C7A" w:rsidRPr="00B31F1F" w:rsidRDefault="00310C7A" w:rsidP="00552C7B">
            <w:pPr>
              <w:spacing w:before="60" w:after="60" w:line="276" w:lineRule="auto"/>
              <w:ind w:left="60"/>
              <w:rPr>
                <w:rFonts w:cs="Arial"/>
                <w:b/>
              </w:rPr>
            </w:pPr>
          </w:p>
          <w:p w14:paraId="0F50838B" w14:textId="77777777" w:rsidR="00310C7A" w:rsidRPr="00B31F1F" w:rsidRDefault="00310C7A" w:rsidP="00552C7B">
            <w:pPr>
              <w:spacing w:before="60" w:after="60" w:line="276" w:lineRule="auto"/>
              <w:ind w:left="60"/>
              <w:rPr>
                <w:rFonts w:eastAsia="Arial" w:cs="Arial"/>
                <w:b/>
                <w:bCs/>
              </w:rPr>
            </w:pPr>
            <w:r w:rsidRPr="2B5AF379">
              <w:rPr>
                <w:rFonts w:eastAsia="Arial" w:cs="Arial"/>
                <w:b/>
                <w:bCs/>
              </w:rPr>
              <w:t>M</w:t>
            </w:r>
          </w:p>
          <w:p w14:paraId="125281F0" w14:textId="77777777" w:rsidR="00310C7A" w:rsidRPr="00B31F1F" w:rsidRDefault="00310C7A" w:rsidP="00552C7B">
            <w:pPr>
              <w:spacing w:before="60" w:after="60" w:line="276" w:lineRule="auto"/>
              <w:ind w:left="60"/>
              <w:rPr>
                <w:rFonts w:eastAsia="Arial" w:cs="Arial"/>
              </w:rPr>
            </w:pPr>
            <w:r w:rsidRPr="2B5AF379">
              <w:rPr>
                <w:rFonts w:eastAsia="Arial" w:cs="Arial"/>
              </w:rPr>
              <w:t>- Überblick über Charakteristik der 50er- und 60er-Jahre: fehlende Aufarbeitung des NS, Wirtschaftswunder, Prüderie, Antikommunismus, autoritäre Gesellschaftsformen, Kritik am Vietnamkrieg</w:t>
            </w:r>
          </w:p>
          <w:p w14:paraId="1D226CC0" w14:textId="77777777" w:rsidR="00310C7A" w:rsidRPr="00B31F1F" w:rsidRDefault="00310C7A" w:rsidP="00552C7B">
            <w:pPr>
              <w:spacing w:before="60" w:after="60" w:line="276" w:lineRule="auto"/>
              <w:ind w:left="60"/>
              <w:rPr>
                <w:rFonts w:eastAsia="Arial" w:cs="Arial"/>
              </w:rPr>
            </w:pPr>
            <w:r w:rsidRPr="2B5AF379">
              <w:rPr>
                <w:rFonts w:eastAsia="Arial" w:cs="Arial"/>
              </w:rPr>
              <w:t>- Lebens- und Protestformen als Reaktion der Jugend</w:t>
            </w:r>
          </w:p>
          <w:p w14:paraId="530DD57A" w14:textId="77777777" w:rsidR="00310C7A" w:rsidRDefault="00310C7A" w:rsidP="00552C7B">
            <w:pPr>
              <w:spacing w:before="60" w:after="60" w:line="276" w:lineRule="auto"/>
              <w:ind w:left="60"/>
              <w:rPr>
                <w:rFonts w:cs="Arial"/>
              </w:rPr>
            </w:pPr>
          </w:p>
          <w:p w14:paraId="6F041187" w14:textId="77777777" w:rsidR="00310C7A" w:rsidRDefault="00310C7A" w:rsidP="00552C7B">
            <w:pPr>
              <w:spacing w:before="60" w:after="60" w:line="276" w:lineRule="auto"/>
              <w:ind w:left="60"/>
              <w:rPr>
                <w:rFonts w:cs="Arial"/>
              </w:rPr>
            </w:pPr>
          </w:p>
          <w:p w14:paraId="56410CC3" w14:textId="65218EF2" w:rsidR="00310C7A" w:rsidRPr="00B31F1F" w:rsidRDefault="00310C7A" w:rsidP="00552C7B">
            <w:pPr>
              <w:spacing w:before="60" w:after="60" w:line="276" w:lineRule="auto"/>
              <w:ind w:left="60"/>
              <w:rPr>
                <w:rFonts w:eastAsia="Arial" w:cs="Arial"/>
              </w:rPr>
            </w:pPr>
            <w:r w:rsidRPr="4DEAE06F">
              <w:rPr>
                <w:rFonts w:eastAsia="Arial" w:cs="Arial"/>
              </w:rPr>
              <w:t xml:space="preserve">- Reaktion des Staates </w:t>
            </w:r>
            <w:r w:rsidRPr="00B77CFA">
              <w:rPr>
                <w:rFonts w:eastAsia="Arial" w:cs="Arial"/>
                <w:color w:val="F79646"/>
              </w:rPr>
              <w:t>(RK7)</w:t>
            </w:r>
          </w:p>
        </w:tc>
        <w:tc>
          <w:tcPr>
            <w:tcW w:w="741" w:type="pct"/>
            <w:tcMar>
              <w:left w:w="108" w:type="dxa"/>
            </w:tcMar>
          </w:tcPr>
          <w:p w14:paraId="1B498D17" w14:textId="77777777" w:rsidR="00310C7A" w:rsidRPr="00B31F1F" w:rsidRDefault="00310C7A" w:rsidP="00552C7B">
            <w:pPr>
              <w:spacing w:before="60" w:after="60" w:line="276" w:lineRule="auto"/>
              <w:ind w:left="60"/>
              <w:rPr>
                <w:rFonts w:cs="Arial"/>
              </w:rPr>
            </w:pPr>
          </w:p>
          <w:p w14:paraId="05D6FCDA" w14:textId="77777777" w:rsidR="00310C7A" w:rsidRPr="00B31F1F" w:rsidRDefault="00310C7A" w:rsidP="00552C7B">
            <w:pPr>
              <w:spacing w:before="60" w:after="60" w:line="276" w:lineRule="auto"/>
              <w:ind w:left="60"/>
              <w:rPr>
                <w:rFonts w:eastAsia="Arial" w:cs="Arial"/>
                <w:b/>
                <w:bCs/>
              </w:rPr>
            </w:pPr>
            <w:r w:rsidRPr="2B5AF379">
              <w:rPr>
                <w:rFonts w:eastAsia="Arial" w:cs="Arial"/>
                <w:b/>
                <w:bCs/>
              </w:rPr>
              <w:t>E</w:t>
            </w:r>
          </w:p>
          <w:p w14:paraId="02CB523A" w14:textId="77777777" w:rsidR="00310C7A" w:rsidRPr="002F59C5" w:rsidRDefault="00310C7A" w:rsidP="00552C7B">
            <w:pPr>
              <w:spacing w:before="60" w:after="60" w:line="276" w:lineRule="auto"/>
              <w:ind w:left="60"/>
              <w:rPr>
                <w:rFonts w:eastAsia="Arial" w:cs="Arial"/>
              </w:rPr>
            </w:pPr>
            <w:r w:rsidRPr="2B5AF379">
              <w:rPr>
                <w:rFonts w:eastAsia="Arial" w:cs="Arial"/>
              </w:rPr>
              <w:t>- Überblick über Charakteristik der 50er- und 60er-Jahre: fehlende Aufarbeitung des NS, Wirtschaftswunder, Prüderie, Antikommunismus, autoritäre Gesellschaftsformen, Kritik am Vietnamkrieg</w:t>
            </w:r>
          </w:p>
          <w:p w14:paraId="75916771" w14:textId="77777777" w:rsidR="00310C7A" w:rsidRPr="002F59C5" w:rsidRDefault="00310C7A" w:rsidP="00552C7B">
            <w:pPr>
              <w:spacing w:before="60" w:after="60" w:line="276" w:lineRule="auto"/>
              <w:ind w:left="60"/>
              <w:rPr>
                <w:rFonts w:eastAsia="Arial" w:cs="Arial"/>
              </w:rPr>
            </w:pPr>
            <w:r w:rsidRPr="2B5AF379">
              <w:rPr>
                <w:rFonts w:eastAsia="Arial" w:cs="Arial"/>
              </w:rPr>
              <w:t>- Lebens- und Protestformen als Reaktion der Jugend im weltweiten Kontext (Frankreich, USA)</w:t>
            </w:r>
          </w:p>
          <w:p w14:paraId="6119755E" w14:textId="5B744807" w:rsidR="00310C7A" w:rsidRPr="00B31F1F" w:rsidRDefault="00310C7A" w:rsidP="00552C7B">
            <w:pPr>
              <w:spacing w:before="60" w:after="60" w:line="276" w:lineRule="auto"/>
              <w:ind w:left="60"/>
              <w:rPr>
                <w:rFonts w:eastAsia="Arial" w:cs="Arial"/>
              </w:rPr>
            </w:pPr>
            <w:r w:rsidRPr="4DEAE06F">
              <w:rPr>
                <w:rFonts w:eastAsia="Arial" w:cs="Arial"/>
              </w:rPr>
              <w:t xml:space="preserve">- Reaktion des Staates </w:t>
            </w:r>
            <w:r w:rsidRPr="00B77CFA">
              <w:rPr>
                <w:rFonts w:eastAsia="Arial" w:cs="Arial"/>
                <w:color w:val="F79646"/>
              </w:rPr>
              <w:t>(RK7)</w:t>
            </w:r>
          </w:p>
        </w:tc>
        <w:tc>
          <w:tcPr>
            <w:tcW w:w="1335" w:type="pct"/>
            <w:vMerge/>
            <w:tcMar>
              <w:left w:w="108" w:type="dxa"/>
            </w:tcMar>
          </w:tcPr>
          <w:p w14:paraId="3CFBE769" w14:textId="77777777" w:rsidR="00310C7A" w:rsidRPr="002F59C5" w:rsidRDefault="00310C7A" w:rsidP="00552C7B">
            <w:pPr>
              <w:spacing w:before="60" w:after="60" w:line="276" w:lineRule="auto"/>
              <w:rPr>
                <w:rFonts w:cs="Arial"/>
              </w:rPr>
            </w:pPr>
          </w:p>
        </w:tc>
      </w:tr>
      <w:tr w:rsidR="00310C7A" w:rsidRPr="002F59C5" w14:paraId="387F600D" w14:textId="77777777" w:rsidTr="00DE0C9E">
        <w:trPr>
          <w:trHeight w:val="386"/>
        </w:trPr>
        <w:tc>
          <w:tcPr>
            <w:tcW w:w="721" w:type="pct"/>
            <w:vMerge/>
            <w:tcMar>
              <w:left w:w="108" w:type="dxa"/>
            </w:tcMar>
          </w:tcPr>
          <w:p w14:paraId="57975D3A" w14:textId="77777777" w:rsidR="00310C7A" w:rsidRPr="002F59C5" w:rsidRDefault="00310C7A" w:rsidP="00552C7B">
            <w:pPr>
              <w:spacing w:before="60" w:after="60" w:line="276" w:lineRule="auto"/>
              <w:rPr>
                <w:rFonts w:cs="Arial"/>
              </w:rPr>
            </w:pPr>
          </w:p>
        </w:tc>
        <w:tc>
          <w:tcPr>
            <w:tcW w:w="722" w:type="pct"/>
            <w:vMerge/>
            <w:tcMar>
              <w:left w:w="108" w:type="dxa"/>
            </w:tcMar>
          </w:tcPr>
          <w:p w14:paraId="3C99BFB5" w14:textId="77777777" w:rsidR="00310C7A" w:rsidRPr="002F59C5" w:rsidRDefault="00310C7A" w:rsidP="00552C7B">
            <w:pPr>
              <w:spacing w:before="60" w:after="60" w:line="276" w:lineRule="auto"/>
              <w:rPr>
                <w:rFonts w:cs="Arial"/>
              </w:rPr>
            </w:pPr>
          </w:p>
        </w:tc>
        <w:tc>
          <w:tcPr>
            <w:tcW w:w="2223" w:type="pct"/>
            <w:gridSpan w:val="3"/>
            <w:tcMar>
              <w:left w:w="108" w:type="dxa"/>
            </w:tcMar>
          </w:tcPr>
          <w:p w14:paraId="6FA06EC5" w14:textId="79FBA0CA" w:rsidR="00310C7A" w:rsidRPr="002F59C5" w:rsidRDefault="00CD1855" w:rsidP="00552C7B">
            <w:pPr>
              <w:spacing w:before="60" w:after="60" w:line="276" w:lineRule="auto"/>
              <w:rPr>
                <w:rFonts w:eastAsia="Arial" w:cs="Arial"/>
                <w:b/>
                <w:bCs/>
              </w:rPr>
            </w:pPr>
            <w:r>
              <w:rPr>
                <w:rFonts w:eastAsia="Arial" w:cs="Arial"/>
                <w:b/>
                <w:bCs/>
              </w:rPr>
              <w:t>Fazit und Problematisierung:</w:t>
            </w:r>
          </w:p>
          <w:p w14:paraId="00F9AF45" w14:textId="77777777" w:rsidR="00310C7A" w:rsidRPr="002F59C5" w:rsidRDefault="00310C7A" w:rsidP="00552C7B">
            <w:pPr>
              <w:pStyle w:val="Default"/>
              <w:suppressAutoHyphens w:val="0"/>
              <w:spacing w:before="60" w:after="60" w:line="276" w:lineRule="auto"/>
              <w:ind w:left="60"/>
              <w:rPr>
                <w:rFonts w:ascii="Arial" w:eastAsia="Arial" w:hAnsi="Arial" w:cs="Arial"/>
                <w:sz w:val="22"/>
                <w:szCs w:val="22"/>
              </w:rPr>
            </w:pPr>
            <w:r w:rsidRPr="2B5AF379">
              <w:rPr>
                <w:rFonts w:ascii="Arial" w:eastAsia="Arial" w:hAnsi="Arial" w:cs="Arial"/>
                <w:sz w:val="22"/>
                <w:szCs w:val="22"/>
              </w:rPr>
              <w:lastRenderedPageBreak/>
              <w:t>- Reformgesetzgebung in den 1970er-Jahren: Haben die 68er die Gesellschaft vorangebracht?</w:t>
            </w:r>
          </w:p>
          <w:p w14:paraId="0D67AEB8" w14:textId="77777777" w:rsidR="00310C7A" w:rsidRPr="002F59C5" w:rsidRDefault="00310C7A" w:rsidP="00552C7B">
            <w:pPr>
              <w:pStyle w:val="Default"/>
              <w:suppressAutoHyphens w:val="0"/>
              <w:spacing w:before="60" w:after="60" w:line="276" w:lineRule="auto"/>
              <w:ind w:left="60"/>
              <w:rPr>
                <w:rFonts w:ascii="Arial" w:eastAsia="Arial" w:hAnsi="Arial" w:cs="Arial"/>
              </w:rPr>
            </w:pPr>
            <w:r w:rsidRPr="2B5AF379">
              <w:rPr>
                <w:rFonts w:ascii="Arial" w:eastAsia="Arial" w:hAnsi="Arial" w:cs="Arial"/>
                <w:sz w:val="22"/>
                <w:szCs w:val="22"/>
              </w:rPr>
              <w:t>- längerfristige Auswirkungen (Pluralisierung der Lebensformen)</w:t>
            </w:r>
          </w:p>
        </w:tc>
        <w:tc>
          <w:tcPr>
            <w:tcW w:w="1335" w:type="pct"/>
            <w:vMerge/>
            <w:tcMar>
              <w:left w:w="108" w:type="dxa"/>
            </w:tcMar>
          </w:tcPr>
          <w:p w14:paraId="0682C6DF" w14:textId="77777777" w:rsidR="00310C7A" w:rsidRPr="002F59C5" w:rsidRDefault="00310C7A" w:rsidP="00552C7B">
            <w:pPr>
              <w:spacing w:before="60" w:after="60" w:line="276" w:lineRule="auto"/>
              <w:rPr>
                <w:rFonts w:cs="Arial"/>
              </w:rPr>
            </w:pPr>
          </w:p>
        </w:tc>
      </w:tr>
      <w:tr w:rsidR="00310C7A" w:rsidRPr="002F59C5" w14:paraId="69841DA0" w14:textId="77777777" w:rsidTr="00DE0C9E">
        <w:trPr>
          <w:trHeight w:val="323"/>
        </w:trPr>
        <w:tc>
          <w:tcPr>
            <w:tcW w:w="721" w:type="pct"/>
            <w:vMerge w:val="restart"/>
            <w:shd w:val="clear" w:color="auto" w:fill="FFFFFF"/>
            <w:tcMar>
              <w:left w:w="108" w:type="dxa"/>
            </w:tcMar>
          </w:tcPr>
          <w:p w14:paraId="3D08864A" w14:textId="77777777" w:rsidR="00310C7A" w:rsidRDefault="00310C7A" w:rsidP="00552C7B">
            <w:pPr>
              <w:spacing w:before="60" w:after="60" w:line="276" w:lineRule="auto"/>
              <w:rPr>
                <w:rFonts w:eastAsia="Arial" w:cs="Arial"/>
              </w:rPr>
            </w:pPr>
            <w:r w:rsidRPr="2B5AF379">
              <w:rPr>
                <w:rFonts w:eastAsia="Arial" w:cs="Arial"/>
              </w:rPr>
              <w:t>RK 7: Auswirkungen von politischen, wirtschaftlichen und gesellschaftlichen Strukturen und Prozessen auf die Lebens- und Erfahrungswelt der Menschen erläutern</w:t>
            </w:r>
          </w:p>
          <w:p w14:paraId="2BB484B0" w14:textId="77777777" w:rsidR="00310C7A" w:rsidRDefault="00310C7A" w:rsidP="00552C7B">
            <w:pPr>
              <w:spacing w:before="60" w:after="60" w:line="276" w:lineRule="auto"/>
              <w:rPr>
                <w:rFonts w:cs="Arial"/>
              </w:rPr>
            </w:pPr>
          </w:p>
          <w:p w14:paraId="2F433758" w14:textId="75A4A010" w:rsidR="00310C7A" w:rsidRPr="002F59C5" w:rsidRDefault="00310C7A" w:rsidP="00552C7B">
            <w:pPr>
              <w:spacing w:before="60" w:after="60" w:line="276" w:lineRule="auto"/>
            </w:pPr>
            <w:r w:rsidRPr="2B5AF379">
              <w:rPr>
                <w:rFonts w:eastAsia="Arial" w:cs="Arial"/>
              </w:rPr>
              <w:t>OK 5</w:t>
            </w:r>
            <w:r>
              <w:rPr>
                <w:rFonts w:eastAsia="Arial" w:cs="Arial"/>
              </w:rPr>
              <w:t>:</w:t>
            </w:r>
            <w:r w:rsidRPr="2B5AF379">
              <w:rPr>
                <w:rFonts w:eastAsia="Arial" w:cs="Arial"/>
              </w:rPr>
              <w:t xml:space="preserve"> die Übertragbarkeit historischer Erkenntnisse auf aktuelle Probleme und mögliche Handlungsoptionen für die Zukunft erörtern</w:t>
            </w:r>
          </w:p>
          <w:p w14:paraId="4929E517" w14:textId="77777777" w:rsidR="00310C7A" w:rsidRPr="002F59C5" w:rsidRDefault="00310C7A" w:rsidP="00552C7B">
            <w:pPr>
              <w:spacing w:before="60" w:after="60" w:line="276" w:lineRule="auto"/>
            </w:pPr>
          </w:p>
          <w:p w14:paraId="7A27FC01" w14:textId="77777777" w:rsidR="00310C7A" w:rsidRPr="002F59C5" w:rsidRDefault="00310C7A" w:rsidP="00552C7B">
            <w:pPr>
              <w:spacing w:before="60" w:after="60" w:line="276" w:lineRule="auto"/>
              <w:rPr>
                <w:rFonts w:cs="Arial"/>
              </w:rPr>
            </w:pPr>
          </w:p>
        </w:tc>
        <w:tc>
          <w:tcPr>
            <w:tcW w:w="722" w:type="pct"/>
            <w:vMerge w:val="restart"/>
            <w:shd w:val="clear" w:color="auto" w:fill="FFFFFF"/>
            <w:tcMar>
              <w:left w:w="108" w:type="dxa"/>
            </w:tcMar>
          </w:tcPr>
          <w:p w14:paraId="55821CF3" w14:textId="7250E18A" w:rsidR="00310C7A" w:rsidRPr="00741958" w:rsidRDefault="00310C7A" w:rsidP="00310C7A">
            <w:pPr>
              <w:shd w:val="clear" w:color="auto" w:fill="FFE2D5"/>
              <w:spacing w:line="276" w:lineRule="auto"/>
            </w:pPr>
            <w:r>
              <w:t xml:space="preserve">G (6): Liberalisierungsprozesse und Emanzipationsbewegungen in der BRD in den 1960er- und 1970er-Jahren beschreiben und bewerten </w:t>
            </w:r>
          </w:p>
          <w:p w14:paraId="1A8A46D7" w14:textId="77777777" w:rsidR="00310C7A" w:rsidRPr="00741958" w:rsidRDefault="00310C7A" w:rsidP="00310C7A">
            <w:pPr>
              <w:shd w:val="clear" w:color="auto" w:fill="FFE2D5"/>
              <w:spacing w:line="276" w:lineRule="auto"/>
            </w:pPr>
            <w:r>
              <w:t>(Wertewandel: alternative Lebensformen)</w:t>
            </w:r>
          </w:p>
          <w:p w14:paraId="572B7119" w14:textId="77777777" w:rsidR="00310C7A" w:rsidRPr="00741958" w:rsidRDefault="00310C7A" w:rsidP="00552C7B">
            <w:pPr>
              <w:spacing w:line="276" w:lineRule="auto"/>
            </w:pPr>
          </w:p>
          <w:p w14:paraId="1A7A4A24" w14:textId="679373BD" w:rsidR="00310C7A" w:rsidRPr="00741958" w:rsidRDefault="00310C7A" w:rsidP="00310C7A">
            <w:pPr>
              <w:shd w:val="clear" w:color="auto" w:fill="FFCEB9"/>
              <w:spacing w:line="276" w:lineRule="auto"/>
            </w:pPr>
            <w:r>
              <w:t xml:space="preserve">M (6): Liberalisierungsprozesse und Emanzipationsbewegungen in der BRD in den 1960er- und 1970er-Jahren beschreiben und bewerten </w:t>
            </w:r>
          </w:p>
          <w:p w14:paraId="5B8BAEF1" w14:textId="77777777" w:rsidR="00310C7A" w:rsidRPr="00741958" w:rsidRDefault="00310C7A" w:rsidP="00310C7A">
            <w:pPr>
              <w:shd w:val="clear" w:color="auto" w:fill="FFCEB9"/>
              <w:spacing w:line="276" w:lineRule="auto"/>
            </w:pPr>
            <w:r>
              <w:t>(„1968“, Wertewandel: alternative Lebensformen)</w:t>
            </w:r>
          </w:p>
          <w:p w14:paraId="36CA3949" w14:textId="77777777" w:rsidR="00310C7A" w:rsidRPr="00741958" w:rsidRDefault="00310C7A" w:rsidP="00552C7B">
            <w:pPr>
              <w:spacing w:line="276" w:lineRule="auto"/>
            </w:pPr>
          </w:p>
          <w:p w14:paraId="120B7524" w14:textId="306EEF6D" w:rsidR="00310C7A" w:rsidRPr="00741958" w:rsidRDefault="00310C7A" w:rsidP="00310C7A">
            <w:pPr>
              <w:shd w:val="clear" w:color="auto" w:fill="F5A092"/>
              <w:spacing w:line="276" w:lineRule="auto"/>
            </w:pPr>
            <w:r>
              <w:t>E (6): Liberalisie</w:t>
            </w:r>
            <w:r>
              <w:lastRenderedPageBreak/>
              <w:t xml:space="preserve">rungsprozesse und Emanzipationsbewegungen in der BRD und weltweit in den 1960er- und 1970erJahren charakterisieren und bewerten </w:t>
            </w:r>
          </w:p>
          <w:p w14:paraId="4C724D61" w14:textId="77777777" w:rsidR="00310C7A" w:rsidRPr="00741958" w:rsidRDefault="00310C7A" w:rsidP="00310C7A">
            <w:pPr>
              <w:shd w:val="clear" w:color="auto" w:fill="F5A092"/>
              <w:spacing w:line="276" w:lineRule="auto"/>
            </w:pPr>
            <w:r>
              <w:t>(„1968“, Wertewandel: alternative Lebensformen, Pluralisierung)</w:t>
            </w:r>
          </w:p>
        </w:tc>
        <w:tc>
          <w:tcPr>
            <w:tcW w:w="2223" w:type="pct"/>
            <w:gridSpan w:val="3"/>
            <w:tcMar>
              <w:left w:w="108" w:type="dxa"/>
            </w:tcMar>
          </w:tcPr>
          <w:p w14:paraId="7195F39A" w14:textId="77777777" w:rsidR="00310C7A" w:rsidRPr="002F59C5" w:rsidRDefault="00310C7A" w:rsidP="00552C7B">
            <w:pPr>
              <w:spacing w:before="60" w:after="60" w:line="276" w:lineRule="auto"/>
              <w:rPr>
                <w:rFonts w:eastAsia="Arial" w:cs="Arial"/>
                <w:b/>
                <w:bCs/>
                <w:u w:val="single"/>
              </w:rPr>
            </w:pPr>
            <w:r w:rsidRPr="2B5AF379">
              <w:rPr>
                <w:rFonts w:eastAsia="Arial" w:cs="Arial"/>
                <w:b/>
                <w:bCs/>
                <w:u w:val="single"/>
              </w:rPr>
              <w:lastRenderedPageBreak/>
              <w:t>16. Stunde: Jugendbewegung und Zivilgesellschaft in der DDR</w:t>
            </w:r>
          </w:p>
        </w:tc>
        <w:tc>
          <w:tcPr>
            <w:tcW w:w="1335" w:type="pct"/>
            <w:vMerge w:val="restart"/>
            <w:tcMar>
              <w:left w:w="108" w:type="dxa"/>
            </w:tcMar>
          </w:tcPr>
          <w:p w14:paraId="3465BEAB" w14:textId="77777777" w:rsidR="00310C7A" w:rsidRDefault="00310C7A" w:rsidP="00552C7B">
            <w:pPr>
              <w:spacing w:before="60" w:after="60" w:line="276" w:lineRule="auto"/>
            </w:pPr>
            <w:r>
              <w:t>Link zur Jugendkultur in der DDR</w:t>
            </w:r>
          </w:p>
          <w:p w14:paraId="0A6F2D8A" w14:textId="77777777" w:rsidR="00310C7A" w:rsidRPr="00530AA1" w:rsidRDefault="00310C7A" w:rsidP="00552C7B">
            <w:pPr>
              <w:spacing w:before="60" w:after="60" w:line="276" w:lineRule="auto"/>
              <w:rPr>
                <w:color w:val="000000"/>
              </w:rPr>
            </w:pPr>
          </w:p>
          <w:p w14:paraId="440F4880" w14:textId="02B3A214" w:rsidR="007C474B" w:rsidRDefault="000E66B6" w:rsidP="007C474B">
            <w:pPr>
              <w:spacing w:line="276" w:lineRule="auto"/>
              <w:rPr>
                <w:rFonts w:eastAsia="Arial"/>
              </w:rPr>
            </w:pPr>
            <w:hyperlink r:id="rId121" w:history="1">
              <w:r w:rsidR="000A33EA" w:rsidRPr="00FF5EA3">
                <w:rPr>
                  <w:rStyle w:val="Hyperlink"/>
                </w:rPr>
                <w:t>http://www.ddr-im-unterricht.de/jugendkultur_in_der_ddr.html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03F88F0C" w14:textId="77777777" w:rsidR="00310C7A" w:rsidRPr="00530AA1" w:rsidRDefault="00310C7A" w:rsidP="00552C7B">
            <w:pPr>
              <w:spacing w:before="60" w:after="60" w:line="276" w:lineRule="auto"/>
              <w:rPr>
                <w:rFonts w:cs="Arial"/>
                <w:color w:val="000000"/>
              </w:rPr>
            </w:pPr>
          </w:p>
          <w:p w14:paraId="43D774C5" w14:textId="77777777" w:rsidR="00310C7A" w:rsidRPr="00530AA1" w:rsidRDefault="00310C7A" w:rsidP="00552C7B">
            <w:pPr>
              <w:spacing w:before="60" w:after="60" w:line="276" w:lineRule="auto"/>
              <w:rPr>
                <w:rFonts w:eastAsia="Arial" w:cs="Arial"/>
                <w:color w:val="000000"/>
              </w:rPr>
            </w:pPr>
            <w:r w:rsidRPr="00530AA1">
              <w:rPr>
                <w:rFonts w:eastAsia="Arial" w:cs="Arial"/>
                <w:color w:val="000000"/>
              </w:rPr>
              <w:t>Wissenspool Alltag in der DDR</w:t>
            </w:r>
          </w:p>
          <w:p w14:paraId="29CA5E8A" w14:textId="1B0907B1" w:rsidR="00310C7A" w:rsidRPr="00E401BE" w:rsidRDefault="000E66B6" w:rsidP="00E401BE">
            <w:pPr>
              <w:spacing w:line="276" w:lineRule="auto"/>
              <w:rPr>
                <w:rFonts w:eastAsia="Arial"/>
              </w:rPr>
            </w:pPr>
            <w:hyperlink r:id="rId122" w:history="1">
              <w:r w:rsidR="000A33EA" w:rsidRPr="00FF5EA3">
                <w:rPr>
                  <w:rStyle w:val="Hyperlink"/>
                </w:rPr>
                <w:t>https://www.planet-schule.de/wissenspool/alltag-in-der-ddr/inhalt/hintergrund/jugend.html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5E2EC88A" w14:textId="77777777" w:rsidR="00310C7A" w:rsidRPr="002F59C5" w:rsidRDefault="00310C7A" w:rsidP="00552C7B">
            <w:pPr>
              <w:spacing w:before="60" w:after="60" w:line="276" w:lineRule="auto"/>
              <w:rPr>
                <w:rFonts w:cs="Arial"/>
              </w:rPr>
            </w:pPr>
          </w:p>
        </w:tc>
      </w:tr>
      <w:tr w:rsidR="00310C7A" w:rsidRPr="002F59C5" w14:paraId="7C9E9C8C" w14:textId="77777777" w:rsidTr="00DE0C9E">
        <w:trPr>
          <w:trHeight w:val="387"/>
        </w:trPr>
        <w:tc>
          <w:tcPr>
            <w:tcW w:w="721" w:type="pct"/>
            <w:vMerge/>
            <w:shd w:val="clear" w:color="auto" w:fill="FFFFFF"/>
            <w:tcMar>
              <w:left w:w="108" w:type="dxa"/>
            </w:tcMar>
          </w:tcPr>
          <w:p w14:paraId="678C079F"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3A56AED2" w14:textId="77777777" w:rsidR="00310C7A" w:rsidRPr="002F59C5" w:rsidRDefault="00310C7A" w:rsidP="00983D2A">
            <w:pPr>
              <w:spacing w:before="60" w:after="60" w:line="276" w:lineRule="auto"/>
              <w:rPr>
                <w:rFonts w:cs="Arial"/>
              </w:rPr>
            </w:pPr>
          </w:p>
        </w:tc>
        <w:tc>
          <w:tcPr>
            <w:tcW w:w="2223" w:type="pct"/>
            <w:gridSpan w:val="3"/>
            <w:tcMar>
              <w:left w:w="108" w:type="dxa"/>
            </w:tcMar>
          </w:tcPr>
          <w:p w14:paraId="267B6E13" w14:textId="77777777" w:rsidR="00310C7A" w:rsidRPr="002F59C5" w:rsidRDefault="00310C7A" w:rsidP="2B5AF379">
            <w:pPr>
              <w:spacing w:before="60" w:after="60" w:line="276" w:lineRule="auto"/>
              <w:rPr>
                <w:rFonts w:eastAsia="Arial" w:cs="Arial"/>
                <w:b/>
                <w:bCs/>
              </w:rPr>
            </w:pPr>
            <w:r w:rsidRPr="2B5AF379">
              <w:rPr>
                <w:rFonts w:eastAsia="Arial" w:cs="Arial"/>
                <w:b/>
                <w:bCs/>
              </w:rPr>
              <w:t>Einstieg: alternative Bewegung der 70er- und 80er-Jahre in Ostdeutschland</w:t>
            </w:r>
          </w:p>
          <w:p w14:paraId="0ED0C4D2" w14:textId="77777777" w:rsidR="00310C7A" w:rsidRPr="002F59C5" w:rsidRDefault="00310C7A" w:rsidP="2B5AF379">
            <w:pPr>
              <w:spacing w:before="60" w:after="60" w:line="276" w:lineRule="auto"/>
              <w:rPr>
                <w:rFonts w:eastAsia="Arial" w:cs="Arial"/>
              </w:rPr>
            </w:pPr>
            <w:r w:rsidRPr="2B5AF379">
              <w:rPr>
                <w:rFonts w:eastAsia="Arial" w:cs="Arial"/>
              </w:rPr>
              <w:t>Entwicklung von Fragen</w:t>
            </w:r>
          </w:p>
        </w:tc>
        <w:tc>
          <w:tcPr>
            <w:tcW w:w="1335" w:type="pct"/>
            <w:vMerge/>
            <w:tcMar>
              <w:left w:w="108" w:type="dxa"/>
            </w:tcMar>
          </w:tcPr>
          <w:p w14:paraId="4A42AF3F" w14:textId="77777777" w:rsidR="00310C7A" w:rsidRPr="002F59C5" w:rsidRDefault="00310C7A" w:rsidP="00983D2A">
            <w:pPr>
              <w:spacing w:before="60" w:after="60" w:line="276" w:lineRule="auto"/>
              <w:rPr>
                <w:rFonts w:cs="Arial"/>
              </w:rPr>
            </w:pPr>
          </w:p>
        </w:tc>
      </w:tr>
      <w:tr w:rsidR="00310C7A" w:rsidRPr="002F59C5" w14:paraId="5C5F7EF4" w14:textId="77777777" w:rsidTr="00DE0C9E">
        <w:trPr>
          <w:trHeight w:val="1984"/>
        </w:trPr>
        <w:tc>
          <w:tcPr>
            <w:tcW w:w="721" w:type="pct"/>
            <w:vMerge/>
            <w:shd w:val="clear" w:color="auto" w:fill="FFFFFF"/>
            <w:tcMar>
              <w:left w:w="108" w:type="dxa"/>
            </w:tcMar>
          </w:tcPr>
          <w:p w14:paraId="60E2A469"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51884A62" w14:textId="77777777" w:rsidR="00310C7A" w:rsidRPr="002F59C5" w:rsidRDefault="00310C7A" w:rsidP="00983D2A">
            <w:pPr>
              <w:spacing w:before="60" w:after="60" w:line="276" w:lineRule="auto"/>
              <w:rPr>
                <w:rFonts w:cs="Arial"/>
              </w:rPr>
            </w:pPr>
          </w:p>
        </w:tc>
        <w:tc>
          <w:tcPr>
            <w:tcW w:w="741" w:type="pct"/>
            <w:tcMar>
              <w:left w:w="108" w:type="dxa"/>
            </w:tcMar>
          </w:tcPr>
          <w:p w14:paraId="008FECDD" w14:textId="77777777" w:rsidR="00310C7A" w:rsidRPr="00B31F1F" w:rsidRDefault="00310C7A" w:rsidP="2B5AF379">
            <w:pPr>
              <w:spacing w:before="60" w:after="60" w:line="276" w:lineRule="auto"/>
              <w:ind w:left="60"/>
              <w:rPr>
                <w:rFonts w:eastAsia="Arial" w:cs="Arial"/>
                <w:b/>
                <w:bCs/>
              </w:rPr>
            </w:pPr>
            <w:r w:rsidRPr="2B5AF379">
              <w:rPr>
                <w:rFonts w:eastAsia="Arial" w:cs="Arial"/>
                <w:b/>
                <w:bCs/>
              </w:rPr>
              <w:t>Erarbeitung:</w:t>
            </w:r>
          </w:p>
          <w:p w14:paraId="0AA84662" w14:textId="77777777" w:rsidR="00310C7A" w:rsidRPr="00B31F1F" w:rsidRDefault="00310C7A" w:rsidP="2B5AF379">
            <w:pPr>
              <w:spacing w:before="60" w:after="60" w:line="276" w:lineRule="auto"/>
              <w:ind w:left="60"/>
              <w:rPr>
                <w:rFonts w:eastAsia="Arial" w:cs="Arial"/>
                <w:b/>
                <w:bCs/>
              </w:rPr>
            </w:pPr>
            <w:r w:rsidRPr="2B5AF379">
              <w:rPr>
                <w:rFonts w:eastAsia="Arial" w:cs="Arial"/>
                <w:b/>
                <w:bCs/>
              </w:rPr>
              <w:t>G</w:t>
            </w:r>
          </w:p>
          <w:p w14:paraId="70D8F67E" w14:textId="77777777" w:rsidR="00310C7A" w:rsidRPr="00B31F1F" w:rsidRDefault="00310C7A" w:rsidP="2B5AF379">
            <w:pPr>
              <w:spacing w:before="60" w:after="60" w:line="276" w:lineRule="auto"/>
              <w:ind w:left="60"/>
              <w:contextualSpacing/>
              <w:rPr>
                <w:rFonts w:eastAsia="Arial" w:cs="Arial"/>
              </w:rPr>
            </w:pPr>
            <w:r w:rsidRPr="2B5AF379">
              <w:rPr>
                <w:rFonts w:eastAsia="Arial" w:cs="Arial"/>
              </w:rPr>
              <w:t>- Beispiele von zivilgesellschaftlichem Engagement in der DDR</w:t>
            </w:r>
          </w:p>
          <w:p w14:paraId="001FB23F" w14:textId="445023C6" w:rsidR="00310C7A" w:rsidRPr="00B31F1F" w:rsidRDefault="00310C7A" w:rsidP="4DEAE06F">
            <w:pPr>
              <w:spacing w:before="60" w:after="60" w:line="276" w:lineRule="auto"/>
              <w:ind w:left="60"/>
              <w:contextualSpacing/>
              <w:rPr>
                <w:rFonts w:eastAsia="Arial" w:cs="Arial"/>
              </w:rPr>
            </w:pPr>
            <w:r w:rsidRPr="4DEAE06F">
              <w:rPr>
                <w:rFonts w:eastAsia="Arial" w:cs="Arial"/>
              </w:rPr>
              <w:t xml:space="preserve">- Vergleich und Einordnung in die Jugendbewegung der BRD </w:t>
            </w:r>
            <w:r w:rsidRPr="00B77CFA">
              <w:rPr>
                <w:rFonts w:eastAsia="Arial" w:cs="Arial"/>
                <w:color w:val="F79646"/>
              </w:rPr>
              <w:t>(RK7)</w:t>
            </w:r>
          </w:p>
          <w:p w14:paraId="5247FD40" w14:textId="77777777" w:rsidR="00310C7A" w:rsidRPr="00B31F1F" w:rsidRDefault="00310C7A" w:rsidP="2B5AF379">
            <w:pPr>
              <w:spacing w:before="60" w:after="60" w:line="276" w:lineRule="auto"/>
              <w:ind w:left="60"/>
              <w:contextualSpacing/>
              <w:rPr>
                <w:rFonts w:eastAsia="Arial" w:cs="Arial"/>
              </w:rPr>
            </w:pPr>
            <w:r w:rsidRPr="2B5AF379">
              <w:rPr>
                <w:rFonts w:eastAsia="Arial" w:cs="Arial"/>
              </w:rPr>
              <w:t xml:space="preserve">- Reaktionen des Staates darauf </w:t>
            </w:r>
          </w:p>
        </w:tc>
        <w:tc>
          <w:tcPr>
            <w:tcW w:w="741" w:type="pct"/>
            <w:tcMar>
              <w:left w:w="108" w:type="dxa"/>
            </w:tcMar>
          </w:tcPr>
          <w:p w14:paraId="669DFD3F" w14:textId="77777777" w:rsidR="00310C7A" w:rsidRPr="00B31F1F" w:rsidRDefault="00310C7A" w:rsidP="00983D2A">
            <w:pPr>
              <w:spacing w:before="60" w:after="60" w:line="276" w:lineRule="auto"/>
              <w:ind w:left="60"/>
              <w:rPr>
                <w:rFonts w:cs="Arial"/>
                <w:b/>
              </w:rPr>
            </w:pPr>
          </w:p>
          <w:p w14:paraId="6DDF3567" w14:textId="77777777" w:rsidR="00310C7A" w:rsidRPr="00B31F1F" w:rsidRDefault="00310C7A" w:rsidP="2B5AF379">
            <w:pPr>
              <w:spacing w:before="60" w:after="60" w:line="276" w:lineRule="auto"/>
              <w:ind w:left="60"/>
              <w:rPr>
                <w:rFonts w:eastAsia="Arial" w:cs="Arial"/>
                <w:b/>
                <w:bCs/>
              </w:rPr>
            </w:pPr>
            <w:r w:rsidRPr="2B5AF379">
              <w:rPr>
                <w:rFonts w:eastAsia="Arial" w:cs="Arial"/>
                <w:b/>
                <w:bCs/>
              </w:rPr>
              <w:t>M</w:t>
            </w:r>
          </w:p>
          <w:p w14:paraId="09E3F063" w14:textId="77777777" w:rsidR="00310C7A" w:rsidRPr="00B31F1F" w:rsidRDefault="00310C7A" w:rsidP="2B5AF379">
            <w:pPr>
              <w:spacing w:before="60" w:after="60" w:line="276" w:lineRule="auto"/>
              <w:ind w:left="60"/>
              <w:contextualSpacing/>
              <w:rPr>
                <w:rFonts w:eastAsia="Arial" w:cs="Arial"/>
              </w:rPr>
            </w:pPr>
            <w:r w:rsidRPr="2B5AF379">
              <w:rPr>
                <w:rFonts w:eastAsia="Arial" w:cs="Arial"/>
              </w:rPr>
              <w:t>- Beispiele von zivilgesellschaftlichem Engagement in der DDR</w:t>
            </w:r>
          </w:p>
          <w:p w14:paraId="74DC1585" w14:textId="1739F507" w:rsidR="00310C7A" w:rsidRPr="00B31F1F" w:rsidRDefault="00310C7A" w:rsidP="4DEAE06F">
            <w:pPr>
              <w:spacing w:before="60" w:after="60" w:line="276" w:lineRule="auto"/>
              <w:ind w:left="60"/>
              <w:contextualSpacing/>
              <w:rPr>
                <w:rFonts w:eastAsia="Arial" w:cs="Arial"/>
              </w:rPr>
            </w:pPr>
            <w:r w:rsidRPr="4DEAE06F">
              <w:rPr>
                <w:rFonts w:eastAsia="Arial" w:cs="Arial"/>
              </w:rPr>
              <w:t xml:space="preserve">- Vergleich und Einordnung in die Jugendbewegung der BRD </w:t>
            </w:r>
            <w:r w:rsidRPr="00B77CFA">
              <w:rPr>
                <w:rFonts w:eastAsia="Arial" w:cs="Arial"/>
                <w:color w:val="F79646"/>
              </w:rPr>
              <w:t>(RK7)</w:t>
            </w:r>
          </w:p>
          <w:p w14:paraId="00BEEFD0" w14:textId="77777777" w:rsidR="00310C7A" w:rsidRPr="00B31F1F" w:rsidRDefault="00310C7A" w:rsidP="2B5AF379">
            <w:pPr>
              <w:spacing w:before="60" w:after="60" w:line="276" w:lineRule="auto"/>
              <w:ind w:left="60"/>
              <w:contextualSpacing/>
              <w:rPr>
                <w:rFonts w:eastAsia="Arial" w:cs="Arial"/>
              </w:rPr>
            </w:pPr>
            <w:r w:rsidRPr="2B5AF379">
              <w:rPr>
                <w:rFonts w:eastAsia="Arial" w:cs="Arial"/>
              </w:rPr>
              <w:t xml:space="preserve">- Reaktionen des Staates darauf </w:t>
            </w:r>
          </w:p>
        </w:tc>
        <w:tc>
          <w:tcPr>
            <w:tcW w:w="741" w:type="pct"/>
            <w:tcMar>
              <w:left w:w="108" w:type="dxa"/>
            </w:tcMar>
          </w:tcPr>
          <w:p w14:paraId="00BF4640" w14:textId="77777777" w:rsidR="00310C7A" w:rsidRPr="00B31F1F" w:rsidRDefault="00310C7A" w:rsidP="00983D2A">
            <w:pPr>
              <w:spacing w:before="60" w:after="60" w:line="276" w:lineRule="auto"/>
              <w:ind w:left="60"/>
              <w:rPr>
                <w:rFonts w:cs="Arial"/>
              </w:rPr>
            </w:pPr>
          </w:p>
          <w:p w14:paraId="2EAB8BC0" w14:textId="77777777" w:rsidR="00310C7A" w:rsidRPr="00B31F1F" w:rsidRDefault="00310C7A" w:rsidP="2B5AF379">
            <w:pPr>
              <w:spacing w:before="60" w:after="60" w:line="276" w:lineRule="auto"/>
              <w:ind w:left="60"/>
              <w:rPr>
                <w:rFonts w:eastAsia="Arial" w:cs="Arial"/>
                <w:b/>
                <w:bCs/>
              </w:rPr>
            </w:pPr>
            <w:r w:rsidRPr="2B5AF379">
              <w:rPr>
                <w:rFonts w:eastAsia="Arial" w:cs="Arial"/>
                <w:b/>
                <w:bCs/>
              </w:rPr>
              <w:t>E</w:t>
            </w:r>
          </w:p>
          <w:p w14:paraId="68510815" w14:textId="77777777" w:rsidR="00310C7A" w:rsidRPr="00B31F1F" w:rsidRDefault="00310C7A" w:rsidP="2B5AF379">
            <w:pPr>
              <w:spacing w:before="60" w:after="60" w:line="276" w:lineRule="auto"/>
              <w:ind w:left="60"/>
              <w:contextualSpacing/>
              <w:rPr>
                <w:rFonts w:eastAsia="Arial" w:cs="Arial"/>
              </w:rPr>
            </w:pPr>
            <w:r w:rsidRPr="2B5AF379">
              <w:rPr>
                <w:rFonts w:eastAsia="Arial" w:cs="Arial"/>
              </w:rPr>
              <w:t>- Beispiele von zivilgesellschaftlichem Engagement in der DDR</w:t>
            </w:r>
          </w:p>
          <w:p w14:paraId="1A05B880" w14:textId="7A8DC16A" w:rsidR="00310C7A" w:rsidRPr="00B31F1F" w:rsidRDefault="00310C7A" w:rsidP="4DEAE06F">
            <w:pPr>
              <w:spacing w:before="60" w:after="60" w:line="276" w:lineRule="auto"/>
              <w:ind w:left="60"/>
              <w:contextualSpacing/>
              <w:rPr>
                <w:rFonts w:eastAsia="Arial" w:cs="Arial"/>
              </w:rPr>
            </w:pPr>
            <w:r w:rsidRPr="4DEAE06F">
              <w:rPr>
                <w:rFonts w:eastAsia="Arial" w:cs="Arial"/>
              </w:rPr>
              <w:t xml:space="preserve">- Vergleich und Einordnung in die Jugendbewegung der BRD </w:t>
            </w:r>
            <w:r w:rsidRPr="00B77CFA">
              <w:rPr>
                <w:rFonts w:eastAsia="Arial" w:cs="Arial"/>
                <w:color w:val="F79646"/>
              </w:rPr>
              <w:t>(RK7)</w:t>
            </w:r>
          </w:p>
          <w:p w14:paraId="2A4F3C15" w14:textId="77777777" w:rsidR="00310C7A" w:rsidRPr="00B31F1F" w:rsidRDefault="00310C7A" w:rsidP="2B5AF379">
            <w:pPr>
              <w:spacing w:before="60" w:after="60" w:line="276" w:lineRule="auto"/>
              <w:ind w:left="60"/>
              <w:contextualSpacing/>
              <w:rPr>
                <w:rFonts w:eastAsia="Arial" w:cs="Arial"/>
              </w:rPr>
            </w:pPr>
            <w:r w:rsidRPr="2B5AF379">
              <w:rPr>
                <w:rFonts w:eastAsia="Arial" w:cs="Arial"/>
              </w:rPr>
              <w:t>- Reaktionen des Staates darauf</w:t>
            </w:r>
          </w:p>
        </w:tc>
        <w:tc>
          <w:tcPr>
            <w:tcW w:w="1335" w:type="pct"/>
            <w:vMerge/>
            <w:tcMar>
              <w:left w:w="108" w:type="dxa"/>
            </w:tcMar>
          </w:tcPr>
          <w:p w14:paraId="2AF07245" w14:textId="77777777" w:rsidR="00310C7A" w:rsidRPr="002F59C5" w:rsidRDefault="00310C7A" w:rsidP="00983D2A">
            <w:pPr>
              <w:spacing w:before="60" w:after="60" w:line="276" w:lineRule="auto"/>
              <w:rPr>
                <w:rFonts w:cs="Arial"/>
              </w:rPr>
            </w:pPr>
          </w:p>
        </w:tc>
      </w:tr>
      <w:tr w:rsidR="00310C7A" w:rsidRPr="002F59C5" w14:paraId="6C0D12AB" w14:textId="77777777" w:rsidTr="00DE0C9E">
        <w:trPr>
          <w:trHeight w:val="386"/>
        </w:trPr>
        <w:tc>
          <w:tcPr>
            <w:tcW w:w="721" w:type="pct"/>
            <w:vMerge/>
            <w:tcMar>
              <w:left w:w="108" w:type="dxa"/>
            </w:tcMar>
          </w:tcPr>
          <w:p w14:paraId="6601699F" w14:textId="77777777" w:rsidR="00310C7A" w:rsidRPr="002F59C5" w:rsidRDefault="00310C7A" w:rsidP="00983D2A">
            <w:pPr>
              <w:spacing w:before="60" w:after="60" w:line="276" w:lineRule="auto"/>
              <w:rPr>
                <w:rFonts w:cs="Arial"/>
              </w:rPr>
            </w:pPr>
          </w:p>
        </w:tc>
        <w:tc>
          <w:tcPr>
            <w:tcW w:w="722" w:type="pct"/>
            <w:vMerge/>
            <w:tcMar>
              <w:left w:w="108" w:type="dxa"/>
            </w:tcMar>
          </w:tcPr>
          <w:p w14:paraId="0834010A" w14:textId="77777777" w:rsidR="00310C7A" w:rsidRPr="002F59C5" w:rsidRDefault="00310C7A" w:rsidP="00983D2A">
            <w:pPr>
              <w:spacing w:before="60" w:after="60" w:line="276" w:lineRule="auto"/>
              <w:rPr>
                <w:rFonts w:cs="Arial"/>
              </w:rPr>
            </w:pPr>
          </w:p>
        </w:tc>
        <w:tc>
          <w:tcPr>
            <w:tcW w:w="2223" w:type="pct"/>
            <w:gridSpan w:val="3"/>
            <w:tcMar>
              <w:left w:w="108" w:type="dxa"/>
            </w:tcMar>
          </w:tcPr>
          <w:p w14:paraId="6531413B" w14:textId="52009ADB" w:rsidR="00310C7A" w:rsidRPr="002F59C5" w:rsidRDefault="00CD1855" w:rsidP="2B5AF379">
            <w:pPr>
              <w:spacing w:before="60" w:after="60" w:line="276" w:lineRule="auto"/>
              <w:rPr>
                <w:rFonts w:eastAsia="Arial" w:cs="Arial"/>
                <w:b/>
                <w:bCs/>
              </w:rPr>
            </w:pPr>
            <w:r>
              <w:rPr>
                <w:rFonts w:eastAsia="Arial" w:cs="Arial"/>
                <w:b/>
                <w:bCs/>
              </w:rPr>
              <w:t>Fazit und Problematisierung:</w:t>
            </w:r>
          </w:p>
          <w:p w14:paraId="245AE4EF" w14:textId="77777777" w:rsidR="00310C7A" w:rsidRPr="0031106D" w:rsidRDefault="00310C7A" w:rsidP="2B5AF379">
            <w:pPr>
              <w:spacing w:before="60" w:after="60" w:line="276" w:lineRule="auto"/>
              <w:rPr>
                <w:rFonts w:eastAsia="Arial" w:cs="Arial"/>
              </w:rPr>
            </w:pPr>
            <w:r w:rsidRPr="2B5AF379">
              <w:rPr>
                <w:rFonts w:eastAsia="Arial" w:cs="Arial"/>
              </w:rPr>
              <w:t>- Diskussion: Sprengpotenzial zivilgesellschaftlichen Engagements in sozialistischen Staaten</w:t>
            </w:r>
          </w:p>
          <w:p w14:paraId="096F1FAC" w14:textId="17168101" w:rsidR="00310C7A" w:rsidRPr="0031106D" w:rsidRDefault="00310C7A" w:rsidP="4DEAE06F">
            <w:pPr>
              <w:spacing w:before="60" w:after="60" w:line="276" w:lineRule="auto"/>
              <w:rPr>
                <w:rFonts w:eastAsia="Arial" w:cs="Arial"/>
              </w:rPr>
            </w:pPr>
            <w:r w:rsidRPr="4DEAE06F">
              <w:rPr>
                <w:rFonts w:eastAsia="Arial" w:cs="Arial"/>
              </w:rPr>
              <w:t xml:space="preserve">- Pluralisierung der Lebenswelten als (postmoderner) Entwicklungstrend </w:t>
            </w:r>
            <w:r w:rsidRPr="00B77CFA">
              <w:rPr>
                <w:rFonts w:eastAsia="Arial" w:cs="Arial"/>
                <w:color w:val="F79646"/>
              </w:rPr>
              <w:t>(OK5)</w:t>
            </w:r>
          </w:p>
        </w:tc>
        <w:tc>
          <w:tcPr>
            <w:tcW w:w="1335" w:type="pct"/>
            <w:vMerge/>
            <w:tcMar>
              <w:left w:w="108" w:type="dxa"/>
            </w:tcMar>
          </w:tcPr>
          <w:p w14:paraId="42AB5219" w14:textId="77777777" w:rsidR="00310C7A" w:rsidRPr="002F59C5" w:rsidRDefault="00310C7A" w:rsidP="00983D2A">
            <w:pPr>
              <w:spacing w:before="60" w:after="60" w:line="276" w:lineRule="auto"/>
              <w:rPr>
                <w:rFonts w:cs="Arial"/>
              </w:rPr>
            </w:pPr>
          </w:p>
        </w:tc>
      </w:tr>
    </w:tbl>
    <w:p w14:paraId="484B968B" w14:textId="5F9F086E" w:rsidR="00372C68" w:rsidRDefault="4DEAE06F" w:rsidP="4DEAE06F">
      <w:pPr>
        <w:rPr>
          <w:rFonts w:eastAsia="Arial" w:cs="Arial"/>
        </w:rPr>
      </w:pPr>
      <w:r w:rsidRPr="4DEAE06F">
        <w:rPr>
          <w:rFonts w:eastAsia="Arial" w:cs="Arial"/>
        </w:rPr>
        <w:t xml:space="preserve"> </w:t>
      </w:r>
    </w:p>
    <w:p w14:paraId="0B555516"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xml:space="preserve"> Zusammenbruch des Ostblocks, Ende des Kalten Krieges und Deutsche Einheit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1"/>
        <w:gridCol w:w="2341"/>
        <w:gridCol w:w="2344"/>
        <w:gridCol w:w="4226"/>
      </w:tblGrid>
      <w:tr w:rsidR="00372C68" w:rsidRPr="002F59C5" w14:paraId="4069E9BD" w14:textId="77777777" w:rsidTr="00F349F5">
        <w:trPr>
          <w:trHeight w:val="323"/>
          <w:tblHeader/>
        </w:trPr>
        <w:tc>
          <w:tcPr>
            <w:tcW w:w="721" w:type="pct"/>
            <w:shd w:val="clear" w:color="auto" w:fill="F59D1E"/>
            <w:tcMar>
              <w:left w:w="108" w:type="dxa"/>
            </w:tcMar>
            <w:vAlign w:val="center"/>
          </w:tcPr>
          <w:p w14:paraId="44287D10"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2" w:type="pct"/>
            <w:shd w:val="clear" w:color="auto" w:fill="B70017"/>
            <w:tcMar>
              <w:left w:w="108" w:type="dxa"/>
            </w:tcMar>
            <w:vAlign w:val="center"/>
          </w:tcPr>
          <w:p w14:paraId="74EC8885"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D9D9D9"/>
            <w:tcMar>
              <w:left w:w="108" w:type="dxa"/>
            </w:tcMar>
            <w:vAlign w:val="center"/>
          </w:tcPr>
          <w:p w14:paraId="22AE7704"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6" w:type="pct"/>
            <w:shd w:val="clear" w:color="auto" w:fill="D9D9D9"/>
            <w:tcMar>
              <w:left w:w="108" w:type="dxa"/>
            </w:tcMar>
            <w:vAlign w:val="center"/>
          </w:tcPr>
          <w:p w14:paraId="6B57372F"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310C7A" w:rsidRPr="002F59C5" w14:paraId="0B3F6DB4" w14:textId="77777777" w:rsidTr="00530AA1">
        <w:trPr>
          <w:trHeight w:val="323"/>
        </w:trPr>
        <w:tc>
          <w:tcPr>
            <w:tcW w:w="721" w:type="pct"/>
            <w:vMerge w:val="restart"/>
            <w:tcMar>
              <w:left w:w="108" w:type="dxa"/>
            </w:tcMar>
          </w:tcPr>
          <w:p w14:paraId="3E2AC7E2" w14:textId="77777777" w:rsidR="00310C7A" w:rsidRPr="002F59C5" w:rsidRDefault="00310C7A" w:rsidP="00983D2A">
            <w:pPr>
              <w:spacing w:before="60" w:after="60" w:line="276" w:lineRule="auto"/>
            </w:pPr>
            <w:r w:rsidRPr="2B5AF379">
              <w:rPr>
                <w:rFonts w:eastAsia="Arial" w:cs="Arial"/>
              </w:rPr>
              <w:t>RK 6: historische Sachverhalte rekonstruieren</w:t>
            </w:r>
          </w:p>
          <w:p w14:paraId="7648CCAF" w14:textId="77777777" w:rsidR="00310C7A" w:rsidRPr="002F59C5" w:rsidRDefault="00310C7A" w:rsidP="00983D2A">
            <w:pPr>
              <w:spacing w:before="60" w:after="60" w:line="276" w:lineRule="auto"/>
            </w:pPr>
            <w:r w:rsidRPr="5191B2DB">
              <w:rPr>
                <w:rFonts w:cs="Arial"/>
                <w:szCs w:val="22"/>
              </w:rPr>
              <w:t xml:space="preserve"> </w:t>
            </w:r>
          </w:p>
          <w:p w14:paraId="48F1FFC1" w14:textId="77777777" w:rsidR="00310C7A" w:rsidRPr="002F59C5" w:rsidRDefault="00310C7A" w:rsidP="2B5AF379">
            <w:pPr>
              <w:spacing w:before="60" w:after="60" w:line="276" w:lineRule="auto"/>
              <w:rPr>
                <w:rFonts w:eastAsia="Arial" w:cs="Arial"/>
              </w:rPr>
            </w:pPr>
            <w:r w:rsidRPr="2B5AF379">
              <w:rPr>
                <w:rFonts w:eastAsia="Arial" w:cs="Arial"/>
              </w:rPr>
              <w:t>RK 2: historische Sachverhalte in ihren Wirkungszusammenhängen analysieren (Multikausalität)</w:t>
            </w:r>
          </w:p>
        </w:tc>
        <w:tc>
          <w:tcPr>
            <w:tcW w:w="722" w:type="pct"/>
            <w:vMerge w:val="restart"/>
            <w:shd w:val="clear" w:color="auto" w:fill="FFFFFF"/>
            <w:tcMar>
              <w:left w:w="108" w:type="dxa"/>
            </w:tcMar>
          </w:tcPr>
          <w:p w14:paraId="5AFBC214" w14:textId="602C4227" w:rsidR="00310C7A" w:rsidRPr="009A768A" w:rsidRDefault="00310C7A" w:rsidP="00310C7A">
            <w:pPr>
              <w:shd w:val="clear" w:color="auto" w:fill="FFE2D5"/>
              <w:spacing w:before="60" w:after="60" w:line="276" w:lineRule="auto"/>
            </w:pPr>
            <w:r>
              <w:t xml:space="preserve">G (8): Ursachen für den Zusammenbruch des Ostblocks und das Ende des Kalten Kriegs darstellen </w:t>
            </w:r>
          </w:p>
          <w:p w14:paraId="2C21F2E7" w14:textId="77777777" w:rsidR="00310C7A" w:rsidRPr="009A768A" w:rsidRDefault="00310C7A" w:rsidP="00310C7A">
            <w:pPr>
              <w:shd w:val="clear" w:color="auto" w:fill="FFE2D5"/>
              <w:spacing w:before="60" w:after="60" w:line="276" w:lineRule="auto"/>
            </w:pPr>
            <w:r>
              <w:t>(Staatsverschuldung, Reformpolitik)</w:t>
            </w:r>
          </w:p>
          <w:p w14:paraId="21327EA5" w14:textId="77777777" w:rsidR="00310C7A" w:rsidRDefault="00310C7A" w:rsidP="00983D2A">
            <w:pPr>
              <w:spacing w:before="60" w:after="60" w:line="276" w:lineRule="auto"/>
            </w:pPr>
          </w:p>
          <w:p w14:paraId="4C529B22" w14:textId="061B48EE" w:rsidR="00310C7A" w:rsidRPr="009A768A" w:rsidRDefault="00310C7A" w:rsidP="00310C7A">
            <w:pPr>
              <w:shd w:val="clear" w:color="auto" w:fill="FFCEB9"/>
              <w:spacing w:before="60" w:after="60" w:line="276" w:lineRule="auto"/>
            </w:pPr>
            <w:r>
              <w:t xml:space="preserve">M (8): Ursachen für den Zusammenbruch des Ostblocks und das Ende des Kalten Kriegs analysieren </w:t>
            </w:r>
          </w:p>
          <w:p w14:paraId="1F4DF65A" w14:textId="77777777" w:rsidR="00310C7A" w:rsidRPr="009A768A" w:rsidRDefault="00310C7A" w:rsidP="00310C7A">
            <w:pPr>
              <w:shd w:val="clear" w:color="auto" w:fill="FFCEB9"/>
              <w:spacing w:before="60" w:after="60" w:line="276" w:lineRule="auto"/>
            </w:pPr>
            <w:r>
              <w:t xml:space="preserve">(Staatsverschuldung, </w:t>
            </w:r>
            <w:r>
              <w:lastRenderedPageBreak/>
              <w:t>Reformpolitik; Rüstungskontrolle)</w:t>
            </w:r>
          </w:p>
          <w:p w14:paraId="4DC7C16B" w14:textId="77777777" w:rsidR="00310C7A" w:rsidRDefault="00310C7A" w:rsidP="00983D2A">
            <w:pPr>
              <w:spacing w:before="60" w:after="60" w:line="276" w:lineRule="auto"/>
            </w:pPr>
          </w:p>
          <w:p w14:paraId="1C8FF822" w14:textId="54FFDEAF" w:rsidR="00310C7A" w:rsidRPr="009A768A" w:rsidRDefault="00310C7A" w:rsidP="00310C7A">
            <w:pPr>
              <w:shd w:val="clear" w:color="auto" w:fill="F5A092"/>
              <w:spacing w:before="60" w:after="60" w:line="276" w:lineRule="auto"/>
            </w:pPr>
            <w:r>
              <w:t xml:space="preserve">E (8): Ursachen für den Zusammenbruch des Ostblocks und das Ende des Kalten Kriegs analysieren </w:t>
            </w:r>
          </w:p>
          <w:p w14:paraId="52BAD9F2" w14:textId="77777777" w:rsidR="00310C7A" w:rsidRPr="009A768A" w:rsidRDefault="00310C7A" w:rsidP="00310C7A">
            <w:pPr>
              <w:shd w:val="clear" w:color="auto" w:fill="F5A092"/>
              <w:spacing w:before="60" w:after="60" w:line="276" w:lineRule="auto"/>
            </w:pPr>
            <w:r>
              <w:t>(Digitale Revolution, Rüstungswettlauf, Reformpolitik; Rüstungskontrolle)</w:t>
            </w:r>
          </w:p>
        </w:tc>
        <w:tc>
          <w:tcPr>
            <w:tcW w:w="2221" w:type="pct"/>
            <w:gridSpan w:val="3"/>
            <w:tcMar>
              <w:left w:w="108" w:type="dxa"/>
            </w:tcMar>
          </w:tcPr>
          <w:p w14:paraId="0F1C7986" w14:textId="77777777" w:rsidR="00310C7A" w:rsidRPr="002F59C5" w:rsidRDefault="00310C7A" w:rsidP="2B5AF379">
            <w:pPr>
              <w:spacing w:before="60" w:after="60" w:line="276" w:lineRule="auto"/>
              <w:rPr>
                <w:rFonts w:eastAsia="Arial" w:cs="Arial"/>
                <w:b/>
                <w:bCs/>
                <w:u w:val="single"/>
              </w:rPr>
            </w:pPr>
            <w:r w:rsidRPr="2B5AF379">
              <w:rPr>
                <w:rFonts w:eastAsia="Arial" w:cs="Arial"/>
                <w:b/>
                <w:bCs/>
                <w:u w:val="single"/>
              </w:rPr>
              <w:lastRenderedPageBreak/>
              <w:t>17./18. Stunde: Der Ostblock bricht zusammen</w:t>
            </w:r>
          </w:p>
        </w:tc>
        <w:tc>
          <w:tcPr>
            <w:tcW w:w="1336" w:type="pct"/>
            <w:vMerge w:val="restart"/>
            <w:tcMar>
              <w:left w:w="108" w:type="dxa"/>
            </w:tcMar>
          </w:tcPr>
          <w:p w14:paraId="431884F5" w14:textId="77777777" w:rsidR="00310C7A" w:rsidRPr="002F59C5" w:rsidRDefault="00310C7A" w:rsidP="00983D2A">
            <w:pPr>
              <w:spacing w:before="60" w:after="60" w:line="276" w:lineRule="auto"/>
              <w:rPr>
                <w:rFonts w:cs="Arial"/>
              </w:rPr>
            </w:pPr>
          </w:p>
        </w:tc>
      </w:tr>
      <w:tr w:rsidR="00310C7A" w:rsidRPr="002F59C5" w14:paraId="290B184A" w14:textId="77777777" w:rsidTr="00530AA1">
        <w:trPr>
          <w:trHeight w:val="387"/>
        </w:trPr>
        <w:tc>
          <w:tcPr>
            <w:tcW w:w="721" w:type="pct"/>
            <w:vMerge/>
            <w:tcMar>
              <w:left w:w="108" w:type="dxa"/>
            </w:tcMar>
          </w:tcPr>
          <w:p w14:paraId="2F833CCA"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144D9477"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4D864F1F" w14:textId="77777777" w:rsidR="00310C7A" w:rsidRDefault="00310C7A" w:rsidP="2B5AF379">
            <w:pPr>
              <w:spacing w:before="60" w:after="60" w:line="276" w:lineRule="auto"/>
              <w:rPr>
                <w:rFonts w:eastAsia="Arial" w:cs="Arial"/>
                <w:b/>
                <w:bCs/>
              </w:rPr>
            </w:pPr>
            <w:r w:rsidRPr="2B5AF379">
              <w:rPr>
                <w:rFonts w:eastAsia="Arial" w:cs="Arial"/>
                <w:b/>
                <w:bCs/>
              </w:rPr>
              <w:t xml:space="preserve">Einstieg: </w:t>
            </w:r>
          </w:p>
          <w:p w14:paraId="100772BD" w14:textId="77777777" w:rsidR="00310C7A" w:rsidRPr="002F59C5" w:rsidRDefault="00310C7A" w:rsidP="2B5AF379">
            <w:pPr>
              <w:spacing w:before="60" w:after="60" w:line="276" w:lineRule="auto"/>
              <w:rPr>
                <w:rFonts w:eastAsia="Arial" w:cs="Arial"/>
              </w:rPr>
            </w:pPr>
            <w:r w:rsidRPr="2B5AF379">
              <w:rPr>
                <w:rFonts w:eastAsia="Arial" w:cs="Arial"/>
              </w:rPr>
              <w:t>- Bild „stürzende Leninfigur“</w:t>
            </w:r>
          </w:p>
          <w:p w14:paraId="7B8AFBCD" w14:textId="77777777" w:rsidR="00310C7A" w:rsidRPr="002F59C5" w:rsidRDefault="00310C7A" w:rsidP="2B5AF379">
            <w:pPr>
              <w:spacing w:before="60" w:after="60" w:line="276" w:lineRule="auto"/>
              <w:rPr>
                <w:rFonts w:eastAsia="Arial" w:cs="Arial"/>
              </w:rPr>
            </w:pPr>
            <w:r w:rsidRPr="2B5AF379">
              <w:rPr>
                <w:rFonts w:eastAsia="Arial" w:cs="Arial"/>
              </w:rPr>
              <w:t>- Entwicklung der Fragestellung: Warum brach der Ostblock zusammen?</w:t>
            </w:r>
          </w:p>
        </w:tc>
        <w:tc>
          <w:tcPr>
            <w:tcW w:w="1336" w:type="pct"/>
            <w:vMerge/>
            <w:tcMar>
              <w:left w:w="108" w:type="dxa"/>
            </w:tcMar>
          </w:tcPr>
          <w:p w14:paraId="22C3B226" w14:textId="77777777" w:rsidR="00310C7A" w:rsidRPr="002F59C5" w:rsidRDefault="00310C7A" w:rsidP="00983D2A">
            <w:pPr>
              <w:spacing w:before="60" w:after="60" w:line="276" w:lineRule="auto"/>
              <w:rPr>
                <w:rFonts w:cs="Arial"/>
              </w:rPr>
            </w:pPr>
          </w:p>
        </w:tc>
      </w:tr>
      <w:tr w:rsidR="00310C7A" w:rsidRPr="002F59C5" w14:paraId="6441459F" w14:textId="77777777" w:rsidTr="00DE0C9E">
        <w:trPr>
          <w:trHeight w:val="1984"/>
        </w:trPr>
        <w:tc>
          <w:tcPr>
            <w:tcW w:w="721" w:type="pct"/>
            <w:vMerge/>
            <w:tcMar>
              <w:left w:w="108" w:type="dxa"/>
            </w:tcMar>
          </w:tcPr>
          <w:p w14:paraId="542B7DEA"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7BB1632D" w14:textId="77777777" w:rsidR="00310C7A" w:rsidRPr="002F59C5" w:rsidRDefault="00310C7A" w:rsidP="00983D2A">
            <w:pPr>
              <w:spacing w:before="60" w:after="60" w:line="276" w:lineRule="auto"/>
              <w:rPr>
                <w:rFonts w:cs="Arial"/>
              </w:rPr>
            </w:pPr>
          </w:p>
        </w:tc>
        <w:tc>
          <w:tcPr>
            <w:tcW w:w="740" w:type="pct"/>
            <w:tcMar>
              <w:left w:w="108" w:type="dxa"/>
            </w:tcMar>
          </w:tcPr>
          <w:p w14:paraId="2D2D6573" w14:textId="77777777" w:rsidR="00310C7A" w:rsidRPr="0031106D" w:rsidRDefault="00310C7A" w:rsidP="2B5AF379">
            <w:pPr>
              <w:spacing w:before="60" w:after="60" w:line="276" w:lineRule="auto"/>
              <w:ind w:left="60"/>
              <w:rPr>
                <w:rFonts w:eastAsia="Arial" w:cs="Arial"/>
                <w:b/>
                <w:bCs/>
              </w:rPr>
            </w:pPr>
            <w:r w:rsidRPr="2B5AF379">
              <w:rPr>
                <w:rFonts w:eastAsia="Arial" w:cs="Arial"/>
                <w:b/>
                <w:bCs/>
              </w:rPr>
              <w:t>Erarbeitung:</w:t>
            </w:r>
          </w:p>
          <w:p w14:paraId="7720CD30" w14:textId="77777777" w:rsidR="00310C7A" w:rsidRPr="0031106D" w:rsidRDefault="00310C7A" w:rsidP="2B5AF379">
            <w:pPr>
              <w:spacing w:before="60" w:after="60" w:line="276" w:lineRule="auto"/>
              <w:ind w:left="60"/>
              <w:rPr>
                <w:rFonts w:eastAsia="Arial" w:cs="Arial"/>
                <w:b/>
                <w:bCs/>
              </w:rPr>
            </w:pPr>
            <w:r w:rsidRPr="2B5AF379">
              <w:rPr>
                <w:rFonts w:eastAsia="Arial" w:cs="Arial"/>
                <w:b/>
                <w:bCs/>
              </w:rPr>
              <w:t>G</w:t>
            </w:r>
          </w:p>
          <w:p w14:paraId="47FCF448" w14:textId="77777777" w:rsidR="00310C7A" w:rsidRPr="0031106D" w:rsidRDefault="00310C7A" w:rsidP="2B5AF379">
            <w:pPr>
              <w:spacing w:before="60" w:after="60" w:line="276" w:lineRule="auto"/>
              <w:ind w:left="60"/>
              <w:rPr>
                <w:rFonts w:eastAsia="Arial" w:cs="Arial"/>
              </w:rPr>
            </w:pPr>
            <w:r w:rsidRPr="2B5AF379">
              <w:rPr>
                <w:rFonts w:eastAsia="Arial" w:cs="Arial"/>
              </w:rPr>
              <w:t>- Informationstext: Staatsverschuldung</w:t>
            </w:r>
          </w:p>
          <w:p w14:paraId="288D5FF3" w14:textId="77777777" w:rsidR="00310C7A" w:rsidRPr="002F59C5" w:rsidRDefault="00310C7A" w:rsidP="00983D2A">
            <w:pPr>
              <w:pStyle w:val="Listenabsatz"/>
              <w:spacing w:before="60" w:after="60" w:line="276" w:lineRule="auto"/>
              <w:ind w:left="60"/>
              <w:rPr>
                <w:rFonts w:cs="Arial"/>
              </w:rPr>
            </w:pPr>
          </w:p>
          <w:p w14:paraId="74CA5D28" w14:textId="77777777" w:rsidR="00310C7A" w:rsidRPr="002F59C5" w:rsidRDefault="00310C7A" w:rsidP="00983D2A">
            <w:pPr>
              <w:pStyle w:val="Listenabsatz"/>
              <w:spacing w:before="60" w:after="60" w:line="276" w:lineRule="auto"/>
              <w:ind w:left="60"/>
              <w:rPr>
                <w:rFonts w:cs="Arial"/>
              </w:rPr>
            </w:pPr>
          </w:p>
          <w:p w14:paraId="11DE1383" w14:textId="77777777" w:rsidR="00310C7A" w:rsidRDefault="00310C7A" w:rsidP="00983D2A">
            <w:pPr>
              <w:pStyle w:val="Listenabsatz"/>
              <w:spacing w:before="60" w:after="60" w:line="276" w:lineRule="auto"/>
              <w:ind w:left="60"/>
              <w:rPr>
                <w:rFonts w:cs="Arial"/>
              </w:rPr>
            </w:pPr>
          </w:p>
          <w:p w14:paraId="2275802F" w14:textId="77777777" w:rsidR="00310C7A" w:rsidRPr="002F59C5" w:rsidRDefault="00310C7A" w:rsidP="00983D2A">
            <w:pPr>
              <w:pStyle w:val="Listenabsatz"/>
              <w:spacing w:before="60" w:after="60" w:line="276" w:lineRule="auto"/>
              <w:ind w:left="60"/>
              <w:rPr>
                <w:rFonts w:cs="Arial"/>
              </w:rPr>
            </w:pPr>
          </w:p>
          <w:p w14:paraId="78F2ACE1" w14:textId="77777777" w:rsidR="00310C7A" w:rsidRPr="002F59C5" w:rsidRDefault="00310C7A" w:rsidP="00983D2A">
            <w:pPr>
              <w:pStyle w:val="Listenabsatz"/>
              <w:spacing w:before="60" w:after="60" w:line="276" w:lineRule="auto"/>
              <w:ind w:left="60"/>
              <w:rPr>
                <w:rFonts w:cs="Arial"/>
              </w:rPr>
            </w:pPr>
          </w:p>
          <w:p w14:paraId="6735795E" w14:textId="77777777" w:rsidR="00310C7A" w:rsidRPr="0031106D" w:rsidRDefault="00310C7A" w:rsidP="2B5AF379">
            <w:pPr>
              <w:spacing w:before="60" w:after="60" w:line="276" w:lineRule="auto"/>
              <w:rPr>
                <w:rFonts w:eastAsia="Arial" w:cs="Arial"/>
              </w:rPr>
            </w:pPr>
            <w:r w:rsidRPr="2B5AF379">
              <w:rPr>
                <w:rFonts w:eastAsia="Arial" w:cs="Arial"/>
              </w:rPr>
              <w:t xml:space="preserve">- Glasnost und Perestroika </w:t>
            </w:r>
          </w:p>
          <w:p w14:paraId="0984DE56" w14:textId="77777777" w:rsidR="00310C7A" w:rsidRDefault="00310C7A" w:rsidP="00983D2A">
            <w:pPr>
              <w:spacing w:before="60" w:after="60" w:line="276" w:lineRule="auto"/>
              <w:ind w:left="60"/>
              <w:rPr>
                <w:rFonts w:cs="Arial"/>
              </w:rPr>
            </w:pPr>
          </w:p>
          <w:p w14:paraId="757F821B" w14:textId="6C642229" w:rsidR="00310C7A" w:rsidRPr="0031106D" w:rsidRDefault="00310C7A" w:rsidP="4DEAE06F">
            <w:pPr>
              <w:spacing w:before="60" w:after="60" w:line="276" w:lineRule="auto"/>
              <w:rPr>
                <w:rFonts w:eastAsia="Arial" w:cs="Arial"/>
              </w:rPr>
            </w:pPr>
            <w:r w:rsidRPr="4DEAE06F">
              <w:rPr>
                <w:rFonts w:eastAsia="Arial" w:cs="Arial"/>
              </w:rPr>
              <w:t xml:space="preserve">- Überprüfen, inwieweit diese Maßnahmen stabilisierend wirkten </w:t>
            </w:r>
            <w:r w:rsidRPr="00B77CFA">
              <w:rPr>
                <w:rFonts w:eastAsia="Arial" w:cs="Arial"/>
                <w:color w:val="F79646"/>
              </w:rPr>
              <w:t>(RK2)</w:t>
            </w:r>
          </w:p>
          <w:p w14:paraId="42947E5D" w14:textId="77777777" w:rsidR="00310C7A" w:rsidRPr="0031106D" w:rsidRDefault="00310C7A" w:rsidP="2B5AF379">
            <w:pPr>
              <w:spacing w:before="60" w:after="60" w:line="276" w:lineRule="auto"/>
              <w:ind w:left="60"/>
              <w:rPr>
                <w:rFonts w:eastAsia="Arial" w:cs="Arial"/>
              </w:rPr>
            </w:pPr>
            <w:r w:rsidRPr="2B5AF379">
              <w:rPr>
                <w:rFonts w:eastAsia="Arial" w:cs="Arial"/>
              </w:rPr>
              <w:t>-Auflösung des Ostblocks, Ende der Sowjetunion</w:t>
            </w:r>
          </w:p>
          <w:p w14:paraId="5C370346" w14:textId="319EB58B" w:rsidR="00310C7A" w:rsidRDefault="00310C7A" w:rsidP="00983D2A">
            <w:pPr>
              <w:pStyle w:val="Listenabsatz"/>
              <w:spacing w:before="60" w:after="60" w:line="276" w:lineRule="auto"/>
              <w:ind w:left="0"/>
              <w:rPr>
                <w:rFonts w:cs="Arial"/>
              </w:rPr>
            </w:pPr>
          </w:p>
          <w:p w14:paraId="30A7617A" w14:textId="77777777" w:rsidR="00E527B8" w:rsidRDefault="00E527B8" w:rsidP="00983D2A">
            <w:pPr>
              <w:pStyle w:val="Listenabsatz"/>
              <w:spacing w:before="60" w:after="60" w:line="276" w:lineRule="auto"/>
              <w:ind w:left="0"/>
              <w:rPr>
                <w:rFonts w:cs="Arial"/>
              </w:rPr>
            </w:pPr>
          </w:p>
          <w:p w14:paraId="3862BF10" w14:textId="04CDFA86" w:rsidR="00310C7A" w:rsidRPr="002F59C5" w:rsidRDefault="00310C7A" w:rsidP="00983D2A">
            <w:pPr>
              <w:pStyle w:val="Listenabsatz"/>
              <w:spacing w:before="60" w:after="60" w:line="276" w:lineRule="auto"/>
              <w:ind w:left="0"/>
              <w:rPr>
                <w:rFonts w:cs="Arial"/>
              </w:rPr>
            </w:pPr>
          </w:p>
        </w:tc>
        <w:tc>
          <w:tcPr>
            <w:tcW w:w="740" w:type="pct"/>
            <w:tcMar>
              <w:left w:w="108" w:type="dxa"/>
            </w:tcMar>
          </w:tcPr>
          <w:p w14:paraId="1F5F0854" w14:textId="77777777" w:rsidR="00310C7A" w:rsidRPr="0031106D" w:rsidRDefault="00310C7A" w:rsidP="00983D2A">
            <w:pPr>
              <w:spacing w:before="60" w:after="60" w:line="276" w:lineRule="auto"/>
              <w:ind w:left="60"/>
              <w:rPr>
                <w:rFonts w:cs="Arial"/>
                <w:b/>
              </w:rPr>
            </w:pPr>
          </w:p>
          <w:p w14:paraId="3F09F66B" w14:textId="77777777" w:rsidR="00310C7A" w:rsidRPr="0031106D" w:rsidRDefault="00310C7A" w:rsidP="2B5AF379">
            <w:pPr>
              <w:spacing w:before="60" w:after="60" w:line="276" w:lineRule="auto"/>
              <w:ind w:left="60"/>
              <w:rPr>
                <w:rFonts w:eastAsia="Arial" w:cs="Arial"/>
                <w:b/>
                <w:bCs/>
              </w:rPr>
            </w:pPr>
            <w:r w:rsidRPr="2B5AF379">
              <w:rPr>
                <w:rFonts w:eastAsia="Arial" w:cs="Arial"/>
                <w:b/>
                <w:bCs/>
              </w:rPr>
              <w:t>M</w:t>
            </w:r>
          </w:p>
          <w:p w14:paraId="7E2D492D" w14:textId="77777777" w:rsidR="00310C7A" w:rsidRPr="0031106D" w:rsidRDefault="00310C7A" w:rsidP="2B5AF379">
            <w:pPr>
              <w:spacing w:before="60" w:after="60" w:line="276" w:lineRule="auto"/>
              <w:ind w:left="60"/>
              <w:rPr>
                <w:rFonts w:eastAsia="Arial" w:cs="Arial"/>
              </w:rPr>
            </w:pPr>
            <w:r w:rsidRPr="2B5AF379">
              <w:rPr>
                <w:rFonts w:eastAsia="Arial" w:cs="Arial"/>
              </w:rPr>
              <w:t>- Informationstext: Staatsverschuldung</w:t>
            </w:r>
          </w:p>
          <w:p w14:paraId="09BDF3A0" w14:textId="77777777" w:rsidR="00310C7A" w:rsidRPr="002F59C5" w:rsidRDefault="00310C7A" w:rsidP="00983D2A">
            <w:pPr>
              <w:pStyle w:val="Listenabsatz"/>
              <w:spacing w:before="60" w:after="60" w:line="276" w:lineRule="auto"/>
              <w:ind w:left="60"/>
              <w:rPr>
                <w:rFonts w:cs="Arial"/>
              </w:rPr>
            </w:pPr>
          </w:p>
          <w:p w14:paraId="1FBA7789" w14:textId="77777777" w:rsidR="00310C7A" w:rsidRDefault="00310C7A" w:rsidP="00983D2A">
            <w:pPr>
              <w:pStyle w:val="Listenabsatz"/>
              <w:spacing w:before="60" w:after="60" w:line="276" w:lineRule="auto"/>
              <w:ind w:left="60"/>
              <w:rPr>
                <w:rFonts w:cs="Arial"/>
              </w:rPr>
            </w:pPr>
          </w:p>
          <w:p w14:paraId="46B37345" w14:textId="77777777" w:rsidR="00310C7A" w:rsidRPr="002F59C5" w:rsidRDefault="00310C7A" w:rsidP="00983D2A">
            <w:pPr>
              <w:pStyle w:val="Listenabsatz"/>
              <w:spacing w:before="60" w:after="60" w:line="276" w:lineRule="auto"/>
              <w:ind w:left="60"/>
              <w:rPr>
                <w:rFonts w:cs="Arial"/>
              </w:rPr>
            </w:pPr>
          </w:p>
          <w:p w14:paraId="3A6C3F9E" w14:textId="77777777" w:rsidR="00310C7A" w:rsidRPr="002F59C5" w:rsidRDefault="00310C7A" w:rsidP="00983D2A">
            <w:pPr>
              <w:pStyle w:val="Listenabsatz"/>
              <w:spacing w:before="60" w:after="60" w:line="276" w:lineRule="auto"/>
              <w:ind w:left="60"/>
              <w:rPr>
                <w:rFonts w:cs="Arial"/>
              </w:rPr>
            </w:pPr>
          </w:p>
          <w:p w14:paraId="48A14919" w14:textId="77777777" w:rsidR="00310C7A" w:rsidRPr="002F59C5" w:rsidRDefault="00310C7A" w:rsidP="00983D2A">
            <w:pPr>
              <w:pStyle w:val="Listenabsatz"/>
              <w:spacing w:before="60" w:after="60" w:line="276" w:lineRule="auto"/>
              <w:ind w:left="60"/>
              <w:rPr>
                <w:rFonts w:cs="Arial"/>
              </w:rPr>
            </w:pPr>
          </w:p>
          <w:p w14:paraId="51A00AFC" w14:textId="77777777" w:rsidR="00310C7A" w:rsidRPr="002F59C5" w:rsidRDefault="00310C7A" w:rsidP="2B5AF379">
            <w:pPr>
              <w:spacing w:before="60" w:after="60" w:line="276" w:lineRule="auto"/>
              <w:rPr>
                <w:rFonts w:eastAsia="Arial" w:cs="Arial"/>
              </w:rPr>
            </w:pPr>
            <w:r w:rsidRPr="2B5AF379">
              <w:rPr>
                <w:rFonts w:eastAsia="Arial" w:cs="Arial"/>
              </w:rPr>
              <w:t>- Glasnost und Perestroika, Beginn der Rüstungskontrolle</w:t>
            </w:r>
          </w:p>
          <w:p w14:paraId="7A52A625" w14:textId="5634605C" w:rsidR="00310C7A" w:rsidRPr="0031106D" w:rsidRDefault="00310C7A" w:rsidP="4DEAE06F">
            <w:pPr>
              <w:spacing w:before="60" w:after="60" w:line="276" w:lineRule="auto"/>
              <w:ind w:left="60"/>
              <w:rPr>
                <w:rFonts w:eastAsia="Arial" w:cs="Arial"/>
              </w:rPr>
            </w:pPr>
            <w:r w:rsidRPr="4DEAE06F">
              <w:rPr>
                <w:rFonts w:eastAsia="Arial" w:cs="Arial"/>
              </w:rPr>
              <w:t xml:space="preserve">- Überprüfen, inwieweit diese Maßnahmen stabilisierend wirkten </w:t>
            </w:r>
            <w:r w:rsidRPr="00B77CFA">
              <w:rPr>
                <w:rFonts w:eastAsia="Arial" w:cs="Arial"/>
                <w:color w:val="F79646"/>
              </w:rPr>
              <w:t>(RK2)</w:t>
            </w:r>
          </w:p>
          <w:p w14:paraId="7F92CD23" w14:textId="77777777" w:rsidR="00310C7A" w:rsidRPr="0031106D" w:rsidRDefault="00310C7A" w:rsidP="2B5AF379">
            <w:pPr>
              <w:spacing w:before="60" w:after="60" w:line="276" w:lineRule="auto"/>
              <w:ind w:left="60"/>
              <w:rPr>
                <w:rFonts w:eastAsia="Arial" w:cs="Arial"/>
              </w:rPr>
            </w:pPr>
            <w:r w:rsidRPr="2B5AF379">
              <w:rPr>
                <w:rFonts w:eastAsia="Arial" w:cs="Arial"/>
              </w:rPr>
              <w:t>- Auflösung des Ostblocks, Ende der Sowjetunion</w:t>
            </w:r>
          </w:p>
        </w:tc>
        <w:tc>
          <w:tcPr>
            <w:tcW w:w="741" w:type="pct"/>
            <w:tcMar>
              <w:left w:w="108" w:type="dxa"/>
            </w:tcMar>
          </w:tcPr>
          <w:p w14:paraId="1F407E41" w14:textId="77777777" w:rsidR="00310C7A" w:rsidRPr="0031106D" w:rsidRDefault="00310C7A" w:rsidP="00983D2A">
            <w:pPr>
              <w:spacing w:before="60" w:after="60" w:line="276" w:lineRule="auto"/>
              <w:ind w:left="60"/>
              <w:rPr>
                <w:rFonts w:cs="Arial"/>
              </w:rPr>
            </w:pPr>
          </w:p>
          <w:p w14:paraId="5BD2184B" w14:textId="77777777" w:rsidR="00310C7A" w:rsidRPr="0031106D" w:rsidRDefault="00310C7A" w:rsidP="2B5AF379">
            <w:pPr>
              <w:spacing w:before="60" w:after="60" w:line="276" w:lineRule="auto"/>
              <w:ind w:left="60"/>
              <w:rPr>
                <w:rFonts w:eastAsia="Arial" w:cs="Arial"/>
                <w:b/>
                <w:bCs/>
              </w:rPr>
            </w:pPr>
            <w:r w:rsidRPr="2B5AF379">
              <w:rPr>
                <w:rFonts w:eastAsia="Arial" w:cs="Arial"/>
                <w:b/>
                <w:bCs/>
              </w:rPr>
              <w:t>E</w:t>
            </w:r>
          </w:p>
          <w:p w14:paraId="2C1C5546" w14:textId="77777777" w:rsidR="00310C7A" w:rsidRPr="00394B83" w:rsidRDefault="00310C7A" w:rsidP="2B5AF379">
            <w:pPr>
              <w:spacing w:before="60" w:after="60" w:line="276" w:lineRule="auto"/>
              <w:ind w:left="60"/>
              <w:rPr>
                <w:rFonts w:eastAsia="Arial" w:cs="Arial"/>
              </w:rPr>
            </w:pPr>
            <w:r w:rsidRPr="2B5AF379">
              <w:rPr>
                <w:rFonts w:eastAsia="Arial" w:cs="Arial"/>
              </w:rPr>
              <w:t>- Informationstext: Ausgangslage 1980: Rüstungswettlauf, technologischer Fortschritt des Westens, drohender wirtschaftlicher Zusammen</w:t>
            </w:r>
            <w:r w:rsidRPr="2B5AF379">
              <w:rPr>
                <w:rFonts w:eastAsia="Arial" w:cs="Arial"/>
              </w:rPr>
              <w:lastRenderedPageBreak/>
              <w:t>bruch der SU</w:t>
            </w:r>
          </w:p>
          <w:p w14:paraId="76A22DF0" w14:textId="77777777" w:rsidR="00310C7A" w:rsidRPr="002F59C5" w:rsidRDefault="00310C7A" w:rsidP="2B5AF379">
            <w:pPr>
              <w:spacing w:before="60" w:after="60" w:line="276" w:lineRule="auto"/>
              <w:ind w:left="60"/>
              <w:rPr>
                <w:rFonts w:eastAsia="Arial" w:cs="Arial"/>
              </w:rPr>
            </w:pPr>
            <w:r w:rsidRPr="2B5AF379">
              <w:rPr>
                <w:rFonts w:eastAsia="Arial" w:cs="Arial"/>
              </w:rPr>
              <w:t>- Glasnost und Perestroika, Beginn der Rüstungskontrolle</w:t>
            </w:r>
          </w:p>
          <w:p w14:paraId="64E515C8" w14:textId="46D7EF43" w:rsidR="00310C7A" w:rsidRPr="0031106D" w:rsidRDefault="00310C7A" w:rsidP="4DEAE06F">
            <w:pPr>
              <w:spacing w:before="60" w:after="60" w:line="276" w:lineRule="auto"/>
              <w:ind w:left="60"/>
              <w:rPr>
                <w:rFonts w:eastAsia="Arial" w:cs="Arial"/>
              </w:rPr>
            </w:pPr>
            <w:r w:rsidRPr="4DEAE06F">
              <w:rPr>
                <w:rFonts w:eastAsia="Arial" w:cs="Arial"/>
              </w:rPr>
              <w:t xml:space="preserve">- Überprüfen, inwieweit diese Maßnahmen stabilisierend wirkten </w:t>
            </w:r>
            <w:r w:rsidRPr="00B77CFA">
              <w:rPr>
                <w:rFonts w:eastAsia="Arial" w:cs="Arial"/>
                <w:color w:val="F79646"/>
              </w:rPr>
              <w:t>(RK2)</w:t>
            </w:r>
          </w:p>
          <w:p w14:paraId="27237B36" w14:textId="77777777" w:rsidR="00310C7A" w:rsidRPr="002F59C5" w:rsidRDefault="00310C7A" w:rsidP="2B5AF379">
            <w:pPr>
              <w:spacing w:before="60" w:after="60" w:line="276" w:lineRule="auto"/>
              <w:ind w:left="60"/>
              <w:rPr>
                <w:rFonts w:eastAsia="Arial" w:cs="Arial"/>
              </w:rPr>
            </w:pPr>
            <w:r w:rsidRPr="2B5AF379">
              <w:rPr>
                <w:rFonts w:eastAsia="Arial" w:cs="Arial"/>
              </w:rPr>
              <w:t>- Auflösung des Ostblocks: Reformbestrebungen in den Ostblock-Staaten, Aufhebung der Breschnew-Doktrin, "Sinatra"-Doktrin, Ende der Sowjetunion</w:t>
            </w:r>
          </w:p>
        </w:tc>
        <w:tc>
          <w:tcPr>
            <w:tcW w:w="1336" w:type="pct"/>
            <w:vMerge/>
            <w:tcMar>
              <w:left w:w="108" w:type="dxa"/>
            </w:tcMar>
          </w:tcPr>
          <w:p w14:paraId="48938509" w14:textId="77777777" w:rsidR="00310C7A" w:rsidRPr="002F59C5" w:rsidRDefault="00310C7A" w:rsidP="00983D2A">
            <w:pPr>
              <w:spacing w:before="60" w:after="60" w:line="276" w:lineRule="auto"/>
              <w:rPr>
                <w:rFonts w:cs="Arial"/>
              </w:rPr>
            </w:pPr>
          </w:p>
        </w:tc>
      </w:tr>
      <w:tr w:rsidR="00310C7A" w:rsidRPr="002F59C5" w14:paraId="26FE2814" w14:textId="77777777" w:rsidTr="00530AA1">
        <w:trPr>
          <w:trHeight w:val="386"/>
        </w:trPr>
        <w:tc>
          <w:tcPr>
            <w:tcW w:w="721" w:type="pct"/>
            <w:vMerge/>
            <w:tcMar>
              <w:left w:w="108" w:type="dxa"/>
            </w:tcMar>
          </w:tcPr>
          <w:p w14:paraId="69FF49F7"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7A976981"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1BC49A4E" w14:textId="7E092F29" w:rsidR="00310C7A" w:rsidRPr="002F59C5" w:rsidRDefault="00CD1855" w:rsidP="2B5AF379">
            <w:pPr>
              <w:spacing w:before="60" w:after="60" w:line="276" w:lineRule="auto"/>
              <w:rPr>
                <w:rFonts w:eastAsia="Arial" w:cs="Arial"/>
                <w:b/>
                <w:bCs/>
              </w:rPr>
            </w:pPr>
            <w:r>
              <w:rPr>
                <w:rFonts w:eastAsia="Arial" w:cs="Arial"/>
                <w:b/>
                <w:bCs/>
              </w:rPr>
              <w:t>Fazit und Problematisierung:</w:t>
            </w:r>
          </w:p>
          <w:p w14:paraId="63DAF4E3" w14:textId="788095F8" w:rsidR="00310C7A" w:rsidRPr="002F59C5" w:rsidRDefault="00310C7A" w:rsidP="4DEAE06F">
            <w:pPr>
              <w:spacing w:before="60" w:after="60" w:line="276" w:lineRule="auto"/>
              <w:rPr>
                <w:rFonts w:eastAsia="Arial" w:cs="Arial"/>
              </w:rPr>
            </w:pPr>
            <w:r w:rsidRPr="4DEAE06F">
              <w:rPr>
                <w:rFonts w:eastAsia="Arial" w:cs="Arial"/>
              </w:rPr>
              <w:t xml:space="preserve">Diskussion: Gorbatschow – Macher oder Getriebener? Wer hat den Kalten Krieg beendet? </w:t>
            </w:r>
            <w:r w:rsidRPr="00B77CFA">
              <w:rPr>
                <w:rFonts w:eastAsia="Arial" w:cs="Arial"/>
                <w:color w:val="F79646"/>
              </w:rPr>
              <w:t>(RK6)</w:t>
            </w:r>
          </w:p>
        </w:tc>
        <w:tc>
          <w:tcPr>
            <w:tcW w:w="1336" w:type="pct"/>
            <w:vMerge/>
            <w:tcMar>
              <w:left w:w="108" w:type="dxa"/>
            </w:tcMar>
          </w:tcPr>
          <w:p w14:paraId="6424FE9E" w14:textId="77777777" w:rsidR="00310C7A" w:rsidRPr="002F59C5" w:rsidRDefault="00310C7A" w:rsidP="00C1436B">
            <w:pPr>
              <w:spacing w:before="60" w:after="60" w:line="276" w:lineRule="auto"/>
              <w:rPr>
                <w:rFonts w:cs="Arial"/>
              </w:rPr>
            </w:pPr>
          </w:p>
        </w:tc>
      </w:tr>
      <w:tr w:rsidR="00552C7B" w:rsidRPr="002F59C5" w14:paraId="78A51EB1" w14:textId="77777777" w:rsidTr="00530AA1">
        <w:trPr>
          <w:trHeight w:val="323"/>
        </w:trPr>
        <w:tc>
          <w:tcPr>
            <w:tcW w:w="721" w:type="pct"/>
            <w:vMerge w:val="restart"/>
            <w:tcMar>
              <w:left w:w="108" w:type="dxa"/>
            </w:tcMar>
          </w:tcPr>
          <w:p w14:paraId="57883DF9" w14:textId="77777777" w:rsidR="00552C7B" w:rsidRDefault="00552C7B" w:rsidP="2B5AF379">
            <w:pPr>
              <w:spacing w:before="60" w:after="60" w:line="276" w:lineRule="auto"/>
              <w:rPr>
                <w:rFonts w:eastAsia="Arial" w:cs="Arial"/>
              </w:rPr>
            </w:pPr>
            <w:r w:rsidRPr="2B5AF379">
              <w:rPr>
                <w:rFonts w:eastAsia="Arial" w:cs="Arial"/>
              </w:rPr>
              <w:t>SK 2: Zäsuren und Kontinuitäten benennen und in ihrer Bedeutung beurteilen</w:t>
            </w:r>
          </w:p>
          <w:p w14:paraId="0D6FE2D7" w14:textId="77777777" w:rsidR="00552C7B" w:rsidRDefault="00552C7B" w:rsidP="00983D2A">
            <w:pPr>
              <w:spacing w:before="60" w:after="60" w:line="276" w:lineRule="auto"/>
              <w:rPr>
                <w:rFonts w:cs="Arial"/>
              </w:rPr>
            </w:pPr>
          </w:p>
          <w:p w14:paraId="6B856093" w14:textId="4F3F527F" w:rsidR="00552C7B" w:rsidRPr="00552C7B" w:rsidRDefault="00552C7B" w:rsidP="00983D2A">
            <w:pPr>
              <w:spacing w:before="60" w:after="60" w:line="276" w:lineRule="auto"/>
            </w:pPr>
            <w:r w:rsidRPr="2B5AF379">
              <w:rPr>
                <w:rFonts w:eastAsia="Arial" w:cs="Arial"/>
              </w:rPr>
              <w:lastRenderedPageBreak/>
              <w:t>RK 3: Möglichkeiten und Grenzen individuellen und kollektiven Handelns in historischen Situationen erkennen und alternative Handlungsmöglichkeiten erörtern</w:t>
            </w:r>
          </w:p>
        </w:tc>
        <w:tc>
          <w:tcPr>
            <w:tcW w:w="722" w:type="pct"/>
            <w:vMerge w:val="restart"/>
            <w:shd w:val="clear" w:color="auto" w:fill="FFFFFF"/>
            <w:tcMar>
              <w:left w:w="108" w:type="dxa"/>
            </w:tcMar>
          </w:tcPr>
          <w:p w14:paraId="05979B30" w14:textId="477DD1BD" w:rsidR="00552C7B" w:rsidRPr="009A768A" w:rsidRDefault="00552C7B" w:rsidP="00552C7B">
            <w:pPr>
              <w:shd w:val="clear" w:color="auto" w:fill="FFE2D5"/>
              <w:spacing w:line="276" w:lineRule="auto"/>
            </w:pPr>
            <w:r>
              <w:lastRenderedPageBreak/>
              <w:t xml:space="preserve">G (9): die Friedliche Revolution und den deutschen Einigungsprozess erläutern und bewerten </w:t>
            </w:r>
          </w:p>
          <w:p w14:paraId="4D9902D9" w14:textId="77777777" w:rsidR="00552C7B" w:rsidRPr="009A768A" w:rsidRDefault="00552C7B" w:rsidP="00552C7B">
            <w:pPr>
              <w:shd w:val="clear" w:color="auto" w:fill="FFE2D5"/>
              <w:spacing w:line="276" w:lineRule="auto"/>
            </w:pPr>
            <w:r>
              <w:t>(Friedliche Revoluti</w:t>
            </w:r>
            <w:r>
              <w:lastRenderedPageBreak/>
              <w:t>on, Mauerfall, Zwei-plus-Vier-Vertrag, Deutsche Einheit)</w:t>
            </w:r>
          </w:p>
          <w:p w14:paraId="667699EC" w14:textId="77777777" w:rsidR="00552C7B" w:rsidRDefault="00552C7B" w:rsidP="00983D2A">
            <w:pPr>
              <w:spacing w:line="276" w:lineRule="auto"/>
            </w:pPr>
          </w:p>
          <w:p w14:paraId="77207DB9" w14:textId="456F3B2A" w:rsidR="00552C7B" w:rsidRPr="009A768A" w:rsidRDefault="00552C7B" w:rsidP="00552C7B">
            <w:pPr>
              <w:shd w:val="clear" w:color="auto" w:fill="FFCEB9"/>
              <w:spacing w:line="276" w:lineRule="auto"/>
            </w:pPr>
            <w:r>
              <w:t xml:space="preserve">M (9): die Friedliche Revolution und den deutschen Einigungsprozess erläutern und bewerten </w:t>
            </w:r>
          </w:p>
          <w:p w14:paraId="74EE8C22" w14:textId="77777777" w:rsidR="00552C7B" w:rsidRPr="009A768A" w:rsidRDefault="00552C7B" w:rsidP="00552C7B">
            <w:pPr>
              <w:shd w:val="clear" w:color="auto" w:fill="FFCEB9"/>
              <w:spacing w:line="276" w:lineRule="auto"/>
            </w:pPr>
            <w:r>
              <w:t>(Fluchtbewegung, Friedliche Revolution, Mauerfall, Zweiplus-Vier-Vertrag, Deutsche Einheit)</w:t>
            </w:r>
          </w:p>
          <w:p w14:paraId="0E7C58B4" w14:textId="77777777" w:rsidR="00552C7B" w:rsidRDefault="00552C7B" w:rsidP="00983D2A">
            <w:pPr>
              <w:spacing w:line="276" w:lineRule="auto"/>
            </w:pPr>
          </w:p>
          <w:p w14:paraId="11DA298F" w14:textId="5D5DA697" w:rsidR="00552C7B" w:rsidRPr="009A768A" w:rsidRDefault="00552C7B" w:rsidP="00552C7B">
            <w:pPr>
              <w:shd w:val="clear" w:color="auto" w:fill="F5A092"/>
              <w:spacing w:line="276" w:lineRule="auto"/>
            </w:pPr>
            <w:r>
              <w:t xml:space="preserve">E (9): die Friedliche Revolution und den deutschen Einigungsprozess erläutern und bewerten </w:t>
            </w:r>
          </w:p>
          <w:p w14:paraId="71CD082D" w14:textId="77777777" w:rsidR="00552C7B" w:rsidRPr="008B276D" w:rsidRDefault="00552C7B" w:rsidP="00552C7B">
            <w:pPr>
              <w:shd w:val="clear" w:color="auto" w:fill="F5A092"/>
              <w:spacing w:line="276" w:lineRule="auto"/>
            </w:pPr>
            <w:r>
              <w:t>(Bürgerrechtsbewegung, Fluchtbewegung, Friedliche Revolution, Mauerfall, Zweiplus-Vier-Vertrag, Deutsche Einheit)</w:t>
            </w:r>
          </w:p>
        </w:tc>
        <w:tc>
          <w:tcPr>
            <w:tcW w:w="2221" w:type="pct"/>
            <w:gridSpan w:val="3"/>
            <w:tcMar>
              <w:left w:w="108" w:type="dxa"/>
            </w:tcMar>
          </w:tcPr>
          <w:p w14:paraId="03093A9D" w14:textId="77777777" w:rsidR="00552C7B" w:rsidRPr="002F59C5" w:rsidRDefault="00552C7B" w:rsidP="2B5AF379">
            <w:pPr>
              <w:spacing w:before="60" w:after="60" w:line="276" w:lineRule="auto"/>
              <w:rPr>
                <w:rFonts w:eastAsia="Arial" w:cs="Arial"/>
                <w:b/>
                <w:bCs/>
                <w:u w:val="single"/>
              </w:rPr>
            </w:pPr>
            <w:r w:rsidRPr="2B5AF379">
              <w:rPr>
                <w:rFonts w:eastAsia="Arial" w:cs="Arial"/>
                <w:b/>
                <w:bCs/>
                <w:u w:val="single"/>
              </w:rPr>
              <w:lastRenderedPageBreak/>
              <w:t>19./20. Stunde: „… keine Angst mehr“? Die friedliche Revolution in der DDR</w:t>
            </w:r>
          </w:p>
        </w:tc>
        <w:tc>
          <w:tcPr>
            <w:tcW w:w="1336" w:type="pct"/>
            <w:vMerge w:val="restart"/>
            <w:tcMar>
              <w:left w:w="108" w:type="dxa"/>
            </w:tcMar>
          </w:tcPr>
          <w:p w14:paraId="19BF3E4C" w14:textId="1586D90C" w:rsidR="00552C7B" w:rsidRPr="00E401BE" w:rsidRDefault="00552C7B" w:rsidP="00E401BE">
            <w:pPr>
              <w:spacing w:line="276" w:lineRule="auto"/>
              <w:rPr>
                <w:rFonts w:eastAsia="Arial"/>
              </w:rPr>
            </w:pPr>
            <w:r w:rsidRPr="2B5AF379">
              <w:rPr>
                <w:rFonts w:eastAsia="Arial" w:cs="Arial"/>
              </w:rPr>
              <w:t xml:space="preserve">Link zu </w:t>
            </w:r>
            <w:r w:rsidRPr="00530AA1">
              <w:rPr>
                <w:rFonts w:eastAsia="Arial" w:cs="Arial"/>
                <w:color w:val="000000"/>
              </w:rPr>
              <w:t>Unterrichtseinheiten und Materialien</w:t>
            </w:r>
            <w:r w:rsidR="009D7EDC" w:rsidRPr="00530AA1">
              <w:rPr>
                <w:rFonts w:eastAsia="Arial" w:cs="Arial"/>
                <w:color w:val="000000"/>
              </w:rPr>
              <w:t xml:space="preserve"> </w:t>
            </w:r>
            <w:hyperlink r:id="rId123" w:history="1">
              <w:r w:rsidR="000A33EA" w:rsidRPr="00FF5EA3">
                <w:rPr>
                  <w:rStyle w:val="Hyperlink"/>
                  <w:rFonts w:cs="Arial"/>
                  <w:szCs w:val="22"/>
                </w:rPr>
                <w:t>http://www.ddr-im-unterricht.de/3775.html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33101A14" w14:textId="77777777" w:rsidR="00552C7B" w:rsidRPr="00530AA1" w:rsidRDefault="00552C7B" w:rsidP="00983D2A">
            <w:pPr>
              <w:spacing w:before="60" w:after="60" w:line="276" w:lineRule="auto"/>
              <w:rPr>
                <w:rFonts w:cs="Arial"/>
                <w:color w:val="000000"/>
              </w:rPr>
            </w:pPr>
          </w:p>
          <w:p w14:paraId="5B8D5A76" w14:textId="77777777" w:rsidR="00552C7B" w:rsidRPr="00530AA1" w:rsidRDefault="00552C7B" w:rsidP="00983D2A">
            <w:pPr>
              <w:spacing w:before="60" w:after="60" w:line="276" w:lineRule="auto"/>
              <w:rPr>
                <w:rFonts w:cs="Arial"/>
                <w:color w:val="000000"/>
              </w:rPr>
            </w:pPr>
          </w:p>
          <w:p w14:paraId="7CCE270A" w14:textId="77777777" w:rsidR="00552C7B" w:rsidRPr="00530AA1" w:rsidRDefault="00552C7B" w:rsidP="00983D2A">
            <w:pPr>
              <w:spacing w:before="60" w:after="60" w:line="276" w:lineRule="auto"/>
              <w:rPr>
                <w:rFonts w:cs="Arial"/>
                <w:color w:val="000000"/>
              </w:rPr>
            </w:pPr>
          </w:p>
          <w:p w14:paraId="037D4E94" w14:textId="6CC695FC" w:rsidR="007C474B" w:rsidRDefault="00552C7B" w:rsidP="007C474B">
            <w:pPr>
              <w:spacing w:line="276" w:lineRule="auto"/>
              <w:rPr>
                <w:rFonts w:eastAsia="Arial"/>
              </w:rPr>
            </w:pPr>
            <w:r w:rsidRPr="00530AA1">
              <w:rPr>
                <w:rFonts w:eastAsia="Arial" w:cs="Arial"/>
                <w:color w:val="000000"/>
              </w:rPr>
              <w:t>Link zu 1989/90 Friedliche Revolution und der Weg zur Deutschen Einheit:</w:t>
            </w:r>
            <w:r w:rsidR="009D7EDC" w:rsidRPr="00530AA1">
              <w:rPr>
                <w:rFonts w:eastAsia="Arial" w:cs="Arial"/>
                <w:color w:val="000000"/>
              </w:rPr>
              <w:t xml:space="preserve"> </w:t>
            </w:r>
            <w:hyperlink r:id="rId124" w:history="1">
              <w:r w:rsidR="000A33EA" w:rsidRPr="00FF5EA3">
                <w:rPr>
                  <w:rStyle w:val="Hyperlink"/>
                  <w:rFonts w:cs="Arial"/>
                  <w:szCs w:val="22"/>
                </w:rPr>
                <w:t>https://www.bundesstiftung-aufarbeitung.de/friedl-rev-dts-einheit-4499.html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18F844DD" w14:textId="70FA657E" w:rsidR="00552C7B" w:rsidRPr="00530AA1" w:rsidRDefault="009D7EDC" w:rsidP="00983D2A">
            <w:pPr>
              <w:spacing w:before="60" w:after="60" w:line="276" w:lineRule="auto"/>
              <w:rPr>
                <w:rFonts w:cs="Arial"/>
                <w:color w:val="000000"/>
              </w:rPr>
            </w:pPr>
            <w:r w:rsidRPr="00530AA1">
              <w:rPr>
                <w:rFonts w:cs="Arial"/>
                <w:color w:val="000000"/>
              </w:rPr>
              <w:t>und</w:t>
            </w:r>
          </w:p>
          <w:p w14:paraId="5CBB9224" w14:textId="3EF79A01" w:rsidR="007C474B" w:rsidRDefault="000E66B6" w:rsidP="007C474B">
            <w:pPr>
              <w:spacing w:line="276" w:lineRule="auto"/>
              <w:rPr>
                <w:rFonts w:eastAsia="Arial"/>
              </w:rPr>
            </w:pPr>
            <w:hyperlink r:id="rId125" w:history="1">
              <w:r w:rsidR="000A33EA" w:rsidRPr="00FF5EA3">
                <w:rPr>
                  <w:rStyle w:val="Hyperlink"/>
                  <w:rFonts w:cs="Arial"/>
                  <w:szCs w:val="22"/>
                </w:rPr>
                <w:t>http://www.bpb.de/geschichte/deutsche-einheit/deutsche-teilung-deutsche-einheit/43745/der-weg-zur-einheit</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65C1BE3C" w14:textId="548A6DD1" w:rsidR="00552C7B" w:rsidRPr="00530AA1" w:rsidRDefault="00552C7B" w:rsidP="00813DF1">
            <w:pPr>
              <w:spacing w:before="60" w:after="60" w:line="276" w:lineRule="auto"/>
              <w:rPr>
                <w:color w:val="000000"/>
              </w:rPr>
            </w:pPr>
          </w:p>
          <w:p w14:paraId="2BD3523E" w14:textId="5EC89DAE" w:rsidR="00552C7B" w:rsidRPr="00530AA1" w:rsidRDefault="009D7EDC" w:rsidP="00813DF1">
            <w:pPr>
              <w:spacing w:before="60" w:after="60" w:line="276" w:lineRule="auto"/>
              <w:rPr>
                <w:color w:val="000000"/>
              </w:rPr>
            </w:pPr>
            <w:r w:rsidRPr="00530AA1">
              <w:rPr>
                <w:color w:val="000000"/>
              </w:rPr>
              <w:t>und</w:t>
            </w:r>
          </w:p>
          <w:p w14:paraId="342C4DF4" w14:textId="50ADC391" w:rsidR="007C474B" w:rsidRDefault="000E66B6" w:rsidP="007C474B">
            <w:pPr>
              <w:spacing w:line="276" w:lineRule="auto"/>
              <w:rPr>
                <w:rFonts w:eastAsia="Arial"/>
              </w:rPr>
            </w:pPr>
            <w:hyperlink r:id="rId126" w:history="1">
              <w:r w:rsidR="000A33EA" w:rsidRPr="00FF5EA3">
                <w:rPr>
                  <w:rStyle w:val="Hyperlink"/>
                  <w:rFonts w:cs="Arial"/>
                  <w:szCs w:val="22"/>
                </w:rPr>
                <w:t>https://www.hdg.de/lemo/kapitel/deutsche-einheit</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140D9719" w14:textId="654F13BF" w:rsidR="00552C7B" w:rsidRPr="00530AA1" w:rsidRDefault="00552C7B" w:rsidP="00813DF1">
            <w:pPr>
              <w:spacing w:before="60" w:after="60" w:line="276" w:lineRule="auto"/>
              <w:rPr>
                <w:color w:val="000000"/>
              </w:rPr>
            </w:pPr>
          </w:p>
          <w:p w14:paraId="4D0B8DFC" w14:textId="77777777" w:rsidR="00552C7B" w:rsidRDefault="00552C7B" w:rsidP="000A33EA">
            <w:pPr>
              <w:shd w:val="clear" w:color="auto" w:fill="A3D7B7"/>
              <w:spacing w:before="60" w:after="60" w:line="276" w:lineRule="auto"/>
              <w:rPr>
                <w:rFonts w:eastAsia="Arial" w:cs="Arial"/>
              </w:rPr>
            </w:pPr>
            <w:r w:rsidRPr="000A33EA">
              <w:rPr>
                <w:rFonts w:eastAsia="Arial" w:cs="Arial"/>
              </w:rPr>
              <w:t>L BNE: Teilhabe, Mitwirkung, Mitbestimmung</w:t>
            </w:r>
          </w:p>
          <w:p w14:paraId="4011FE28" w14:textId="77777777" w:rsidR="000A33EA" w:rsidRPr="00552C7B" w:rsidRDefault="000A33EA" w:rsidP="2B5AF379">
            <w:pPr>
              <w:spacing w:before="60" w:after="60" w:line="276" w:lineRule="auto"/>
              <w:rPr>
                <w:rFonts w:eastAsia="Arial" w:cs="Arial"/>
                <w:color w:val="009C38"/>
              </w:rPr>
            </w:pPr>
          </w:p>
        </w:tc>
      </w:tr>
      <w:tr w:rsidR="00552C7B" w:rsidRPr="002F59C5" w14:paraId="40F1594C" w14:textId="77777777" w:rsidTr="00530AA1">
        <w:trPr>
          <w:trHeight w:val="387"/>
        </w:trPr>
        <w:tc>
          <w:tcPr>
            <w:tcW w:w="721" w:type="pct"/>
            <w:vMerge/>
            <w:tcMar>
              <w:left w:w="108" w:type="dxa"/>
            </w:tcMar>
          </w:tcPr>
          <w:p w14:paraId="4E815A07" w14:textId="77777777" w:rsidR="00552C7B" w:rsidRPr="002F59C5" w:rsidRDefault="00552C7B" w:rsidP="00983D2A">
            <w:pPr>
              <w:spacing w:before="60" w:after="60" w:line="276" w:lineRule="auto"/>
              <w:rPr>
                <w:rFonts w:cs="Arial"/>
              </w:rPr>
            </w:pPr>
          </w:p>
        </w:tc>
        <w:tc>
          <w:tcPr>
            <w:tcW w:w="722" w:type="pct"/>
            <w:vMerge/>
            <w:shd w:val="clear" w:color="auto" w:fill="FFFFFF"/>
            <w:tcMar>
              <w:left w:w="108" w:type="dxa"/>
            </w:tcMar>
          </w:tcPr>
          <w:p w14:paraId="58953465" w14:textId="77777777" w:rsidR="00552C7B" w:rsidRPr="002F59C5" w:rsidRDefault="00552C7B" w:rsidP="00983D2A">
            <w:pPr>
              <w:spacing w:before="60" w:after="60" w:line="276" w:lineRule="auto"/>
              <w:rPr>
                <w:rFonts w:cs="Arial"/>
              </w:rPr>
            </w:pPr>
          </w:p>
        </w:tc>
        <w:tc>
          <w:tcPr>
            <w:tcW w:w="2221" w:type="pct"/>
            <w:gridSpan w:val="3"/>
            <w:tcMar>
              <w:left w:w="108" w:type="dxa"/>
            </w:tcMar>
          </w:tcPr>
          <w:p w14:paraId="1BD1C18C" w14:textId="77777777" w:rsidR="00375AF8" w:rsidRDefault="00552C7B" w:rsidP="2B5AF379">
            <w:pPr>
              <w:spacing w:before="60" w:after="60" w:line="276" w:lineRule="auto"/>
              <w:rPr>
                <w:rFonts w:eastAsia="Arial" w:cs="Arial"/>
                <w:b/>
                <w:bCs/>
              </w:rPr>
            </w:pPr>
            <w:r w:rsidRPr="2B5AF379">
              <w:rPr>
                <w:rFonts w:eastAsia="Arial" w:cs="Arial"/>
                <w:b/>
                <w:bCs/>
              </w:rPr>
              <w:t xml:space="preserve">Einstieg: </w:t>
            </w:r>
          </w:p>
          <w:p w14:paraId="3DCB558E" w14:textId="77D5B146" w:rsidR="00552C7B" w:rsidRPr="002F59C5" w:rsidRDefault="00375AF8" w:rsidP="2B5AF379">
            <w:pPr>
              <w:spacing w:before="60" w:after="60" w:line="276" w:lineRule="auto"/>
              <w:rPr>
                <w:rFonts w:eastAsia="Arial" w:cs="Arial"/>
              </w:rPr>
            </w:pPr>
            <w:r w:rsidRPr="00375AF8">
              <w:rPr>
                <w:rFonts w:eastAsia="Arial" w:cs="Arial"/>
                <w:bCs/>
              </w:rPr>
              <w:t xml:space="preserve">- </w:t>
            </w:r>
            <w:r w:rsidR="00552C7B" w:rsidRPr="00375AF8">
              <w:rPr>
                <w:rFonts w:eastAsia="Arial" w:cs="Arial"/>
              </w:rPr>
              <w:t>K</w:t>
            </w:r>
            <w:r w:rsidR="00552C7B" w:rsidRPr="2B5AF379">
              <w:rPr>
                <w:rFonts w:eastAsia="Arial" w:cs="Arial"/>
              </w:rPr>
              <w:t>arikaturen zum reformunwilligen Verhalten der DDR-Regierung</w:t>
            </w:r>
          </w:p>
          <w:p w14:paraId="039A6E06" w14:textId="38E03D46" w:rsidR="00552C7B" w:rsidRPr="002F59C5" w:rsidRDefault="00375AF8" w:rsidP="2B5AF379">
            <w:pPr>
              <w:spacing w:before="60" w:after="60" w:line="276" w:lineRule="auto"/>
              <w:rPr>
                <w:rFonts w:eastAsia="Arial" w:cs="Arial"/>
              </w:rPr>
            </w:pPr>
            <w:r>
              <w:rPr>
                <w:rFonts w:eastAsia="Arial" w:cs="Arial"/>
              </w:rPr>
              <w:t xml:space="preserve">- </w:t>
            </w:r>
            <w:r w:rsidR="00552C7B" w:rsidRPr="2B5AF379">
              <w:rPr>
                <w:rFonts w:eastAsia="Arial" w:cs="Arial"/>
              </w:rPr>
              <w:t>Fragestellung: Kann die DDR sich den Reformen widersetzen?</w:t>
            </w:r>
          </w:p>
        </w:tc>
        <w:tc>
          <w:tcPr>
            <w:tcW w:w="1336" w:type="pct"/>
            <w:vMerge/>
            <w:tcMar>
              <w:left w:w="108" w:type="dxa"/>
            </w:tcMar>
          </w:tcPr>
          <w:p w14:paraId="5B2F0187" w14:textId="77777777" w:rsidR="00552C7B" w:rsidRPr="002F59C5" w:rsidRDefault="00552C7B" w:rsidP="00983D2A">
            <w:pPr>
              <w:spacing w:before="60" w:after="60" w:line="276" w:lineRule="auto"/>
              <w:rPr>
                <w:rFonts w:cs="Arial"/>
              </w:rPr>
            </w:pPr>
          </w:p>
        </w:tc>
      </w:tr>
      <w:tr w:rsidR="00552C7B" w:rsidRPr="002F59C5" w14:paraId="1A084A8F" w14:textId="77777777" w:rsidTr="00DE0C9E">
        <w:trPr>
          <w:trHeight w:val="1984"/>
        </w:trPr>
        <w:tc>
          <w:tcPr>
            <w:tcW w:w="721" w:type="pct"/>
            <w:vMerge/>
            <w:tcMar>
              <w:left w:w="108" w:type="dxa"/>
            </w:tcMar>
          </w:tcPr>
          <w:p w14:paraId="1118D4EE" w14:textId="77777777" w:rsidR="00552C7B" w:rsidRPr="002F59C5" w:rsidRDefault="00552C7B" w:rsidP="00983D2A">
            <w:pPr>
              <w:spacing w:before="60" w:after="60" w:line="276" w:lineRule="auto"/>
              <w:rPr>
                <w:rFonts w:cs="Arial"/>
              </w:rPr>
            </w:pPr>
          </w:p>
        </w:tc>
        <w:tc>
          <w:tcPr>
            <w:tcW w:w="722" w:type="pct"/>
            <w:vMerge/>
            <w:shd w:val="clear" w:color="auto" w:fill="FFFFFF"/>
            <w:tcMar>
              <w:left w:w="108" w:type="dxa"/>
            </w:tcMar>
          </w:tcPr>
          <w:p w14:paraId="4832398F" w14:textId="77777777" w:rsidR="00552C7B" w:rsidRPr="002F59C5" w:rsidRDefault="00552C7B" w:rsidP="00983D2A">
            <w:pPr>
              <w:spacing w:before="60" w:after="60" w:line="276" w:lineRule="auto"/>
              <w:rPr>
                <w:rFonts w:cs="Arial"/>
              </w:rPr>
            </w:pPr>
          </w:p>
        </w:tc>
        <w:tc>
          <w:tcPr>
            <w:tcW w:w="740" w:type="pct"/>
            <w:tcMar>
              <w:left w:w="108" w:type="dxa"/>
            </w:tcMar>
          </w:tcPr>
          <w:p w14:paraId="3943906E" w14:textId="77777777" w:rsidR="00552C7B" w:rsidRPr="00983D2A" w:rsidRDefault="00552C7B" w:rsidP="2B5AF379">
            <w:pPr>
              <w:spacing w:before="60" w:after="60" w:line="276" w:lineRule="auto"/>
              <w:ind w:left="60"/>
              <w:rPr>
                <w:rFonts w:eastAsia="Arial" w:cs="Arial"/>
                <w:b/>
                <w:bCs/>
              </w:rPr>
            </w:pPr>
            <w:r w:rsidRPr="2B5AF379">
              <w:rPr>
                <w:rFonts w:eastAsia="Arial" w:cs="Arial"/>
                <w:b/>
                <w:bCs/>
              </w:rPr>
              <w:t>Erarbeitung:</w:t>
            </w:r>
          </w:p>
          <w:p w14:paraId="0F19FE62" w14:textId="77777777" w:rsidR="00552C7B" w:rsidRPr="00983D2A" w:rsidRDefault="00552C7B" w:rsidP="2B5AF379">
            <w:pPr>
              <w:spacing w:before="60" w:after="60" w:line="276" w:lineRule="auto"/>
              <w:ind w:left="60"/>
              <w:rPr>
                <w:rFonts w:eastAsia="Arial" w:cs="Arial"/>
                <w:b/>
                <w:bCs/>
              </w:rPr>
            </w:pPr>
            <w:r w:rsidRPr="2B5AF379">
              <w:rPr>
                <w:rFonts w:eastAsia="Arial" w:cs="Arial"/>
                <w:b/>
                <w:bCs/>
              </w:rPr>
              <w:t>G</w:t>
            </w:r>
          </w:p>
          <w:p w14:paraId="2503FDD9" w14:textId="77777777" w:rsidR="00552C7B" w:rsidRPr="002F59C5" w:rsidRDefault="00552C7B" w:rsidP="2B5AF379">
            <w:pPr>
              <w:spacing w:before="60" w:after="60" w:line="276" w:lineRule="auto"/>
              <w:ind w:left="60"/>
              <w:rPr>
                <w:rFonts w:eastAsia="Arial" w:cs="Arial"/>
              </w:rPr>
            </w:pPr>
            <w:r w:rsidRPr="2B5AF379">
              <w:rPr>
                <w:rFonts w:eastAsia="Arial" w:cs="Arial"/>
              </w:rPr>
              <w:t>- Ausgangsbedingungen als LV bzw. Darstellungstext:</w:t>
            </w:r>
          </w:p>
          <w:p w14:paraId="661AAA68" w14:textId="77777777" w:rsidR="00552C7B" w:rsidRPr="00983D2A" w:rsidRDefault="00552C7B" w:rsidP="2B5AF379">
            <w:pPr>
              <w:spacing w:before="60" w:after="60" w:line="276" w:lineRule="auto"/>
              <w:ind w:left="60"/>
              <w:rPr>
                <w:rFonts w:eastAsia="Arial" w:cs="Arial"/>
                <w:b/>
                <w:bCs/>
              </w:rPr>
            </w:pPr>
            <w:r w:rsidRPr="2B5AF379">
              <w:rPr>
                <w:rFonts w:eastAsia="Arial" w:cs="Arial"/>
                <w:i/>
                <w:iCs/>
              </w:rPr>
              <w:t>Strukturprobleme der DDR</w:t>
            </w:r>
            <w:r w:rsidRPr="2B5AF379">
              <w:rPr>
                <w:rFonts w:eastAsia="Arial" w:cs="Arial"/>
              </w:rPr>
              <w:t>: wachsende Unzufriedenheit mit der wirtschaftlichen Versorgung, Demokratiedefizit und politische Erstarrung</w:t>
            </w:r>
          </w:p>
          <w:p w14:paraId="74BB0AF5" w14:textId="647A16C1" w:rsidR="00552C7B" w:rsidRPr="00983D2A" w:rsidRDefault="00552C7B" w:rsidP="4DEAE06F">
            <w:pPr>
              <w:spacing w:before="60" w:after="60" w:line="276" w:lineRule="auto"/>
              <w:ind w:left="60"/>
              <w:rPr>
                <w:rFonts w:eastAsia="Arial" w:cs="Arial"/>
              </w:rPr>
            </w:pPr>
            <w:r w:rsidRPr="4DEAE06F">
              <w:rPr>
                <w:rFonts w:eastAsia="Arial" w:cs="Arial"/>
                <w:i/>
                <w:iCs/>
              </w:rPr>
              <w:t>Ereignisse:</w:t>
            </w:r>
            <w:r w:rsidRPr="4DEAE06F">
              <w:rPr>
                <w:rFonts w:eastAsia="Arial" w:cs="Arial"/>
              </w:rPr>
              <w:t xml:space="preserve"> Demonstration, Flucht über Ungarn bzw. Westdeutsche Botschaften im Ostblock </w:t>
            </w:r>
            <w:r w:rsidRPr="00B77CFA">
              <w:rPr>
                <w:rFonts w:eastAsia="Arial" w:cs="Arial"/>
                <w:color w:val="F79646"/>
              </w:rPr>
              <w:t>(SK2)</w:t>
            </w:r>
          </w:p>
          <w:p w14:paraId="31F9CA4A" w14:textId="6CD9B9CB" w:rsidR="00552C7B" w:rsidRPr="00552C7B" w:rsidRDefault="00552C7B" w:rsidP="00552C7B">
            <w:pPr>
              <w:spacing w:before="60" w:after="60" w:line="276" w:lineRule="auto"/>
              <w:ind w:left="60"/>
              <w:contextualSpacing/>
              <w:rPr>
                <w:rFonts w:eastAsia="Arial" w:cs="Arial"/>
                <w:color w:val="F79646"/>
              </w:rPr>
            </w:pPr>
            <w:r w:rsidRPr="4DEAE06F">
              <w:rPr>
                <w:rFonts w:eastAsia="Arial" w:cs="Arial"/>
              </w:rPr>
              <w:t xml:space="preserve">- Revolution: Rekonstruktion der Ereignisse am 8.10.1989 in Leipzig als "Tag der Entscheidung", Gegenüberstellung der Handlungen der Staatsmacht und der Bevölkerung </w:t>
            </w:r>
            <w:r w:rsidRPr="00B77CFA">
              <w:rPr>
                <w:rFonts w:eastAsia="Arial" w:cs="Arial"/>
                <w:color w:val="F79646"/>
              </w:rPr>
              <w:t>(RK3)</w:t>
            </w:r>
          </w:p>
        </w:tc>
        <w:tc>
          <w:tcPr>
            <w:tcW w:w="740" w:type="pct"/>
            <w:tcMar>
              <w:left w:w="108" w:type="dxa"/>
            </w:tcMar>
          </w:tcPr>
          <w:p w14:paraId="38C9E454" w14:textId="77777777" w:rsidR="00552C7B" w:rsidRPr="00983D2A" w:rsidRDefault="00552C7B" w:rsidP="00983D2A">
            <w:pPr>
              <w:spacing w:before="60" w:after="60" w:line="276" w:lineRule="auto"/>
              <w:ind w:left="60"/>
              <w:rPr>
                <w:rFonts w:cs="Arial"/>
                <w:b/>
              </w:rPr>
            </w:pPr>
          </w:p>
          <w:p w14:paraId="64B19A91" w14:textId="77777777" w:rsidR="00552C7B" w:rsidRPr="00983D2A" w:rsidRDefault="00552C7B" w:rsidP="2B5AF379">
            <w:pPr>
              <w:spacing w:before="60" w:after="60" w:line="276" w:lineRule="auto"/>
              <w:ind w:left="60"/>
              <w:rPr>
                <w:rFonts w:eastAsia="Arial" w:cs="Arial"/>
                <w:b/>
                <w:bCs/>
              </w:rPr>
            </w:pPr>
            <w:r w:rsidRPr="2B5AF379">
              <w:rPr>
                <w:rFonts w:eastAsia="Arial" w:cs="Arial"/>
                <w:b/>
                <w:bCs/>
              </w:rPr>
              <w:t>M</w:t>
            </w:r>
          </w:p>
          <w:p w14:paraId="372DC923" w14:textId="77777777" w:rsidR="00552C7B" w:rsidRPr="002F59C5" w:rsidRDefault="00552C7B" w:rsidP="2B5AF379">
            <w:pPr>
              <w:spacing w:before="60" w:after="60" w:line="276" w:lineRule="auto"/>
              <w:ind w:left="60"/>
              <w:rPr>
                <w:rFonts w:eastAsia="Arial" w:cs="Arial"/>
              </w:rPr>
            </w:pPr>
            <w:r w:rsidRPr="2B5AF379">
              <w:rPr>
                <w:rFonts w:eastAsia="Arial" w:cs="Arial"/>
              </w:rPr>
              <w:t>- Erarbeiten der Ausgangsbedingungen:</w:t>
            </w:r>
          </w:p>
          <w:p w14:paraId="6825D53C" w14:textId="77777777" w:rsidR="00552C7B" w:rsidRPr="00983D2A" w:rsidRDefault="00552C7B" w:rsidP="2B5AF379">
            <w:pPr>
              <w:spacing w:before="60" w:after="60" w:line="276" w:lineRule="auto"/>
              <w:ind w:left="60"/>
              <w:rPr>
                <w:rFonts w:eastAsia="Arial" w:cs="Arial"/>
              </w:rPr>
            </w:pPr>
            <w:r w:rsidRPr="2B5AF379">
              <w:rPr>
                <w:rFonts w:eastAsia="Arial" w:cs="Arial"/>
                <w:i/>
                <w:iCs/>
              </w:rPr>
              <w:t>Strukturprobleme der DDR:</w:t>
            </w:r>
            <w:r w:rsidRPr="2B5AF379">
              <w:rPr>
                <w:rFonts w:eastAsia="Arial" w:cs="Arial"/>
              </w:rPr>
              <w:t xml:space="preserve"> wachsende Unzufriedenheit mit der wirtschaftlichen Versorgung, Demokratiedefizit und politische Erstarrung</w:t>
            </w:r>
          </w:p>
          <w:p w14:paraId="530AEC39" w14:textId="4676A57A" w:rsidR="00552C7B" w:rsidRPr="00983D2A" w:rsidRDefault="00552C7B" w:rsidP="4DEAE06F">
            <w:pPr>
              <w:spacing w:before="60" w:after="60" w:line="276" w:lineRule="auto"/>
              <w:ind w:left="60"/>
              <w:rPr>
                <w:rFonts w:eastAsia="Arial" w:cs="Arial"/>
              </w:rPr>
            </w:pPr>
            <w:r w:rsidRPr="4DEAE06F">
              <w:rPr>
                <w:rFonts w:eastAsia="Arial" w:cs="Arial"/>
                <w:i/>
                <w:iCs/>
              </w:rPr>
              <w:t>Ereignisse:</w:t>
            </w:r>
            <w:r w:rsidRPr="4DEAE06F">
              <w:rPr>
                <w:rFonts w:eastAsia="Arial" w:cs="Arial"/>
              </w:rPr>
              <w:t xml:space="preserve"> Demonstration, Flucht über Ungarn bzw. Westdeutsche Botschaften im Ostblock </w:t>
            </w:r>
            <w:r w:rsidRPr="00B77CFA">
              <w:rPr>
                <w:rFonts w:eastAsia="Arial" w:cs="Arial"/>
                <w:color w:val="F79646"/>
              </w:rPr>
              <w:t>(SK2)</w:t>
            </w:r>
          </w:p>
          <w:p w14:paraId="35567308" w14:textId="77777777" w:rsidR="00552C7B" w:rsidRDefault="00552C7B" w:rsidP="00983D2A">
            <w:pPr>
              <w:spacing w:before="60" w:after="60" w:line="276" w:lineRule="auto"/>
              <w:ind w:left="60"/>
              <w:contextualSpacing/>
              <w:rPr>
                <w:rFonts w:cs="Arial"/>
              </w:rPr>
            </w:pPr>
          </w:p>
          <w:p w14:paraId="097055BA" w14:textId="5121CA53" w:rsidR="00552C7B" w:rsidRPr="00983D2A" w:rsidRDefault="00552C7B" w:rsidP="00552C7B">
            <w:pPr>
              <w:spacing w:before="60" w:after="60" w:line="276" w:lineRule="auto"/>
              <w:ind w:left="60"/>
              <w:contextualSpacing/>
              <w:rPr>
                <w:rFonts w:eastAsia="Arial" w:cs="Arial"/>
              </w:rPr>
            </w:pPr>
            <w:r w:rsidRPr="2B5AF379">
              <w:rPr>
                <w:rFonts w:eastAsia="Arial" w:cs="Arial"/>
              </w:rPr>
              <w:t>- Revolution: Rekonstruktion der Ereignisse am 8.10.1989 in Leipzig als "Tag der Entscheidung", Gegenüberstellung der Handlungen der Staatsmacht und der Bevölkerung</w:t>
            </w:r>
            <w:r>
              <w:rPr>
                <w:rFonts w:eastAsia="Arial" w:cs="Arial"/>
              </w:rPr>
              <w:t xml:space="preserve"> </w:t>
            </w:r>
            <w:r w:rsidRPr="00B77CFA">
              <w:rPr>
                <w:rFonts w:eastAsia="Arial" w:cs="Arial"/>
                <w:color w:val="F79646"/>
              </w:rPr>
              <w:t>(RK3)</w:t>
            </w:r>
          </w:p>
        </w:tc>
        <w:tc>
          <w:tcPr>
            <w:tcW w:w="741" w:type="pct"/>
            <w:tcMar>
              <w:left w:w="108" w:type="dxa"/>
            </w:tcMar>
          </w:tcPr>
          <w:p w14:paraId="50400BAB" w14:textId="77777777" w:rsidR="00552C7B" w:rsidRPr="00983D2A" w:rsidRDefault="00552C7B" w:rsidP="00983D2A">
            <w:pPr>
              <w:spacing w:before="60" w:after="60" w:line="276" w:lineRule="auto"/>
              <w:ind w:left="60"/>
              <w:rPr>
                <w:rFonts w:cs="Arial"/>
              </w:rPr>
            </w:pPr>
          </w:p>
          <w:p w14:paraId="47874F6D" w14:textId="77777777" w:rsidR="00552C7B" w:rsidRPr="00983D2A" w:rsidRDefault="00552C7B" w:rsidP="2B5AF379">
            <w:pPr>
              <w:spacing w:before="60" w:after="60" w:line="276" w:lineRule="auto"/>
              <w:ind w:left="60"/>
              <w:rPr>
                <w:rFonts w:eastAsia="Arial" w:cs="Arial"/>
                <w:b/>
                <w:bCs/>
              </w:rPr>
            </w:pPr>
            <w:r w:rsidRPr="2B5AF379">
              <w:rPr>
                <w:rFonts w:eastAsia="Arial" w:cs="Arial"/>
                <w:b/>
                <w:bCs/>
              </w:rPr>
              <w:t>E</w:t>
            </w:r>
          </w:p>
          <w:p w14:paraId="40373FD7" w14:textId="77777777" w:rsidR="00552C7B" w:rsidRDefault="00552C7B" w:rsidP="2B5AF379">
            <w:pPr>
              <w:spacing w:before="60" w:after="60" w:line="276" w:lineRule="auto"/>
              <w:ind w:left="60"/>
              <w:rPr>
                <w:rFonts w:eastAsia="Arial" w:cs="Arial"/>
              </w:rPr>
            </w:pPr>
            <w:r w:rsidRPr="2B5AF379">
              <w:rPr>
                <w:rFonts w:eastAsia="Arial" w:cs="Arial"/>
              </w:rPr>
              <w:t xml:space="preserve">- Erarbeiten der Ausgangsbedingungen: </w:t>
            </w:r>
          </w:p>
          <w:p w14:paraId="670CCDD8" w14:textId="77777777" w:rsidR="00552C7B" w:rsidRPr="00983D2A" w:rsidRDefault="00552C7B" w:rsidP="2B5AF379">
            <w:pPr>
              <w:spacing w:before="60" w:after="60" w:line="276" w:lineRule="auto"/>
              <w:ind w:left="60"/>
              <w:rPr>
                <w:rFonts w:eastAsia="Arial" w:cs="Arial"/>
              </w:rPr>
            </w:pPr>
            <w:r w:rsidRPr="2B5AF379">
              <w:rPr>
                <w:rFonts w:eastAsia="Arial" w:cs="Arial"/>
                <w:i/>
                <w:iCs/>
              </w:rPr>
              <w:t>Strukturprobleme der DDR</w:t>
            </w:r>
            <w:r w:rsidRPr="2B5AF379">
              <w:rPr>
                <w:rFonts w:eastAsia="Arial" w:cs="Arial"/>
              </w:rPr>
              <w:t>: wachsende Unzufriedenheit mit der wirtschaftlichen Versorgung, Demokratiedefizit und politische Erstarrung</w:t>
            </w:r>
          </w:p>
          <w:p w14:paraId="1BBAD77A" w14:textId="276F2AED" w:rsidR="00552C7B" w:rsidRPr="00983D2A" w:rsidRDefault="00552C7B" w:rsidP="4DEAE06F">
            <w:pPr>
              <w:spacing w:before="60" w:after="60" w:line="276" w:lineRule="auto"/>
              <w:ind w:left="60"/>
              <w:rPr>
                <w:rFonts w:eastAsia="Arial" w:cs="Arial"/>
              </w:rPr>
            </w:pPr>
            <w:r w:rsidRPr="4DEAE06F">
              <w:rPr>
                <w:rFonts w:eastAsia="Arial" w:cs="Arial"/>
                <w:i/>
                <w:iCs/>
              </w:rPr>
              <w:t>Ereignisse:</w:t>
            </w:r>
            <w:r w:rsidRPr="4DEAE06F">
              <w:rPr>
                <w:rFonts w:eastAsia="Arial" w:cs="Arial"/>
              </w:rPr>
              <w:t xml:space="preserve"> Demonstration, Flucht über Ungarn bzw. Westdeutsche Botschaften im Ostblock </w:t>
            </w:r>
            <w:r w:rsidRPr="00B77CFA">
              <w:rPr>
                <w:rFonts w:eastAsia="Arial" w:cs="Arial"/>
                <w:color w:val="F79646"/>
              </w:rPr>
              <w:t>(SK2)</w:t>
            </w:r>
          </w:p>
          <w:p w14:paraId="6F583CFF" w14:textId="77777777" w:rsidR="00552C7B" w:rsidRPr="002F59C5" w:rsidRDefault="00552C7B" w:rsidP="00983D2A">
            <w:pPr>
              <w:spacing w:before="60" w:after="60" w:line="276" w:lineRule="auto"/>
              <w:rPr>
                <w:rFonts w:cs="Arial"/>
              </w:rPr>
            </w:pPr>
          </w:p>
          <w:p w14:paraId="27AE249A" w14:textId="26C5EDB9" w:rsidR="00552C7B" w:rsidRPr="00983D2A" w:rsidRDefault="009D7EDC" w:rsidP="00552C7B">
            <w:pPr>
              <w:spacing w:before="60" w:after="60" w:line="276" w:lineRule="auto"/>
              <w:ind w:left="60"/>
              <w:rPr>
                <w:rFonts w:eastAsia="Arial" w:cs="Arial"/>
              </w:rPr>
            </w:pPr>
            <w:r>
              <w:rPr>
                <w:rFonts w:eastAsia="Arial" w:cs="Arial"/>
              </w:rPr>
              <w:t xml:space="preserve">- </w:t>
            </w:r>
            <w:r w:rsidR="00552C7B" w:rsidRPr="2B5AF379">
              <w:rPr>
                <w:rFonts w:eastAsia="Arial" w:cs="Arial"/>
              </w:rPr>
              <w:t>Revolution: Rekonstruktion der Ereignisse am 8.10.1989 in Leipzig als "Tag der Entscheidung", Gegenüberstellung der Handlungen der Staatsmacht und der Bevölkerung</w:t>
            </w:r>
            <w:r w:rsidR="00552C7B">
              <w:rPr>
                <w:rFonts w:eastAsia="Arial" w:cs="Arial"/>
              </w:rPr>
              <w:t xml:space="preserve"> </w:t>
            </w:r>
            <w:r w:rsidR="00552C7B" w:rsidRPr="00B77CFA">
              <w:rPr>
                <w:rFonts w:eastAsia="Arial" w:cs="Arial"/>
                <w:color w:val="F79646"/>
              </w:rPr>
              <w:t>(RK3)</w:t>
            </w:r>
          </w:p>
        </w:tc>
        <w:tc>
          <w:tcPr>
            <w:tcW w:w="1336" w:type="pct"/>
            <w:vMerge/>
            <w:tcMar>
              <w:left w:w="108" w:type="dxa"/>
            </w:tcMar>
          </w:tcPr>
          <w:p w14:paraId="7F7EEEFD" w14:textId="77777777" w:rsidR="00552C7B" w:rsidRPr="002F59C5" w:rsidRDefault="00552C7B" w:rsidP="00983D2A">
            <w:pPr>
              <w:spacing w:before="60" w:after="60" w:line="276" w:lineRule="auto"/>
              <w:rPr>
                <w:rFonts w:cs="Arial"/>
              </w:rPr>
            </w:pPr>
          </w:p>
        </w:tc>
      </w:tr>
      <w:tr w:rsidR="00552C7B" w:rsidRPr="002F59C5" w14:paraId="0F8FB427" w14:textId="77777777" w:rsidTr="00530AA1">
        <w:trPr>
          <w:trHeight w:val="386"/>
        </w:trPr>
        <w:tc>
          <w:tcPr>
            <w:tcW w:w="721" w:type="pct"/>
            <w:vMerge/>
            <w:tcMar>
              <w:left w:w="108" w:type="dxa"/>
            </w:tcMar>
          </w:tcPr>
          <w:p w14:paraId="2B73626B" w14:textId="77777777" w:rsidR="00552C7B" w:rsidRPr="002F59C5" w:rsidRDefault="00552C7B" w:rsidP="00983D2A">
            <w:pPr>
              <w:spacing w:before="60" w:after="60" w:line="276" w:lineRule="auto"/>
              <w:rPr>
                <w:rFonts w:cs="Arial"/>
              </w:rPr>
            </w:pPr>
          </w:p>
        </w:tc>
        <w:tc>
          <w:tcPr>
            <w:tcW w:w="722" w:type="pct"/>
            <w:vMerge/>
            <w:shd w:val="clear" w:color="auto" w:fill="FFFFFF"/>
            <w:tcMar>
              <w:left w:w="108" w:type="dxa"/>
            </w:tcMar>
          </w:tcPr>
          <w:p w14:paraId="44A641E3" w14:textId="77777777" w:rsidR="00552C7B" w:rsidRPr="002F59C5" w:rsidRDefault="00552C7B" w:rsidP="00983D2A">
            <w:pPr>
              <w:spacing w:before="60" w:after="60" w:line="276" w:lineRule="auto"/>
              <w:rPr>
                <w:rFonts w:cs="Arial"/>
              </w:rPr>
            </w:pPr>
          </w:p>
        </w:tc>
        <w:tc>
          <w:tcPr>
            <w:tcW w:w="2221" w:type="pct"/>
            <w:gridSpan w:val="3"/>
            <w:tcMar>
              <w:left w:w="108" w:type="dxa"/>
            </w:tcMar>
          </w:tcPr>
          <w:p w14:paraId="7F17A8D1" w14:textId="15E7AEC8" w:rsidR="00552C7B" w:rsidRPr="002F59C5" w:rsidRDefault="00CD1855" w:rsidP="2B5AF379">
            <w:pPr>
              <w:spacing w:before="60" w:after="60" w:line="276" w:lineRule="auto"/>
              <w:rPr>
                <w:rFonts w:eastAsia="Arial" w:cs="Arial"/>
                <w:b/>
                <w:bCs/>
              </w:rPr>
            </w:pPr>
            <w:r>
              <w:rPr>
                <w:rFonts w:eastAsia="Arial" w:cs="Arial"/>
                <w:b/>
                <w:bCs/>
              </w:rPr>
              <w:t>Fazit und Problematisierung:</w:t>
            </w:r>
          </w:p>
          <w:p w14:paraId="0DE16587" w14:textId="77777777" w:rsidR="00552C7B" w:rsidRPr="002F59C5" w:rsidRDefault="00552C7B" w:rsidP="2B5AF379">
            <w:pPr>
              <w:spacing w:before="60" w:after="60" w:line="276" w:lineRule="auto"/>
              <w:rPr>
                <w:rFonts w:eastAsia="Arial" w:cs="Arial"/>
              </w:rPr>
            </w:pPr>
            <w:r w:rsidRPr="2B5AF379">
              <w:rPr>
                <w:rFonts w:eastAsia="Arial" w:cs="Arial"/>
              </w:rPr>
              <w:t xml:space="preserve">Diskussion: Drohte die "chinesische Lösung"? Hätte die DDR „gerettet“ werden können? </w:t>
            </w:r>
          </w:p>
        </w:tc>
        <w:tc>
          <w:tcPr>
            <w:tcW w:w="1336" w:type="pct"/>
            <w:vMerge/>
            <w:tcMar>
              <w:left w:w="108" w:type="dxa"/>
            </w:tcMar>
          </w:tcPr>
          <w:p w14:paraId="3955282B" w14:textId="77777777" w:rsidR="00552C7B" w:rsidRPr="002F59C5" w:rsidRDefault="00552C7B" w:rsidP="00983D2A">
            <w:pPr>
              <w:spacing w:before="60" w:after="60" w:line="276" w:lineRule="auto"/>
              <w:rPr>
                <w:rFonts w:cs="Arial"/>
              </w:rPr>
            </w:pPr>
          </w:p>
        </w:tc>
      </w:tr>
      <w:tr w:rsidR="00310C7A" w:rsidRPr="002F59C5" w14:paraId="71541E1C" w14:textId="77777777" w:rsidTr="00530AA1">
        <w:trPr>
          <w:trHeight w:val="323"/>
        </w:trPr>
        <w:tc>
          <w:tcPr>
            <w:tcW w:w="721" w:type="pct"/>
            <w:vMerge w:val="restart"/>
            <w:tcMar>
              <w:left w:w="108" w:type="dxa"/>
            </w:tcMar>
          </w:tcPr>
          <w:p w14:paraId="334D572C" w14:textId="1CDBFBF7" w:rsidR="00310C7A" w:rsidRDefault="00310C7A" w:rsidP="00983D2A">
            <w:pPr>
              <w:spacing w:before="60" w:after="60" w:line="276" w:lineRule="auto"/>
              <w:rPr>
                <w:rFonts w:eastAsia="Arial" w:cs="Arial"/>
              </w:rPr>
            </w:pPr>
            <w:r w:rsidRPr="2B5AF379">
              <w:rPr>
                <w:rFonts w:eastAsia="Arial" w:cs="Arial"/>
              </w:rPr>
              <w:lastRenderedPageBreak/>
              <w:t xml:space="preserve">RK 5: Deutungen aus verschiedenen Perspektiven erkennen, vergleichen und beurteilen (Dekonstruktion, Multiperspektivität, </w:t>
            </w:r>
            <w:proofErr w:type="spellStart"/>
            <w:r w:rsidRPr="2B5AF379">
              <w:rPr>
                <w:rFonts w:eastAsia="Arial" w:cs="Arial"/>
              </w:rPr>
              <w:t>Kontroversität</w:t>
            </w:r>
            <w:proofErr w:type="spellEnd"/>
            <w:r w:rsidRPr="2B5AF379">
              <w:rPr>
                <w:rFonts w:eastAsia="Arial" w:cs="Arial"/>
              </w:rPr>
              <w:t>, Zeit- und Standortgebundenheit), auch unter Berücksichtigung der Geschichtskultur (zum Beispiel TV-Dokumentationen, historische Spielfilme, Museen, Gedenkstätten)</w:t>
            </w:r>
          </w:p>
          <w:p w14:paraId="3E5DF2D5" w14:textId="77777777" w:rsidR="00310C7A" w:rsidRPr="002F59C5" w:rsidRDefault="00310C7A" w:rsidP="00983D2A">
            <w:pPr>
              <w:spacing w:before="60" w:after="60" w:line="276" w:lineRule="auto"/>
            </w:pPr>
          </w:p>
          <w:p w14:paraId="77D1DEFF" w14:textId="77777777" w:rsidR="00310C7A" w:rsidRPr="002F59C5" w:rsidRDefault="00310C7A" w:rsidP="2B5AF379">
            <w:pPr>
              <w:spacing w:before="60" w:after="60" w:line="276" w:lineRule="auto"/>
              <w:rPr>
                <w:rFonts w:eastAsia="Arial" w:cs="Arial"/>
              </w:rPr>
            </w:pPr>
            <w:r w:rsidRPr="2B5AF379">
              <w:rPr>
                <w:rFonts w:eastAsia="Arial" w:cs="Arial"/>
              </w:rPr>
              <w:t>SK 6: historische Sachverhalte in Zusammenhängen darstellen</w:t>
            </w:r>
          </w:p>
        </w:tc>
        <w:tc>
          <w:tcPr>
            <w:tcW w:w="722" w:type="pct"/>
            <w:vMerge w:val="restart"/>
            <w:shd w:val="clear" w:color="auto" w:fill="FFFFFF"/>
            <w:tcMar>
              <w:left w:w="108" w:type="dxa"/>
            </w:tcMar>
          </w:tcPr>
          <w:p w14:paraId="12C67475" w14:textId="1ADF0601" w:rsidR="009D7EDC" w:rsidRDefault="00310C7A" w:rsidP="00552C7B">
            <w:pPr>
              <w:shd w:val="clear" w:color="auto" w:fill="FFE2D5"/>
              <w:spacing w:line="276" w:lineRule="auto"/>
            </w:pPr>
            <w:r>
              <w:t>G (9)</w:t>
            </w:r>
            <w:r w:rsidR="002C4739">
              <w:t>:</w:t>
            </w:r>
            <w:r>
              <w:t xml:space="preserve"> die Friedliche Revolution und den deutschen Einigungsprozess erläutern und bewerten </w:t>
            </w:r>
          </w:p>
          <w:p w14:paraId="60B4333F" w14:textId="65A8AB74" w:rsidR="00310C7A" w:rsidRPr="009A768A" w:rsidRDefault="00310C7A" w:rsidP="00552C7B">
            <w:pPr>
              <w:shd w:val="clear" w:color="auto" w:fill="FFE2D5"/>
              <w:spacing w:line="276" w:lineRule="auto"/>
            </w:pPr>
            <w:r>
              <w:t>(Friedliche Revolution, Mauerfall, Zwei-plus-Vier-Vertrag, Deutsche Einheit)</w:t>
            </w:r>
          </w:p>
          <w:p w14:paraId="3AD7010D" w14:textId="77777777" w:rsidR="00310C7A" w:rsidRDefault="00310C7A" w:rsidP="00530AA1">
            <w:pPr>
              <w:shd w:val="clear" w:color="auto" w:fill="FFFFFF"/>
              <w:spacing w:line="276" w:lineRule="auto"/>
            </w:pPr>
          </w:p>
          <w:p w14:paraId="76FE40C7" w14:textId="77777777" w:rsidR="009D7EDC" w:rsidRDefault="00310C7A" w:rsidP="00552C7B">
            <w:pPr>
              <w:shd w:val="clear" w:color="auto" w:fill="FFCEB9"/>
              <w:spacing w:line="276" w:lineRule="auto"/>
            </w:pPr>
            <w:r>
              <w:t xml:space="preserve">M (9): die Friedliche Revolution und den deutschen Einigungsprozess erläutern und bewerten </w:t>
            </w:r>
          </w:p>
          <w:p w14:paraId="644A41EB" w14:textId="0A79A010" w:rsidR="00310C7A" w:rsidRPr="009A768A" w:rsidRDefault="00310C7A" w:rsidP="00552C7B">
            <w:pPr>
              <w:shd w:val="clear" w:color="auto" w:fill="FFCEB9"/>
              <w:spacing w:line="276" w:lineRule="auto"/>
            </w:pPr>
            <w:r>
              <w:t>(Fluchtbewegung, Friedliche Revolution, Mauerfall, Zweiplus-Vier-Vertrag, Deutsche Einheit)</w:t>
            </w:r>
          </w:p>
          <w:p w14:paraId="0AA53FEA" w14:textId="77777777" w:rsidR="00310C7A" w:rsidRPr="009A768A" w:rsidRDefault="00310C7A" w:rsidP="00530AA1">
            <w:pPr>
              <w:shd w:val="clear" w:color="auto" w:fill="FFFFFF"/>
              <w:spacing w:line="276" w:lineRule="auto"/>
            </w:pPr>
          </w:p>
          <w:p w14:paraId="7A699C42" w14:textId="77777777" w:rsidR="009D7EDC" w:rsidRDefault="00310C7A" w:rsidP="00552C7B">
            <w:pPr>
              <w:shd w:val="clear" w:color="auto" w:fill="F5A092"/>
              <w:spacing w:line="276" w:lineRule="auto"/>
            </w:pPr>
            <w:r>
              <w:t xml:space="preserve">E (9): die Friedliche Revolution und den deutschen Einigungsprozess erläutern und bewerten </w:t>
            </w:r>
          </w:p>
          <w:p w14:paraId="0E0C1C3B" w14:textId="66A8F270" w:rsidR="00310C7A" w:rsidRPr="00552C7B" w:rsidRDefault="00310C7A" w:rsidP="00552C7B">
            <w:pPr>
              <w:shd w:val="clear" w:color="auto" w:fill="F5A092"/>
              <w:spacing w:line="276" w:lineRule="auto"/>
            </w:pPr>
            <w:r>
              <w:t xml:space="preserve">(Bürgerrechtsbewegung, Fluchtbewegung, Friedliche Revolution, Mauerfall, Zweiplus-Vier-Vertrag, Deutsche </w:t>
            </w:r>
            <w:r>
              <w:lastRenderedPageBreak/>
              <w:t>Einheit)</w:t>
            </w:r>
          </w:p>
        </w:tc>
        <w:tc>
          <w:tcPr>
            <w:tcW w:w="2221" w:type="pct"/>
            <w:gridSpan w:val="3"/>
            <w:tcMar>
              <w:left w:w="108" w:type="dxa"/>
            </w:tcMar>
          </w:tcPr>
          <w:p w14:paraId="7572B00D" w14:textId="77777777" w:rsidR="00310C7A" w:rsidRPr="002F59C5" w:rsidRDefault="00310C7A" w:rsidP="2B5AF379">
            <w:pPr>
              <w:spacing w:before="60" w:after="60" w:line="276" w:lineRule="auto"/>
              <w:rPr>
                <w:rFonts w:eastAsia="Arial" w:cs="Arial"/>
                <w:b/>
                <w:bCs/>
                <w:u w:val="single"/>
              </w:rPr>
            </w:pPr>
            <w:r w:rsidRPr="2B5AF379">
              <w:rPr>
                <w:rFonts w:eastAsia="Arial" w:cs="Arial"/>
                <w:b/>
                <w:bCs/>
                <w:u w:val="single"/>
              </w:rPr>
              <w:lastRenderedPageBreak/>
              <w:t>21./22. Stunde: Wächst zusammen was zusammen gehört?</w:t>
            </w:r>
          </w:p>
        </w:tc>
        <w:tc>
          <w:tcPr>
            <w:tcW w:w="1336" w:type="pct"/>
            <w:vMerge w:val="restart"/>
            <w:tcMar>
              <w:left w:w="108" w:type="dxa"/>
            </w:tcMar>
          </w:tcPr>
          <w:p w14:paraId="08131C15" w14:textId="77777777" w:rsidR="00310C7A" w:rsidRPr="002F59C5" w:rsidRDefault="00310C7A" w:rsidP="00983D2A">
            <w:pPr>
              <w:spacing w:before="60" w:after="60" w:line="276" w:lineRule="auto"/>
            </w:pPr>
          </w:p>
          <w:p w14:paraId="16705CDA" w14:textId="77777777" w:rsidR="00310C7A" w:rsidRPr="002F59C5" w:rsidRDefault="00310C7A" w:rsidP="00813DF1">
            <w:pPr>
              <w:spacing w:before="60" w:after="60" w:line="276" w:lineRule="auto"/>
              <w:rPr>
                <w:rFonts w:cs="Arial"/>
              </w:rPr>
            </w:pPr>
          </w:p>
        </w:tc>
      </w:tr>
      <w:tr w:rsidR="00310C7A" w:rsidRPr="002F59C5" w14:paraId="5082FD5D" w14:textId="77777777" w:rsidTr="00530AA1">
        <w:trPr>
          <w:trHeight w:val="387"/>
        </w:trPr>
        <w:tc>
          <w:tcPr>
            <w:tcW w:w="721" w:type="pct"/>
            <w:vMerge/>
            <w:tcMar>
              <w:left w:w="108" w:type="dxa"/>
            </w:tcMar>
          </w:tcPr>
          <w:p w14:paraId="3446AA4B"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2E93F519"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5EA46102" w14:textId="77777777" w:rsidR="00310C7A" w:rsidRDefault="00310C7A" w:rsidP="2B5AF379">
            <w:pPr>
              <w:spacing w:before="60" w:after="60" w:line="276" w:lineRule="auto"/>
              <w:rPr>
                <w:rFonts w:eastAsia="Arial" w:cs="Arial"/>
                <w:b/>
                <w:bCs/>
              </w:rPr>
            </w:pPr>
            <w:r w:rsidRPr="2B5AF379">
              <w:rPr>
                <w:rFonts w:eastAsia="Arial" w:cs="Arial"/>
                <w:b/>
                <w:bCs/>
              </w:rPr>
              <w:t xml:space="preserve">Einstieg: </w:t>
            </w:r>
          </w:p>
          <w:p w14:paraId="43AD7D01" w14:textId="1107323B" w:rsidR="00310C7A" w:rsidRPr="002F59C5" w:rsidRDefault="00310C7A" w:rsidP="2B5AF379">
            <w:pPr>
              <w:spacing w:before="60" w:after="60" w:line="276" w:lineRule="auto"/>
              <w:rPr>
                <w:rFonts w:eastAsia="Arial" w:cs="Arial"/>
              </w:rPr>
            </w:pPr>
            <w:r w:rsidRPr="00552C7B">
              <w:rPr>
                <w:rFonts w:eastAsia="Arial" w:cs="Arial"/>
                <w:bCs/>
              </w:rPr>
              <w:t xml:space="preserve">- </w:t>
            </w:r>
            <w:r w:rsidRPr="00552C7B">
              <w:rPr>
                <w:rFonts w:eastAsia="Arial" w:cs="Arial"/>
              </w:rPr>
              <w:t>A</w:t>
            </w:r>
            <w:r w:rsidRPr="2B5AF379">
              <w:rPr>
                <w:rFonts w:eastAsia="Arial" w:cs="Arial"/>
              </w:rPr>
              <w:t>usspruch Willy Brandts „Jetzt wächst zusammen, was zusammen gehört“</w:t>
            </w:r>
          </w:p>
          <w:p w14:paraId="4102AADF" w14:textId="7B880AD9" w:rsidR="00310C7A" w:rsidRPr="002F59C5" w:rsidRDefault="00310C7A" w:rsidP="2B5AF379">
            <w:pPr>
              <w:spacing w:before="60" w:after="60" w:line="276" w:lineRule="auto"/>
              <w:rPr>
                <w:rFonts w:eastAsia="Arial" w:cs="Arial"/>
              </w:rPr>
            </w:pPr>
            <w:r>
              <w:rPr>
                <w:rFonts w:eastAsia="Arial" w:cs="Arial"/>
              </w:rPr>
              <w:t xml:space="preserve">- </w:t>
            </w:r>
            <w:r w:rsidRPr="2B5AF379">
              <w:rPr>
                <w:rFonts w:eastAsia="Arial" w:cs="Arial"/>
              </w:rPr>
              <w:t>Durchspielen von alternativen Szenarien: Reform der DDR? Konföderation? Anschluss? Allmähliche oder schnelle Wiedervereinigung?</w:t>
            </w:r>
          </w:p>
          <w:p w14:paraId="0ABB8B20" w14:textId="282042C2" w:rsidR="00310C7A" w:rsidRPr="002F59C5" w:rsidRDefault="00310C7A" w:rsidP="2B5AF379">
            <w:pPr>
              <w:spacing w:before="60" w:after="60" w:line="276" w:lineRule="auto"/>
              <w:rPr>
                <w:rFonts w:eastAsia="Arial" w:cs="Arial"/>
              </w:rPr>
            </w:pPr>
            <w:r>
              <w:rPr>
                <w:rFonts w:eastAsia="Arial" w:cs="Arial"/>
              </w:rPr>
              <w:t xml:space="preserve">- </w:t>
            </w:r>
            <w:r w:rsidRPr="2B5AF379">
              <w:rPr>
                <w:rFonts w:eastAsia="Arial" w:cs="Arial"/>
              </w:rPr>
              <w:t>Erörtern notwendiger internationaler Voraussetzung für die deutsche Einheit</w:t>
            </w:r>
          </w:p>
        </w:tc>
        <w:tc>
          <w:tcPr>
            <w:tcW w:w="1336" w:type="pct"/>
            <w:vMerge/>
            <w:tcMar>
              <w:left w:w="108" w:type="dxa"/>
            </w:tcMar>
          </w:tcPr>
          <w:p w14:paraId="7B670EDF" w14:textId="77777777" w:rsidR="00310C7A" w:rsidRPr="002F59C5" w:rsidRDefault="00310C7A" w:rsidP="00983D2A">
            <w:pPr>
              <w:spacing w:before="60" w:after="60" w:line="276" w:lineRule="auto"/>
              <w:rPr>
                <w:rFonts w:cs="Arial"/>
              </w:rPr>
            </w:pPr>
          </w:p>
        </w:tc>
      </w:tr>
      <w:tr w:rsidR="00310C7A" w:rsidRPr="002F59C5" w14:paraId="4511044D" w14:textId="77777777" w:rsidTr="00DE0C9E">
        <w:trPr>
          <w:trHeight w:val="1984"/>
        </w:trPr>
        <w:tc>
          <w:tcPr>
            <w:tcW w:w="721" w:type="pct"/>
            <w:vMerge/>
            <w:tcMar>
              <w:left w:w="108" w:type="dxa"/>
            </w:tcMar>
          </w:tcPr>
          <w:p w14:paraId="085528BA"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76440620" w14:textId="77777777" w:rsidR="00310C7A" w:rsidRPr="002F59C5" w:rsidRDefault="00310C7A" w:rsidP="00983D2A">
            <w:pPr>
              <w:spacing w:before="60" w:after="60" w:line="276" w:lineRule="auto"/>
              <w:rPr>
                <w:rFonts w:cs="Arial"/>
              </w:rPr>
            </w:pPr>
          </w:p>
        </w:tc>
        <w:tc>
          <w:tcPr>
            <w:tcW w:w="740" w:type="pct"/>
            <w:tcMar>
              <w:left w:w="108" w:type="dxa"/>
            </w:tcMar>
          </w:tcPr>
          <w:p w14:paraId="43632E2E" w14:textId="77777777" w:rsidR="00310C7A" w:rsidRPr="00C1436B" w:rsidRDefault="00310C7A" w:rsidP="2B5AF379">
            <w:pPr>
              <w:spacing w:before="60" w:after="60" w:line="276" w:lineRule="auto"/>
              <w:ind w:left="60"/>
              <w:rPr>
                <w:rFonts w:eastAsia="Arial" w:cs="Arial"/>
                <w:b/>
                <w:bCs/>
              </w:rPr>
            </w:pPr>
            <w:r w:rsidRPr="2B5AF379">
              <w:rPr>
                <w:rFonts w:eastAsia="Arial" w:cs="Arial"/>
                <w:b/>
                <w:bCs/>
              </w:rPr>
              <w:t>Erarbeitung:</w:t>
            </w:r>
          </w:p>
          <w:p w14:paraId="742233AE" w14:textId="77777777" w:rsidR="00310C7A" w:rsidRPr="00C1436B" w:rsidRDefault="00310C7A" w:rsidP="2B5AF379">
            <w:pPr>
              <w:spacing w:before="60" w:after="60" w:line="276" w:lineRule="auto"/>
              <w:ind w:left="60"/>
              <w:rPr>
                <w:rFonts w:eastAsia="Arial" w:cs="Arial"/>
                <w:b/>
                <w:bCs/>
              </w:rPr>
            </w:pPr>
            <w:r w:rsidRPr="2B5AF379">
              <w:rPr>
                <w:rFonts w:eastAsia="Arial" w:cs="Arial"/>
                <w:b/>
                <w:bCs/>
              </w:rPr>
              <w:t>G</w:t>
            </w:r>
          </w:p>
          <w:p w14:paraId="7E4D7314" w14:textId="40567442" w:rsidR="00310C7A" w:rsidRPr="00552C7B" w:rsidRDefault="00310C7A" w:rsidP="2B5AF379">
            <w:pPr>
              <w:spacing w:before="60" w:after="60" w:line="276" w:lineRule="auto"/>
              <w:ind w:left="60"/>
              <w:rPr>
                <w:rFonts w:eastAsia="Arial" w:cs="Arial"/>
                <w:color w:val="F79646"/>
              </w:rPr>
            </w:pPr>
            <w:r w:rsidRPr="2B5AF379">
              <w:rPr>
                <w:rFonts w:eastAsia="Arial" w:cs="Arial"/>
              </w:rPr>
              <w:t>- kurzer Überblick über nationale Rahmenbedingungen: Volkskammerwahlen im März 1990, „Wirtschafts-</w:t>
            </w:r>
            <w:r w:rsidR="00642253">
              <w:rPr>
                <w:rFonts w:eastAsia="Arial" w:cs="Arial"/>
              </w:rPr>
              <w:t>,</w:t>
            </w:r>
            <w:r w:rsidRPr="2B5AF379">
              <w:rPr>
                <w:rFonts w:eastAsia="Arial" w:cs="Arial"/>
              </w:rPr>
              <w:t xml:space="preserve"> Währungs- und Sozialunion“, Beitritt nach Art. 23 GG </w:t>
            </w:r>
            <w:r w:rsidRPr="00552C7B">
              <w:rPr>
                <w:rFonts w:eastAsia="Arial" w:cs="Arial"/>
                <w:color w:val="F79646"/>
              </w:rPr>
              <w:t>(RK 6)</w:t>
            </w:r>
          </w:p>
          <w:p w14:paraId="21C097EE" w14:textId="77777777" w:rsidR="00310C7A" w:rsidRPr="00C1436B" w:rsidRDefault="00310C7A" w:rsidP="2B5AF379">
            <w:pPr>
              <w:spacing w:before="60" w:after="60" w:line="276" w:lineRule="auto"/>
              <w:ind w:left="60"/>
              <w:contextualSpacing/>
              <w:rPr>
                <w:rFonts w:eastAsia="Arial" w:cs="Arial"/>
              </w:rPr>
            </w:pPr>
            <w:r w:rsidRPr="2B5AF379">
              <w:rPr>
                <w:rFonts w:eastAsia="Arial" w:cs="Arial"/>
              </w:rPr>
              <w:t xml:space="preserve">- gruppenteilige Erarbeitung der internationalen Rahmenbedingungen: 2+4-Verhandlungen, unterschiedliche Positionen der Beteiligten </w:t>
            </w:r>
          </w:p>
        </w:tc>
        <w:tc>
          <w:tcPr>
            <w:tcW w:w="740" w:type="pct"/>
            <w:tcMar>
              <w:left w:w="108" w:type="dxa"/>
            </w:tcMar>
          </w:tcPr>
          <w:p w14:paraId="09A24073" w14:textId="77777777" w:rsidR="00310C7A" w:rsidRPr="00C1436B" w:rsidRDefault="00310C7A" w:rsidP="00C1436B">
            <w:pPr>
              <w:spacing w:before="60" w:after="60" w:line="276" w:lineRule="auto"/>
              <w:ind w:left="60"/>
              <w:rPr>
                <w:rFonts w:cs="Arial"/>
                <w:b/>
              </w:rPr>
            </w:pPr>
          </w:p>
          <w:p w14:paraId="11956BD4" w14:textId="77777777" w:rsidR="00310C7A" w:rsidRPr="00C1436B" w:rsidRDefault="00310C7A" w:rsidP="2B5AF379">
            <w:pPr>
              <w:spacing w:before="60" w:after="60" w:line="276" w:lineRule="auto"/>
              <w:ind w:left="60"/>
              <w:rPr>
                <w:rFonts w:eastAsia="Arial" w:cs="Arial"/>
                <w:b/>
                <w:bCs/>
              </w:rPr>
            </w:pPr>
            <w:r w:rsidRPr="2B5AF379">
              <w:rPr>
                <w:rFonts w:eastAsia="Arial" w:cs="Arial"/>
                <w:b/>
                <w:bCs/>
              </w:rPr>
              <w:t>M</w:t>
            </w:r>
          </w:p>
          <w:p w14:paraId="0F9B0F64" w14:textId="269DD8A3" w:rsidR="00310C7A" w:rsidRPr="00552C7B" w:rsidRDefault="00310C7A" w:rsidP="2B5AF379">
            <w:pPr>
              <w:spacing w:before="60" w:after="60" w:line="276" w:lineRule="auto"/>
              <w:ind w:left="60"/>
              <w:rPr>
                <w:rFonts w:eastAsia="Arial" w:cs="Arial"/>
                <w:color w:val="F79646"/>
              </w:rPr>
            </w:pPr>
            <w:r w:rsidRPr="2B5AF379">
              <w:rPr>
                <w:rFonts w:eastAsia="Arial" w:cs="Arial"/>
              </w:rPr>
              <w:t>- kurzer Überblick über nationale Rahmenbedingungen: Volkskammerwahlen im März 1990, „Wirtschafts-</w:t>
            </w:r>
            <w:r w:rsidR="00642253">
              <w:rPr>
                <w:rFonts w:eastAsia="Arial" w:cs="Arial"/>
              </w:rPr>
              <w:t>,</w:t>
            </w:r>
            <w:r w:rsidRPr="2B5AF379">
              <w:rPr>
                <w:rFonts w:eastAsia="Arial" w:cs="Arial"/>
              </w:rPr>
              <w:t xml:space="preserve"> Währungs- und Sozialunion“, Beitritt nach Art. 23 GG </w:t>
            </w:r>
            <w:r w:rsidRPr="00552C7B">
              <w:rPr>
                <w:rFonts w:eastAsia="Arial" w:cs="Arial"/>
                <w:color w:val="F79646"/>
              </w:rPr>
              <w:t>(RK 6)</w:t>
            </w:r>
          </w:p>
          <w:p w14:paraId="157449B2" w14:textId="77777777" w:rsidR="00310C7A" w:rsidRPr="00C1436B" w:rsidRDefault="00310C7A" w:rsidP="2B5AF379">
            <w:pPr>
              <w:spacing w:before="60" w:after="60" w:line="276" w:lineRule="auto"/>
              <w:ind w:left="60"/>
              <w:contextualSpacing/>
              <w:rPr>
                <w:rFonts w:eastAsia="Arial" w:cs="Arial"/>
              </w:rPr>
            </w:pPr>
            <w:r w:rsidRPr="2B5AF379">
              <w:rPr>
                <w:rFonts w:eastAsia="Arial" w:cs="Arial"/>
              </w:rPr>
              <w:t xml:space="preserve">- gruppenteilige Erarbeitung der internationalen Rahmenbedingungen: 2+4-Verhandlungen, unterschiedliche Positionen der Beteiligten </w:t>
            </w:r>
          </w:p>
        </w:tc>
        <w:tc>
          <w:tcPr>
            <w:tcW w:w="740" w:type="pct"/>
            <w:tcMar>
              <w:left w:w="108" w:type="dxa"/>
            </w:tcMar>
          </w:tcPr>
          <w:p w14:paraId="3AA747FD" w14:textId="77777777" w:rsidR="00310C7A" w:rsidRPr="00C1436B" w:rsidRDefault="00310C7A" w:rsidP="00C1436B">
            <w:pPr>
              <w:spacing w:before="60" w:after="60" w:line="276" w:lineRule="auto"/>
              <w:ind w:left="60"/>
              <w:rPr>
                <w:rFonts w:cs="Arial"/>
              </w:rPr>
            </w:pPr>
          </w:p>
          <w:p w14:paraId="3014C912" w14:textId="77777777" w:rsidR="00310C7A" w:rsidRPr="00C1436B" w:rsidRDefault="00310C7A" w:rsidP="2B5AF379">
            <w:pPr>
              <w:spacing w:before="60" w:after="60" w:line="276" w:lineRule="auto"/>
              <w:ind w:left="60"/>
              <w:rPr>
                <w:rFonts w:eastAsia="Arial" w:cs="Arial"/>
                <w:b/>
                <w:bCs/>
              </w:rPr>
            </w:pPr>
            <w:r w:rsidRPr="2B5AF379">
              <w:rPr>
                <w:rFonts w:eastAsia="Arial" w:cs="Arial"/>
                <w:b/>
                <w:bCs/>
              </w:rPr>
              <w:t>E</w:t>
            </w:r>
          </w:p>
          <w:p w14:paraId="32E22178" w14:textId="09B786D2" w:rsidR="00310C7A" w:rsidRPr="00552C7B" w:rsidRDefault="00310C7A" w:rsidP="2B5AF379">
            <w:pPr>
              <w:spacing w:before="60" w:after="60" w:line="276" w:lineRule="auto"/>
              <w:ind w:left="60"/>
              <w:rPr>
                <w:rFonts w:eastAsia="Arial" w:cs="Arial"/>
                <w:color w:val="F79646"/>
              </w:rPr>
            </w:pPr>
            <w:r w:rsidRPr="2B5AF379">
              <w:rPr>
                <w:rFonts w:eastAsia="Arial" w:cs="Arial"/>
              </w:rPr>
              <w:t>- kurzer Überblick über nationale Rahmenbedingungen: Volkskammerwahlen im März 1990, „Wirtschafts-</w:t>
            </w:r>
            <w:r w:rsidR="00642253">
              <w:rPr>
                <w:rFonts w:eastAsia="Arial" w:cs="Arial"/>
              </w:rPr>
              <w:t>,</w:t>
            </w:r>
            <w:r w:rsidRPr="2B5AF379">
              <w:rPr>
                <w:rFonts w:eastAsia="Arial" w:cs="Arial"/>
              </w:rPr>
              <w:t xml:space="preserve"> Währungs- und Sozialunion“, Beitritt nach Art. 23 GG </w:t>
            </w:r>
            <w:r w:rsidRPr="00552C7B">
              <w:rPr>
                <w:rFonts w:eastAsia="Arial" w:cs="Arial"/>
                <w:color w:val="F79646"/>
              </w:rPr>
              <w:t>(RK 6)</w:t>
            </w:r>
          </w:p>
          <w:p w14:paraId="2AE87ECD" w14:textId="77777777" w:rsidR="00310C7A" w:rsidRPr="002F59C5" w:rsidRDefault="00310C7A" w:rsidP="2B5AF379">
            <w:pPr>
              <w:spacing w:before="60" w:after="60" w:line="276" w:lineRule="auto"/>
              <w:ind w:left="60"/>
              <w:rPr>
                <w:rFonts w:eastAsia="Arial" w:cs="Arial"/>
              </w:rPr>
            </w:pPr>
            <w:r w:rsidRPr="2B5AF379">
              <w:rPr>
                <w:rFonts w:eastAsia="Arial" w:cs="Arial"/>
              </w:rPr>
              <w:t xml:space="preserve">- gruppenteilige Erarbeitung der internationalen Rahmenbedingungen: 2+4-Verhandlungen, unterschiedliche Positionen der Beteiligten </w:t>
            </w:r>
          </w:p>
        </w:tc>
        <w:tc>
          <w:tcPr>
            <w:tcW w:w="1336" w:type="pct"/>
            <w:vMerge/>
            <w:tcMar>
              <w:left w:w="108" w:type="dxa"/>
            </w:tcMar>
          </w:tcPr>
          <w:p w14:paraId="2B5C7266" w14:textId="77777777" w:rsidR="00310C7A" w:rsidRPr="002F59C5" w:rsidRDefault="00310C7A" w:rsidP="00983D2A">
            <w:pPr>
              <w:spacing w:before="60" w:after="60" w:line="276" w:lineRule="auto"/>
              <w:rPr>
                <w:rFonts w:cs="Arial"/>
              </w:rPr>
            </w:pPr>
          </w:p>
        </w:tc>
      </w:tr>
      <w:tr w:rsidR="00310C7A" w:rsidRPr="002F59C5" w14:paraId="45D9AB06" w14:textId="77777777" w:rsidTr="00DB4868">
        <w:trPr>
          <w:trHeight w:val="386"/>
        </w:trPr>
        <w:tc>
          <w:tcPr>
            <w:tcW w:w="721" w:type="pct"/>
            <w:vMerge/>
            <w:tcMar>
              <w:left w:w="108" w:type="dxa"/>
            </w:tcMar>
          </w:tcPr>
          <w:p w14:paraId="34D87E10" w14:textId="77777777" w:rsidR="00310C7A" w:rsidRPr="002F59C5" w:rsidRDefault="00310C7A" w:rsidP="00983D2A">
            <w:pPr>
              <w:spacing w:before="60" w:after="60" w:line="276" w:lineRule="auto"/>
              <w:rPr>
                <w:rFonts w:cs="Arial"/>
              </w:rPr>
            </w:pPr>
          </w:p>
        </w:tc>
        <w:tc>
          <w:tcPr>
            <w:tcW w:w="722" w:type="pct"/>
            <w:vMerge/>
            <w:tcMar>
              <w:left w:w="108" w:type="dxa"/>
            </w:tcMar>
          </w:tcPr>
          <w:p w14:paraId="5B390D39"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54A23FC8" w14:textId="601BDCA6" w:rsidR="00310C7A" w:rsidRPr="002F59C5" w:rsidRDefault="00CD1855" w:rsidP="2B5AF379">
            <w:pPr>
              <w:spacing w:before="60" w:after="60" w:line="276" w:lineRule="auto"/>
              <w:rPr>
                <w:rFonts w:eastAsia="Arial" w:cs="Arial"/>
                <w:b/>
                <w:bCs/>
              </w:rPr>
            </w:pPr>
            <w:r>
              <w:rPr>
                <w:rFonts w:eastAsia="Arial" w:cs="Arial"/>
                <w:b/>
                <w:bCs/>
              </w:rPr>
              <w:t>Fazit und Problematisierung:</w:t>
            </w:r>
          </w:p>
          <w:p w14:paraId="0AB3495F" w14:textId="73DE6AB1" w:rsidR="00310C7A" w:rsidRPr="00C1436B" w:rsidRDefault="00310C7A" w:rsidP="4DEAE06F">
            <w:pPr>
              <w:spacing w:before="60" w:after="60" w:line="276" w:lineRule="auto"/>
              <w:rPr>
                <w:rFonts w:eastAsia="Arial" w:cs="Arial"/>
              </w:rPr>
            </w:pPr>
            <w:r w:rsidRPr="4DEAE06F">
              <w:rPr>
                <w:rFonts w:eastAsia="Arial" w:cs="Arial"/>
              </w:rPr>
              <w:t xml:space="preserve">- Diskussion: Wer hat das größte Verdienst an der Deutschen Einheit? (Bürgerrechtsbewegung, USA, Gorbatschow etc.) </w:t>
            </w:r>
            <w:r w:rsidRPr="00B77CFA">
              <w:rPr>
                <w:rFonts w:eastAsia="Arial" w:cs="Arial"/>
                <w:color w:val="F79646"/>
              </w:rPr>
              <w:t>(RK5)</w:t>
            </w:r>
          </w:p>
          <w:p w14:paraId="252613CE" w14:textId="77777777" w:rsidR="00310C7A" w:rsidRPr="00C1436B" w:rsidRDefault="00310C7A" w:rsidP="2B5AF379">
            <w:pPr>
              <w:spacing w:before="60" w:after="60" w:line="276" w:lineRule="auto"/>
              <w:rPr>
                <w:rFonts w:eastAsia="Arial" w:cs="Arial"/>
              </w:rPr>
            </w:pPr>
            <w:r w:rsidRPr="2B5AF379">
              <w:rPr>
                <w:rFonts w:eastAsia="Arial" w:cs="Arial"/>
              </w:rPr>
              <w:lastRenderedPageBreak/>
              <w:t>- Voraussetzungen für die innere Einheit</w:t>
            </w:r>
          </w:p>
        </w:tc>
        <w:tc>
          <w:tcPr>
            <w:tcW w:w="1336" w:type="pct"/>
            <w:vMerge/>
            <w:tcMar>
              <w:left w:w="108" w:type="dxa"/>
            </w:tcMar>
          </w:tcPr>
          <w:p w14:paraId="459ACBC1" w14:textId="77777777" w:rsidR="00310C7A" w:rsidRPr="002F59C5" w:rsidRDefault="00310C7A" w:rsidP="00983D2A">
            <w:pPr>
              <w:spacing w:before="60" w:after="60" w:line="276" w:lineRule="auto"/>
              <w:rPr>
                <w:rFonts w:cs="Arial"/>
              </w:rPr>
            </w:pPr>
          </w:p>
        </w:tc>
      </w:tr>
    </w:tbl>
    <w:p w14:paraId="397B3332" w14:textId="77777777" w:rsidR="00372C68" w:rsidRDefault="00372C68" w:rsidP="00983D2A">
      <w:pPr>
        <w:rPr>
          <w:rFonts w:cs="Arial"/>
        </w:rPr>
      </w:pPr>
    </w:p>
    <w:sectPr w:rsidR="00372C68" w:rsidSect="00767FD3">
      <w:pgSz w:w="16838" w:h="11906" w:orient="landscape"/>
      <w:pgMar w:top="1134" w:right="567" w:bottom="567" w:left="567" w:header="709" w:footer="283"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D680A" w14:textId="77777777" w:rsidR="0046591B" w:rsidRDefault="0046591B">
      <w:r>
        <w:separator/>
      </w:r>
    </w:p>
  </w:endnote>
  <w:endnote w:type="continuationSeparator" w:id="0">
    <w:p w14:paraId="642382EC" w14:textId="77777777" w:rsidR="0046591B" w:rsidRDefault="0046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Liberation Sans">
    <w:altName w:val="Arial"/>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TeXGyreHeros-Regula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Calibri">
    <w:altName w:val="Times New Roman"/>
    <w:panose1 w:val="00000000000000000000"/>
    <w:charset w:val="00"/>
    <w:family w:val="roman"/>
    <w:notTrueType/>
    <w:pitch w:val="default"/>
  </w:font>
  <w:font w:name="ArialUnicodeMS">
    <w:altName w:val="Arial Unicode MS"/>
    <w:panose1 w:val="00000000000000000000"/>
    <w:charset w:val="81"/>
    <w:family w:val="auto"/>
    <w:notTrueType/>
    <w:pitch w:val="default"/>
    <w:sig w:usb0="00000001" w:usb1="09070000" w:usb2="00000010" w:usb3="00000000" w:csb0="000A0000" w:csb1="00000000"/>
  </w:font>
  <w:font w:name="Arial,ArialUnicodeM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C6523" w14:textId="77777777" w:rsidR="00D903EA" w:rsidRDefault="00D903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E5302" w14:textId="116150D2" w:rsidR="00C75DC7" w:rsidRDefault="00C75DC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BA47B" w14:textId="77777777" w:rsidR="00D903EA" w:rsidRDefault="00D903E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BF67" w14:textId="27327E52" w:rsidR="00C75DC7" w:rsidRDefault="00C75DC7" w:rsidP="00DB71EB">
    <w:pPr>
      <w:pStyle w:val="Fuzeile"/>
      <w:jc w:val="right"/>
    </w:pPr>
    <w:r>
      <w:fldChar w:fldCharType="begin"/>
    </w:r>
    <w:r>
      <w:instrText>PAGE   \* MERGEFORMAT</w:instrText>
    </w:r>
    <w:r>
      <w:fldChar w:fldCharType="separate"/>
    </w:r>
    <w:r w:rsidR="000E66B6">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39B51" w14:textId="2CEF21CE" w:rsidR="00C75DC7" w:rsidRPr="003D2EAA" w:rsidRDefault="00C75DC7">
    <w:pPr>
      <w:pStyle w:val="Fuzeile"/>
      <w:jc w:val="right"/>
      <w:rPr>
        <w:rFonts w:cs="Arial"/>
      </w:rPr>
    </w:pPr>
    <w:r w:rsidRPr="003D2EAA">
      <w:rPr>
        <w:rFonts w:cs="Arial"/>
      </w:rPr>
      <w:fldChar w:fldCharType="begin"/>
    </w:r>
    <w:r w:rsidRPr="003D2EAA">
      <w:rPr>
        <w:rFonts w:cs="Arial"/>
      </w:rPr>
      <w:instrText>PAGE</w:instrText>
    </w:r>
    <w:r w:rsidRPr="003D2EAA">
      <w:rPr>
        <w:rFonts w:cs="Arial"/>
      </w:rPr>
      <w:fldChar w:fldCharType="separate"/>
    </w:r>
    <w:r w:rsidR="000E66B6">
      <w:rPr>
        <w:rFonts w:cs="Arial"/>
        <w:noProof/>
      </w:rPr>
      <w:t>6</w:t>
    </w:r>
    <w:r w:rsidRPr="003D2EAA">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85EA0" w14:textId="77777777" w:rsidR="0046591B" w:rsidRDefault="0046591B">
      <w:r>
        <w:separator/>
      </w:r>
    </w:p>
  </w:footnote>
  <w:footnote w:type="continuationSeparator" w:id="0">
    <w:p w14:paraId="3B6E92F0" w14:textId="77777777" w:rsidR="0046591B" w:rsidRDefault="00465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1B37" w14:textId="77777777" w:rsidR="00D903EA" w:rsidRDefault="00D903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D721" w14:textId="77777777" w:rsidR="00D903EA" w:rsidRDefault="00D903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EB65" w14:textId="77777777" w:rsidR="00D903EA" w:rsidRDefault="00D903E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A3085" w14:textId="0E89AD1D" w:rsidR="00C75DC7" w:rsidRDefault="00C75DC7" w:rsidP="2B5AF379">
    <w:pPr>
      <w:rPr>
        <w:rFonts w:eastAsia="Arial" w:cs="Arial"/>
        <w:sz w:val="20"/>
        <w:szCs w:val="20"/>
      </w:rPr>
    </w:pPr>
    <w:r w:rsidRPr="2B5AF379">
      <w:rPr>
        <w:rFonts w:eastAsia="Arial" w:cs="Arial"/>
      </w:rPr>
      <w:t>Beispielcurriculum für das Fach Geschichte</w:t>
    </w:r>
    <w:r>
      <w:rPr>
        <w:rFonts w:eastAsia="Arial" w:cs="Arial"/>
      </w:rPr>
      <w:t xml:space="preserve"> </w:t>
    </w:r>
    <w:r w:rsidRPr="2B5AF379">
      <w:rPr>
        <w:rFonts w:eastAsia="Arial" w:cs="Arial"/>
      </w:rPr>
      <w:t>/</w:t>
    </w:r>
    <w:r>
      <w:rPr>
        <w:rFonts w:eastAsia="Arial" w:cs="Arial"/>
      </w:rPr>
      <w:t xml:space="preserve"> </w:t>
    </w:r>
    <w:r w:rsidRPr="2B5AF379">
      <w:rPr>
        <w:rFonts w:eastAsia="Arial" w:cs="Arial"/>
      </w:rPr>
      <w:t>Klasse</w:t>
    </w:r>
    <w:r>
      <w:rPr>
        <w:rFonts w:eastAsia="Arial" w:cs="Arial"/>
      </w:rPr>
      <w:t xml:space="preserve"> </w:t>
    </w:r>
    <w:r w:rsidRPr="2B5AF379">
      <w:rPr>
        <w:rFonts w:eastAsia="Arial" w:cs="Arial"/>
      </w:rPr>
      <w:t>7/8/9</w:t>
    </w:r>
    <w:r>
      <w:rPr>
        <w:rFonts w:eastAsia="Arial" w:cs="Arial"/>
      </w:rPr>
      <w:t xml:space="preserve"> </w:t>
    </w:r>
    <w:r>
      <w:rPr>
        <w:rFonts w:eastAsia="Arial" w:cs="Arial"/>
        <w:sz w:val="20"/>
        <w:szCs w:val="20"/>
      </w:rPr>
      <w:t>/ Beispiel 1 – Sekundarstufe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C049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E02B2"/>
    <w:multiLevelType w:val="multilevel"/>
    <w:tmpl w:val="21506D78"/>
    <w:lvl w:ilvl="0">
      <w:start w:val="1"/>
      <w:numFmt w:val="bullet"/>
      <w:pStyle w:val="BS-Aufz0"/>
      <w:lvlText w:val="-"/>
      <w:lvlJc w:val="left"/>
      <w:pPr>
        <w:tabs>
          <w:tab w:val="num" w:pos="360"/>
        </w:tabs>
        <w:ind w:left="360" w:hanging="360"/>
      </w:pPr>
      <w:rPr>
        <w:rFonts w:ascii="OpenSymbol" w:hAnsi="OpenSymbol" w:hint="default"/>
        <w:sz w:val="16"/>
      </w:rPr>
    </w:lvl>
    <w:lvl w:ilvl="1">
      <w:start w:val="1"/>
      <w:numFmt w:val="bullet"/>
      <w:lvlText w:val="-"/>
      <w:lvlJc w:val="left"/>
      <w:pPr>
        <w:tabs>
          <w:tab w:val="num" w:pos="1080"/>
        </w:tabs>
        <w:ind w:left="1080" w:hanging="360"/>
      </w:pPr>
      <w:rPr>
        <w:rFonts w:ascii="OpenSymbol" w:hAnsi="OpenSymbol" w:hint="default"/>
        <w:sz w:val="16"/>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B87310"/>
    <w:multiLevelType w:val="hybridMultilevel"/>
    <w:tmpl w:val="DFDA7110"/>
    <w:lvl w:ilvl="0" w:tplc="FFFFFFFF">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FA31344"/>
    <w:multiLevelType w:val="hybridMultilevel"/>
    <w:tmpl w:val="CEF06A8E"/>
    <w:lvl w:ilvl="0" w:tplc="A378A1D0">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FB82AE4"/>
    <w:multiLevelType w:val="hybridMultilevel"/>
    <w:tmpl w:val="A734E3EC"/>
    <w:lvl w:ilvl="0" w:tplc="7046953C">
      <w:start w:val="4"/>
      <w:numFmt w:val="bullet"/>
      <w:lvlText w:val="-"/>
      <w:lvlJc w:val="left"/>
      <w:pPr>
        <w:ind w:left="720" w:hanging="360"/>
      </w:pPr>
      <w:rPr>
        <w:rFonts w:ascii="Arial" w:eastAsia="Arial"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E6C65"/>
    <w:multiLevelType w:val="hybridMultilevel"/>
    <w:tmpl w:val="72C2F5A2"/>
    <w:lvl w:ilvl="0" w:tplc="40D0CF3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0039B1"/>
    <w:multiLevelType w:val="multilevel"/>
    <w:tmpl w:val="D562BEDA"/>
    <w:lvl w:ilvl="0">
      <w:start w:val="1"/>
      <w:numFmt w:val="bullet"/>
      <w:pStyle w:val="Aufzhlungszeichen"/>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1C3F4ADC"/>
    <w:multiLevelType w:val="hybridMultilevel"/>
    <w:tmpl w:val="7706B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FC87424"/>
    <w:multiLevelType w:val="hybridMultilevel"/>
    <w:tmpl w:val="7490485C"/>
    <w:lvl w:ilvl="0" w:tplc="A378A1D0">
      <w:start w:val="1"/>
      <w:numFmt w:val="bullet"/>
      <w:lvlText w:val="-"/>
      <w:lvlJc w:val="left"/>
      <w:pPr>
        <w:ind w:left="420" w:hanging="360"/>
      </w:pPr>
      <w:rPr>
        <w:rFonts w:ascii="Arial" w:eastAsia="Times New Roman" w:hAnsi="Arial" w:hint="default"/>
      </w:rPr>
    </w:lvl>
    <w:lvl w:ilvl="1" w:tplc="04070003" w:tentative="1">
      <w:start w:val="1"/>
      <w:numFmt w:val="bullet"/>
      <w:lvlText w:val="o"/>
      <w:lvlJc w:val="left"/>
      <w:pPr>
        <w:ind w:left="1140" w:hanging="360"/>
      </w:pPr>
      <w:rPr>
        <w:rFonts w:ascii="Courier New" w:hAnsi="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1FE12F82"/>
    <w:multiLevelType w:val="hybridMultilevel"/>
    <w:tmpl w:val="90E2D7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30333F"/>
    <w:multiLevelType w:val="hybridMultilevel"/>
    <w:tmpl w:val="5968423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6111D65"/>
    <w:multiLevelType w:val="hybridMultilevel"/>
    <w:tmpl w:val="A69096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8EE7BA5"/>
    <w:multiLevelType w:val="hybridMultilevel"/>
    <w:tmpl w:val="75A0F5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97101BB"/>
    <w:multiLevelType w:val="multilevel"/>
    <w:tmpl w:val="297A855C"/>
    <w:lvl w:ilvl="0">
      <w:start w:val="1"/>
      <w:numFmt w:val="bullet"/>
      <w:pStyle w:val="TabelleAufzhlu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DF3B6F"/>
    <w:multiLevelType w:val="hybridMultilevel"/>
    <w:tmpl w:val="8030307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85A53"/>
    <w:multiLevelType w:val="multilevel"/>
    <w:tmpl w:val="F52894C6"/>
    <w:lvl w:ilvl="0">
      <w:start w:val="1"/>
      <w:numFmt w:val="decimal"/>
      <w:pStyle w:val="BPPKTeilkompetenzListe"/>
      <w:lvlText w:val="%1."/>
      <w:lvlJc w:val="left"/>
      <w:pPr>
        <w:ind w:left="360" w:hanging="360"/>
      </w:pPr>
      <w:rPr>
        <w:rFonts w:cs="Times New Roman"/>
      </w:rPr>
    </w:lvl>
    <w:lvl w:ilvl="1">
      <w:start w:val="1"/>
      <w:numFmt w:val="decimal"/>
      <w:lvlText w:val="(%2)"/>
      <w:lvlJc w:val="left"/>
      <w:pPr>
        <w:ind w:left="1125" w:hanging="405"/>
      </w:pPr>
      <w:rPr>
        <w:rFonts w:cs="Times New Roman"/>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8572519"/>
    <w:multiLevelType w:val="hybridMultilevel"/>
    <w:tmpl w:val="EB1AF546"/>
    <w:lvl w:ilvl="0" w:tplc="A378A1D0">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F6B3D8B"/>
    <w:multiLevelType w:val="hybridMultilevel"/>
    <w:tmpl w:val="016865CC"/>
    <w:lvl w:ilvl="0" w:tplc="FFFFFFFF">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0CE5475"/>
    <w:multiLevelType w:val="hybridMultilevel"/>
    <w:tmpl w:val="D77AF5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8FB0555"/>
    <w:multiLevelType w:val="hybridMultilevel"/>
    <w:tmpl w:val="8286EFCA"/>
    <w:lvl w:ilvl="0" w:tplc="A378A1D0">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9E75B08"/>
    <w:multiLevelType w:val="hybridMultilevel"/>
    <w:tmpl w:val="1390C010"/>
    <w:lvl w:ilvl="0" w:tplc="A378A1D0">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0D54BAE"/>
    <w:multiLevelType w:val="hybridMultilevel"/>
    <w:tmpl w:val="5D4830B0"/>
    <w:lvl w:ilvl="0" w:tplc="2AFA022A">
      <w:start w:val="1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297674"/>
    <w:multiLevelType w:val="hybridMultilevel"/>
    <w:tmpl w:val="128AB7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75C24DB"/>
    <w:multiLevelType w:val="hybridMultilevel"/>
    <w:tmpl w:val="01127B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7FC4128"/>
    <w:multiLevelType w:val="hybridMultilevel"/>
    <w:tmpl w:val="BF5841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A3245A"/>
    <w:multiLevelType w:val="multilevel"/>
    <w:tmpl w:val="74322B1A"/>
    <w:lvl w:ilvl="0">
      <w:start w:val="1"/>
      <w:numFmt w:val="bullet"/>
      <w:pStyle w:val="BS-Aufz100-Punktgrau"/>
      <w:lvlText w:val=""/>
      <w:lvlJc w:val="left"/>
      <w:pPr>
        <w:tabs>
          <w:tab w:val="num" w:pos="530"/>
        </w:tabs>
        <w:ind w:left="530" w:hanging="170"/>
      </w:pPr>
      <w:rPr>
        <w:rFonts w:ascii="Symbol" w:hAnsi="Symbol" w:hint="default"/>
        <w:color w:val="808080"/>
        <w:sz w:val="16"/>
      </w:rPr>
    </w:lvl>
    <w:lvl w:ilvl="1">
      <w:start w:val="1"/>
      <w:numFmt w:val="bullet"/>
      <w:lvlText w:val="o"/>
      <w:lvlJc w:val="left"/>
      <w:pPr>
        <w:tabs>
          <w:tab w:val="num" w:pos="1523"/>
        </w:tabs>
        <w:ind w:left="1523" w:hanging="360"/>
      </w:pPr>
      <w:rPr>
        <w:rFonts w:ascii="Courier New" w:hAnsi="Courier New" w:hint="default"/>
      </w:rPr>
    </w:lvl>
    <w:lvl w:ilvl="2">
      <w:start w:val="1"/>
      <w:numFmt w:val="bullet"/>
      <w:lvlText w:val=""/>
      <w:lvlJc w:val="left"/>
      <w:pPr>
        <w:tabs>
          <w:tab w:val="num" w:pos="2243"/>
        </w:tabs>
        <w:ind w:left="2243" w:hanging="360"/>
      </w:pPr>
      <w:rPr>
        <w:rFonts w:ascii="Wingdings" w:hAnsi="Wingdings" w:hint="default"/>
      </w:rPr>
    </w:lvl>
    <w:lvl w:ilvl="3">
      <w:start w:val="1"/>
      <w:numFmt w:val="bullet"/>
      <w:lvlText w:val=""/>
      <w:lvlJc w:val="left"/>
      <w:pPr>
        <w:tabs>
          <w:tab w:val="num" w:pos="2963"/>
        </w:tabs>
        <w:ind w:left="2963" w:hanging="360"/>
      </w:pPr>
      <w:rPr>
        <w:rFonts w:ascii="Symbol" w:hAnsi="Symbol" w:hint="default"/>
      </w:rPr>
    </w:lvl>
    <w:lvl w:ilvl="4">
      <w:start w:val="1"/>
      <w:numFmt w:val="bullet"/>
      <w:lvlText w:val="o"/>
      <w:lvlJc w:val="left"/>
      <w:pPr>
        <w:tabs>
          <w:tab w:val="num" w:pos="3683"/>
        </w:tabs>
        <w:ind w:left="3683" w:hanging="360"/>
      </w:pPr>
      <w:rPr>
        <w:rFonts w:ascii="Courier New" w:hAnsi="Courier New" w:hint="default"/>
      </w:rPr>
    </w:lvl>
    <w:lvl w:ilvl="5">
      <w:start w:val="1"/>
      <w:numFmt w:val="bullet"/>
      <w:lvlText w:val=""/>
      <w:lvlJc w:val="left"/>
      <w:pPr>
        <w:tabs>
          <w:tab w:val="num" w:pos="4403"/>
        </w:tabs>
        <w:ind w:left="4403" w:hanging="360"/>
      </w:pPr>
      <w:rPr>
        <w:rFonts w:ascii="Wingdings" w:hAnsi="Wingdings" w:hint="default"/>
      </w:rPr>
    </w:lvl>
    <w:lvl w:ilvl="6">
      <w:start w:val="1"/>
      <w:numFmt w:val="bullet"/>
      <w:lvlText w:val=""/>
      <w:lvlJc w:val="left"/>
      <w:pPr>
        <w:tabs>
          <w:tab w:val="num" w:pos="5123"/>
        </w:tabs>
        <w:ind w:left="5123" w:hanging="360"/>
      </w:pPr>
      <w:rPr>
        <w:rFonts w:ascii="Symbol" w:hAnsi="Symbol" w:hint="default"/>
      </w:rPr>
    </w:lvl>
    <w:lvl w:ilvl="7">
      <w:start w:val="1"/>
      <w:numFmt w:val="bullet"/>
      <w:lvlText w:val="o"/>
      <w:lvlJc w:val="left"/>
      <w:pPr>
        <w:tabs>
          <w:tab w:val="num" w:pos="5843"/>
        </w:tabs>
        <w:ind w:left="5843" w:hanging="360"/>
      </w:pPr>
      <w:rPr>
        <w:rFonts w:ascii="Courier New" w:hAnsi="Courier New" w:hint="default"/>
      </w:rPr>
    </w:lvl>
    <w:lvl w:ilvl="8">
      <w:start w:val="1"/>
      <w:numFmt w:val="bullet"/>
      <w:lvlText w:val=""/>
      <w:lvlJc w:val="left"/>
      <w:pPr>
        <w:tabs>
          <w:tab w:val="num" w:pos="6563"/>
        </w:tabs>
        <w:ind w:left="6563" w:hanging="360"/>
      </w:pPr>
      <w:rPr>
        <w:rFonts w:ascii="Wingdings" w:hAnsi="Wingdings" w:hint="default"/>
      </w:rPr>
    </w:lvl>
  </w:abstractNum>
  <w:num w:numId="1">
    <w:abstractNumId w:val="0"/>
  </w:num>
  <w:num w:numId="2">
    <w:abstractNumId w:val="0"/>
  </w:num>
  <w:num w:numId="3">
    <w:abstractNumId w:val="25"/>
  </w:num>
  <w:num w:numId="4">
    <w:abstractNumId w:val="1"/>
  </w:num>
  <w:num w:numId="5">
    <w:abstractNumId w:val="6"/>
  </w:num>
  <w:num w:numId="6">
    <w:abstractNumId w:val="13"/>
  </w:num>
  <w:num w:numId="7">
    <w:abstractNumId w:val="15"/>
  </w:num>
  <w:num w:numId="8">
    <w:abstractNumId w:val="17"/>
  </w:num>
  <w:num w:numId="9">
    <w:abstractNumId w:val="14"/>
  </w:num>
  <w:num w:numId="10">
    <w:abstractNumId w:val="22"/>
  </w:num>
  <w:num w:numId="11">
    <w:abstractNumId w:val="8"/>
  </w:num>
  <w:num w:numId="12">
    <w:abstractNumId w:val="3"/>
  </w:num>
  <w:num w:numId="13">
    <w:abstractNumId w:val="2"/>
  </w:num>
  <w:num w:numId="14">
    <w:abstractNumId w:val="23"/>
  </w:num>
  <w:num w:numId="15">
    <w:abstractNumId w:val="18"/>
  </w:num>
  <w:num w:numId="16">
    <w:abstractNumId w:val="12"/>
  </w:num>
  <w:num w:numId="17">
    <w:abstractNumId w:val="11"/>
  </w:num>
  <w:num w:numId="18">
    <w:abstractNumId w:val="24"/>
  </w:num>
  <w:num w:numId="19">
    <w:abstractNumId w:val="7"/>
  </w:num>
  <w:num w:numId="20">
    <w:abstractNumId w:val="10"/>
  </w:num>
  <w:num w:numId="21">
    <w:abstractNumId w:val="20"/>
  </w:num>
  <w:num w:numId="22">
    <w:abstractNumId w:val="16"/>
  </w:num>
  <w:num w:numId="23">
    <w:abstractNumId w:val="19"/>
  </w:num>
  <w:num w:numId="24">
    <w:abstractNumId w:val="21"/>
  </w:num>
  <w:num w:numId="25">
    <w:abstractNumId w:val="9"/>
  </w:num>
  <w:num w:numId="26">
    <w:abstractNumId w:val="5"/>
  </w:num>
  <w:num w:numId="2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activeWritingStyle w:appName="MSWord" w:lang="de-DE" w:vendorID="64" w:dllVersion="131078" w:nlCheck="1" w:checkStyle="0"/>
  <w:activeWritingStyle w:appName="MSWord" w:lang="en-GB" w:vendorID="64" w:dllVersion="131078" w:nlCheck="1" w:checkStyle="1"/>
  <w:proofState w:spelling="clean" w:grammar="clean"/>
  <w:documentProtection w:edit="trackedChanges" w:enforcement="0"/>
  <w:defaultTabStop w:val="28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E2"/>
    <w:rsid w:val="00001322"/>
    <w:rsid w:val="000045F5"/>
    <w:rsid w:val="00004F3F"/>
    <w:rsid w:val="000060C1"/>
    <w:rsid w:val="000067CB"/>
    <w:rsid w:val="000107EE"/>
    <w:rsid w:val="0001157F"/>
    <w:rsid w:val="00011F09"/>
    <w:rsid w:val="00012453"/>
    <w:rsid w:val="000159EC"/>
    <w:rsid w:val="00015C30"/>
    <w:rsid w:val="00016385"/>
    <w:rsid w:val="0001660B"/>
    <w:rsid w:val="00016F16"/>
    <w:rsid w:val="000223CF"/>
    <w:rsid w:val="00024A6F"/>
    <w:rsid w:val="000261F6"/>
    <w:rsid w:val="00027787"/>
    <w:rsid w:val="000335E4"/>
    <w:rsid w:val="00042142"/>
    <w:rsid w:val="00042847"/>
    <w:rsid w:val="0004309F"/>
    <w:rsid w:val="00047774"/>
    <w:rsid w:val="00051C6C"/>
    <w:rsid w:val="00053434"/>
    <w:rsid w:val="000570DF"/>
    <w:rsid w:val="00060101"/>
    <w:rsid w:val="00060144"/>
    <w:rsid w:val="00060FED"/>
    <w:rsid w:val="00070E4B"/>
    <w:rsid w:val="00072A4A"/>
    <w:rsid w:val="00075D15"/>
    <w:rsid w:val="00077149"/>
    <w:rsid w:val="00080599"/>
    <w:rsid w:val="00080E54"/>
    <w:rsid w:val="000854EA"/>
    <w:rsid w:val="000879E8"/>
    <w:rsid w:val="00090017"/>
    <w:rsid w:val="00090C2D"/>
    <w:rsid w:val="00090FB4"/>
    <w:rsid w:val="00091D77"/>
    <w:rsid w:val="000924AF"/>
    <w:rsid w:val="00092DC0"/>
    <w:rsid w:val="000930CF"/>
    <w:rsid w:val="00094E29"/>
    <w:rsid w:val="0009511D"/>
    <w:rsid w:val="00095662"/>
    <w:rsid w:val="0009685E"/>
    <w:rsid w:val="00096A3E"/>
    <w:rsid w:val="000A08F3"/>
    <w:rsid w:val="000A24A3"/>
    <w:rsid w:val="000A33EA"/>
    <w:rsid w:val="000A56F5"/>
    <w:rsid w:val="000A5DB0"/>
    <w:rsid w:val="000A5E84"/>
    <w:rsid w:val="000A6C61"/>
    <w:rsid w:val="000A7258"/>
    <w:rsid w:val="000B3FFA"/>
    <w:rsid w:val="000B7D0C"/>
    <w:rsid w:val="000C1825"/>
    <w:rsid w:val="000C2041"/>
    <w:rsid w:val="000C3CAA"/>
    <w:rsid w:val="000C53E7"/>
    <w:rsid w:val="000C724D"/>
    <w:rsid w:val="000C795A"/>
    <w:rsid w:val="000C7F41"/>
    <w:rsid w:val="000D0F4D"/>
    <w:rsid w:val="000D4517"/>
    <w:rsid w:val="000D7673"/>
    <w:rsid w:val="000E0B56"/>
    <w:rsid w:val="000E393E"/>
    <w:rsid w:val="000E3AC1"/>
    <w:rsid w:val="000E66B6"/>
    <w:rsid w:val="000E6CB1"/>
    <w:rsid w:val="000F0AD5"/>
    <w:rsid w:val="000F0AD8"/>
    <w:rsid w:val="000F5D82"/>
    <w:rsid w:val="000F73E2"/>
    <w:rsid w:val="00100946"/>
    <w:rsid w:val="00100F5E"/>
    <w:rsid w:val="0010387B"/>
    <w:rsid w:val="00104E44"/>
    <w:rsid w:val="0010727D"/>
    <w:rsid w:val="00110621"/>
    <w:rsid w:val="0011258C"/>
    <w:rsid w:val="0011369B"/>
    <w:rsid w:val="00113BDE"/>
    <w:rsid w:val="00113C35"/>
    <w:rsid w:val="00114EE8"/>
    <w:rsid w:val="001156A1"/>
    <w:rsid w:val="0011669E"/>
    <w:rsid w:val="00117F4B"/>
    <w:rsid w:val="00125341"/>
    <w:rsid w:val="0012719F"/>
    <w:rsid w:val="001278E3"/>
    <w:rsid w:val="00127ACD"/>
    <w:rsid w:val="00130EAB"/>
    <w:rsid w:val="00131CA5"/>
    <w:rsid w:val="001346EA"/>
    <w:rsid w:val="00136086"/>
    <w:rsid w:val="00140F72"/>
    <w:rsid w:val="00142BEB"/>
    <w:rsid w:val="0014486F"/>
    <w:rsid w:val="00145D3C"/>
    <w:rsid w:val="00146B7D"/>
    <w:rsid w:val="00151DFD"/>
    <w:rsid w:val="00152B54"/>
    <w:rsid w:val="00156894"/>
    <w:rsid w:val="00162CB0"/>
    <w:rsid w:val="0016466A"/>
    <w:rsid w:val="001646C3"/>
    <w:rsid w:val="001650F3"/>
    <w:rsid w:val="0017744F"/>
    <w:rsid w:val="00181560"/>
    <w:rsid w:val="0018311E"/>
    <w:rsid w:val="00183680"/>
    <w:rsid w:val="001841EF"/>
    <w:rsid w:val="00186CE8"/>
    <w:rsid w:val="001879C9"/>
    <w:rsid w:val="00190797"/>
    <w:rsid w:val="00190E5B"/>
    <w:rsid w:val="001926EB"/>
    <w:rsid w:val="00193330"/>
    <w:rsid w:val="001942C3"/>
    <w:rsid w:val="00195781"/>
    <w:rsid w:val="00195DFC"/>
    <w:rsid w:val="00196EF3"/>
    <w:rsid w:val="001977DC"/>
    <w:rsid w:val="001A7768"/>
    <w:rsid w:val="001B0E43"/>
    <w:rsid w:val="001B5A30"/>
    <w:rsid w:val="001C0437"/>
    <w:rsid w:val="001C40C4"/>
    <w:rsid w:val="001C6B76"/>
    <w:rsid w:val="001E0324"/>
    <w:rsid w:val="001E04DB"/>
    <w:rsid w:val="001E37CD"/>
    <w:rsid w:val="001E3A72"/>
    <w:rsid w:val="001E472D"/>
    <w:rsid w:val="001E47A0"/>
    <w:rsid w:val="001E4B7A"/>
    <w:rsid w:val="001E5062"/>
    <w:rsid w:val="001E581B"/>
    <w:rsid w:val="001E765D"/>
    <w:rsid w:val="001E7AD8"/>
    <w:rsid w:val="001F0AB0"/>
    <w:rsid w:val="001F2A02"/>
    <w:rsid w:val="002002E8"/>
    <w:rsid w:val="00202137"/>
    <w:rsid w:val="00204D4C"/>
    <w:rsid w:val="00206A00"/>
    <w:rsid w:val="00210128"/>
    <w:rsid w:val="00213384"/>
    <w:rsid w:val="00213D93"/>
    <w:rsid w:val="0022103D"/>
    <w:rsid w:val="0022159A"/>
    <w:rsid w:val="00221990"/>
    <w:rsid w:val="00221A48"/>
    <w:rsid w:val="002225B2"/>
    <w:rsid w:val="00230FBD"/>
    <w:rsid w:val="0023106E"/>
    <w:rsid w:val="00234EC0"/>
    <w:rsid w:val="00235E34"/>
    <w:rsid w:val="0023672C"/>
    <w:rsid w:val="002436A9"/>
    <w:rsid w:val="002443A8"/>
    <w:rsid w:val="00245F62"/>
    <w:rsid w:val="00251B3D"/>
    <w:rsid w:val="00253D2A"/>
    <w:rsid w:val="002566FC"/>
    <w:rsid w:val="002644E3"/>
    <w:rsid w:val="00267E6C"/>
    <w:rsid w:val="00273077"/>
    <w:rsid w:val="0027339F"/>
    <w:rsid w:val="002766B8"/>
    <w:rsid w:val="0027787F"/>
    <w:rsid w:val="00282D10"/>
    <w:rsid w:val="002840D8"/>
    <w:rsid w:val="00284AD5"/>
    <w:rsid w:val="0028691C"/>
    <w:rsid w:val="00286C10"/>
    <w:rsid w:val="00290967"/>
    <w:rsid w:val="00290AB8"/>
    <w:rsid w:val="00292497"/>
    <w:rsid w:val="00292B07"/>
    <w:rsid w:val="00293E3A"/>
    <w:rsid w:val="002942EA"/>
    <w:rsid w:val="002969F1"/>
    <w:rsid w:val="002A55A4"/>
    <w:rsid w:val="002B14BC"/>
    <w:rsid w:val="002B1C45"/>
    <w:rsid w:val="002B2BC7"/>
    <w:rsid w:val="002B433A"/>
    <w:rsid w:val="002C1CD3"/>
    <w:rsid w:val="002C4739"/>
    <w:rsid w:val="002C6A0B"/>
    <w:rsid w:val="002C7426"/>
    <w:rsid w:val="002D0139"/>
    <w:rsid w:val="002D669A"/>
    <w:rsid w:val="002D698A"/>
    <w:rsid w:val="002E0A85"/>
    <w:rsid w:val="002E13C5"/>
    <w:rsid w:val="002E3601"/>
    <w:rsid w:val="002E509A"/>
    <w:rsid w:val="002E71DF"/>
    <w:rsid w:val="002F2BAD"/>
    <w:rsid w:val="002F3BFC"/>
    <w:rsid w:val="002F431F"/>
    <w:rsid w:val="002F4FE5"/>
    <w:rsid w:val="002F59C5"/>
    <w:rsid w:val="002F5CB1"/>
    <w:rsid w:val="002F6298"/>
    <w:rsid w:val="002F784A"/>
    <w:rsid w:val="003033DD"/>
    <w:rsid w:val="00303850"/>
    <w:rsid w:val="00305DD8"/>
    <w:rsid w:val="00307AA0"/>
    <w:rsid w:val="0031034B"/>
    <w:rsid w:val="00310C7A"/>
    <w:rsid w:val="0031106D"/>
    <w:rsid w:val="003148BC"/>
    <w:rsid w:val="00315333"/>
    <w:rsid w:val="00315445"/>
    <w:rsid w:val="003224FC"/>
    <w:rsid w:val="003253E0"/>
    <w:rsid w:val="003256CF"/>
    <w:rsid w:val="00326482"/>
    <w:rsid w:val="00330A85"/>
    <w:rsid w:val="00330B41"/>
    <w:rsid w:val="00332890"/>
    <w:rsid w:val="00333A2D"/>
    <w:rsid w:val="00336B64"/>
    <w:rsid w:val="00336C39"/>
    <w:rsid w:val="00340012"/>
    <w:rsid w:val="00342C55"/>
    <w:rsid w:val="0034305F"/>
    <w:rsid w:val="003506DB"/>
    <w:rsid w:val="003571E5"/>
    <w:rsid w:val="00360ECA"/>
    <w:rsid w:val="00366F7B"/>
    <w:rsid w:val="0037160C"/>
    <w:rsid w:val="00372C68"/>
    <w:rsid w:val="003746CF"/>
    <w:rsid w:val="003746D8"/>
    <w:rsid w:val="00375AF8"/>
    <w:rsid w:val="00376EAA"/>
    <w:rsid w:val="00376EBB"/>
    <w:rsid w:val="00381BDF"/>
    <w:rsid w:val="003838B6"/>
    <w:rsid w:val="0038467D"/>
    <w:rsid w:val="00394B83"/>
    <w:rsid w:val="00396E83"/>
    <w:rsid w:val="003A24AB"/>
    <w:rsid w:val="003B0792"/>
    <w:rsid w:val="003B47D1"/>
    <w:rsid w:val="003B7149"/>
    <w:rsid w:val="003C0317"/>
    <w:rsid w:val="003C1267"/>
    <w:rsid w:val="003C1D5D"/>
    <w:rsid w:val="003C1E43"/>
    <w:rsid w:val="003C3251"/>
    <w:rsid w:val="003C4D38"/>
    <w:rsid w:val="003D0497"/>
    <w:rsid w:val="003D0FD9"/>
    <w:rsid w:val="003D16D6"/>
    <w:rsid w:val="003D2174"/>
    <w:rsid w:val="003D2EAA"/>
    <w:rsid w:val="003D32FE"/>
    <w:rsid w:val="003D42C2"/>
    <w:rsid w:val="003D4624"/>
    <w:rsid w:val="003D6209"/>
    <w:rsid w:val="003D7C4E"/>
    <w:rsid w:val="003E0BB9"/>
    <w:rsid w:val="003E1553"/>
    <w:rsid w:val="003E319B"/>
    <w:rsid w:val="003E480D"/>
    <w:rsid w:val="003E5B3C"/>
    <w:rsid w:val="003E66CE"/>
    <w:rsid w:val="003F3F01"/>
    <w:rsid w:val="003F47B8"/>
    <w:rsid w:val="003F4C48"/>
    <w:rsid w:val="003F5553"/>
    <w:rsid w:val="003F7AC7"/>
    <w:rsid w:val="004046D6"/>
    <w:rsid w:val="00410F7C"/>
    <w:rsid w:val="00411FEC"/>
    <w:rsid w:val="0041328E"/>
    <w:rsid w:val="004137A9"/>
    <w:rsid w:val="004139DA"/>
    <w:rsid w:val="004203E8"/>
    <w:rsid w:val="00420BE6"/>
    <w:rsid w:val="004252C8"/>
    <w:rsid w:val="00426366"/>
    <w:rsid w:val="00427AF9"/>
    <w:rsid w:val="00431DD7"/>
    <w:rsid w:val="00433DE1"/>
    <w:rsid w:val="00434437"/>
    <w:rsid w:val="0043481E"/>
    <w:rsid w:val="00434B71"/>
    <w:rsid w:val="0043526E"/>
    <w:rsid w:val="00435BC9"/>
    <w:rsid w:val="004363E0"/>
    <w:rsid w:val="004412B8"/>
    <w:rsid w:val="00444715"/>
    <w:rsid w:val="00445D9F"/>
    <w:rsid w:val="00446570"/>
    <w:rsid w:val="00447723"/>
    <w:rsid w:val="00447951"/>
    <w:rsid w:val="00452D0B"/>
    <w:rsid w:val="00453832"/>
    <w:rsid w:val="004569B8"/>
    <w:rsid w:val="00462855"/>
    <w:rsid w:val="0046591B"/>
    <w:rsid w:val="00472C9F"/>
    <w:rsid w:val="00474179"/>
    <w:rsid w:val="00474BEA"/>
    <w:rsid w:val="00476C30"/>
    <w:rsid w:val="00477C69"/>
    <w:rsid w:val="004812DC"/>
    <w:rsid w:val="00484082"/>
    <w:rsid w:val="00484D1D"/>
    <w:rsid w:val="00490335"/>
    <w:rsid w:val="00493F0D"/>
    <w:rsid w:val="00495B9C"/>
    <w:rsid w:val="004A05DD"/>
    <w:rsid w:val="004A0775"/>
    <w:rsid w:val="004A706C"/>
    <w:rsid w:val="004C1A6D"/>
    <w:rsid w:val="004C1A84"/>
    <w:rsid w:val="004C307E"/>
    <w:rsid w:val="004C3B80"/>
    <w:rsid w:val="004C4292"/>
    <w:rsid w:val="004C4ADF"/>
    <w:rsid w:val="004C6C30"/>
    <w:rsid w:val="004C6EFE"/>
    <w:rsid w:val="004C718A"/>
    <w:rsid w:val="004D3D00"/>
    <w:rsid w:val="004D4263"/>
    <w:rsid w:val="004E050C"/>
    <w:rsid w:val="004E3837"/>
    <w:rsid w:val="004E5FD1"/>
    <w:rsid w:val="004F27F7"/>
    <w:rsid w:val="004F3903"/>
    <w:rsid w:val="004F6976"/>
    <w:rsid w:val="00501625"/>
    <w:rsid w:val="0050180A"/>
    <w:rsid w:val="00505844"/>
    <w:rsid w:val="00507F9D"/>
    <w:rsid w:val="005121E2"/>
    <w:rsid w:val="0051260A"/>
    <w:rsid w:val="0051659B"/>
    <w:rsid w:val="0052087E"/>
    <w:rsid w:val="00521717"/>
    <w:rsid w:val="00522551"/>
    <w:rsid w:val="00527971"/>
    <w:rsid w:val="00530A3F"/>
    <w:rsid w:val="00530AA1"/>
    <w:rsid w:val="005314D1"/>
    <w:rsid w:val="00535424"/>
    <w:rsid w:val="005354CE"/>
    <w:rsid w:val="00535D35"/>
    <w:rsid w:val="00537DA4"/>
    <w:rsid w:val="00540587"/>
    <w:rsid w:val="005445DA"/>
    <w:rsid w:val="0054467A"/>
    <w:rsid w:val="00544C28"/>
    <w:rsid w:val="00550395"/>
    <w:rsid w:val="00551453"/>
    <w:rsid w:val="00552C7B"/>
    <w:rsid w:val="00553BC4"/>
    <w:rsid w:val="0055676A"/>
    <w:rsid w:val="0056055A"/>
    <w:rsid w:val="005606A7"/>
    <w:rsid w:val="005621E8"/>
    <w:rsid w:val="005634B8"/>
    <w:rsid w:val="005641D2"/>
    <w:rsid w:val="00566DE2"/>
    <w:rsid w:val="005674B8"/>
    <w:rsid w:val="00570AA2"/>
    <w:rsid w:val="0057712C"/>
    <w:rsid w:val="0057764F"/>
    <w:rsid w:val="005800B6"/>
    <w:rsid w:val="00586349"/>
    <w:rsid w:val="005902E2"/>
    <w:rsid w:val="00590852"/>
    <w:rsid w:val="00594720"/>
    <w:rsid w:val="005948DB"/>
    <w:rsid w:val="005977A2"/>
    <w:rsid w:val="005A6214"/>
    <w:rsid w:val="005A68EB"/>
    <w:rsid w:val="005A7601"/>
    <w:rsid w:val="005A7B1C"/>
    <w:rsid w:val="005A7D5D"/>
    <w:rsid w:val="005B0BAD"/>
    <w:rsid w:val="005B293D"/>
    <w:rsid w:val="005C0C7F"/>
    <w:rsid w:val="005C48CE"/>
    <w:rsid w:val="005C5115"/>
    <w:rsid w:val="005C6329"/>
    <w:rsid w:val="005C654E"/>
    <w:rsid w:val="005C7BE6"/>
    <w:rsid w:val="005C7F6C"/>
    <w:rsid w:val="005D00AF"/>
    <w:rsid w:val="005D2482"/>
    <w:rsid w:val="005D5AE6"/>
    <w:rsid w:val="005E0D68"/>
    <w:rsid w:val="005E124D"/>
    <w:rsid w:val="005E28F0"/>
    <w:rsid w:val="005F376D"/>
    <w:rsid w:val="005F3F84"/>
    <w:rsid w:val="005F775A"/>
    <w:rsid w:val="005F7870"/>
    <w:rsid w:val="005F7DD5"/>
    <w:rsid w:val="00600393"/>
    <w:rsid w:val="00600B72"/>
    <w:rsid w:val="0060164D"/>
    <w:rsid w:val="006063D9"/>
    <w:rsid w:val="00610482"/>
    <w:rsid w:val="00610FCD"/>
    <w:rsid w:val="0061396F"/>
    <w:rsid w:val="00615841"/>
    <w:rsid w:val="00615E25"/>
    <w:rsid w:val="00620AAD"/>
    <w:rsid w:val="00620C51"/>
    <w:rsid w:val="00621C21"/>
    <w:rsid w:val="0062514E"/>
    <w:rsid w:val="00626EF8"/>
    <w:rsid w:val="0062717A"/>
    <w:rsid w:val="00631F8B"/>
    <w:rsid w:val="00632369"/>
    <w:rsid w:val="00633570"/>
    <w:rsid w:val="0063574D"/>
    <w:rsid w:val="00635C64"/>
    <w:rsid w:val="00636BB4"/>
    <w:rsid w:val="00641D6B"/>
    <w:rsid w:val="00642253"/>
    <w:rsid w:val="006432A1"/>
    <w:rsid w:val="00646603"/>
    <w:rsid w:val="00650631"/>
    <w:rsid w:val="0066082C"/>
    <w:rsid w:val="006666DF"/>
    <w:rsid w:val="00672120"/>
    <w:rsid w:val="0068202D"/>
    <w:rsid w:val="00682761"/>
    <w:rsid w:val="006833A0"/>
    <w:rsid w:val="00685694"/>
    <w:rsid w:val="00686D3F"/>
    <w:rsid w:val="00687238"/>
    <w:rsid w:val="00687648"/>
    <w:rsid w:val="00690AF4"/>
    <w:rsid w:val="00692A24"/>
    <w:rsid w:val="006930D6"/>
    <w:rsid w:val="00693E1F"/>
    <w:rsid w:val="006A5B91"/>
    <w:rsid w:val="006B0E3D"/>
    <w:rsid w:val="006B3FF1"/>
    <w:rsid w:val="006B66F4"/>
    <w:rsid w:val="006B76DC"/>
    <w:rsid w:val="006C1B80"/>
    <w:rsid w:val="006C41D1"/>
    <w:rsid w:val="006D09C3"/>
    <w:rsid w:val="006D1A3F"/>
    <w:rsid w:val="006D1C6F"/>
    <w:rsid w:val="006D2BC9"/>
    <w:rsid w:val="006E06D1"/>
    <w:rsid w:val="006E0A51"/>
    <w:rsid w:val="006E1F59"/>
    <w:rsid w:val="006E3191"/>
    <w:rsid w:val="006E4373"/>
    <w:rsid w:val="006F42EF"/>
    <w:rsid w:val="006F4936"/>
    <w:rsid w:val="006F4E28"/>
    <w:rsid w:val="006F5D1F"/>
    <w:rsid w:val="006F7552"/>
    <w:rsid w:val="0070212E"/>
    <w:rsid w:val="007030A6"/>
    <w:rsid w:val="0070362C"/>
    <w:rsid w:val="00704330"/>
    <w:rsid w:val="0070488C"/>
    <w:rsid w:val="00707DC9"/>
    <w:rsid w:val="00713E44"/>
    <w:rsid w:val="00721609"/>
    <w:rsid w:val="007218E2"/>
    <w:rsid w:val="0072565B"/>
    <w:rsid w:val="00725D6C"/>
    <w:rsid w:val="0072627B"/>
    <w:rsid w:val="00726A2B"/>
    <w:rsid w:val="007311DA"/>
    <w:rsid w:val="00731A28"/>
    <w:rsid w:val="0073703D"/>
    <w:rsid w:val="00741337"/>
    <w:rsid w:val="00741958"/>
    <w:rsid w:val="007450D1"/>
    <w:rsid w:val="007500EA"/>
    <w:rsid w:val="00751625"/>
    <w:rsid w:val="0075301A"/>
    <w:rsid w:val="007574D0"/>
    <w:rsid w:val="00761511"/>
    <w:rsid w:val="0076237E"/>
    <w:rsid w:val="007635C5"/>
    <w:rsid w:val="00764B32"/>
    <w:rsid w:val="00767FD3"/>
    <w:rsid w:val="007751F3"/>
    <w:rsid w:val="00777E96"/>
    <w:rsid w:val="00782F5C"/>
    <w:rsid w:val="0078487A"/>
    <w:rsid w:val="007848DE"/>
    <w:rsid w:val="00785AD6"/>
    <w:rsid w:val="007875F1"/>
    <w:rsid w:val="00792A52"/>
    <w:rsid w:val="0079401C"/>
    <w:rsid w:val="007958B8"/>
    <w:rsid w:val="007A5C97"/>
    <w:rsid w:val="007A6273"/>
    <w:rsid w:val="007B65A2"/>
    <w:rsid w:val="007B6C6B"/>
    <w:rsid w:val="007C082B"/>
    <w:rsid w:val="007C2FC0"/>
    <w:rsid w:val="007C474B"/>
    <w:rsid w:val="007C4FB3"/>
    <w:rsid w:val="007C61A5"/>
    <w:rsid w:val="007D44F5"/>
    <w:rsid w:val="007D4A8D"/>
    <w:rsid w:val="007D51D4"/>
    <w:rsid w:val="007D7824"/>
    <w:rsid w:val="007D7F7E"/>
    <w:rsid w:val="007E04A3"/>
    <w:rsid w:val="007E0932"/>
    <w:rsid w:val="007E2E9A"/>
    <w:rsid w:val="007E34A2"/>
    <w:rsid w:val="007E61C2"/>
    <w:rsid w:val="007F03F3"/>
    <w:rsid w:val="007F0ADF"/>
    <w:rsid w:val="007F2546"/>
    <w:rsid w:val="007F2551"/>
    <w:rsid w:val="007F2A1C"/>
    <w:rsid w:val="007F4F55"/>
    <w:rsid w:val="007F5537"/>
    <w:rsid w:val="007F6469"/>
    <w:rsid w:val="007F7139"/>
    <w:rsid w:val="0080068B"/>
    <w:rsid w:val="00802E8C"/>
    <w:rsid w:val="00803ACF"/>
    <w:rsid w:val="0080464D"/>
    <w:rsid w:val="008132E3"/>
    <w:rsid w:val="00813DF1"/>
    <w:rsid w:val="00816B7B"/>
    <w:rsid w:val="00821C26"/>
    <w:rsid w:val="00821CE1"/>
    <w:rsid w:val="00824F48"/>
    <w:rsid w:val="00827D6D"/>
    <w:rsid w:val="008300E9"/>
    <w:rsid w:val="0083111C"/>
    <w:rsid w:val="008446BD"/>
    <w:rsid w:val="008568F6"/>
    <w:rsid w:val="00861A58"/>
    <w:rsid w:val="0086434F"/>
    <w:rsid w:val="0086547C"/>
    <w:rsid w:val="00871699"/>
    <w:rsid w:val="008736E5"/>
    <w:rsid w:val="00873D67"/>
    <w:rsid w:val="008742A0"/>
    <w:rsid w:val="00874B38"/>
    <w:rsid w:val="008800C3"/>
    <w:rsid w:val="00880F8F"/>
    <w:rsid w:val="00883A07"/>
    <w:rsid w:val="00887C5B"/>
    <w:rsid w:val="00893F4C"/>
    <w:rsid w:val="00895001"/>
    <w:rsid w:val="00896509"/>
    <w:rsid w:val="008A2078"/>
    <w:rsid w:val="008A5325"/>
    <w:rsid w:val="008A7028"/>
    <w:rsid w:val="008B1688"/>
    <w:rsid w:val="008B1B42"/>
    <w:rsid w:val="008B276D"/>
    <w:rsid w:val="008B510A"/>
    <w:rsid w:val="008C0B95"/>
    <w:rsid w:val="008C5FA5"/>
    <w:rsid w:val="008D4365"/>
    <w:rsid w:val="008E13FF"/>
    <w:rsid w:val="008E1AA9"/>
    <w:rsid w:val="008F05CD"/>
    <w:rsid w:val="008F2795"/>
    <w:rsid w:val="008F52B7"/>
    <w:rsid w:val="008F75C9"/>
    <w:rsid w:val="009003D4"/>
    <w:rsid w:val="0090627D"/>
    <w:rsid w:val="00910940"/>
    <w:rsid w:val="0091384A"/>
    <w:rsid w:val="00917CB8"/>
    <w:rsid w:val="00922E14"/>
    <w:rsid w:val="00925478"/>
    <w:rsid w:val="009268CE"/>
    <w:rsid w:val="00927D03"/>
    <w:rsid w:val="00933779"/>
    <w:rsid w:val="009349F3"/>
    <w:rsid w:val="00935500"/>
    <w:rsid w:val="00935AEE"/>
    <w:rsid w:val="00935CCB"/>
    <w:rsid w:val="00941666"/>
    <w:rsid w:val="00941E69"/>
    <w:rsid w:val="00943B75"/>
    <w:rsid w:val="00944794"/>
    <w:rsid w:val="00946A7D"/>
    <w:rsid w:val="009475EC"/>
    <w:rsid w:val="00950AD5"/>
    <w:rsid w:val="009536EB"/>
    <w:rsid w:val="009548B9"/>
    <w:rsid w:val="009567DE"/>
    <w:rsid w:val="0095748E"/>
    <w:rsid w:val="00957808"/>
    <w:rsid w:val="00962A23"/>
    <w:rsid w:val="00963AF2"/>
    <w:rsid w:val="00964AA5"/>
    <w:rsid w:val="0096717C"/>
    <w:rsid w:val="0097559F"/>
    <w:rsid w:val="00983D2A"/>
    <w:rsid w:val="009844A0"/>
    <w:rsid w:val="009902E0"/>
    <w:rsid w:val="00990B1C"/>
    <w:rsid w:val="0099118A"/>
    <w:rsid w:val="00994DE0"/>
    <w:rsid w:val="009A50A5"/>
    <w:rsid w:val="009A5B07"/>
    <w:rsid w:val="009A69C8"/>
    <w:rsid w:val="009A768A"/>
    <w:rsid w:val="009B354D"/>
    <w:rsid w:val="009C0F0E"/>
    <w:rsid w:val="009C2DD2"/>
    <w:rsid w:val="009C58FE"/>
    <w:rsid w:val="009C7C73"/>
    <w:rsid w:val="009D1AD4"/>
    <w:rsid w:val="009D7EDC"/>
    <w:rsid w:val="009E15DC"/>
    <w:rsid w:val="009E2856"/>
    <w:rsid w:val="009E2A1D"/>
    <w:rsid w:val="009E2B94"/>
    <w:rsid w:val="009E6253"/>
    <w:rsid w:val="009E6D61"/>
    <w:rsid w:val="009E7E9A"/>
    <w:rsid w:val="009F0E98"/>
    <w:rsid w:val="009F0F89"/>
    <w:rsid w:val="009F321A"/>
    <w:rsid w:val="009F597F"/>
    <w:rsid w:val="009F5988"/>
    <w:rsid w:val="009F5DB6"/>
    <w:rsid w:val="00A006A1"/>
    <w:rsid w:val="00A039F4"/>
    <w:rsid w:val="00A04580"/>
    <w:rsid w:val="00A07B6E"/>
    <w:rsid w:val="00A13F8A"/>
    <w:rsid w:val="00A14B87"/>
    <w:rsid w:val="00A15721"/>
    <w:rsid w:val="00A215E7"/>
    <w:rsid w:val="00A238B8"/>
    <w:rsid w:val="00A23D20"/>
    <w:rsid w:val="00A35CE5"/>
    <w:rsid w:val="00A3706C"/>
    <w:rsid w:val="00A4189E"/>
    <w:rsid w:val="00A43E14"/>
    <w:rsid w:val="00A46E49"/>
    <w:rsid w:val="00A52B5B"/>
    <w:rsid w:val="00A628AC"/>
    <w:rsid w:val="00A67D45"/>
    <w:rsid w:val="00A708EC"/>
    <w:rsid w:val="00A72D7B"/>
    <w:rsid w:val="00A778F5"/>
    <w:rsid w:val="00A80C78"/>
    <w:rsid w:val="00A80E35"/>
    <w:rsid w:val="00A864AC"/>
    <w:rsid w:val="00A87270"/>
    <w:rsid w:val="00A8781B"/>
    <w:rsid w:val="00A87A3F"/>
    <w:rsid w:val="00A90EDC"/>
    <w:rsid w:val="00A923E2"/>
    <w:rsid w:val="00A92910"/>
    <w:rsid w:val="00A9370E"/>
    <w:rsid w:val="00A94715"/>
    <w:rsid w:val="00A95AF5"/>
    <w:rsid w:val="00A96232"/>
    <w:rsid w:val="00AA35D3"/>
    <w:rsid w:val="00AB1EAE"/>
    <w:rsid w:val="00AB29A5"/>
    <w:rsid w:val="00AB3F9C"/>
    <w:rsid w:val="00AB6491"/>
    <w:rsid w:val="00AC2920"/>
    <w:rsid w:val="00AC39B7"/>
    <w:rsid w:val="00AC4D80"/>
    <w:rsid w:val="00AC4F9B"/>
    <w:rsid w:val="00AD3A84"/>
    <w:rsid w:val="00AD5952"/>
    <w:rsid w:val="00AD6EA0"/>
    <w:rsid w:val="00AE1432"/>
    <w:rsid w:val="00AE164B"/>
    <w:rsid w:val="00AE6B57"/>
    <w:rsid w:val="00AE7410"/>
    <w:rsid w:val="00AE7CA3"/>
    <w:rsid w:val="00AF0CB1"/>
    <w:rsid w:val="00AF18F5"/>
    <w:rsid w:val="00AF505F"/>
    <w:rsid w:val="00AF5D2C"/>
    <w:rsid w:val="00AF6918"/>
    <w:rsid w:val="00B03996"/>
    <w:rsid w:val="00B03E3B"/>
    <w:rsid w:val="00B058E3"/>
    <w:rsid w:val="00B06216"/>
    <w:rsid w:val="00B07DD1"/>
    <w:rsid w:val="00B10B3F"/>
    <w:rsid w:val="00B10D7B"/>
    <w:rsid w:val="00B1273D"/>
    <w:rsid w:val="00B12840"/>
    <w:rsid w:val="00B164BD"/>
    <w:rsid w:val="00B168C7"/>
    <w:rsid w:val="00B16BD2"/>
    <w:rsid w:val="00B20D36"/>
    <w:rsid w:val="00B2293B"/>
    <w:rsid w:val="00B31F1F"/>
    <w:rsid w:val="00B328B3"/>
    <w:rsid w:val="00B32BDD"/>
    <w:rsid w:val="00B35BFD"/>
    <w:rsid w:val="00B40F3F"/>
    <w:rsid w:val="00B44C51"/>
    <w:rsid w:val="00B47B37"/>
    <w:rsid w:val="00B50342"/>
    <w:rsid w:val="00B506F4"/>
    <w:rsid w:val="00B52201"/>
    <w:rsid w:val="00B52DBA"/>
    <w:rsid w:val="00B53370"/>
    <w:rsid w:val="00B6133C"/>
    <w:rsid w:val="00B646B4"/>
    <w:rsid w:val="00B71239"/>
    <w:rsid w:val="00B75E38"/>
    <w:rsid w:val="00B77CFA"/>
    <w:rsid w:val="00B82218"/>
    <w:rsid w:val="00B82695"/>
    <w:rsid w:val="00B86ABC"/>
    <w:rsid w:val="00B86F79"/>
    <w:rsid w:val="00B8744E"/>
    <w:rsid w:val="00B972A6"/>
    <w:rsid w:val="00BA4B72"/>
    <w:rsid w:val="00BA675A"/>
    <w:rsid w:val="00BA7CE0"/>
    <w:rsid w:val="00BB19A5"/>
    <w:rsid w:val="00BB7C8C"/>
    <w:rsid w:val="00BC095B"/>
    <w:rsid w:val="00BD0AEB"/>
    <w:rsid w:val="00BE1225"/>
    <w:rsid w:val="00BE31C2"/>
    <w:rsid w:val="00BE457C"/>
    <w:rsid w:val="00BE557F"/>
    <w:rsid w:val="00BE5A29"/>
    <w:rsid w:val="00BE6380"/>
    <w:rsid w:val="00BF136B"/>
    <w:rsid w:val="00BF5E1F"/>
    <w:rsid w:val="00C05F84"/>
    <w:rsid w:val="00C068C1"/>
    <w:rsid w:val="00C06C41"/>
    <w:rsid w:val="00C06D68"/>
    <w:rsid w:val="00C10079"/>
    <w:rsid w:val="00C114CF"/>
    <w:rsid w:val="00C12402"/>
    <w:rsid w:val="00C12533"/>
    <w:rsid w:val="00C1436B"/>
    <w:rsid w:val="00C223DC"/>
    <w:rsid w:val="00C23507"/>
    <w:rsid w:val="00C23B68"/>
    <w:rsid w:val="00C257AE"/>
    <w:rsid w:val="00C25CA1"/>
    <w:rsid w:val="00C25E3D"/>
    <w:rsid w:val="00C3281C"/>
    <w:rsid w:val="00C37765"/>
    <w:rsid w:val="00C4173F"/>
    <w:rsid w:val="00C42265"/>
    <w:rsid w:val="00C42769"/>
    <w:rsid w:val="00C43968"/>
    <w:rsid w:val="00C46640"/>
    <w:rsid w:val="00C5120A"/>
    <w:rsid w:val="00C51A40"/>
    <w:rsid w:val="00C529CB"/>
    <w:rsid w:val="00C57E45"/>
    <w:rsid w:val="00C611DE"/>
    <w:rsid w:val="00C619E4"/>
    <w:rsid w:val="00C6297B"/>
    <w:rsid w:val="00C72347"/>
    <w:rsid w:val="00C73CF1"/>
    <w:rsid w:val="00C75DC7"/>
    <w:rsid w:val="00C76742"/>
    <w:rsid w:val="00C76EE1"/>
    <w:rsid w:val="00C80A0F"/>
    <w:rsid w:val="00C868A3"/>
    <w:rsid w:val="00C9009E"/>
    <w:rsid w:val="00C910F5"/>
    <w:rsid w:val="00C92768"/>
    <w:rsid w:val="00CA2DBE"/>
    <w:rsid w:val="00CA300F"/>
    <w:rsid w:val="00CA35B7"/>
    <w:rsid w:val="00CA40BC"/>
    <w:rsid w:val="00CB2AF6"/>
    <w:rsid w:val="00CB57B8"/>
    <w:rsid w:val="00CB5ED1"/>
    <w:rsid w:val="00CC4021"/>
    <w:rsid w:val="00CC4A00"/>
    <w:rsid w:val="00CC7E29"/>
    <w:rsid w:val="00CD1855"/>
    <w:rsid w:val="00CD366A"/>
    <w:rsid w:val="00CD51AA"/>
    <w:rsid w:val="00CD766B"/>
    <w:rsid w:val="00CE3499"/>
    <w:rsid w:val="00CE46D7"/>
    <w:rsid w:val="00CE514C"/>
    <w:rsid w:val="00CE54AA"/>
    <w:rsid w:val="00CF06D1"/>
    <w:rsid w:val="00CF112A"/>
    <w:rsid w:val="00CF1AAB"/>
    <w:rsid w:val="00CF20B2"/>
    <w:rsid w:val="00CF5F24"/>
    <w:rsid w:val="00D04B3E"/>
    <w:rsid w:val="00D04BC2"/>
    <w:rsid w:val="00D12834"/>
    <w:rsid w:val="00D13223"/>
    <w:rsid w:val="00D145CD"/>
    <w:rsid w:val="00D15965"/>
    <w:rsid w:val="00D162C6"/>
    <w:rsid w:val="00D1740F"/>
    <w:rsid w:val="00D1797E"/>
    <w:rsid w:val="00D2087A"/>
    <w:rsid w:val="00D24F0F"/>
    <w:rsid w:val="00D2667A"/>
    <w:rsid w:val="00D27101"/>
    <w:rsid w:val="00D33790"/>
    <w:rsid w:val="00D41BFD"/>
    <w:rsid w:val="00D426B3"/>
    <w:rsid w:val="00D42B08"/>
    <w:rsid w:val="00D4657C"/>
    <w:rsid w:val="00D47B67"/>
    <w:rsid w:val="00D55F79"/>
    <w:rsid w:val="00D56537"/>
    <w:rsid w:val="00D5694C"/>
    <w:rsid w:val="00D612C5"/>
    <w:rsid w:val="00D635E0"/>
    <w:rsid w:val="00D67CAF"/>
    <w:rsid w:val="00D73D2C"/>
    <w:rsid w:val="00D750E5"/>
    <w:rsid w:val="00D7676A"/>
    <w:rsid w:val="00D76BE8"/>
    <w:rsid w:val="00D8026F"/>
    <w:rsid w:val="00D8351D"/>
    <w:rsid w:val="00D90254"/>
    <w:rsid w:val="00D903EA"/>
    <w:rsid w:val="00D940E5"/>
    <w:rsid w:val="00D9436D"/>
    <w:rsid w:val="00D945F6"/>
    <w:rsid w:val="00D9591B"/>
    <w:rsid w:val="00D95DBD"/>
    <w:rsid w:val="00D9628C"/>
    <w:rsid w:val="00D96ABB"/>
    <w:rsid w:val="00DA2755"/>
    <w:rsid w:val="00DA4CBD"/>
    <w:rsid w:val="00DA74A0"/>
    <w:rsid w:val="00DB19C6"/>
    <w:rsid w:val="00DB4868"/>
    <w:rsid w:val="00DB5B53"/>
    <w:rsid w:val="00DB71EB"/>
    <w:rsid w:val="00DB7370"/>
    <w:rsid w:val="00DC19BD"/>
    <w:rsid w:val="00DC4C20"/>
    <w:rsid w:val="00DD1ABB"/>
    <w:rsid w:val="00DD1D7C"/>
    <w:rsid w:val="00DD38C9"/>
    <w:rsid w:val="00DD4245"/>
    <w:rsid w:val="00DD6A28"/>
    <w:rsid w:val="00DE00ED"/>
    <w:rsid w:val="00DE0C9E"/>
    <w:rsid w:val="00DE0D76"/>
    <w:rsid w:val="00DE5270"/>
    <w:rsid w:val="00DE5706"/>
    <w:rsid w:val="00DF0B5F"/>
    <w:rsid w:val="00DF129D"/>
    <w:rsid w:val="00DF197E"/>
    <w:rsid w:val="00DF2BE4"/>
    <w:rsid w:val="00DF48CF"/>
    <w:rsid w:val="00DF4BEC"/>
    <w:rsid w:val="00DF68AC"/>
    <w:rsid w:val="00E00312"/>
    <w:rsid w:val="00E03ED1"/>
    <w:rsid w:val="00E047A5"/>
    <w:rsid w:val="00E07777"/>
    <w:rsid w:val="00E07C9D"/>
    <w:rsid w:val="00E07D19"/>
    <w:rsid w:val="00E112DF"/>
    <w:rsid w:val="00E16229"/>
    <w:rsid w:val="00E20D73"/>
    <w:rsid w:val="00E2373E"/>
    <w:rsid w:val="00E25E35"/>
    <w:rsid w:val="00E30D8C"/>
    <w:rsid w:val="00E34C24"/>
    <w:rsid w:val="00E35077"/>
    <w:rsid w:val="00E352D0"/>
    <w:rsid w:val="00E36CEB"/>
    <w:rsid w:val="00E401BE"/>
    <w:rsid w:val="00E41CA4"/>
    <w:rsid w:val="00E42D7A"/>
    <w:rsid w:val="00E439AC"/>
    <w:rsid w:val="00E45304"/>
    <w:rsid w:val="00E46275"/>
    <w:rsid w:val="00E46BE6"/>
    <w:rsid w:val="00E52674"/>
    <w:rsid w:val="00E527B8"/>
    <w:rsid w:val="00E54364"/>
    <w:rsid w:val="00E54F0C"/>
    <w:rsid w:val="00E55892"/>
    <w:rsid w:val="00E57C05"/>
    <w:rsid w:val="00E60660"/>
    <w:rsid w:val="00E60DFC"/>
    <w:rsid w:val="00E62C0F"/>
    <w:rsid w:val="00E65003"/>
    <w:rsid w:val="00E66885"/>
    <w:rsid w:val="00E66A6F"/>
    <w:rsid w:val="00E67CF6"/>
    <w:rsid w:val="00E67E10"/>
    <w:rsid w:val="00E7066F"/>
    <w:rsid w:val="00E736BC"/>
    <w:rsid w:val="00E773ED"/>
    <w:rsid w:val="00E8113B"/>
    <w:rsid w:val="00E8790F"/>
    <w:rsid w:val="00E918C5"/>
    <w:rsid w:val="00E92A64"/>
    <w:rsid w:val="00E94157"/>
    <w:rsid w:val="00EA055C"/>
    <w:rsid w:val="00EA157B"/>
    <w:rsid w:val="00EA29C0"/>
    <w:rsid w:val="00EA370E"/>
    <w:rsid w:val="00EB0EA5"/>
    <w:rsid w:val="00EB107F"/>
    <w:rsid w:val="00EB47EF"/>
    <w:rsid w:val="00EB6BBF"/>
    <w:rsid w:val="00EC083E"/>
    <w:rsid w:val="00EC2F54"/>
    <w:rsid w:val="00EC5212"/>
    <w:rsid w:val="00EC5602"/>
    <w:rsid w:val="00ED2FA9"/>
    <w:rsid w:val="00ED3387"/>
    <w:rsid w:val="00ED483C"/>
    <w:rsid w:val="00ED5413"/>
    <w:rsid w:val="00ED694E"/>
    <w:rsid w:val="00ED69CB"/>
    <w:rsid w:val="00ED6BDB"/>
    <w:rsid w:val="00EE2CEA"/>
    <w:rsid w:val="00EE2E66"/>
    <w:rsid w:val="00EE790B"/>
    <w:rsid w:val="00EF077D"/>
    <w:rsid w:val="00EF4BAD"/>
    <w:rsid w:val="00EF51F0"/>
    <w:rsid w:val="00EF5A4D"/>
    <w:rsid w:val="00F0083F"/>
    <w:rsid w:val="00F00999"/>
    <w:rsid w:val="00F00A1D"/>
    <w:rsid w:val="00F00CD6"/>
    <w:rsid w:val="00F012A0"/>
    <w:rsid w:val="00F06CD2"/>
    <w:rsid w:val="00F07116"/>
    <w:rsid w:val="00F07154"/>
    <w:rsid w:val="00F10ABC"/>
    <w:rsid w:val="00F125E3"/>
    <w:rsid w:val="00F12EB4"/>
    <w:rsid w:val="00F13F1F"/>
    <w:rsid w:val="00F20CB5"/>
    <w:rsid w:val="00F20E64"/>
    <w:rsid w:val="00F240CF"/>
    <w:rsid w:val="00F24105"/>
    <w:rsid w:val="00F30059"/>
    <w:rsid w:val="00F30172"/>
    <w:rsid w:val="00F335D2"/>
    <w:rsid w:val="00F33E12"/>
    <w:rsid w:val="00F349F5"/>
    <w:rsid w:val="00F35C21"/>
    <w:rsid w:val="00F37509"/>
    <w:rsid w:val="00F42B83"/>
    <w:rsid w:val="00F44C53"/>
    <w:rsid w:val="00F471F3"/>
    <w:rsid w:val="00F476CA"/>
    <w:rsid w:val="00F562EC"/>
    <w:rsid w:val="00F57FA4"/>
    <w:rsid w:val="00F65EC6"/>
    <w:rsid w:val="00F71E40"/>
    <w:rsid w:val="00F76538"/>
    <w:rsid w:val="00F76D74"/>
    <w:rsid w:val="00F80719"/>
    <w:rsid w:val="00F813AB"/>
    <w:rsid w:val="00F84ED3"/>
    <w:rsid w:val="00F84F70"/>
    <w:rsid w:val="00F85BF1"/>
    <w:rsid w:val="00F86B2D"/>
    <w:rsid w:val="00F9122D"/>
    <w:rsid w:val="00F93056"/>
    <w:rsid w:val="00F969EA"/>
    <w:rsid w:val="00F97077"/>
    <w:rsid w:val="00F97804"/>
    <w:rsid w:val="00F9790F"/>
    <w:rsid w:val="00F97EA5"/>
    <w:rsid w:val="00FA041F"/>
    <w:rsid w:val="00FA0540"/>
    <w:rsid w:val="00FA6549"/>
    <w:rsid w:val="00FA72EC"/>
    <w:rsid w:val="00FB1DAE"/>
    <w:rsid w:val="00FB2D29"/>
    <w:rsid w:val="00FB36CB"/>
    <w:rsid w:val="00FB3A80"/>
    <w:rsid w:val="00FB452F"/>
    <w:rsid w:val="00FC00B9"/>
    <w:rsid w:val="00FC02DB"/>
    <w:rsid w:val="00FC0404"/>
    <w:rsid w:val="00FC2D63"/>
    <w:rsid w:val="00FC4BD0"/>
    <w:rsid w:val="00FD24AF"/>
    <w:rsid w:val="00FD4593"/>
    <w:rsid w:val="00FD638B"/>
    <w:rsid w:val="00FD6CE6"/>
    <w:rsid w:val="00FE0DDF"/>
    <w:rsid w:val="00FE262E"/>
    <w:rsid w:val="00FE3605"/>
    <w:rsid w:val="00FE3761"/>
    <w:rsid w:val="00FE6B44"/>
    <w:rsid w:val="00FF00EA"/>
    <w:rsid w:val="00FF053B"/>
    <w:rsid w:val="00FF1157"/>
    <w:rsid w:val="00FF134A"/>
    <w:rsid w:val="00FF3731"/>
    <w:rsid w:val="00FF6C28"/>
    <w:rsid w:val="00FF73D8"/>
    <w:rsid w:val="051C1154"/>
    <w:rsid w:val="1F51D3DB"/>
    <w:rsid w:val="2A348BE1"/>
    <w:rsid w:val="2B5AF379"/>
    <w:rsid w:val="2F756D5B"/>
    <w:rsid w:val="31E11DB2"/>
    <w:rsid w:val="33884E03"/>
    <w:rsid w:val="338E29E0"/>
    <w:rsid w:val="3B8B28BB"/>
    <w:rsid w:val="4DEAE06F"/>
    <w:rsid w:val="5191B2DB"/>
    <w:rsid w:val="521B28F2"/>
    <w:rsid w:val="53DD7C3F"/>
    <w:rsid w:val="584D2B58"/>
    <w:rsid w:val="58BC96D1"/>
    <w:rsid w:val="5A1969D2"/>
    <w:rsid w:val="5F7C0700"/>
    <w:rsid w:val="68766240"/>
    <w:rsid w:val="6FA2AE75"/>
    <w:rsid w:val="7416FD9E"/>
    <w:rsid w:val="749D1AF5"/>
    <w:rsid w:val="789CC8F5"/>
    <w:rsid w:val="790E1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A9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DB71EB"/>
    <w:rPr>
      <w:rFonts w:ascii="Arial" w:hAnsi="Arial"/>
      <w:sz w:val="22"/>
      <w:szCs w:val="24"/>
    </w:rPr>
  </w:style>
  <w:style w:type="paragraph" w:styleId="berschrift1">
    <w:name w:val="heading 1"/>
    <w:basedOn w:val="Standard"/>
    <w:next w:val="Standard"/>
    <w:link w:val="berschrift1Zchn"/>
    <w:uiPriority w:val="99"/>
    <w:qFormat/>
    <w:rsid w:val="00827D6D"/>
    <w:pPr>
      <w:keepNext/>
      <w:shd w:val="clear" w:color="auto" w:fill="FFFFFF"/>
      <w:jc w:val="center"/>
      <w:outlineLvl w:val="0"/>
    </w:pPr>
    <w:rPr>
      <w:b/>
      <w:bCs/>
      <w:sz w:val="24"/>
    </w:rPr>
  </w:style>
  <w:style w:type="paragraph" w:styleId="berschrift2">
    <w:name w:val="heading 2"/>
    <w:basedOn w:val="Standard"/>
    <w:next w:val="Standard"/>
    <w:link w:val="berschrift2Zchn"/>
    <w:uiPriority w:val="99"/>
    <w:qFormat/>
    <w:rsid w:val="00E7066F"/>
    <w:pPr>
      <w:keepNext/>
      <w:shd w:val="clear" w:color="auto" w:fill="FFFFFF"/>
      <w:spacing w:before="60"/>
      <w:ind w:right="204"/>
      <w:outlineLvl w:val="1"/>
    </w:pPr>
    <w:rPr>
      <w:rFonts w:ascii="Cambria" w:hAnsi="Cambria"/>
      <w:b/>
      <w:bCs/>
      <w:i/>
      <w:iCs/>
      <w:sz w:val="28"/>
      <w:szCs w:val="28"/>
    </w:rPr>
  </w:style>
  <w:style w:type="paragraph" w:styleId="berschrift3">
    <w:name w:val="heading 3"/>
    <w:basedOn w:val="Standard"/>
    <w:next w:val="Standard"/>
    <w:link w:val="berschrift3Zchn"/>
    <w:uiPriority w:val="99"/>
    <w:qFormat/>
    <w:rsid w:val="00E7066F"/>
    <w:pPr>
      <w:keepNext/>
      <w:outlineLvl w:val="2"/>
    </w:pPr>
    <w:rPr>
      <w:rFonts w:ascii="Cambria" w:hAnsi="Cambria"/>
      <w:b/>
      <w:bCs/>
      <w:sz w:val="26"/>
      <w:szCs w:val="26"/>
    </w:rPr>
  </w:style>
  <w:style w:type="paragraph" w:styleId="berschrift4">
    <w:name w:val="heading 4"/>
    <w:basedOn w:val="Standard"/>
    <w:next w:val="Standard"/>
    <w:link w:val="berschrift4Zchn"/>
    <w:uiPriority w:val="99"/>
    <w:qFormat/>
    <w:rsid w:val="00E7066F"/>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9"/>
    <w:qFormat/>
    <w:rsid w:val="00E7066F"/>
    <w:pPr>
      <w:keepNext/>
      <w:shd w:val="clear" w:color="auto" w:fill="FFFFFF"/>
      <w:spacing w:before="60"/>
      <w:ind w:left="360" w:right="204"/>
      <w:outlineLvl w:val="4"/>
    </w:pPr>
    <w:rPr>
      <w:rFonts w:ascii="Calibri" w:hAnsi="Calibri"/>
      <w:b/>
      <w:bCs/>
      <w:i/>
      <w:iCs/>
      <w:sz w:val="26"/>
      <w:szCs w:val="26"/>
    </w:rPr>
  </w:style>
  <w:style w:type="paragraph" w:styleId="berschrift6">
    <w:name w:val="heading 6"/>
    <w:basedOn w:val="Standard"/>
    <w:next w:val="Standard"/>
    <w:link w:val="berschrift6Zchn"/>
    <w:uiPriority w:val="99"/>
    <w:qFormat/>
    <w:rsid w:val="00E7066F"/>
    <w:pPr>
      <w:keepNext/>
      <w:ind w:left="360"/>
      <w:outlineLvl w:val="5"/>
    </w:pPr>
    <w:rPr>
      <w:rFonts w:ascii="Calibri" w:hAnsi="Calibri"/>
      <w:b/>
      <w:bCs/>
      <w:sz w:val="20"/>
      <w:szCs w:val="20"/>
    </w:rPr>
  </w:style>
  <w:style w:type="paragraph" w:styleId="berschrift7">
    <w:name w:val="heading 7"/>
    <w:basedOn w:val="Standard"/>
    <w:next w:val="Standard"/>
    <w:link w:val="berschrift7Zchn"/>
    <w:uiPriority w:val="99"/>
    <w:qFormat/>
    <w:rsid w:val="00E7066F"/>
    <w:pPr>
      <w:keepNext/>
      <w:outlineLvl w:val="6"/>
    </w:pPr>
    <w:rPr>
      <w:rFonts w:ascii="Calibri" w:hAnsi="Calibri"/>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10FCD"/>
    <w:rPr>
      <w:rFonts w:ascii="Arial" w:hAnsi="Arial"/>
      <w:b/>
      <w:sz w:val="24"/>
      <w:shd w:val="clear" w:color="auto" w:fill="FFFFFF"/>
    </w:rPr>
  </w:style>
  <w:style w:type="character" w:customStyle="1" w:styleId="berschrift2Zchn">
    <w:name w:val="Überschrift 2 Zchn"/>
    <w:link w:val="berschrift2"/>
    <w:uiPriority w:val="99"/>
    <w:semiHidden/>
    <w:locked/>
    <w:rsid w:val="00E918C5"/>
    <w:rPr>
      <w:rFonts w:ascii="Cambria" w:hAnsi="Cambria"/>
      <w:b/>
      <w:i/>
      <w:sz w:val="28"/>
    </w:rPr>
  </w:style>
  <w:style w:type="character" w:customStyle="1" w:styleId="berschrift3Zchn">
    <w:name w:val="Überschrift 3 Zchn"/>
    <w:link w:val="berschrift3"/>
    <w:uiPriority w:val="99"/>
    <w:semiHidden/>
    <w:locked/>
    <w:rsid w:val="00E918C5"/>
    <w:rPr>
      <w:rFonts w:ascii="Cambria" w:hAnsi="Cambria"/>
      <w:b/>
      <w:sz w:val="26"/>
    </w:rPr>
  </w:style>
  <w:style w:type="character" w:customStyle="1" w:styleId="berschrift4Zchn">
    <w:name w:val="Überschrift 4 Zchn"/>
    <w:link w:val="berschrift4"/>
    <w:uiPriority w:val="99"/>
    <w:semiHidden/>
    <w:locked/>
    <w:rsid w:val="00E918C5"/>
    <w:rPr>
      <w:rFonts w:ascii="Calibri" w:hAnsi="Calibri"/>
      <w:b/>
      <w:sz w:val="28"/>
    </w:rPr>
  </w:style>
  <w:style w:type="character" w:customStyle="1" w:styleId="berschrift5Zchn">
    <w:name w:val="Überschrift 5 Zchn"/>
    <w:link w:val="berschrift5"/>
    <w:uiPriority w:val="99"/>
    <w:semiHidden/>
    <w:locked/>
    <w:rsid w:val="00E918C5"/>
    <w:rPr>
      <w:rFonts w:ascii="Calibri" w:hAnsi="Calibri"/>
      <w:b/>
      <w:i/>
      <w:sz w:val="26"/>
    </w:rPr>
  </w:style>
  <w:style w:type="character" w:customStyle="1" w:styleId="berschrift6Zchn">
    <w:name w:val="Überschrift 6 Zchn"/>
    <w:link w:val="berschrift6"/>
    <w:uiPriority w:val="99"/>
    <w:semiHidden/>
    <w:locked/>
    <w:rsid w:val="00E918C5"/>
    <w:rPr>
      <w:rFonts w:ascii="Calibri" w:hAnsi="Calibri"/>
      <w:b/>
    </w:rPr>
  </w:style>
  <w:style w:type="character" w:customStyle="1" w:styleId="berschrift7Zchn">
    <w:name w:val="Überschrift 7 Zchn"/>
    <w:link w:val="berschrift7"/>
    <w:uiPriority w:val="99"/>
    <w:semiHidden/>
    <w:locked/>
    <w:rsid w:val="00E918C5"/>
    <w:rPr>
      <w:rFonts w:ascii="Calibri" w:hAnsi="Calibri"/>
      <w:sz w:val="24"/>
    </w:rPr>
  </w:style>
  <w:style w:type="character" w:styleId="Seitenzahl">
    <w:name w:val="page number"/>
    <w:uiPriority w:val="99"/>
    <w:semiHidden/>
    <w:rsid w:val="00E7066F"/>
    <w:rPr>
      <w:rFonts w:cs="Times New Roman"/>
    </w:rPr>
  </w:style>
  <w:style w:type="character" w:customStyle="1" w:styleId="Internetlink">
    <w:name w:val="Internetlink"/>
    <w:uiPriority w:val="99"/>
    <w:rsid w:val="00827D6D"/>
    <w:rPr>
      <w:color w:val="0000FF"/>
      <w:u w:val="single"/>
    </w:rPr>
  </w:style>
  <w:style w:type="character" w:styleId="Kommentarzeichen">
    <w:name w:val="annotation reference"/>
    <w:uiPriority w:val="99"/>
    <w:semiHidden/>
    <w:rsid w:val="00827D6D"/>
    <w:rPr>
      <w:rFonts w:cs="Times New Roman"/>
      <w:sz w:val="16"/>
    </w:rPr>
  </w:style>
  <w:style w:type="character" w:customStyle="1" w:styleId="CommentTextChar">
    <w:name w:val="Comment Text Char"/>
    <w:uiPriority w:val="99"/>
    <w:semiHidden/>
    <w:locked/>
    <w:rsid w:val="00827D6D"/>
    <w:rPr>
      <w:rFonts w:ascii="Arial" w:hAnsi="Arial"/>
    </w:rPr>
  </w:style>
  <w:style w:type="character" w:customStyle="1" w:styleId="CommentSubjectChar">
    <w:name w:val="Comment Subject Char"/>
    <w:uiPriority w:val="99"/>
    <w:semiHidden/>
    <w:locked/>
    <w:rsid w:val="00827D6D"/>
    <w:rPr>
      <w:rFonts w:ascii="Arial" w:hAnsi="Arial"/>
      <w:b/>
    </w:rPr>
  </w:style>
  <w:style w:type="character" w:customStyle="1" w:styleId="FooterChar1">
    <w:name w:val="Footer Char1"/>
    <w:uiPriority w:val="99"/>
    <w:locked/>
    <w:rsid w:val="00827D6D"/>
    <w:rPr>
      <w:rFonts w:ascii="Arial" w:hAnsi="Arial"/>
      <w:sz w:val="24"/>
    </w:rPr>
  </w:style>
  <w:style w:type="character" w:customStyle="1" w:styleId="LS-KopfzeileUngeradeHochformatRechtsZchn">
    <w:name w:val="LS-Kopfzeile Ungerade Hochformat (Rechts) Zchn"/>
    <w:uiPriority w:val="99"/>
    <w:rsid w:val="00827D6D"/>
    <w:rPr>
      <w:rFonts w:ascii="Arial" w:hAnsi="Arial"/>
      <w:color w:val="A6A6A6"/>
      <w:sz w:val="24"/>
    </w:rPr>
  </w:style>
  <w:style w:type="character" w:customStyle="1" w:styleId="LS-KopfzeileGeradeHochformatLinksZchn">
    <w:name w:val="LS-Kopfzeile Gerade Hochformat (Links) Zchn"/>
    <w:uiPriority w:val="99"/>
    <w:rsid w:val="00827D6D"/>
    <w:rPr>
      <w:rFonts w:ascii="Arial" w:hAnsi="Arial"/>
      <w:color w:val="A6A6A6"/>
      <w:sz w:val="24"/>
    </w:rPr>
  </w:style>
  <w:style w:type="character" w:customStyle="1" w:styleId="Betont">
    <w:name w:val="Betont"/>
    <w:uiPriority w:val="99"/>
    <w:rsid w:val="00827D6D"/>
    <w:rPr>
      <w:i/>
    </w:rPr>
  </w:style>
  <w:style w:type="character" w:customStyle="1" w:styleId="ls-tk-title">
    <w:name w:val="ls-tk-title"/>
    <w:uiPriority w:val="99"/>
    <w:rsid w:val="00827D6D"/>
  </w:style>
  <w:style w:type="character" w:styleId="BesuchterLink">
    <w:name w:val="FollowedHyperlink"/>
    <w:uiPriority w:val="99"/>
    <w:semiHidden/>
    <w:rsid w:val="00827D6D"/>
    <w:rPr>
      <w:rFonts w:cs="Times New Roman"/>
      <w:color w:val="800080"/>
      <w:u w:val="single"/>
    </w:rPr>
  </w:style>
  <w:style w:type="character" w:customStyle="1" w:styleId="ListLabel1">
    <w:name w:val="ListLabel 1"/>
    <w:uiPriority w:val="99"/>
    <w:rsid w:val="00E7066F"/>
    <w:rPr>
      <w:color w:val="808080"/>
      <w:sz w:val="16"/>
    </w:rPr>
  </w:style>
  <w:style w:type="character" w:customStyle="1" w:styleId="ListLabel2">
    <w:name w:val="ListLabel 2"/>
    <w:uiPriority w:val="99"/>
    <w:rsid w:val="00E7066F"/>
  </w:style>
  <w:style w:type="character" w:customStyle="1" w:styleId="ListLabel3">
    <w:name w:val="ListLabel 3"/>
    <w:uiPriority w:val="99"/>
    <w:rsid w:val="00E7066F"/>
  </w:style>
  <w:style w:type="character" w:customStyle="1" w:styleId="ListLabel4">
    <w:name w:val="ListLabel 4"/>
    <w:uiPriority w:val="99"/>
    <w:rsid w:val="00E7066F"/>
    <w:rPr>
      <w:sz w:val="16"/>
    </w:rPr>
  </w:style>
  <w:style w:type="character" w:customStyle="1" w:styleId="ListLabel5">
    <w:name w:val="ListLabel 5"/>
    <w:uiPriority w:val="99"/>
    <w:rsid w:val="00E7066F"/>
    <w:rPr>
      <w:rFonts w:eastAsia="Times New Roman"/>
    </w:rPr>
  </w:style>
  <w:style w:type="paragraph" w:customStyle="1" w:styleId="berschrift">
    <w:name w:val="Überschrift"/>
    <w:basedOn w:val="Standard"/>
    <w:next w:val="Textkrper"/>
    <w:uiPriority w:val="99"/>
    <w:rsid w:val="00E7066F"/>
    <w:pPr>
      <w:keepNext/>
      <w:spacing w:before="240" w:after="120"/>
    </w:pPr>
    <w:rPr>
      <w:rFonts w:ascii="Liberation Sans" w:hAnsi="Liberation Sans" w:cs="FreeSans"/>
      <w:sz w:val="28"/>
      <w:szCs w:val="28"/>
    </w:rPr>
  </w:style>
  <w:style w:type="paragraph" w:styleId="Textkrper">
    <w:name w:val="Body Text"/>
    <w:basedOn w:val="Standard"/>
    <w:link w:val="TextkrperZchn"/>
    <w:uiPriority w:val="99"/>
    <w:rsid w:val="00E7066F"/>
    <w:pPr>
      <w:spacing w:line="288" w:lineRule="auto"/>
    </w:pPr>
    <w:rPr>
      <w:b/>
      <w:i/>
      <w:sz w:val="24"/>
      <w:szCs w:val="20"/>
    </w:rPr>
  </w:style>
  <w:style w:type="character" w:customStyle="1" w:styleId="TextkrperZchn">
    <w:name w:val="Textkörper Zchn"/>
    <w:link w:val="Textkrper"/>
    <w:uiPriority w:val="99"/>
    <w:locked/>
    <w:rsid w:val="00610FCD"/>
    <w:rPr>
      <w:rFonts w:ascii="Arial" w:hAnsi="Arial"/>
      <w:b/>
      <w:i/>
      <w:sz w:val="24"/>
    </w:rPr>
  </w:style>
  <w:style w:type="paragraph" w:styleId="Liste">
    <w:name w:val="List"/>
    <w:basedOn w:val="Textkrper"/>
    <w:uiPriority w:val="99"/>
    <w:rsid w:val="00E7066F"/>
    <w:rPr>
      <w:rFonts w:cs="FreeSans"/>
    </w:rPr>
  </w:style>
  <w:style w:type="paragraph" w:styleId="Beschriftung">
    <w:name w:val="caption"/>
    <w:basedOn w:val="Standard"/>
    <w:uiPriority w:val="99"/>
    <w:qFormat/>
    <w:rsid w:val="00E7066F"/>
    <w:pPr>
      <w:suppressLineNumbers/>
      <w:spacing w:before="120" w:after="120"/>
    </w:pPr>
    <w:rPr>
      <w:rFonts w:cs="FreeSans"/>
      <w:i/>
      <w:iCs/>
      <w:sz w:val="24"/>
    </w:rPr>
  </w:style>
  <w:style w:type="paragraph" w:customStyle="1" w:styleId="Verzeichnis">
    <w:name w:val="Verzeichnis"/>
    <w:basedOn w:val="Standard"/>
    <w:uiPriority w:val="99"/>
    <w:rsid w:val="00F349F5"/>
    <w:pPr>
      <w:suppressLineNumbers/>
      <w:spacing w:after="200" w:line="360" w:lineRule="auto"/>
    </w:pPr>
    <w:rPr>
      <w:rFonts w:cs="FreeSans"/>
      <w:szCs w:val="22"/>
      <w:lang w:eastAsia="en-US"/>
    </w:rPr>
  </w:style>
  <w:style w:type="paragraph" w:styleId="Fuzeile">
    <w:name w:val="footer"/>
    <w:basedOn w:val="Standard"/>
    <w:link w:val="FuzeileZchn"/>
    <w:uiPriority w:val="99"/>
    <w:rsid w:val="00DB71EB"/>
    <w:pPr>
      <w:tabs>
        <w:tab w:val="center" w:pos="4536"/>
        <w:tab w:val="right" w:pos="9072"/>
      </w:tabs>
    </w:pPr>
    <w:rPr>
      <w:szCs w:val="20"/>
    </w:rPr>
  </w:style>
  <w:style w:type="character" w:customStyle="1" w:styleId="FuzeileZchn">
    <w:name w:val="Fußzeile Zchn"/>
    <w:link w:val="Fuzeile"/>
    <w:uiPriority w:val="99"/>
    <w:locked/>
    <w:rsid w:val="00DB71EB"/>
    <w:rPr>
      <w:rFonts w:ascii="Arial" w:hAnsi="Arial"/>
      <w:sz w:val="22"/>
    </w:rPr>
  </w:style>
  <w:style w:type="paragraph" w:styleId="Kopfzeile">
    <w:name w:val="header"/>
    <w:basedOn w:val="Standard"/>
    <w:link w:val="KopfzeileZchn"/>
    <w:uiPriority w:val="99"/>
    <w:rsid w:val="00E7066F"/>
    <w:pPr>
      <w:tabs>
        <w:tab w:val="center" w:pos="4536"/>
        <w:tab w:val="right" w:pos="9072"/>
      </w:tabs>
    </w:pPr>
    <w:rPr>
      <w:sz w:val="24"/>
      <w:szCs w:val="20"/>
    </w:rPr>
  </w:style>
  <w:style w:type="character" w:customStyle="1" w:styleId="HeaderChar">
    <w:name w:val="Header Char"/>
    <w:basedOn w:val="Absatz-Standardschriftart"/>
    <w:uiPriority w:val="99"/>
    <w:locked/>
    <w:rsid w:val="00610FCD"/>
  </w:style>
  <w:style w:type="paragraph" w:styleId="Sprechblasentext">
    <w:name w:val="Balloon Text"/>
    <w:basedOn w:val="Standard"/>
    <w:link w:val="SprechblasentextZchn"/>
    <w:uiPriority w:val="99"/>
    <w:semiHidden/>
    <w:rsid w:val="00E7066F"/>
    <w:rPr>
      <w:rFonts w:ascii="Tahoma" w:hAnsi="Tahoma"/>
      <w:sz w:val="16"/>
      <w:szCs w:val="20"/>
    </w:rPr>
  </w:style>
  <w:style w:type="character" w:customStyle="1" w:styleId="BalloonTextChar">
    <w:name w:val="Balloon Text Char"/>
    <w:uiPriority w:val="99"/>
    <w:semiHidden/>
    <w:locked/>
    <w:rsid w:val="00610FCD"/>
    <w:rPr>
      <w:rFonts w:ascii="Segoe UI" w:hAnsi="Segoe UI"/>
      <w:sz w:val="18"/>
    </w:rPr>
  </w:style>
  <w:style w:type="paragraph" w:customStyle="1" w:styleId="BS-Standard">
    <w:name w:val="BS-Standard"/>
    <w:basedOn w:val="Standard"/>
    <w:uiPriority w:val="99"/>
    <w:rsid w:val="00E7066F"/>
    <w:pPr>
      <w:spacing w:after="60" w:line="264" w:lineRule="auto"/>
      <w:jc w:val="both"/>
    </w:pPr>
    <w:rPr>
      <w:rFonts w:ascii="Times New Roman" w:hAnsi="Times New Roman"/>
      <w:sz w:val="20"/>
      <w:szCs w:val="20"/>
    </w:rPr>
  </w:style>
  <w:style w:type="paragraph" w:styleId="Textkrper3">
    <w:name w:val="Body Text 3"/>
    <w:basedOn w:val="Standard"/>
    <w:link w:val="Textkrper3Zchn"/>
    <w:uiPriority w:val="99"/>
    <w:semiHidden/>
    <w:rsid w:val="00E7066F"/>
    <w:pPr>
      <w:spacing w:after="120"/>
    </w:pPr>
    <w:rPr>
      <w:sz w:val="16"/>
      <w:szCs w:val="16"/>
    </w:rPr>
  </w:style>
  <w:style w:type="character" w:customStyle="1" w:styleId="Textkrper3Zchn">
    <w:name w:val="Textkörper 3 Zchn"/>
    <w:link w:val="Textkrper3"/>
    <w:uiPriority w:val="99"/>
    <w:semiHidden/>
    <w:locked/>
    <w:rsid w:val="00E918C5"/>
    <w:rPr>
      <w:rFonts w:ascii="Arial" w:hAnsi="Arial"/>
      <w:sz w:val="16"/>
    </w:rPr>
  </w:style>
  <w:style w:type="paragraph" w:customStyle="1" w:styleId="BS-Aufz0">
    <w:name w:val="BS-Aufz 0"/>
    <w:basedOn w:val="Standard"/>
    <w:autoRedefine/>
    <w:uiPriority w:val="99"/>
    <w:rsid w:val="00E7066F"/>
    <w:pPr>
      <w:keepLines/>
      <w:numPr>
        <w:numId w:val="4"/>
      </w:numPr>
      <w:spacing w:after="60" w:line="264" w:lineRule="auto"/>
    </w:pPr>
    <w:rPr>
      <w:rFonts w:cs="Arial"/>
      <w:sz w:val="20"/>
      <w:szCs w:val="20"/>
    </w:rPr>
  </w:style>
  <w:style w:type="paragraph" w:customStyle="1" w:styleId="BS-Aufz100-Punktgrau">
    <w:name w:val="BS-Aufz1 (0/0)-Punkt grau"/>
    <w:basedOn w:val="Standard"/>
    <w:uiPriority w:val="99"/>
    <w:rsid w:val="00E7066F"/>
    <w:pPr>
      <w:numPr>
        <w:numId w:val="3"/>
      </w:numPr>
      <w:spacing w:line="264" w:lineRule="auto"/>
      <w:jc w:val="both"/>
    </w:pPr>
    <w:rPr>
      <w:rFonts w:cs="Arial"/>
      <w:i/>
      <w:sz w:val="24"/>
      <w:szCs w:val="20"/>
    </w:rPr>
  </w:style>
  <w:style w:type="paragraph" w:customStyle="1" w:styleId="Listenabsatz1">
    <w:name w:val="Listenabsatz1"/>
    <w:basedOn w:val="Standard"/>
    <w:uiPriority w:val="99"/>
    <w:rsid w:val="00E7066F"/>
    <w:pPr>
      <w:ind w:left="720"/>
    </w:pPr>
  </w:style>
  <w:style w:type="paragraph" w:styleId="Textkrper2">
    <w:name w:val="Body Text 2"/>
    <w:basedOn w:val="Standard"/>
    <w:link w:val="Textkrper2Zchn"/>
    <w:uiPriority w:val="99"/>
    <w:semiHidden/>
    <w:rsid w:val="00E7066F"/>
    <w:pPr>
      <w:shd w:val="clear" w:color="auto" w:fill="FFFFFF"/>
      <w:spacing w:before="60"/>
      <w:ind w:right="204"/>
    </w:pPr>
    <w:rPr>
      <w:sz w:val="24"/>
    </w:rPr>
  </w:style>
  <w:style w:type="character" w:customStyle="1" w:styleId="Textkrper2Zchn">
    <w:name w:val="Textkörper 2 Zchn"/>
    <w:link w:val="Textkrper2"/>
    <w:uiPriority w:val="99"/>
    <w:semiHidden/>
    <w:locked/>
    <w:rsid w:val="00E918C5"/>
    <w:rPr>
      <w:rFonts w:ascii="Arial" w:hAnsi="Arial"/>
      <w:sz w:val="24"/>
    </w:rPr>
  </w:style>
  <w:style w:type="paragraph" w:customStyle="1" w:styleId="TextkrperEinrckung">
    <w:name w:val="Textkörper Einrückung"/>
    <w:basedOn w:val="Standard"/>
    <w:uiPriority w:val="99"/>
    <w:semiHidden/>
    <w:rsid w:val="00E7066F"/>
    <w:pPr>
      <w:ind w:left="140"/>
    </w:pPr>
    <w:rPr>
      <w:rFonts w:cs="Arial"/>
      <w:sz w:val="20"/>
    </w:rPr>
  </w:style>
  <w:style w:type="paragraph" w:customStyle="1" w:styleId="Einrckung0">
    <w:name w:val="Einrückung0"/>
    <w:basedOn w:val="Standard"/>
    <w:uiPriority w:val="99"/>
    <w:rsid w:val="00E7066F"/>
    <w:pPr>
      <w:spacing w:line="360" w:lineRule="atLeast"/>
    </w:pPr>
  </w:style>
  <w:style w:type="paragraph" w:customStyle="1" w:styleId="Einrckung1">
    <w:name w:val="Einrückung1"/>
    <w:basedOn w:val="Standard"/>
    <w:uiPriority w:val="99"/>
    <w:rsid w:val="00E7066F"/>
    <w:pPr>
      <w:spacing w:line="360" w:lineRule="atLeast"/>
      <w:ind w:left="425" w:hanging="425"/>
    </w:pPr>
  </w:style>
  <w:style w:type="paragraph" w:customStyle="1" w:styleId="Einrckung2">
    <w:name w:val="Einrückung2"/>
    <w:basedOn w:val="Standard"/>
    <w:uiPriority w:val="99"/>
    <w:rsid w:val="00E7066F"/>
    <w:pPr>
      <w:spacing w:line="360" w:lineRule="atLeast"/>
      <w:ind w:left="850" w:hanging="425"/>
    </w:pPr>
  </w:style>
  <w:style w:type="paragraph" w:customStyle="1" w:styleId="Einrckung3">
    <w:name w:val="Einrückung3"/>
    <w:basedOn w:val="Standard"/>
    <w:uiPriority w:val="99"/>
    <w:rsid w:val="00E7066F"/>
    <w:pPr>
      <w:spacing w:line="360" w:lineRule="atLeast"/>
      <w:ind w:left="1276" w:hanging="425"/>
    </w:pPr>
  </w:style>
  <w:style w:type="paragraph" w:customStyle="1" w:styleId="Einrckung4">
    <w:name w:val="Einrückung4"/>
    <w:basedOn w:val="Standard"/>
    <w:uiPriority w:val="99"/>
    <w:rsid w:val="00E7066F"/>
    <w:pPr>
      <w:spacing w:line="360" w:lineRule="atLeast"/>
      <w:ind w:left="1701" w:hanging="425"/>
    </w:pPr>
  </w:style>
  <w:style w:type="paragraph" w:customStyle="1" w:styleId="DLTabs">
    <w:name w:val="DLTabs"/>
    <w:basedOn w:val="Standard"/>
    <w:uiPriority w:val="99"/>
    <w:rsid w:val="00E7066F"/>
    <w:pPr>
      <w:tabs>
        <w:tab w:val="left" w:pos="567"/>
        <w:tab w:val="right" w:pos="7371"/>
        <w:tab w:val="left" w:pos="7938"/>
        <w:tab w:val="left" w:pos="9214"/>
      </w:tabs>
    </w:pPr>
    <w:rPr>
      <w:sz w:val="16"/>
    </w:rPr>
  </w:style>
  <w:style w:type="paragraph" w:styleId="Listenabsatz">
    <w:name w:val="List Paragraph"/>
    <w:basedOn w:val="Standard"/>
    <w:qFormat/>
    <w:rsid w:val="00E7066F"/>
    <w:pPr>
      <w:ind w:left="708"/>
    </w:pPr>
  </w:style>
  <w:style w:type="paragraph" w:styleId="Aufzhlungszeichen">
    <w:name w:val="List Bullet"/>
    <w:basedOn w:val="Standard"/>
    <w:uiPriority w:val="99"/>
    <w:rsid w:val="00E7066F"/>
    <w:pPr>
      <w:numPr>
        <w:numId w:val="5"/>
      </w:numPr>
      <w:contextualSpacing/>
    </w:pPr>
  </w:style>
  <w:style w:type="paragraph" w:styleId="Dokumentstruktur">
    <w:name w:val="Document Map"/>
    <w:basedOn w:val="Standard"/>
    <w:link w:val="DokumentstrukturZchn"/>
    <w:uiPriority w:val="99"/>
    <w:semiHidden/>
    <w:rsid w:val="00827D6D"/>
    <w:pPr>
      <w:shd w:val="clear" w:color="auto" w:fill="000080"/>
    </w:pPr>
    <w:rPr>
      <w:rFonts w:ascii="Times New Roman" w:hAnsi="Times New Roman"/>
      <w:sz w:val="2"/>
      <w:szCs w:val="20"/>
    </w:rPr>
  </w:style>
  <w:style w:type="character" w:customStyle="1" w:styleId="DokumentstrukturZchn">
    <w:name w:val="Dokumentstruktur Zchn"/>
    <w:link w:val="Dokumentstruktur"/>
    <w:uiPriority w:val="99"/>
    <w:semiHidden/>
    <w:locked/>
    <w:rsid w:val="00E918C5"/>
    <w:rPr>
      <w:sz w:val="2"/>
    </w:rPr>
  </w:style>
  <w:style w:type="paragraph" w:styleId="Kommentartext">
    <w:name w:val="annotation text"/>
    <w:basedOn w:val="Standard"/>
    <w:link w:val="KommentartextZchn"/>
    <w:uiPriority w:val="99"/>
    <w:semiHidden/>
    <w:rsid w:val="00827D6D"/>
    <w:rPr>
      <w:sz w:val="20"/>
      <w:szCs w:val="20"/>
    </w:rPr>
  </w:style>
  <w:style w:type="character" w:customStyle="1" w:styleId="KommentartextZchn">
    <w:name w:val="Kommentartext Zchn"/>
    <w:link w:val="Kommentartext"/>
    <w:uiPriority w:val="99"/>
    <w:semiHidden/>
    <w:locked/>
    <w:rsid w:val="00E918C5"/>
    <w:rPr>
      <w:rFonts w:ascii="Arial" w:hAnsi="Arial"/>
      <w:sz w:val="20"/>
    </w:rPr>
  </w:style>
  <w:style w:type="paragraph" w:customStyle="1" w:styleId="Inhaltsverzeichnis1">
    <w:name w:val="Inhaltsverzeichnis 1"/>
    <w:basedOn w:val="Standard"/>
    <w:next w:val="Standard"/>
    <w:autoRedefine/>
    <w:uiPriority w:val="99"/>
    <w:rsid w:val="00827D6D"/>
  </w:style>
  <w:style w:type="paragraph" w:customStyle="1" w:styleId="Inhaltsverzeichnisberschrift">
    <w:name w:val="Inhaltsverzeichnis Überschrift"/>
    <w:basedOn w:val="berschrift1"/>
    <w:next w:val="Standard"/>
    <w:uiPriority w:val="99"/>
    <w:semiHidden/>
    <w:rsid w:val="00827D6D"/>
    <w:pPr>
      <w:keepLines/>
      <w:spacing w:before="480" w:line="276" w:lineRule="auto"/>
      <w:jc w:val="left"/>
    </w:pPr>
    <w:rPr>
      <w:rFonts w:ascii="Cambria" w:hAnsi="Cambria"/>
      <w:color w:val="365F91"/>
      <w:sz w:val="28"/>
      <w:szCs w:val="28"/>
    </w:rPr>
  </w:style>
  <w:style w:type="paragraph" w:styleId="Kommentarthema">
    <w:name w:val="annotation subject"/>
    <w:basedOn w:val="Kommentartext"/>
    <w:link w:val="KommentarthemaZchn"/>
    <w:uiPriority w:val="99"/>
    <w:semiHidden/>
    <w:rsid w:val="00827D6D"/>
    <w:rPr>
      <w:b/>
      <w:bCs/>
    </w:rPr>
  </w:style>
  <w:style w:type="character" w:customStyle="1" w:styleId="KommentarthemaZchn">
    <w:name w:val="Kommentarthema Zchn"/>
    <w:link w:val="Kommentarthema"/>
    <w:uiPriority w:val="99"/>
    <w:semiHidden/>
    <w:locked/>
    <w:rsid w:val="00E918C5"/>
    <w:rPr>
      <w:rFonts w:ascii="Arial" w:hAnsi="Arial"/>
      <w:b/>
      <w:sz w:val="20"/>
    </w:rPr>
  </w:style>
  <w:style w:type="paragraph" w:customStyle="1" w:styleId="LS-KopfzeileUngeradeHochformatRechts">
    <w:name w:val="LS-Kopfzeile Ungerade Hochformat (Rechts)"/>
    <w:basedOn w:val="Standard"/>
    <w:uiPriority w:val="99"/>
    <w:rsid w:val="00827D6D"/>
    <w:pPr>
      <w:spacing w:line="320" w:lineRule="exact"/>
    </w:pPr>
    <w:rPr>
      <w:color w:val="A6A6A6"/>
      <w:sz w:val="24"/>
      <w:szCs w:val="20"/>
    </w:rPr>
  </w:style>
  <w:style w:type="paragraph" w:customStyle="1" w:styleId="LS-KopfzeileGeradeHochformatLinks">
    <w:name w:val="LS-Kopfzeile Gerade Hochformat (Links)"/>
    <w:basedOn w:val="Standard"/>
    <w:uiPriority w:val="99"/>
    <w:rsid w:val="00827D6D"/>
    <w:pPr>
      <w:spacing w:line="320" w:lineRule="exact"/>
      <w:jc w:val="right"/>
    </w:pPr>
    <w:rPr>
      <w:color w:val="A6A6A6"/>
      <w:sz w:val="24"/>
      <w:szCs w:val="20"/>
    </w:rPr>
  </w:style>
  <w:style w:type="paragraph" w:customStyle="1" w:styleId="TabelleAufzhlung">
    <w:name w:val="Tabelle Aufzählung"/>
    <w:basedOn w:val="Standard"/>
    <w:uiPriority w:val="99"/>
    <w:rsid w:val="00827D6D"/>
    <w:pPr>
      <w:numPr>
        <w:numId w:val="6"/>
      </w:numPr>
      <w:tabs>
        <w:tab w:val="left" w:pos="530"/>
      </w:tabs>
      <w:spacing w:line="240" w:lineRule="exact"/>
      <w:ind w:left="488" w:hanging="244"/>
    </w:pPr>
    <w:rPr>
      <w:color w:val="000000"/>
      <w:szCs w:val="20"/>
    </w:rPr>
  </w:style>
  <w:style w:type="paragraph" w:customStyle="1" w:styleId="Default">
    <w:name w:val="Default"/>
    <w:uiPriority w:val="99"/>
    <w:rsid w:val="00827D6D"/>
    <w:pPr>
      <w:suppressAutoHyphens/>
    </w:pPr>
    <w:rPr>
      <w:rFonts w:ascii="Calibri" w:hAnsi="Calibri" w:cs="Calibri"/>
      <w:color w:val="000000"/>
      <w:sz w:val="24"/>
      <w:szCs w:val="24"/>
    </w:rPr>
  </w:style>
  <w:style w:type="paragraph" w:customStyle="1" w:styleId="Tabellenormal">
    <w:name w:val="Tabelle_normal"/>
    <w:basedOn w:val="Standard"/>
    <w:uiPriority w:val="99"/>
    <w:rsid w:val="00827D6D"/>
    <w:rPr>
      <w:rFonts w:ascii="Calibri" w:hAnsi="Calibri" w:cs="Calibri"/>
      <w:szCs w:val="22"/>
    </w:rPr>
  </w:style>
  <w:style w:type="paragraph" w:customStyle="1" w:styleId="FarbigeListe-Akzent11">
    <w:name w:val="Farbige Liste - Akzent 11"/>
    <w:basedOn w:val="Standard"/>
    <w:uiPriority w:val="99"/>
    <w:rsid w:val="00827D6D"/>
    <w:pPr>
      <w:spacing w:after="200" w:line="276" w:lineRule="auto"/>
      <w:ind w:left="720"/>
      <w:contextualSpacing/>
    </w:pPr>
    <w:rPr>
      <w:rFonts w:ascii="Calibri" w:hAnsi="Calibri"/>
      <w:szCs w:val="22"/>
      <w:lang w:eastAsia="en-US"/>
    </w:rPr>
  </w:style>
  <w:style w:type="table" w:styleId="Tabellenraster">
    <w:name w:val="Table Grid"/>
    <w:basedOn w:val="NormaleTabelle"/>
    <w:uiPriority w:val="99"/>
    <w:rsid w:val="00827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uiPriority w:val="99"/>
    <w:rsid w:val="00827D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354CE"/>
    <w:rPr>
      <w:rFonts w:cs="Times New Roman"/>
      <w:color w:val="0000FF"/>
      <w:u w:val="single"/>
    </w:rPr>
  </w:style>
  <w:style w:type="paragraph" w:customStyle="1" w:styleId="Kompetenzbeschreibung">
    <w:name w:val="Kompetenzbeschreibung"/>
    <w:basedOn w:val="Standard"/>
    <w:uiPriority w:val="99"/>
    <w:rsid w:val="007C2FC0"/>
    <w:pPr>
      <w:spacing w:before="60" w:after="60"/>
    </w:pPr>
    <w:rPr>
      <w:rFonts w:ascii="Calibri" w:hAnsi="Calibri" w:cs="Calibri"/>
      <w:b/>
      <w:bCs/>
      <w:color w:val="00000A"/>
      <w:szCs w:val="22"/>
      <w:lang w:eastAsia="en-US"/>
    </w:rPr>
  </w:style>
  <w:style w:type="paragraph" w:styleId="StandardWeb">
    <w:name w:val="Normal (Web)"/>
    <w:basedOn w:val="Standard"/>
    <w:uiPriority w:val="99"/>
    <w:rsid w:val="007C2FC0"/>
    <w:pPr>
      <w:spacing w:before="60" w:after="167"/>
    </w:pPr>
    <w:rPr>
      <w:rFonts w:ascii="Times New Roman" w:hAnsi="Times New Roman"/>
      <w:color w:val="00000A"/>
      <w:sz w:val="24"/>
    </w:rPr>
  </w:style>
  <w:style w:type="paragraph" w:styleId="Zitat">
    <w:name w:val="Quote"/>
    <w:basedOn w:val="Standard"/>
    <w:link w:val="ZitatZchn"/>
    <w:uiPriority w:val="99"/>
    <w:qFormat/>
    <w:rsid w:val="007C2FC0"/>
    <w:pPr>
      <w:spacing w:after="283"/>
      <w:ind w:left="567" w:right="567"/>
    </w:pPr>
    <w:rPr>
      <w:color w:val="00000A"/>
      <w:sz w:val="24"/>
    </w:rPr>
  </w:style>
  <w:style w:type="character" w:customStyle="1" w:styleId="ZitatZchn">
    <w:name w:val="Zitat Zchn"/>
    <w:link w:val="Zitat"/>
    <w:uiPriority w:val="99"/>
    <w:locked/>
    <w:rsid w:val="007C2FC0"/>
    <w:rPr>
      <w:rFonts w:ascii="Arial" w:hAnsi="Arial"/>
      <w:color w:val="00000A"/>
      <w:sz w:val="24"/>
    </w:rPr>
  </w:style>
  <w:style w:type="character" w:customStyle="1" w:styleId="Nummerierungszeichen">
    <w:name w:val="Nummerierungszeichen"/>
    <w:uiPriority w:val="99"/>
    <w:rsid w:val="00610FCD"/>
  </w:style>
  <w:style w:type="character" w:customStyle="1" w:styleId="ListLabel6">
    <w:name w:val="ListLabel 6"/>
    <w:uiPriority w:val="99"/>
    <w:rsid w:val="00610FCD"/>
    <w:rPr>
      <w:lang w:val="de-DE"/>
    </w:rPr>
  </w:style>
  <w:style w:type="character" w:customStyle="1" w:styleId="ListLabel7">
    <w:name w:val="ListLabel 7"/>
    <w:uiPriority w:val="99"/>
    <w:rsid w:val="00610FCD"/>
    <w:rPr>
      <w:rFonts w:eastAsia="Times New Roman"/>
      <w:b/>
      <w:color w:val="000000"/>
      <w:spacing w:val="0"/>
      <w:position w:val="0"/>
      <w:sz w:val="22"/>
      <w:u w:val="none" w:color="000000"/>
      <w:vertAlign w:val="baseline"/>
      <w:lang w:val="de-DE"/>
    </w:rPr>
  </w:style>
  <w:style w:type="paragraph" w:customStyle="1" w:styleId="BPStandard">
    <w:name w:val="BP_Standard"/>
    <w:uiPriority w:val="99"/>
    <w:rsid w:val="00610FCD"/>
    <w:pPr>
      <w:suppressAutoHyphens/>
      <w:spacing w:after="60" w:line="264" w:lineRule="auto"/>
    </w:pPr>
    <w:rPr>
      <w:rFonts w:ascii="Arial" w:hAnsi="Arial" w:cs="Arial"/>
      <w:sz w:val="22"/>
      <w:szCs w:val="24"/>
    </w:rPr>
  </w:style>
  <w:style w:type="character" w:customStyle="1" w:styleId="KopfzeileZchn">
    <w:name w:val="Kopfzeile Zchn"/>
    <w:link w:val="Kopfzeile"/>
    <w:uiPriority w:val="99"/>
    <w:locked/>
    <w:rsid w:val="00610FCD"/>
    <w:rPr>
      <w:rFonts w:ascii="Arial" w:hAnsi="Arial"/>
      <w:sz w:val="24"/>
    </w:rPr>
  </w:style>
  <w:style w:type="character" w:customStyle="1" w:styleId="SprechblasentextZchn">
    <w:name w:val="Sprechblasentext Zchn"/>
    <w:link w:val="Sprechblasentext"/>
    <w:uiPriority w:val="99"/>
    <w:semiHidden/>
    <w:locked/>
    <w:rsid w:val="00610FCD"/>
    <w:rPr>
      <w:rFonts w:ascii="Tahoma" w:hAnsi="Tahoma"/>
      <w:sz w:val="16"/>
    </w:rPr>
  </w:style>
  <w:style w:type="paragraph" w:customStyle="1" w:styleId="BPPKTeilkompetenzListe">
    <w:name w:val="BP_PK_Teilkompetenz_Liste"/>
    <w:basedOn w:val="BPStandard"/>
    <w:uiPriority w:val="99"/>
    <w:rsid w:val="00610FCD"/>
    <w:pPr>
      <w:numPr>
        <w:numId w:val="7"/>
      </w:numPr>
      <w:spacing w:before="60" w:line="360" w:lineRule="auto"/>
    </w:pPr>
    <w:rPr>
      <w:szCs w:val="22"/>
    </w:rPr>
  </w:style>
  <w:style w:type="paragraph" w:customStyle="1" w:styleId="Kopf-undFuzeilen">
    <w:name w:val="Kopf- und Fußzeilen"/>
    <w:uiPriority w:val="99"/>
    <w:rsid w:val="00DB71EB"/>
    <w:pPr>
      <w:tabs>
        <w:tab w:val="right" w:pos="9020"/>
      </w:tabs>
      <w:suppressAutoHyphens/>
    </w:pPr>
    <w:rPr>
      <w:rFonts w:ascii="Arial" w:hAnsi="Arial" w:cs="Arial Unicode MS"/>
      <w:color w:val="000000"/>
      <w:sz w:val="22"/>
      <w:szCs w:val="24"/>
    </w:rPr>
  </w:style>
  <w:style w:type="paragraph" w:customStyle="1" w:styleId="BPIKTeilkompetenzBeschreibung">
    <w:name w:val="BP_IK_Teilkompetenz_Beschreibung"/>
    <w:uiPriority w:val="99"/>
    <w:rsid w:val="00610FCD"/>
    <w:pPr>
      <w:tabs>
        <w:tab w:val="left" w:pos="408"/>
      </w:tabs>
      <w:suppressAutoHyphens/>
      <w:spacing w:line="276" w:lineRule="auto"/>
      <w:jc w:val="both"/>
    </w:pPr>
    <w:rPr>
      <w:rFonts w:ascii="Arial" w:hAnsi="Arial" w:cs="Arial Unicode MS"/>
      <w:color w:val="000000"/>
      <w:u w:color="000000"/>
    </w:rPr>
  </w:style>
  <w:style w:type="paragraph" w:customStyle="1" w:styleId="Text">
    <w:name w:val="Text"/>
    <w:basedOn w:val="Beschriftung"/>
    <w:uiPriority w:val="99"/>
    <w:rsid w:val="00610FCD"/>
    <w:pPr>
      <w:spacing w:after="0"/>
    </w:pPr>
    <w:rPr>
      <w:rFonts w:ascii="Helvetica" w:hAnsi="Helvetica" w:cs="Arial Unicode MS"/>
      <w:color w:val="000000"/>
    </w:rPr>
  </w:style>
  <w:style w:type="paragraph" w:customStyle="1" w:styleId="Tabellenstil1">
    <w:name w:val="Tabellenstil 1"/>
    <w:uiPriority w:val="99"/>
    <w:rsid w:val="00610FCD"/>
    <w:pPr>
      <w:suppressAutoHyphens/>
    </w:pPr>
    <w:rPr>
      <w:rFonts w:ascii="Helvetica" w:hAnsi="Helvetica" w:cs="Helvetica"/>
      <w:b/>
      <w:bCs/>
      <w:color w:val="000000"/>
    </w:rPr>
  </w:style>
  <w:style w:type="paragraph" w:customStyle="1" w:styleId="BPEinheit">
    <w:name w:val="BP_Einheit"/>
    <w:basedOn w:val="Standard"/>
    <w:uiPriority w:val="99"/>
    <w:rsid w:val="00610FCD"/>
    <w:pPr>
      <w:spacing w:after="200" w:line="276" w:lineRule="auto"/>
    </w:pPr>
    <w:rPr>
      <w:rFonts w:ascii="Calibri" w:hAnsi="Calibri" w:cs="Calibri"/>
      <w:b/>
      <w:sz w:val="28"/>
      <w:szCs w:val="22"/>
    </w:rPr>
  </w:style>
  <w:style w:type="paragraph" w:customStyle="1" w:styleId="Kompetenzkasten">
    <w:name w:val="Kompetenzkasten"/>
    <w:basedOn w:val="Standard"/>
    <w:uiPriority w:val="99"/>
    <w:rsid w:val="00610FCD"/>
    <w:pPr>
      <w:spacing w:after="60"/>
    </w:pPr>
    <w:rPr>
      <w:rFonts w:ascii="Calibri" w:hAnsi="Calibri" w:cs="TeXGyreHeros-Regular"/>
      <w:szCs w:val="22"/>
      <w:lang w:eastAsia="en-US"/>
    </w:rPr>
  </w:style>
  <w:style w:type="paragraph" w:customStyle="1" w:styleId="Tabellenkopf">
    <w:name w:val="Tabellenkopf"/>
    <w:basedOn w:val="Standard"/>
    <w:uiPriority w:val="99"/>
    <w:rsid w:val="00610FCD"/>
    <w:pPr>
      <w:jc w:val="center"/>
    </w:pPr>
    <w:rPr>
      <w:rFonts w:ascii="Calibri" w:hAnsi="Calibri" w:cs="Calibri"/>
      <w:b/>
      <w:szCs w:val="22"/>
      <w:lang w:eastAsia="en-US"/>
    </w:rPr>
  </w:style>
  <w:style w:type="table" w:customStyle="1" w:styleId="TableNormal1">
    <w:name w:val="Table Normal1"/>
    <w:uiPriority w:val="99"/>
    <w:rsid w:val="00610FCD"/>
    <w:rPr>
      <w:rFonts w:ascii="Calibri" w:hAnsi="Calibri"/>
    </w:rPr>
    <w:tblPr>
      <w:tblInd w:w="0" w:type="dxa"/>
      <w:tblCellMar>
        <w:top w:w="0" w:type="dxa"/>
        <w:left w:w="0" w:type="dxa"/>
        <w:bottom w:w="0" w:type="dxa"/>
        <w:right w:w="0" w:type="dxa"/>
      </w:tblCellMar>
    </w:tblPr>
  </w:style>
  <w:style w:type="character" w:customStyle="1" w:styleId="Internetlink0">
    <w:name w:val="Internet link"/>
    <w:uiPriority w:val="99"/>
    <w:rsid w:val="00610FCD"/>
    <w:rPr>
      <w:color w:val="0563C1"/>
      <w:u w:val="single"/>
    </w:rPr>
  </w:style>
  <w:style w:type="character" w:styleId="Hervorhebung">
    <w:name w:val="Emphasis"/>
    <w:uiPriority w:val="99"/>
    <w:qFormat/>
    <w:rsid w:val="00610FCD"/>
    <w:rPr>
      <w:rFonts w:cs="Times New Roman"/>
      <w:i/>
    </w:rPr>
  </w:style>
  <w:style w:type="paragraph" w:customStyle="1" w:styleId="berschriftpbK">
    <w:name w:val="Überschrift_pbK"/>
    <w:basedOn w:val="Standard"/>
    <w:uiPriority w:val="99"/>
    <w:rsid w:val="00610FCD"/>
    <w:pPr>
      <w:spacing w:before="120" w:after="120"/>
      <w:jc w:val="center"/>
    </w:pPr>
    <w:rPr>
      <w:rFonts w:cs="Arial"/>
      <w:b/>
      <w:color w:val="FFFFFF"/>
      <w:szCs w:val="22"/>
    </w:rPr>
  </w:style>
  <w:style w:type="paragraph" w:customStyle="1" w:styleId="Perspektive">
    <w:name w:val="Perspektive"/>
    <w:basedOn w:val="Standard"/>
    <w:uiPriority w:val="99"/>
    <w:rsid w:val="000C2041"/>
    <w:pPr>
      <w:keepNext/>
    </w:pPr>
    <w:rPr>
      <w:rFonts w:cs="Arial"/>
      <w:b/>
    </w:rPr>
  </w:style>
  <w:style w:type="paragraph" w:customStyle="1" w:styleId="0ueberschrift1">
    <w:name w:val="0_ueberschrift1"/>
    <w:basedOn w:val="Standard"/>
    <w:uiPriority w:val="99"/>
    <w:rsid w:val="00D55F79"/>
    <w:pPr>
      <w:spacing w:before="120" w:after="120"/>
      <w:jc w:val="center"/>
      <w:outlineLvl w:val="0"/>
    </w:pPr>
    <w:rPr>
      <w:rFonts w:cs="Arial"/>
      <w:b/>
      <w:sz w:val="32"/>
      <w:szCs w:val="32"/>
    </w:rPr>
  </w:style>
  <w:style w:type="character" w:styleId="Fett">
    <w:name w:val="Strong"/>
    <w:uiPriority w:val="99"/>
    <w:qFormat/>
    <w:locked/>
    <w:rsid w:val="000D7673"/>
    <w:rPr>
      <w:rFonts w:cs="Times New Roman"/>
      <w:b/>
    </w:rPr>
  </w:style>
  <w:style w:type="character" w:customStyle="1" w:styleId="lbl">
    <w:name w:val="lbl"/>
    <w:uiPriority w:val="99"/>
    <w:rsid w:val="0070362C"/>
  </w:style>
  <w:style w:type="paragraph" w:customStyle="1" w:styleId="bcTabcaStd">
    <w:name w:val="bc_Tab_ca. Std."/>
    <w:basedOn w:val="Standard"/>
    <w:next w:val="Textkrper"/>
    <w:qFormat/>
    <w:rsid w:val="00DB71EB"/>
    <w:pPr>
      <w:spacing w:before="120" w:after="120"/>
      <w:contextualSpacing/>
      <w:jc w:val="center"/>
    </w:pPr>
    <w:rPr>
      <w:rFonts w:eastAsia="Calibri"/>
      <w:b/>
    </w:rPr>
  </w:style>
  <w:style w:type="paragraph" w:customStyle="1" w:styleId="bcTabschwKompetenzen">
    <w:name w:val="bc_Tab_schw_Kompetenzen"/>
    <w:basedOn w:val="Standard"/>
    <w:qFormat/>
    <w:rsid w:val="00DB71EB"/>
    <w:pPr>
      <w:spacing w:before="120" w:after="120"/>
      <w:jc w:val="center"/>
    </w:pPr>
    <w:rPr>
      <w:rFonts w:eastAsia="Calibri"/>
      <w:b/>
    </w:rPr>
  </w:style>
  <w:style w:type="paragraph" w:customStyle="1" w:styleId="bcTab">
    <w:name w:val="bc_Tab_Ü"/>
    <w:basedOn w:val="Textkrper"/>
    <w:qFormat/>
    <w:rsid w:val="00DB71EB"/>
    <w:pPr>
      <w:spacing w:before="120" w:after="120" w:line="240" w:lineRule="auto"/>
      <w:contextualSpacing/>
      <w:jc w:val="center"/>
      <w:outlineLvl w:val="1"/>
    </w:pPr>
    <w:rPr>
      <w:rFonts w:eastAsia="Calibri"/>
      <w:i w:val="0"/>
      <w:sz w:val="32"/>
      <w:szCs w:val="24"/>
    </w:rPr>
  </w:style>
  <w:style w:type="paragraph" w:customStyle="1" w:styleId="bcTabFach-Klasse">
    <w:name w:val="bc_Tab_Ü_Fach - Klasse"/>
    <w:basedOn w:val="Textkrper"/>
    <w:qFormat/>
    <w:rsid w:val="00DB71EB"/>
    <w:pPr>
      <w:spacing w:before="120" w:after="120" w:line="240" w:lineRule="auto"/>
      <w:jc w:val="center"/>
      <w:outlineLvl w:val="0"/>
    </w:pPr>
    <w:rPr>
      <w:i w:val="0"/>
      <w:sz w:val="32"/>
      <w:szCs w:val="32"/>
    </w:rPr>
  </w:style>
  <w:style w:type="paragraph" w:customStyle="1" w:styleId="bcTabVortext">
    <w:name w:val="bc_Tab_Vortext"/>
    <w:basedOn w:val="Standard"/>
    <w:qFormat/>
    <w:rsid w:val="00DB71EB"/>
    <w:pPr>
      <w:contextualSpacing/>
    </w:pPr>
    <w:rPr>
      <w:rFonts w:eastAsia="Calibri"/>
    </w:rPr>
  </w:style>
  <w:style w:type="paragraph" w:customStyle="1" w:styleId="bcTabweiKompetenzen">
    <w:name w:val="bc_Tab_weiß_Kompetenzen"/>
    <w:basedOn w:val="Textkrper"/>
    <w:qFormat/>
    <w:rsid w:val="00DB71EB"/>
    <w:pPr>
      <w:spacing w:before="120" w:after="120" w:line="240" w:lineRule="auto"/>
      <w:jc w:val="center"/>
    </w:pPr>
    <w:rPr>
      <w:rFonts w:eastAsia="Calibri"/>
      <w:i w:val="0"/>
      <w:color w:val="FFFFFF"/>
      <w:sz w:val="22"/>
      <w:szCs w:val="24"/>
    </w:rPr>
  </w:style>
  <w:style w:type="paragraph" w:customStyle="1" w:styleId="bcInhaltsverzeichnis">
    <w:name w:val="bc_Ü_Inhaltsverzeichnis"/>
    <w:basedOn w:val="Textkrper"/>
    <w:qFormat/>
    <w:rsid w:val="00DB71EB"/>
    <w:pPr>
      <w:spacing w:before="120" w:after="120" w:line="240" w:lineRule="auto"/>
      <w:jc w:val="center"/>
    </w:pPr>
    <w:rPr>
      <w:i w:val="0"/>
      <w:sz w:val="32"/>
      <w:szCs w:val="24"/>
    </w:rPr>
  </w:style>
  <w:style w:type="paragraph" w:customStyle="1" w:styleId="bcVorwort">
    <w:name w:val="bc_Ü_Vorwort"/>
    <w:basedOn w:val="Textkrper"/>
    <w:qFormat/>
    <w:rsid w:val="00DB71EB"/>
    <w:pPr>
      <w:spacing w:before="120" w:after="120" w:line="240" w:lineRule="auto"/>
      <w:jc w:val="center"/>
      <w:outlineLvl w:val="0"/>
    </w:pPr>
    <w:rPr>
      <w:i w:val="0"/>
      <w:sz w:val="32"/>
      <w:szCs w:val="24"/>
    </w:rPr>
  </w:style>
  <w:style w:type="paragraph" w:customStyle="1" w:styleId="bcVorworttabelle">
    <w:name w:val="bc_Ü_Vorworttabelle"/>
    <w:basedOn w:val="Textkrper"/>
    <w:qFormat/>
    <w:rsid w:val="00DB71EB"/>
    <w:pPr>
      <w:spacing w:before="120" w:after="120" w:line="240" w:lineRule="auto"/>
      <w:outlineLvl w:val="1"/>
    </w:pPr>
    <w:rPr>
      <w:i w:val="0"/>
      <w:sz w:val="22"/>
      <w:szCs w:val="24"/>
    </w:rPr>
  </w:style>
  <w:style w:type="paragraph" w:customStyle="1" w:styleId="StandardVorwort">
    <w:name w:val="Standard Vorwort"/>
    <w:basedOn w:val="Standard"/>
    <w:qFormat/>
    <w:rsid w:val="00DB71EB"/>
    <w:pPr>
      <w:spacing w:line="360" w:lineRule="auto"/>
      <w:jc w:val="both"/>
    </w:pPr>
    <w:rPr>
      <w:rFonts w:cs="Arial"/>
    </w:rPr>
  </w:style>
  <w:style w:type="paragraph" w:styleId="Inhaltsverzeichnisberschrift0">
    <w:name w:val="TOC Heading"/>
    <w:basedOn w:val="berschrift1"/>
    <w:next w:val="Standard"/>
    <w:uiPriority w:val="39"/>
    <w:semiHidden/>
    <w:unhideWhenUsed/>
    <w:qFormat/>
    <w:rsid w:val="00F349F5"/>
    <w:pPr>
      <w:keepLines/>
      <w:shd w:val="clear" w:color="auto" w:fill="auto"/>
      <w:spacing w:before="480" w:line="276" w:lineRule="auto"/>
      <w:jc w:val="left"/>
      <w:outlineLvl w:val="9"/>
    </w:pPr>
    <w:rPr>
      <w:rFonts w:ascii="Cambria" w:hAnsi="Cambria"/>
      <w:color w:val="365F91"/>
      <w:sz w:val="28"/>
      <w:szCs w:val="28"/>
    </w:rPr>
  </w:style>
  <w:style w:type="paragraph" w:styleId="Verzeichnis1">
    <w:name w:val="toc 1"/>
    <w:basedOn w:val="Standard"/>
    <w:next w:val="Standard"/>
    <w:autoRedefine/>
    <w:uiPriority w:val="39"/>
    <w:rsid w:val="00F349F5"/>
    <w:pPr>
      <w:tabs>
        <w:tab w:val="right" w:leader="dot" w:pos="9628"/>
      </w:tabs>
      <w:spacing w:line="360" w:lineRule="auto"/>
    </w:pPr>
  </w:style>
  <w:style w:type="paragraph" w:styleId="Verzeichnis2">
    <w:name w:val="toc 2"/>
    <w:basedOn w:val="Standard"/>
    <w:next w:val="Standard"/>
    <w:autoRedefine/>
    <w:uiPriority w:val="39"/>
    <w:rsid w:val="00F349F5"/>
    <w:pPr>
      <w:spacing w:line="360" w:lineRule="auto"/>
      <w:ind w:left="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9172">
      <w:bodyDiv w:val="1"/>
      <w:marLeft w:val="0"/>
      <w:marRight w:val="0"/>
      <w:marTop w:val="0"/>
      <w:marBottom w:val="0"/>
      <w:divBdr>
        <w:top w:val="none" w:sz="0" w:space="0" w:color="auto"/>
        <w:left w:val="none" w:sz="0" w:space="0" w:color="auto"/>
        <w:bottom w:val="none" w:sz="0" w:space="0" w:color="auto"/>
        <w:right w:val="none" w:sz="0" w:space="0" w:color="auto"/>
      </w:divBdr>
    </w:div>
    <w:div w:id="1261525845">
      <w:bodyDiv w:val="1"/>
      <w:marLeft w:val="0"/>
      <w:marRight w:val="0"/>
      <w:marTop w:val="0"/>
      <w:marBottom w:val="0"/>
      <w:divBdr>
        <w:top w:val="none" w:sz="0" w:space="0" w:color="auto"/>
        <w:left w:val="none" w:sz="0" w:space="0" w:color="auto"/>
        <w:bottom w:val="none" w:sz="0" w:space="0" w:color="auto"/>
        <w:right w:val="none" w:sz="0" w:space="0" w:color="auto"/>
      </w:divBdr>
    </w:div>
    <w:div w:id="1858539318">
      <w:marLeft w:val="0"/>
      <w:marRight w:val="0"/>
      <w:marTop w:val="0"/>
      <w:marBottom w:val="0"/>
      <w:divBdr>
        <w:top w:val="none" w:sz="0" w:space="0" w:color="auto"/>
        <w:left w:val="none" w:sz="0" w:space="0" w:color="auto"/>
        <w:bottom w:val="none" w:sz="0" w:space="0" w:color="auto"/>
        <w:right w:val="none" w:sz="0" w:space="0" w:color="auto"/>
      </w:divBdr>
      <w:divsChild>
        <w:div w:id="1858539313">
          <w:marLeft w:val="0"/>
          <w:marRight w:val="0"/>
          <w:marTop w:val="0"/>
          <w:marBottom w:val="0"/>
          <w:divBdr>
            <w:top w:val="none" w:sz="0" w:space="0" w:color="auto"/>
            <w:left w:val="none" w:sz="0" w:space="0" w:color="auto"/>
            <w:bottom w:val="none" w:sz="0" w:space="0" w:color="auto"/>
            <w:right w:val="none" w:sz="0" w:space="0" w:color="auto"/>
          </w:divBdr>
        </w:div>
        <w:div w:id="1858539314">
          <w:marLeft w:val="0"/>
          <w:marRight w:val="0"/>
          <w:marTop w:val="0"/>
          <w:marBottom w:val="0"/>
          <w:divBdr>
            <w:top w:val="none" w:sz="0" w:space="0" w:color="auto"/>
            <w:left w:val="none" w:sz="0" w:space="0" w:color="auto"/>
            <w:bottom w:val="none" w:sz="0" w:space="0" w:color="auto"/>
            <w:right w:val="none" w:sz="0" w:space="0" w:color="auto"/>
          </w:divBdr>
        </w:div>
        <w:div w:id="1858539322">
          <w:marLeft w:val="0"/>
          <w:marRight w:val="0"/>
          <w:marTop w:val="0"/>
          <w:marBottom w:val="0"/>
          <w:divBdr>
            <w:top w:val="none" w:sz="0" w:space="0" w:color="auto"/>
            <w:left w:val="none" w:sz="0" w:space="0" w:color="auto"/>
            <w:bottom w:val="none" w:sz="0" w:space="0" w:color="auto"/>
            <w:right w:val="none" w:sz="0" w:space="0" w:color="auto"/>
          </w:divBdr>
        </w:div>
        <w:div w:id="1858539352">
          <w:marLeft w:val="0"/>
          <w:marRight w:val="0"/>
          <w:marTop w:val="0"/>
          <w:marBottom w:val="0"/>
          <w:divBdr>
            <w:top w:val="none" w:sz="0" w:space="0" w:color="auto"/>
            <w:left w:val="none" w:sz="0" w:space="0" w:color="auto"/>
            <w:bottom w:val="none" w:sz="0" w:space="0" w:color="auto"/>
            <w:right w:val="none" w:sz="0" w:space="0" w:color="auto"/>
          </w:divBdr>
        </w:div>
        <w:div w:id="1858539362">
          <w:marLeft w:val="0"/>
          <w:marRight w:val="0"/>
          <w:marTop w:val="0"/>
          <w:marBottom w:val="0"/>
          <w:divBdr>
            <w:top w:val="none" w:sz="0" w:space="0" w:color="auto"/>
            <w:left w:val="none" w:sz="0" w:space="0" w:color="auto"/>
            <w:bottom w:val="none" w:sz="0" w:space="0" w:color="auto"/>
            <w:right w:val="none" w:sz="0" w:space="0" w:color="auto"/>
          </w:divBdr>
        </w:div>
        <w:div w:id="1858539378">
          <w:marLeft w:val="0"/>
          <w:marRight w:val="0"/>
          <w:marTop w:val="0"/>
          <w:marBottom w:val="0"/>
          <w:divBdr>
            <w:top w:val="none" w:sz="0" w:space="0" w:color="auto"/>
            <w:left w:val="none" w:sz="0" w:space="0" w:color="auto"/>
            <w:bottom w:val="none" w:sz="0" w:space="0" w:color="auto"/>
            <w:right w:val="none" w:sz="0" w:space="0" w:color="auto"/>
          </w:divBdr>
        </w:div>
        <w:div w:id="1858539390">
          <w:marLeft w:val="0"/>
          <w:marRight w:val="0"/>
          <w:marTop w:val="0"/>
          <w:marBottom w:val="0"/>
          <w:divBdr>
            <w:top w:val="none" w:sz="0" w:space="0" w:color="auto"/>
            <w:left w:val="none" w:sz="0" w:space="0" w:color="auto"/>
            <w:bottom w:val="none" w:sz="0" w:space="0" w:color="auto"/>
            <w:right w:val="none" w:sz="0" w:space="0" w:color="auto"/>
          </w:divBdr>
        </w:div>
        <w:div w:id="1858539399">
          <w:marLeft w:val="0"/>
          <w:marRight w:val="0"/>
          <w:marTop w:val="0"/>
          <w:marBottom w:val="0"/>
          <w:divBdr>
            <w:top w:val="none" w:sz="0" w:space="0" w:color="auto"/>
            <w:left w:val="none" w:sz="0" w:space="0" w:color="auto"/>
            <w:bottom w:val="none" w:sz="0" w:space="0" w:color="auto"/>
            <w:right w:val="none" w:sz="0" w:space="0" w:color="auto"/>
          </w:divBdr>
        </w:div>
        <w:div w:id="1858539400">
          <w:marLeft w:val="0"/>
          <w:marRight w:val="0"/>
          <w:marTop w:val="0"/>
          <w:marBottom w:val="0"/>
          <w:divBdr>
            <w:top w:val="none" w:sz="0" w:space="0" w:color="auto"/>
            <w:left w:val="none" w:sz="0" w:space="0" w:color="auto"/>
            <w:bottom w:val="none" w:sz="0" w:space="0" w:color="auto"/>
            <w:right w:val="none" w:sz="0" w:space="0" w:color="auto"/>
          </w:divBdr>
        </w:div>
        <w:div w:id="1858539401">
          <w:marLeft w:val="0"/>
          <w:marRight w:val="0"/>
          <w:marTop w:val="0"/>
          <w:marBottom w:val="0"/>
          <w:divBdr>
            <w:top w:val="none" w:sz="0" w:space="0" w:color="auto"/>
            <w:left w:val="none" w:sz="0" w:space="0" w:color="auto"/>
            <w:bottom w:val="none" w:sz="0" w:space="0" w:color="auto"/>
            <w:right w:val="none" w:sz="0" w:space="0" w:color="auto"/>
          </w:divBdr>
        </w:div>
      </w:divsChild>
    </w:div>
    <w:div w:id="1858539323">
      <w:marLeft w:val="0"/>
      <w:marRight w:val="0"/>
      <w:marTop w:val="0"/>
      <w:marBottom w:val="0"/>
      <w:divBdr>
        <w:top w:val="none" w:sz="0" w:space="0" w:color="auto"/>
        <w:left w:val="none" w:sz="0" w:space="0" w:color="auto"/>
        <w:bottom w:val="none" w:sz="0" w:space="0" w:color="auto"/>
        <w:right w:val="none" w:sz="0" w:space="0" w:color="auto"/>
      </w:divBdr>
      <w:divsChild>
        <w:div w:id="1858539312">
          <w:marLeft w:val="0"/>
          <w:marRight w:val="0"/>
          <w:marTop w:val="0"/>
          <w:marBottom w:val="0"/>
          <w:divBdr>
            <w:top w:val="none" w:sz="0" w:space="0" w:color="auto"/>
            <w:left w:val="none" w:sz="0" w:space="0" w:color="auto"/>
            <w:bottom w:val="none" w:sz="0" w:space="0" w:color="auto"/>
            <w:right w:val="none" w:sz="0" w:space="0" w:color="auto"/>
          </w:divBdr>
        </w:div>
        <w:div w:id="1858539319">
          <w:marLeft w:val="0"/>
          <w:marRight w:val="0"/>
          <w:marTop w:val="0"/>
          <w:marBottom w:val="0"/>
          <w:divBdr>
            <w:top w:val="none" w:sz="0" w:space="0" w:color="auto"/>
            <w:left w:val="none" w:sz="0" w:space="0" w:color="auto"/>
            <w:bottom w:val="none" w:sz="0" w:space="0" w:color="auto"/>
            <w:right w:val="none" w:sz="0" w:space="0" w:color="auto"/>
          </w:divBdr>
        </w:div>
        <w:div w:id="1858539329">
          <w:marLeft w:val="0"/>
          <w:marRight w:val="0"/>
          <w:marTop w:val="0"/>
          <w:marBottom w:val="0"/>
          <w:divBdr>
            <w:top w:val="none" w:sz="0" w:space="0" w:color="auto"/>
            <w:left w:val="none" w:sz="0" w:space="0" w:color="auto"/>
            <w:bottom w:val="none" w:sz="0" w:space="0" w:color="auto"/>
            <w:right w:val="none" w:sz="0" w:space="0" w:color="auto"/>
          </w:divBdr>
        </w:div>
        <w:div w:id="1858539334">
          <w:marLeft w:val="0"/>
          <w:marRight w:val="0"/>
          <w:marTop w:val="0"/>
          <w:marBottom w:val="0"/>
          <w:divBdr>
            <w:top w:val="none" w:sz="0" w:space="0" w:color="auto"/>
            <w:left w:val="none" w:sz="0" w:space="0" w:color="auto"/>
            <w:bottom w:val="none" w:sz="0" w:space="0" w:color="auto"/>
            <w:right w:val="none" w:sz="0" w:space="0" w:color="auto"/>
          </w:divBdr>
        </w:div>
        <w:div w:id="1858539341">
          <w:marLeft w:val="0"/>
          <w:marRight w:val="0"/>
          <w:marTop w:val="0"/>
          <w:marBottom w:val="0"/>
          <w:divBdr>
            <w:top w:val="none" w:sz="0" w:space="0" w:color="auto"/>
            <w:left w:val="none" w:sz="0" w:space="0" w:color="auto"/>
            <w:bottom w:val="none" w:sz="0" w:space="0" w:color="auto"/>
            <w:right w:val="none" w:sz="0" w:space="0" w:color="auto"/>
          </w:divBdr>
        </w:div>
        <w:div w:id="1858539374">
          <w:marLeft w:val="0"/>
          <w:marRight w:val="0"/>
          <w:marTop w:val="0"/>
          <w:marBottom w:val="0"/>
          <w:divBdr>
            <w:top w:val="none" w:sz="0" w:space="0" w:color="auto"/>
            <w:left w:val="none" w:sz="0" w:space="0" w:color="auto"/>
            <w:bottom w:val="none" w:sz="0" w:space="0" w:color="auto"/>
            <w:right w:val="none" w:sz="0" w:space="0" w:color="auto"/>
          </w:divBdr>
        </w:div>
        <w:div w:id="1858539382">
          <w:marLeft w:val="0"/>
          <w:marRight w:val="0"/>
          <w:marTop w:val="0"/>
          <w:marBottom w:val="0"/>
          <w:divBdr>
            <w:top w:val="none" w:sz="0" w:space="0" w:color="auto"/>
            <w:left w:val="none" w:sz="0" w:space="0" w:color="auto"/>
            <w:bottom w:val="none" w:sz="0" w:space="0" w:color="auto"/>
            <w:right w:val="none" w:sz="0" w:space="0" w:color="auto"/>
          </w:divBdr>
        </w:div>
        <w:div w:id="1858539385">
          <w:marLeft w:val="0"/>
          <w:marRight w:val="0"/>
          <w:marTop w:val="0"/>
          <w:marBottom w:val="0"/>
          <w:divBdr>
            <w:top w:val="none" w:sz="0" w:space="0" w:color="auto"/>
            <w:left w:val="none" w:sz="0" w:space="0" w:color="auto"/>
            <w:bottom w:val="none" w:sz="0" w:space="0" w:color="auto"/>
            <w:right w:val="none" w:sz="0" w:space="0" w:color="auto"/>
          </w:divBdr>
        </w:div>
        <w:div w:id="1858539388">
          <w:marLeft w:val="0"/>
          <w:marRight w:val="0"/>
          <w:marTop w:val="0"/>
          <w:marBottom w:val="0"/>
          <w:divBdr>
            <w:top w:val="none" w:sz="0" w:space="0" w:color="auto"/>
            <w:left w:val="none" w:sz="0" w:space="0" w:color="auto"/>
            <w:bottom w:val="none" w:sz="0" w:space="0" w:color="auto"/>
            <w:right w:val="none" w:sz="0" w:space="0" w:color="auto"/>
          </w:divBdr>
        </w:div>
        <w:div w:id="1858539389">
          <w:marLeft w:val="0"/>
          <w:marRight w:val="0"/>
          <w:marTop w:val="0"/>
          <w:marBottom w:val="0"/>
          <w:divBdr>
            <w:top w:val="none" w:sz="0" w:space="0" w:color="auto"/>
            <w:left w:val="none" w:sz="0" w:space="0" w:color="auto"/>
            <w:bottom w:val="none" w:sz="0" w:space="0" w:color="auto"/>
            <w:right w:val="none" w:sz="0" w:space="0" w:color="auto"/>
          </w:divBdr>
        </w:div>
        <w:div w:id="1858539396">
          <w:marLeft w:val="0"/>
          <w:marRight w:val="0"/>
          <w:marTop w:val="0"/>
          <w:marBottom w:val="0"/>
          <w:divBdr>
            <w:top w:val="none" w:sz="0" w:space="0" w:color="auto"/>
            <w:left w:val="none" w:sz="0" w:space="0" w:color="auto"/>
            <w:bottom w:val="none" w:sz="0" w:space="0" w:color="auto"/>
            <w:right w:val="none" w:sz="0" w:space="0" w:color="auto"/>
          </w:divBdr>
        </w:div>
        <w:div w:id="1858539397">
          <w:marLeft w:val="0"/>
          <w:marRight w:val="0"/>
          <w:marTop w:val="0"/>
          <w:marBottom w:val="0"/>
          <w:divBdr>
            <w:top w:val="none" w:sz="0" w:space="0" w:color="auto"/>
            <w:left w:val="none" w:sz="0" w:space="0" w:color="auto"/>
            <w:bottom w:val="none" w:sz="0" w:space="0" w:color="auto"/>
            <w:right w:val="none" w:sz="0" w:space="0" w:color="auto"/>
          </w:divBdr>
        </w:div>
        <w:div w:id="1858539425">
          <w:marLeft w:val="0"/>
          <w:marRight w:val="0"/>
          <w:marTop w:val="0"/>
          <w:marBottom w:val="0"/>
          <w:divBdr>
            <w:top w:val="none" w:sz="0" w:space="0" w:color="auto"/>
            <w:left w:val="none" w:sz="0" w:space="0" w:color="auto"/>
            <w:bottom w:val="none" w:sz="0" w:space="0" w:color="auto"/>
            <w:right w:val="none" w:sz="0" w:space="0" w:color="auto"/>
          </w:divBdr>
        </w:div>
      </w:divsChild>
    </w:div>
    <w:div w:id="1858539327">
      <w:marLeft w:val="0"/>
      <w:marRight w:val="0"/>
      <w:marTop w:val="0"/>
      <w:marBottom w:val="0"/>
      <w:divBdr>
        <w:top w:val="none" w:sz="0" w:space="0" w:color="auto"/>
        <w:left w:val="none" w:sz="0" w:space="0" w:color="auto"/>
        <w:bottom w:val="none" w:sz="0" w:space="0" w:color="auto"/>
        <w:right w:val="none" w:sz="0" w:space="0" w:color="auto"/>
      </w:divBdr>
      <w:divsChild>
        <w:div w:id="1858539320">
          <w:marLeft w:val="0"/>
          <w:marRight w:val="0"/>
          <w:marTop w:val="0"/>
          <w:marBottom w:val="0"/>
          <w:divBdr>
            <w:top w:val="none" w:sz="0" w:space="0" w:color="auto"/>
            <w:left w:val="none" w:sz="0" w:space="0" w:color="auto"/>
            <w:bottom w:val="none" w:sz="0" w:space="0" w:color="auto"/>
            <w:right w:val="none" w:sz="0" w:space="0" w:color="auto"/>
          </w:divBdr>
        </w:div>
        <w:div w:id="1858539353">
          <w:marLeft w:val="0"/>
          <w:marRight w:val="0"/>
          <w:marTop w:val="0"/>
          <w:marBottom w:val="0"/>
          <w:divBdr>
            <w:top w:val="none" w:sz="0" w:space="0" w:color="auto"/>
            <w:left w:val="none" w:sz="0" w:space="0" w:color="auto"/>
            <w:bottom w:val="none" w:sz="0" w:space="0" w:color="auto"/>
            <w:right w:val="none" w:sz="0" w:space="0" w:color="auto"/>
          </w:divBdr>
        </w:div>
        <w:div w:id="1858539384">
          <w:marLeft w:val="0"/>
          <w:marRight w:val="0"/>
          <w:marTop w:val="0"/>
          <w:marBottom w:val="0"/>
          <w:divBdr>
            <w:top w:val="none" w:sz="0" w:space="0" w:color="auto"/>
            <w:left w:val="none" w:sz="0" w:space="0" w:color="auto"/>
            <w:bottom w:val="none" w:sz="0" w:space="0" w:color="auto"/>
            <w:right w:val="none" w:sz="0" w:space="0" w:color="auto"/>
          </w:divBdr>
        </w:div>
        <w:div w:id="1858539428">
          <w:marLeft w:val="0"/>
          <w:marRight w:val="0"/>
          <w:marTop w:val="0"/>
          <w:marBottom w:val="0"/>
          <w:divBdr>
            <w:top w:val="none" w:sz="0" w:space="0" w:color="auto"/>
            <w:left w:val="none" w:sz="0" w:space="0" w:color="auto"/>
            <w:bottom w:val="none" w:sz="0" w:space="0" w:color="auto"/>
            <w:right w:val="none" w:sz="0" w:space="0" w:color="auto"/>
          </w:divBdr>
        </w:div>
      </w:divsChild>
    </w:div>
    <w:div w:id="1858539346">
      <w:marLeft w:val="0"/>
      <w:marRight w:val="0"/>
      <w:marTop w:val="0"/>
      <w:marBottom w:val="0"/>
      <w:divBdr>
        <w:top w:val="none" w:sz="0" w:space="0" w:color="auto"/>
        <w:left w:val="none" w:sz="0" w:space="0" w:color="auto"/>
        <w:bottom w:val="none" w:sz="0" w:space="0" w:color="auto"/>
        <w:right w:val="none" w:sz="0" w:space="0" w:color="auto"/>
      </w:divBdr>
    </w:div>
    <w:div w:id="1858539347">
      <w:marLeft w:val="0"/>
      <w:marRight w:val="0"/>
      <w:marTop w:val="0"/>
      <w:marBottom w:val="0"/>
      <w:divBdr>
        <w:top w:val="none" w:sz="0" w:space="0" w:color="auto"/>
        <w:left w:val="none" w:sz="0" w:space="0" w:color="auto"/>
        <w:bottom w:val="none" w:sz="0" w:space="0" w:color="auto"/>
        <w:right w:val="none" w:sz="0" w:space="0" w:color="auto"/>
      </w:divBdr>
      <w:divsChild>
        <w:div w:id="1858539315">
          <w:marLeft w:val="0"/>
          <w:marRight w:val="0"/>
          <w:marTop w:val="0"/>
          <w:marBottom w:val="0"/>
          <w:divBdr>
            <w:top w:val="none" w:sz="0" w:space="0" w:color="auto"/>
            <w:left w:val="none" w:sz="0" w:space="0" w:color="auto"/>
            <w:bottom w:val="none" w:sz="0" w:space="0" w:color="auto"/>
            <w:right w:val="none" w:sz="0" w:space="0" w:color="auto"/>
          </w:divBdr>
        </w:div>
        <w:div w:id="1858539336">
          <w:marLeft w:val="0"/>
          <w:marRight w:val="0"/>
          <w:marTop w:val="0"/>
          <w:marBottom w:val="0"/>
          <w:divBdr>
            <w:top w:val="none" w:sz="0" w:space="0" w:color="auto"/>
            <w:left w:val="none" w:sz="0" w:space="0" w:color="auto"/>
            <w:bottom w:val="none" w:sz="0" w:space="0" w:color="auto"/>
            <w:right w:val="none" w:sz="0" w:space="0" w:color="auto"/>
          </w:divBdr>
        </w:div>
        <w:div w:id="1858539358">
          <w:marLeft w:val="0"/>
          <w:marRight w:val="0"/>
          <w:marTop w:val="0"/>
          <w:marBottom w:val="0"/>
          <w:divBdr>
            <w:top w:val="none" w:sz="0" w:space="0" w:color="auto"/>
            <w:left w:val="none" w:sz="0" w:space="0" w:color="auto"/>
            <w:bottom w:val="none" w:sz="0" w:space="0" w:color="auto"/>
            <w:right w:val="none" w:sz="0" w:space="0" w:color="auto"/>
          </w:divBdr>
        </w:div>
        <w:div w:id="1858539360">
          <w:marLeft w:val="0"/>
          <w:marRight w:val="0"/>
          <w:marTop w:val="0"/>
          <w:marBottom w:val="0"/>
          <w:divBdr>
            <w:top w:val="none" w:sz="0" w:space="0" w:color="auto"/>
            <w:left w:val="none" w:sz="0" w:space="0" w:color="auto"/>
            <w:bottom w:val="none" w:sz="0" w:space="0" w:color="auto"/>
            <w:right w:val="none" w:sz="0" w:space="0" w:color="auto"/>
          </w:divBdr>
        </w:div>
        <w:div w:id="1858539410">
          <w:marLeft w:val="0"/>
          <w:marRight w:val="0"/>
          <w:marTop w:val="0"/>
          <w:marBottom w:val="0"/>
          <w:divBdr>
            <w:top w:val="none" w:sz="0" w:space="0" w:color="auto"/>
            <w:left w:val="none" w:sz="0" w:space="0" w:color="auto"/>
            <w:bottom w:val="none" w:sz="0" w:space="0" w:color="auto"/>
            <w:right w:val="none" w:sz="0" w:space="0" w:color="auto"/>
          </w:divBdr>
        </w:div>
        <w:div w:id="1858539415">
          <w:marLeft w:val="0"/>
          <w:marRight w:val="0"/>
          <w:marTop w:val="0"/>
          <w:marBottom w:val="0"/>
          <w:divBdr>
            <w:top w:val="none" w:sz="0" w:space="0" w:color="auto"/>
            <w:left w:val="none" w:sz="0" w:space="0" w:color="auto"/>
            <w:bottom w:val="none" w:sz="0" w:space="0" w:color="auto"/>
            <w:right w:val="none" w:sz="0" w:space="0" w:color="auto"/>
          </w:divBdr>
        </w:div>
        <w:div w:id="1858539417">
          <w:marLeft w:val="0"/>
          <w:marRight w:val="0"/>
          <w:marTop w:val="0"/>
          <w:marBottom w:val="0"/>
          <w:divBdr>
            <w:top w:val="none" w:sz="0" w:space="0" w:color="auto"/>
            <w:left w:val="none" w:sz="0" w:space="0" w:color="auto"/>
            <w:bottom w:val="none" w:sz="0" w:space="0" w:color="auto"/>
            <w:right w:val="none" w:sz="0" w:space="0" w:color="auto"/>
          </w:divBdr>
        </w:div>
        <w:div w:id="1858539427">
          <w:marLeft w:val="0"/>
          <w:marRight w:val="0"/>
          <w:marTop w:val="0"/>
          <w:marBottom w:val="0"/>
          <w:divBdr>
            <w:top w:val="none" w:sz="0" w:space="0" w:color="auto"/>
            <w:left w:val="none" w:sz="0" w:space="0" w:color="auto"/>
            <w:bottom w:val="none" w:sz="0" w:space="0" w:color="auto"/>
            <w:right w:val="none" w:sz="0" w:space="0" w:color="auto"/>
          </w:divBdr>
        </w:div>
      </w:divsChild>
    </w:div>
    <w:div w:id="1858539375">
      <w:marLeft w:val="0"/>
      <w:marRight w:val="0"/>
      <w:marTop w:val="0"/>
      <w:marBottom w:val="0"/>
      <w:divBdr>
        <w:top w:val="none" w:sz="0" w:space="0" w:color="auto"/>
        <w:left w:val="none" w:sz="0" w:space="0" w:color="auto"/>
        <w:bottom w:val="none" w:sz="0" w:space="0" w:color="auto"/>
        <w:right w:val="none" w:sz="0" w:space="0" w:color="auto"/>
      </w:divBdr>
      <w:divsChild>
        <w:div w:id="1858539316">
          <w:marLeft w:val="0"/>
          <w:marRight w:val="0"/>
          <w:marTop w:val="0"/>
          <w:marBottom w:val="0"/>
          <w:divBdr>
            <w:top w:val="none" w:sz="0" w:space="0" w:color="auto"/>
            <w:left w:val="none" w:sz="0" w:space="0" w:color="auto"/>
            <w:bottom w:val="none" w:sz="0" w:space="0" w:color="auto"/>
            <w:right w:val="none" w:sz="0" w:space="0" w:color="auto"/>
          </w:divBdr>
        </w:div>
        <w:div w:id="1858539324">
          <w:marLeft w:val="0"/>
          <w:marRight w:val="0"/>
          <w:marTop w:val="0"/>
          <w:marBottom w:val="0"/>
          <w:divBdr>
            <w:top w:val="none" w:sz="0" w:space="0" w:color="auto"/>
            <w:left w:val="none" w:sz="0" w:space="0" w:color="auto"/>
            <w:bottom w:val="none" w:sz="0" w:space="0" w:color="auto"/>
            <w:right w:val="none" w:sz="0" w:space="0" w:color="auto"/>
          </w:divBdr>
        </w:div>
        <w:div w:id="1858539348">
          <w:marLeft w:val="0"/>
          <w:marRight w:val="0"/>
          <w:marTop w:val="0"/>
          <w:marBottom w:val="0"/>
          <w:divBdr>
            <w:top w:val="none" w:sz="0" w:space="0" w:color="auto"/>
            <w:left w:val="none" w:sz="0" w:space="0" w:color="auto"/>
            <w:bottom w:val="none" w:sz="0" w:space="0" w:color="auto"/>
            <w:right w:val="none" w:sz="0" w:space="0" w:color="auto"/>
          </w:divBdr>
        </w:div>
        <w:div w:id="1858539349">
          <w:marLeft w:val="0"/>
          <w:marRight w:val="0"/>
          <w:marTop w:val="0"/>
          <w:marBottom w:val="0"/>
          <w:divBdr>
            <w:top w:val="none" w:sz="0" w:space="0" w:color="auto"/>
            <w:left w:val="none" w:sz="0" w:space="0" w:color="auto"/>
            <w:bottom w:val="none" w:sz="0" w:space="0" w:color="auto"/>
            <w:right w:val="none" w:sz="0" w:space="0" w:color="auto"/>
          </w:divBdr>
        </w:div>
        <w:div w:id="1858539361">
          <w:marLeft w:val="0"/>
          <w:marRight w:val="0"/>
          <w:marTop w:val="0"/>
          <w:marBottom w:val="0"/>
          <w:divBdr>
            <w:top w:val="none" w:sz="0" w:space="0" w:color="auto"/>
            <w:left w:val="none" w:sz="0" w:space="0" w:color="auto"/>
            <w:bottom w:val="none" w:sz="0" w:space="0" w:color="auto"/>
            <w:right w:val="none" w:sz="0" w:space="0" w:color="auto"/>
          </w:divBdr>
        </w:div>
        <w:div w:id="1858539368">
          <w:marLeft w:val="0"/>
          <w:marRight w:val="0"/>
          <w:marTop w:val="0"/>
          <w:marBottom w:val="0"/>
          <w:divBdr>
            <w:top w:val="none" w:sz="0" w:space="0" w:color="auto"/>
            <w:left w:val="none" w:sz="0" w:space="0" w:color="auto"/>
            <w:bottom w:val="none" w:sz="0" w:space="0" w:color="auto"/>
            <w:right w:val="none" w:sz="0" w:space="0" w:color="auto"/>
          </w:divBdr>
        </w:div>
        <w:div w:id="1858539369">
          <w:marLeft w:val="0"/>
          <w:marRight w:val="0"/>
          <w:marTop w:val="0"/>
          <w:marBottom w:val="0"/>
          <w:divBdr>
            <w:top w:val="none" w:sz="0" w:space="0" w:color="auto"/>
            <w:left w:val="none" w:sz="0" w:space="0" w:color="auto"/>
            <w:bottom w:val="none" w:sz="0" w:space="0" w:color="auto"/>
            <w:right w:val="none" w:sz="0" w:space="0" w:color="auto"/>
          </w:divBdr>
        </w:div>
        <w:div w:id="1858539376">
          <w:marLeft w:val="0"/>
          <w:marRight w:val="0"/>
          <w:marTop w:val="0"/>
          <w:marBottom w:val="0"/>
          <w:divBdr>
            <w:top w:val="none" w:sz="0" w:space="0" w:color="auto"/>
            <w:left w:val="none" w:sz="0" w:space="0" w:color="auto"/>
            <w:bottom w:val="none" w:sz="0" w:space="0" w:color="auto"/>
            <w:right w:val="none" w:sz="0" w:space="0" w:color="auto"/>
          </w:divBdr>
        </w:div>
      </w:divsChild>
    </w:div>
    <w:div w:id="1858539377">
      <w:marLeft w:val="0"/>
      <w:marRight w:val="0"/>
      <w:marTop w:val="0"/>
      <w:marBottom w:val="0"/>
      <w:divBdr>
        <w:top w:val="none" w:sz="0" w:space="0" w:color="auto"/>
        <w:left w:val="none" w:sz="0" w:space="0" w:color="auto"/>
        <w:bottom w:val="none" w:sz="0" w:space="0" w:color="auto"/>
        <w:right w:val="none" w:sz="0" w:space="0" w:color="auto"/>
      </w:divBdr>
      <w:divsChild>
        <w:div w:id="1858539332">
          <w:marLeft w:val="0"/>
          <w:marRight w:val="0"/>
          <w:marTop w:val="0"/>
          <w:marBottom w:val="0"/>
          <w:divBdr>
            <w:top w:val="none" w:sz="0" w:space="0" w:color="auto"/>
            <w:left w:val="none" w:sz="0" w:space="0" w:color="auto"/>
            <w:bottom w:val="none" w:sz="0" w:space="0" w:color="auto"/>
            <w:right w:val="none" w:sz="0" w:space="0" w:color="auto"/>
          </w:divBdr>
        </w:div>
        <w:div w:id="1858539333">
          <w:marLeft w:val="0"/>
          <w:marRight w:val="0"/>
          <w:marTop w:val="0"/>
          <w:marBottom w:val="0"/>
          <w:divBdr>
            <w:top w:val="none" w:sz="0" w:space="0" w:color="auto"/>
            <w:left w:val="none" w:sz="0" w:space="0" w:color="auto"/>
            <w:bottom w:val="none" w:sz="0" w:space="0" w:color="auto"/>
            <w:right w:val="none" w:sz="0" w:space="0" w:color="auto"/>
          </w:divBdr>
        </w:div>
        <w:div w:id="1858539337">
          <w:marLeft w:val="0"/>
          <w:marRight w:val="0"/>
          <w:marTop w:val="0"/>
          <w:marBottom w:val="0"/>
          <w:divBdr>
            <w:top w:val="none" w:sz="0" w:space="0" w:color="auto"/>
            <w:left w:val="none" w:sz="0" w:space="0" w:color="auto"/>
            <w:bottom w:val="none" w:sz="0" w:space="0" w:color="auto"/>
            <w:right w:val="none" w:sz="0" w:space="0" w:color="auto"/>
          </w:divBdr>
        </w:div>
        <w:div w:id="1858539357">
          <w:marLeft w:val="0"/>
          <w:marRight w:val="0"/>
          <w:marTop w:val="0"/>
          <w:marBottom w:val="0"/>
          <w:divBdr>
            <w:top w:val="none" w:sz="0" w:space="0" w:color="auto"/>
            <w:left w:val="none" w:sz="0" w:space="0" w:color="auto"/>
            <w:bottom w:val="none" w:sz="0" w:space="0" w:color="auto"/>
            <w:right w:val="none" w:sz="0" w:space="0" w:color="auto"/>
          </w:divBdr>
        </w:div>
        <w:div w:id="1858539363">
          <w:marLeft w:val="0"/>
          <w:marRight w:val="0"/>
          <w:marTop w:val="0"/>
          <w:marBottom w:val="0"/>
          <w:divBdr>
            <w:top w:val="none" w:sz="0" w:space="0" w:color="auto"/>
            <w:left w:val="none" w:sz="0" w:space="0" w:color="auto"/>
            <w:bottom w:val="none" w:sz="0" w:space="0" w:color="auto"/>
            <w:right w:val="none" w:sz="0" w:space="0" w:color="auto"/>
          </w:divBdr>
        </w:div>
        <w:div w:id="1858539370">
          <w:marLeft w:val="0"/>
          <w:marRight w:val="0"/>
          <w:marTop w:val="0"/>
          <w:marBottom w:val="0"/>
          <w:divBdr>
            <w:top w:val="none" w:sz="0" w:space="0" w:color="auto"/>
            <w:left w:val="none" w:sz="0" w:space="0" w:color="auto"/>
            <w:bottom w:val="none" w:sz="0" w:space="0" w:color="auto"/>
            <w:right w:val="none" w:sz="0" w:space="0" w:color="auto"/>
          </w:divBdr>
        </w:div>
        <w:div w:id="1858539402">
          <w:marLeft w:val="0"/>
          <w:marRight w:val="0"/>
          <w:marTop w:val="0"/>
          <w:marBottom w:val="0"/>
          <w:divBdr>
            <w:top w:val="none" w:sz="0" w:space="0" w:color="auto"/>
            <w:left w:val="none" w:sz="0" w:space="0" w:color="auto"/>
            <w:bottom w:val="none" w:sz="0" w:space="0" w:color="auto"/>
            <w:right w:val="none" w:sz="0" w:space="0" w:color="auto"/>
          </w:divBdr>
        </w:div>
        <w:div w:id="1858539404">
          <w:marLeft w:val="0"/>
          <w:marRight w:val="0"/>
          <w:marTop w:val="0"/>
          <w:marBottom w:val="0"/>
          <w:divBdr>
            <w:top w:val="none" w:sz="0" w:space="0" w:color="auto"/>
            <w:left w:val="none" w:sz="0" w:space="0" w:color="auto"/>
            <w:bottom w:val="none" w:sz="0" w:space="0" w:color="auto"/>
            <w:right w:val="none" w:sz="0" w:space="0" w:color="auto"/>
          </w:divBdr>
        </w:div>
        <w:div w:id="1858539422">
          <w:marLeft w:val="0"/>
          <w:marRight w:val="0"/>
          <w:marTop w:val="0"/>
          <w:marBottom w:val="0"/>
          <w:divBdr>
            <w:top w:val="none" w:sz="0" w:space="0" w:color="auto"/>
            <w:left w:val="none" w:sz="0" w:space="0" w:color="auto"/>
            <w:bottom w:val="none" w:sz="0" w:space="0" w:color="auto"/>
            <w:right w:val="none" w:sz="0" w:space="0" w:color="auto"/>
          </w:divBdr>
        </w:div>
      </w:divsChild>
    </w:div>
    <w:div w:id="1858539387">
      <w:marLeft w:val="0"/>
      <w:marRight w:val="0"/>
      <w:marTop w:val="0"/>
      <w:marBottom w:val="0"/>
      <w:divBdr>
        <w:top w:val="none" w:sz="0" w:space="0" w:color="auto"/>
        <w:left w:val="none" w:sz="0" w:space="0" w:color="auto"/>
        <w:bottom w:val="none" w:sz="0" w:space="0" w:color="auto"/>
        <w:right w:val="none" w:sz="0" w:space="0" w:color="auto"/>
      </w:divBdr>
      <w:divsChild>
        <w:div w:id="1858539309">
          <w:marLeft w:val="0"/>
          <w:marRight w:val="0"/>
          <w:marTop w:val="0"/>
          <w:marBottom w:val="0"/>
          <w:divBdr>
            <w:top w:val="none" w:sz="0" w:space="0" w:color="auto"/>
            <w:left w:val="none" w:sz="0" w:space="0" w:color="auto"/>
            <w:bottom w:val="none" w:sz="0" w:space="0" w:color="auto"/>
            <w:right w:val="none" w:sz="0" w:space="0" w:color="auto"/>
          </w:divBdr>
        </w:div>
        <w:div w:id="1858539311">
          <w:marLeft w:val="0"/>
          <w:marRight w:val="0"/>
          <w:marTop w:val="0"/>
          <w:marBottom w:val="0"/>
          <w:divBdr>
            <w:top w:val="none" w:sz="0" w:space="0" w:color="auto"/>
            <w:left w:val="none" w:sz="0" w:space="0" w:color="auto"/>
            <w:bottom w:val="none" w:sz="0" w:space="0" w:color="auto"/>
            <w:right w:val="none" w:sz="0" w:space="0" w:color="auto"/>
          </w:divBdr>
        </w:div>
        <w:div w:id="1858539326">
          <w:marLeft w:val="0"/>
          <w:marRight w:val="0"/>
          <w:marTop w:val="0"/>
          <w:marBottom w:val="0"/>
          <w:divBdr>
            <w:top w:val="none" w:sz="0" w:space="0" w:color="auto"/>
            <w:left w:val="none" w:sz="0" w:space="0" w:color="auto"/>
            <w:bottom w:val="none" w:sz="0" w:space="0" w:color="auto"/>
            <w:right w:val="none" w:sz="0" w:space="0" w:color="auto"/>
          </w:divBdr>
        </w:div>
        <w:div w:id="1858539328">
          <w:marLeft w:val="0"/>
          <w:marRight w:val="0"/>
          <w:marTop w:val="0"/>
          <w:marBottom w:val="0"/>
          <w:divBdr>
            <w:top w:val="none" w:sz="0" w:space="0" w:color="auto"/>
            <w:left w:val="none" w:sz="0" w:space="0" w:color="auto"/>
            <w:bottom w:val="none" w:sz="0" w:space="0" w:color="auto"/>
            <w:right w:val="none" w:sz="0" w:space="0" w:color="auto"/>
          </w:divBdr>
        </w:div>
        <w:div w:id="1858539331">
          <w:marLeft w:val="0"/>
          <w:marRight w:val="0"/>
          <w:marTop w:val="0"/>
          <w:marBottom w:val="0"/>
          <w:divBdr>
            <w:top w:val="none" w:sz="0" w:space="0" w:color="auto"/>
            <w:left w:val="none" w:sz="0" w:space="0" w:color="auto"/>
            <w:bottom w:val="none" w:sz="0" w:space="0" w:color="auto"/>
            <w:right w:val="none" w:sz="0" w:space="0" w:color="auto"/>
          </w:divBdr>
        </w:div>
        <w:div w:id="1858539350">
          <w:marLeft w:val="0"/>
          <w:marRight w:val="0"/>
          <w:marTop w:val="0"/>
          <w:marBottom w:val="0"/>
          <w:divBdr>
            <w:top w:val="none" w:sz="0" w:space="0" w:color="auto"/>
            <w:left w:val="none" w:sz="0" w:space="0" w:color="auto"/>
            <w:bottom w:val="none" w:sz="0" w:space="0" w:color="auto"/>
            <w:right w:val="none" w:sz="0" w:space="0" w:color="auto"/>
          </w:divBdr>
        </w:div>
        <w:div w:id="1858539365">
          <w:marLeft w:val="0"/>
          <w:marRight w:val="0"/>
          <w:marTop w:val="0"/>
          <w:marBottom w:val="0"/>
          <w:divBdr>
            <w:top w:val="none" w:sz="0" w:space="0" w:color="auto"/>
            <w:left w:val="none" w:sz="0" w:space="0" w:color="auto"/>
            <w:bottom w:val="none" w:sz="0" w:space="0" w:color="auto"/>
            <w:right w:val="none" w:sz="0" w:space="0" w:color="auto"/>
          </w:divBdr>
        </w:div>
        <w:div w:id="1858539366">
          <w:marLeft w:val="0"/>
          <w:marRight w:val="0"/>
          <w:marTop w:val="0"/>
          <w:marBottom w:val="0"/>
          <w:divBdr>
            <w:top w:val="none" w:sz="0" w:space="0" w:color="auto"/>
            <w:left w:val="none" w:sz="0" w:space="0" w:color="auto"/>
            <w:bottom w:val="none" w:sz="0" w:space="0" w:color="auto"/>
            <w:right w:val="none" w:sz="0" w:space="0" w:color="auto"/>
          </w:divBdr>
        </w:div>
        <w:div w:id="1858539380">
          <w:marLeft w:val="0"/>
          <w:marRight w:val="0"/>
          <w:marTop w:val="0"/>
          <w:marBottom w:val="0"/>
          <w:divBdr>
            <w:top w:val="none" w:sz="0" w:space="0" w:color="auto"/>
            <w:left w:val="none" w:sz="0" w:space="0" w:color="auto"/>
            <w:bottom w:val="none" w:sz="0" w:space="0" w:color="auto"/>
            <w:right w:val="none" w:sz="0" w:space="0" w:color="auto"/>
          </w:divBdr>
        </w:div>
        <w:div w:id="1858539392">
          <w:marLeft w:val="0"/>
          <w:marRight w:val="0"/>
          <w:marTop w:val="0"/>
          <w:marBottom w:val="0"/>
          <w:divBdr>
            <w:top w:val="none" w:sz="0" w:space="0" w:color="auto"/>
            <w:left w:val="none" w:sz="0" w:space="0" w:color="auto"/>
            <w:bottom w:val="none" w:sz="0" w:space="0" w:color="auto"/>
            <w:right w:val="none" w:sz="0" w:space="0" w:color="auto"/>
          </w:divBdr>
        </w:div>
        <w:div w:id="1858539393">
          <w:marLeft w:val="0"/>
          <w:marRight w:val="0"/>
          <w:marTop w:val="0"/>
          <w:marBottom w:val="0"/>
          <w:divBdr>
            <w:top w:val="none" w:sz="0" w:space="0" w:color="auto"/>
            <w:left w:val="none" w:sz="0" w:space="0" w:color="auto"/>
            <w:bottom w:val="none" w:sz="0" w:space="0" w:color="auto"/>
            <w:right w:val="none" w:sz="0" w:space="0" w:color="auto"/>
          </w:divBdr>
        </w:div>
        <w:div w:id="1858539395">
          <w:marLeft w:val="0"/>
          <w:marRight w:val="0"/>
          <w:marTop w:val="0"/>
          <w:marBottom w:val="0"/>
          <w:divBdr>
            <w:top w:val="none" w:sz="0" w:space="0" w:color="auto"/>
            <w:left w:val="none" w:sz="0" w:space="0" w:color="auto"/>
            <w:bottom w:val="none" w:sz="0" w:space="0" w:color="auto"/>
            <w:right w:val="none" w:sz="0" w:space="0" w:color="auto"/>
          </w:divBdr>
        </w:div>
        <w:div w:id="1858539405">
          <w:marLeft w:val="0"/>
          <w:marRight w:val="0"/>
          <w:marTop w:val="0"/>
          <w:marBottom w:val="0"/>
          <w:divBdr>
            <w:top w:val="none" w:sz="0" w:space="0" w:color="auto"/>
            <w:left w:val="none" w:sz="0" w:space="0" w:color="auto"/>
            <w:bottom w:val="none" w:sz="0" w:space="0" w:color="auto"/>
            <w:right w:val="none" w:sz="0" w:space="0" w:color="auto"/>
          </w:divBdr>
        </w:div>
        <w:div w:id="1858539407">
          <w:marLeft w:val="0"/>
          <w:marRight w:val="0"/>
          <w:marTop w:val="0"/>
          <w:marBottom w:val="0"/>
          <w:divBdr>
            <w:top w:val="none" w:sz="0" w:space="0" w:color="auto"/>
            <w:left w:val="none" w:sz="0" w:space="0" w:color="auto"/>
            <w:bottom w:val="none" w:sz="0" w:space="0" w:color="auto"/>
            <w:right w:val="none" w:sz="0" w:space="0" w:color="auto"/>
          </w:divBdr>
        </w:div>
        <w:div w:id="1858539419">
          <w:marLeft w:val="0"/>
          <w:marRight w:val="0"/>
          <w:marTop w:val="0"/>
          <w:marBottom w:val="0"/>
          <w:divBdr>
            <w:top w:val="none" w:sz="0" w:space="0" w:color="auto"/>
            <w:left w:val="none" w:sz="0" w:space="0" w:color="auto"/>
            <w:bottom w:val="none" w:sz="0" w:space="0" w:color="auto"/>
            <w:right w:val="none" w:sz="0" w:space="0" w:color="auto"/>
          </w:divBdr>
        </w:div>
        <w:div w:id="1858539421">
          <w:marLeft w:val="0"/>
          <w:marRight w:val="0"/>
          <w:marTop w:val="0"/>
          <w:marBottom w:val="0"/>
          <w:divBdr>
            <w:top w:val="none" w:sz="0" w:space="0" w:color="auto"/>
            <w:left w:val="none" w:sz="0" w:space="0" w:color="auto"/>
            <w:bottom w:val="none" w:sz="0" w:space="0" w:color="auto"/>
            <w:right w:val="none" w:sz="0" w:space="0" w:color="auto"/>
          </w:divBdr>
        </w:div>
        <w:div w:id="1858539426">
          <w:marLeft w:val="0"/>
          <w:marRight w:val="0"/>
          <w:marTop w:val="0"/>
          <w:marBottom w:val="0"/>
          <w:divBdr>
            <w:top w:val="none" w:sz="0" w:space="0" w:color="auto"/>
            <w:left w:val="none" w:sz="0" w:space="0" w:color="auto"/>
            <w:bottom w:val="none" w:sz="0" w:space="0" w:color="auto"/>
            <w:right w:val="none" w:sz="0" w:space="0" w:color="auto"/>
          </w:divBdr>
        </w:div>
      </w:divsChild>
    </w:div>
    <w:div w:id="1858539403">
      <w:marLeft w:val="0"/>
      <w:marRight w:val="0"/>
      <w:marTop w:val="0"/>
      <w:marBottom w:val="0"/>
      <w:divBdr>
        <w:top w:val="none" w:sz="0" w:space="0" w:color="auto"/>
        <w:left w:val="none" w:sz="0" w:space="0" w:color="auto"/>
        <w:bottom w:val="none" w:sz="0" w:space="0" w:color="auto"/>
        <w:right w:val="none" w:sz="0" w:space="0" w:color="auto"/>
      </w:divBdr>
      <w:divsChild>
        <w:div w:id="1858539325">
          <w:marLeft w:val="0"/>
          <w:marRight w:val="0"/>
          <w:marTop w:val="0"/>
          <w:marBottom w:val="0"/>
          <w:divBdr>
            <w:top w:val="none" w:sz="0" w:space="0" w:color="auto"/>
            <w:left w:val="none" w:sz="0" w:space="0" w:color="auto"/>
            <w:bottom w:val="none" w:sz="0" w:space="0" w:color="auto"/>
            <w:right w:val="none" w:sz="0" w:space="0" w:color="auto"/>
          </w:divBdr>
        </w:div>
        <w:div w:id="1858539338">
          <w:marLeft w:val="0"/>
          <w:marRight w:val="0"/>
          <w:marTop w:val="0"/>
          <w:marBottom w:val="0"/>
          <w:divBdr>
            <w:top w:val="none" w:sz="0" w:space="0" w:color="auto"/>
            <w:left w:val="none" w:sz="0" w:space="0" w:color="auto"/>
            <w:bottom w:val="none" w:sz="0" w:space="0" w:color="auto"/>
            <w:right w:val="none" w:sz="0" w:space="0" w:color="auto"/>
          </w:divBdr>
        </w:div>
        <w:div w:id="1858539342">
          <w:marLeft w:val="0"/>
          <w:marRight w:val="0"/>
          <w:marTop w:val="0"/>
          <w:marBottom w:val="0"/>
          <w:divBdr>
            <w:top w:val="none" w:sz="0" w:space="0" w:color="auto"/>
            <w:left w:val="none" w:sz="0" w:space="0" w:color="auto"/>
            <w:bottom w:val="none" w:sz="0" w:space="0" w:color="auto"/>
            <w:right w:val="none" w:sz="0" w:space="0" w:color="auto"/>
          </w:divBdr>
        </w:div>
        <w:div w:id="1858539355">
          <w:marLeft w:val="0"/>
          <w:marRight w:val="0"/>
          <w:marTop w:val="0"/>
          <w:marBottom w:val="0"/>
          <w:divBdr>
            <w:top w:val="none" w:sz="0" w:space="0" w:color="auto"/>
            <w:left w:val="none" w:sz="0" w:space="0" w:color="auto"/>
            <w:bottom w:val="none" w:sz="0" w:space="0" w:color="auto"/>
            <w:right w:val="none" w:sz="0" w:space="0" w:color="auto"/>
          </w:divBdr>
        </w:div>
        <w:div w:id="1858539371">
          <w:marLeft w:val="0"/>
          <w:marRight w:val="0"/>
          <w:marTop w:val="0"/>
          <w:marBottom w:val="0"/>
          <w:divBdr>
            <w:top w:val="none" w:sz="0" w:space="0" w:color="auto"/>
            <w:left w:val="none" w:sz="0" w:space="0" w:color="auto"/>
            <w:bottom w:val="none" w:sz="0" w:space="0" w:color="auto"/>
            <w:right w:val="none" w:sz="0" w:space="0" w:color="auto"/>
          </w:divBdr>
        </w:div>
        <w:div w:id="1858539394">
          <w:marLeft w:val="0"/>
          <w:marRight w:val="0"/>
          <w:marTop w:val="0"/>
          <w:marBottom w:val="0"/>
          <w:divBdr>
            <w:top w:val="none" w:sz="0" w:space="0" w:color="auto"/>
            <w:left w:val="none" w:sz="0" w:space="0" w:color="auto"/>
            <w:bottom w:val="none" w:sz="0" w:space="0" w:color="auto"/>
            <w:right w:val="none" w:sz="0" w:space="0" w:color="auto"/>
          </w:divBdr>
        </w:div>
        <w:div w:id="1858539406">
          <w:marLeft w:val="0"/>
          <w:marRight w:val="0"/>
          <w:marTop w:val="0"/>
          <w:marBottom w:val="0"/>
          <w:divBdr>
            <w:top w:val="none" w:sz="0" w:space="0" w:color="auto"/>
            <w:left w:val="none" w:sz="0" w:space="0" w:color="auto"/>
            <w:bottom w:val="none" w:sz="0" w:space="0" w:color="auto"/>
            <w:right w:val="none" w:sz="0" w:space="0" w:color="auto"/>
          </w:divBdr>
        </w:div>
        <w:div w:id="1858539414">
          <w:marLeft w:val="0"/>
          <w:marRight w:val="0"/>
          <w:marTop w:val="0"/>
          <w:marBottom w:val="0"/>
          <w:divBdr>
            <w:top w:val="none" w:sz="0" w:space="0" w:color="auto"/>
            <w:left w:val="none" w:sz="0" w:space="0" w:color="auto"/>
            <w:bottom w:val="none" w:sz="0" w:space="0" w:color="auto"/>
            <w:right w:val="none" w:sz="0" w:space="0" w:color="auto"/>
          </w:divBdr>
        </w:div>
        <w:div w:id="1858539431">
          <w:marLeft w:val="0"/>
          <w:marRight w:val="0"/>
          <w:marTop w:val="0"/>
          <w:marBottom w:val="0"/>
          <w:divBdr>
            <w:top w:val="none" w:sz="0" w:space="0" w:color="auto"/>
            <w:left w:val="none" w:sz="0" w:space="0" w:color="auto"/>
            <w:bottom w:val="none" w:sz="0" w:space="0" w:color="auto"/>
            <w:right w:val="none" w:sz="0" w:space="0" w:color="auto"/>
          </w:divBdr>
        </w:div>
      </w:divsChild>
    </w:div>
    <w:div w:id="1858539408">
      <w:marLeft w:val="0"/>
      <w:marRight w:val="0"/>
      <w:marTop w:val="0"/>
      <w:marBottom w:val="0"/>
      <w:divBdr>
        <w:top w:val="none" w:sz="0" w:space="0" w:color="auto"/>
        <w:left w:val="none" w:sz="0" w:space="0" w:color="auto"/>
        <w:bottom w:val="none" w:sz="0" w:space="0" w:color="auto"/>
        <w:right w:val="none" w:sz="0" w:space="0" w:color="auto"/>
      </w:divBdr>
      <w:divsChild>
        <w:div w:id="1858539310">
          <w:marLeft w:val="0"/>
          <w:marRight w:val="0"/>
          <w:marTop w:val="0"/>
          <w:marBottom w:val="0"/>
          <w:divBdr>
            <w:top w:val="none" w:sz="0" w:space="0" w:color="auto"/>
            <w:left w:val="none" w:sz="0" w:space="0" w:color="auto"/>
            <w:bottom w:val="none" w:sz="0" w:space="0" w:color="auto"/>
            <w:right w:val="none" w:sz="0" w:space="0" w:color="auto"/>
          </w:divBdr>
        </w:div>
        <w:div w:id="1858539317">
          <w:marLeft w:val="0"/>
          <w:marRight w:val="0"/>
          <w:marTop w:val="0"/>
          <w:marBottom w:val="0"/>
          <w:divBdr>
            <w:top w:val="none" w:sz="0" w:space="0" w:color="auto"/>
            <w:left w:val="none" w:sz="0" w:space="0" w:color="auto"/>
            <w:bottom w:val="none" w:sz="0" w:space="0" w:color="auto"/>
            <w:right w:val="none" w:sz="0" w:space="0" w:color="auto"/>
          </w:divBdr>
        </w:div>
        <w:div w:id="1858539335">
          <w:marLeft w:val="0"/>
          <w:marRight w:val="0"/>
          <w:marTop w:val="0"/>
          <w:marBottom w:val="0"/>
          <w:divBdr>
            <w:top w:val="none" w:sz="0" w:space="0" w:color="auto"/>
            <w:left w:val="none" w:sz="0" w:space="0" w:color="auto"/>
            <w:bottom w:val="none" w:sz="0" w:space="0" w:color="auto"/>
            <w:right w:val="none" w:sz="0" w:space="0" w:color="auto"/>
          </w:divBdr>
        </w:div>
        <w:div w:id="1858539345">
          <w:marLeft w:val="0"/>
          <w:marRight w:val="0"/>
          <w:marTop w:val="0"/>
          <w:marBottom w:val="0"/>
          <w:divBdr>
            <w:top w:val="none" w:sz="0" w:space="0" w:color="auto"/>
            <w:left w:val="none" w:sz="0" w:space="0" w:color="auto"/>
            <w:bottom w:val="none" w:sz="0" w:space="0" w:color="auto"/>
            <w:right w:val="none" w:sz="0" w:space="0" w:color="auto"/>
          </w:divBdr>
        </w:div>
        <w:div w:id="1858539354">
          <w:marLeft w:val="0"/>
          <w:marRight w:val="0"/>
          <w:marTop w:val="0"/>
          <w:marBottom w:val="0"/>
          <w:divBdr>
            <w:top w:val="none" w:sz="0" w:space="0" w:color="auto"/>
            <w:left w:val="none" w:sz="0" w:space="0" w:color="auto"/>
            <w:bottom w:val="none" w:sz="0" w:space="0" w:color="auto"/>
            <w:right w:val="none" w:sz="0" w:space="0" w:color="auto"/>
          </w:divBdr>
        </w:div>
        <w:div w:id="1858539356">
          <w:marLeft w:val="0"/>
          <w:marRight w:val="0"/>
          <w:marTop w:val="0"/>
          <w:marBottom w:val="0"/>
          <w:divBdr>
            <w:top w:val="none" w:sz="0" w:space="0" w:color="auto"/>
            <w:left w:val="none" w:sz="0" w:space="0" w:color="auto"/>
            <w:bottom w:val="none" w:sz="0" w:space="0" w:color="auto"/>
            <w:right w:val="none" w:sz="0" w:space="0" w:color="auto"/>
          </w:divBdr>
        </w:div>
        <w:div w:id="1858539364">
          <w:marLeft w:val="0"/>
          <w:marRight w:val="0"/>
          <w:marTop w:val="0"/>
          <w:marBottom w:val="0"/>
          <w:divBdr>
            <w:top w:val="none" w:sz="0" w:space="0" w:color="auto"/>
            <w:left w:val="none" w:sz="0" w:space="0" w:color="auto"/>
            <w:bottom w:val="none" w:sz="0" w:space="0" w:color="auto"/>
            <w:right w:val="none" w:sz="0" w:space="0" w:color="auto"/>
          </w:divBdr>
        </w:div>
        <w:div w:id="1858539367">
          <w:marLeft w:val="0"/>
          <w:marRight w:val="0"/>
          <w:marTop w:val="0"/>
          <w:marBottom w:val="0"/>
          <w:divBdr>
            <w:top w:val="none" w:sz="0" w:space="0" w:color="auto"/>
            <w:left w:val="none" w:sz="0" w:space="0" w:color="auto"/>
            <w:bottom w:val="none" w:sz="0" w:space="0" w:color="auto"/>
            <w:right w:val="none" w:sz="0" w:space="0" w:color="auto"/>
          </w:divBdr>
        </w:div>
        <w:div w:id="1858539381">
          <w:marLeft w:val="0"/>
          <w:marRight w:val="0"/>
          <w:marTop w:val="0"/>
          <w:marBottom w:val="0"/>
          <w:divBdr>
            <w:top w:val="none" w:sz="0" w:space="0" w:color="auto"/>
            <w:left w:val="none" w:sz="0" w:space="0" w:color="auto"/>
            <w:bottom w:val="none" w:sz="0" w:space="0" w:color="auto"/>
            <w:right w:val="none" w:sz="0" w:space="0" w:color="auto"/>
          </w:divBdr>
        </w:div>
        <w:div w:id="1858539383">
          <w:marLeft w:val="0"/>
          <w:marRight w:val="0"/>
          <w:marTop w:val="0"/>
          <w:marBottom w:val="0"/>
          <w:divBdr>
            <w:top w:val="none" w:sz="0" w:space="0" w:color="auto"/>
            <w:left w:val="none" w:sz="0" w:space="0" w:color="auto"/>
            <w:bottom w:val="none" w:sz="0" w:space="0" w:color="auto"/>
            <w:right w:val="none" w:sz="0" w:space="0" w:color="auto"/>
          </w:divBdr>
        </w:div>
        <w:div w:id="1858539409">
          <w:marLeft w:val="0"/>
          <w:marRight w:val="0"/>
          <w:marTop w:val="0"/>
          <w:marBottom w:val="0"/>
          <w:divBdr>
            <w:top w:val="none" w:sz="0" w:space="0" w:color="auto"/>
            <w:left w:val="none" w:sz="0" w:space="0" w:color="auto"/>
            <w:bottom w:val="none" w:sz="0" w:space="0" w:color="auto"/>
            <w:right w:val="none" w:sz="0" w:space="0" w:color="auto"/>
          </w:divBdr>
        </w:div>
      </w:divsChild>
    </w:div>
    <w:div w:id="1858539411">
      <w:marLeft w:val="0"/>
      <w:marRight w:val="0"/>
      <w:marTop w:val="0"/>
      <w:marBottom w:val="0"/>
      <w:divBdr>
        <w:top w:val="none" w:sz="0" w:space="0" w:color="auto"/>
        <w:left w:val="none" w:sz="0" w:space="0" w:color="auto"/>
        <w:bottom w:val="none" w:sz="0" w:space="0" w:color="auto"/>
        <w:right w:val="none" w:sz="0" w:space="0" w:color="auto"/>
      </w:divBdr>
      <w:divsChild>
        <w:div w:id="1858539340">
          <w:marLeft w:val="0"/>
          <w:marRight w:val="0"/>
          <w:marTop w:val="0"/>
          <w:marBottom w:val="0"/>
          <w:divBdr>
            <w:top w:val="none" w:sz="0" w:space="0" w:color="auto"/>
            <w:left w:val="none" w:sz="0" w:space="0" w:color="auto"/>
            <w:bottom w:val="none" w:sz="0" w:space="0" w:color="auto"/>
            <w:right w:val="none" w:sz="0" w:space="0" w:color="auto"/>
          </w:divBdr>
        </w:div>
        <w:div w:id="1858539344">
          <w:marLeft w:val="0"/>
          <w:marRight w:val="0"/>
          <w:marTop w:val="0"/>
          <w:marBottom w:val="0"/>
          <w:divBdr>
            <w:top w:val="none" w:sz="0" w:space="0" w:color="auto"/>
            <w:left w:val="none" w:sz="0" w:space="0" w:color="auto"/>
            <w:bottom w:val="none" w:sz="0" w:space="0" w:color="auto"/>
            <w:right w:val="none" w:sz="0" w:space="0" w:color="auto"/>
          </w:divBdr>
        </w:div>
        <w:div w:id="1858539359">
          <w:marLeft w:val="0"/>
          <w:marRight w:val="0"/>
          <w:marTop w:val="0"/>
          <w:marBottom w:val="0"/>
          <w:divBdr>
            <w:top w:val="none" w:sz="0" w:space="0" w:color="auto"/>
            <w:left w:val="none" w:sz="0" w:space="0" w:color="auto"/>
            <w:bottom w:val="none" w:sz="0" w:space="0" w:color="auto"/>
            <w:right w:val="none" w:sz="0" w:space="0" w:color="auto"/>
          </w:divBdr>
        </w:div>
        <w:div w:id="1858539372">
          <w:marLeft w:val="0"/>
          <w:marRight w:val="0"/>
          <w:marTop w:val="0"/>
          <w:marBottom w:val="0"/>
          <w:divBdr>
            <w:top w:val="none" w:sz="0" w:space="0" w:color="auto"/>
            <w:left w:val="none" w:sz="0" w:space="0" w:color="auto"/>
            <w:bottom w:val="none" w:sz="0" w:space="0" w:color="auto"/>
            <w:right w:val="none" w:sz="0" w:space="0" w:color="auto"/>
          </w:divBdr>
        </w:div>
        <w:div w:id="1858539391">
          <w:marLeft w:val="0"/>
          <w:marRight w:val="0"/>
          <w:marTop w:val="0"/>
          <w:marBottom w:val="0"/>
          <w:divBdr>
            <w:top w:val="none" w:sz="0" w:space="0" w:color="auto"/>
            <w:left w:val="none" w:sz="0" w:space="0" w:color="auto"/>
            <w:bottom w:val="none" w:sz="0" w:space="0" w:color="auto"/>
            <w:right w:val="none" w:sz="0" w:space="0" w:color="auto"/>
          </w:divBdr>
        </w:div>
        <w:div w:id="1858539413">
          <w:marLeft w:val="0"/>
          <w:marRight w:val="0"/>
          <w:marTop w:val="0"/>
          <w:marBottom w:val="0"/>
          <w:divBdr>
            <w:top w:val="none" w:sz="0" w:space="0" w:color="auto"/>
            <w:left w:val="none" w:sz="0" w:space="0" w:color="auto"/>
            <w:bottom w:val="none" w:sz="0" w:space="0" w:color="auto"/>
            <w:right w:val="none" w:sz="0" w:space="0" w:color="auto"/>
          </w:divBdr>
        </w:div>
        <w:div w:id="1858539424">
          <w:marLeft w:val="0"/>
          <w:marRight w:val="0"/>
          <w:marTop w:val="0"/>
          <w:marBottom w:val="0"/>
          <w:divBdr>
            <w:top w:val="none" w:sz="0" w:space="0" w:color="auto"/>
            <w:left w:val="none" w:sz="0" w:space="0" w:color="auto"/>
            <w:bottom w:val="none" w:sz="0" w:space="0" w:color="auto"/>
            <w:right w:val="none" w:sz="0" w:space="0" w:color="auto"/>
          </w:divBdr>
        </w:div>
        <w:div w:id="1858539429">
          <w:marLeft w:val="0"/>
          <w:marRight w:val="0"/>
          <w:marTop w:val="0"/>
          <w:marBottom w:val="0"/>
          <w:divBdr>
            <w:top w:val="none" w:sz="0" w:space="0" w:color="auto"/>
            <w:left w:val="none" w:sz="0" w:space="0" w:color="auto"/>
            <w:bottom w:val="none" w:sz="0" w:space="0" w:color="auto"/>
            <w:right w:val="none" w:sz="0" w:space="0" w:color="auto"/>
          </w:divBdr>
        </w:div>
      </w:divsChild>
    </w:div>
    <w:div w:id="1858539412">
      <w:marLeft w:val="0"/>
      <w:marRight w:val="0"/>
      <w:marTop w:val="0"/>
      <w:marBottom w:val="0"/>
      <w:divBdr>
        <w:top w:val="none" w:sz="0" w:space="0" w:color="auto"/>
        <w:left w:val="none" w:sz="0" w:space="0" w:color="auto"/>
        <w:bottom w:val="none" w:sz="0" w:space="0" w:color="auto"/>
        <w:right w:val="none" w:sz="0" w:space="0" w:color="auto"/>
      </w:divBdr>
    </w:div>
    <w:div w:id="1858539416">
      <w:marLeft w:val="0"/>
      <w:marRight w:val="0"/>
      <w:marTop w:val="0"/>
      <w:marBottom w:val="0"/>
      <w:divBdr>
        <w:top w:val="none" w:sz="0" w:space="0" w:color="auto"/>
        <w:left w:val="none" w:sz="0" w:space="0" w:color="auto"/>
        <w:bottom w:val="none" w:sz="0" w:space="0" w:color="auto"/>
        <w:right w:val="none" w:sz="0" w:space="0" w:color="auto"/>
      </w:divBdr>
      <w:divsChild>
        <w:div w:id="1858539330">
          <w:marLeft w:val="0"/>
          <w:marRight w:val="0"/>
          <w:marTop w:val="0"/>
          <w:marBottom w:val="0"/>
          <w:divBdr>
            <w:top w:val="none" w:sz="0" w:space="0" w:color="auto"/>
            <w:left w:val="none" w:sz="0" w:space="0" w:color="auto"/>
            <w:bottom w:val="none" w:sz="0" w:space="0" w:color="auto"/>
            <w:right w:val="none" w:sz="0" w:space="0" w:color="auto"/>
          </w:divBdr>
        </w:div>
        <w:div w:id="1858539343">
          <w:marLeft w:val="0"/>
          <w:marRight w:val="0"/>
          <w:marTop w:val="0"/>
          <w:marBottom w:val="0"/>
          <w:divBdr>
            <w:top w:val="none" w:sz="0" w:space="0" w:color="auto"/>
            <w:left w:val="none" w:sz="0" w:space="0" w:color="auto"/>
            <w:bottom w:val="none" w:sz="0" w:space="0" w:color="auto"/>
            <w:right w:val="none" w:sz="0" w:space="0" w:color="auto"/>
          </w:divBdr>
        </w:div>
        <w:div w:id="1858539379">
          <w:marLeft w:val="0"/>
          <w:marRight w:val="0"/>
          <w:marTop w:val="0"/>
          <w:marBottom w:val="0"/>
          <w:divBdr>
            <w:top w:val="none" w:sz="0" w:space="0" w:color="auto"/>
            <w:left w:val="none" w:sz="0" w:space="0" w:color="auto"/>
            <w:bottom w:val="none" w:sz="0" w:space="0" w:color="auto"/>
            <w:right w:val="none" w:sz="0" w:space="0" w:color="auto"/>
          </w:divBdr>
        </w:div>
        <w:div w:id="1858539423">
          <w:marLeft w:val="0"/>
          <w:marRight w:val="0"/>
          <w:marTop w:val="0"/>
          <w:marBottom w:val="0"/>
          <w:divBdr>
            <w:top w:val="none" w:sz="0" w:space="0" w:color="auto"/>
            <w:left w:val="none" w:sz="0" w:space="0" w:color="auto"/>
            <w:bottom w:val="none" w:sz="0" w:space="0" w:color="auto"/>
            <w:right w:val="none" w:sz="0" w:space="0" w:color="auto"/>
          </w:divBdr>
        </w:div>
      </w:divsChild>
    </w:div>
    <w:div w:id="1858539420">
      <w:marLeft w:val="0"/>
      <w:marRight w:val="0"/>
      <w:marTop w:val="0"/>
      <w:marBottom w:val="0"/>
      <w:divBdr>
        <w:top w:val="none" w:sz="0" w:space="0" w:color="auto"/>
        <w:left w:val="none" w:sz="0" w:space="0" w:color="auto"/>
        <w:bottom w:val="none" w:sz="0" w:space="0" w:color="auto"/>
        <w:right w:val="none" w:sz="0" w:space="0" w:color="auto"/>
      </w:divBdr>
      <w:divsChild>
        <w:div w:id="1858539321">
          <w:marLeft w:val="0"/>
          <w:marRight w:val="0"/>
          <w:marTop w:val="0"/>
          <w:marBottom w:val="0"/>
          <w:divBdr>
            <w:top w:val="none" w:sz="0" w:space="0" w:color="auto"/>
            <w:left w:val="none" w:sz="0" w:space="0" w:color="auto"/>
            <w:bottom w:val="none" w:sz="0" w:space="0" w:color="auto"/>
            <w:right w:val="none" w:sz="0" w:space="0" w:color="auto"/>
          </w:divBdr>
        </w:div>
        <w:div w:id="1858539339">
          <w:marLeft w:val="0"/>
          <w:marRight w:val="0"/>
          <w:marTop w:val="0"/>
          <w:marBottom w:val="0"/>
          <w:divBdr>
            <w:top w:val="none" w:sz="0" w:space="0" w:color="auto"/>
            <w:left w:val="none" w:sz="0" w:space="0" w:color="auto"/>
            <w:bottom w:val="none" w:sz="0" w:space="0" w:color="auto"/>
            <w:right w:val="none" w:sz="0" w:space="0" w:color="auto"/>
          </w:divBdr>
        </w:div>
        <w:div w:id="1858539351">
          <w:marLeft w:val="0"/>
          <w:marRight w:val="0"/>
          <w:marTop w:val="0"/>
          <w:marBottom w:val="0"/>
          <w:divBdr>
            <w:top w:val="none" w:sz="0" w:space="0" w:color="auto"/>
            <w:left w:val="none" w:sz="0" w:space="0" w:color="auto"/>
            <w:bottom w:val="none" w:sz="0" w:space="0" w:color="auto"/>
            <w:right w:val="none" w:sz="0" w:space="0" w:color="auto"/>
          </w:divBdr>
        </w:div>
        <w:div w:id="1858539373">
          <w:marLeft w:val="0"/>
          <w:marRight w:val="0"/>
          <w:marTop w:val="0"/>
          <w:marBottom w:val="0"/>
          <w:divBdr>
            <w:top w:val="none" w:sz="0" w:space="0" w:color="auto"/>
            <w:left w:val="none" w:sz="0" w:space="0" w:color="auto"/>
            <w:bottom w:val="none" w:sz="0" w:space="0" w:color="auto"/>
            <w:right w:val="none" w:sz="0" w:space="0" w:color="auto"/>
          </w:divBdr>
        </w:div>
        <w:div w:id="1858539386">
          <w:marLeft w:val="0"/>
          <w:marRight w:val="0"/>
          <w:marTop w:val="0"/>
          <w:marBottom w:val="0"/>
          <w:divBdr>
            <w:top w:val="none" w:sz="0" w:space="0" w:color="auto"/>
            <w:left w:val="none" w:sz="0" w:space="0" w:color="auto"/>
            <w:bottom w:val="none" w:sz="0" w:space="0" w:color="auto"/>
            <w:right w:val="none" w:sz="0" w:space="0" w:color="auto"/>
          </w:divBdr>
        </w:div>
        <w:div w:id="1858539398">
          <w:marLeft w:val="0"/>
          <w:marRight w:val="0"/>
          <w:marTop w:val="0"/>
          <w:marBottom w:val="0"/>
          <w:divBdr>
            <w:top w:val="none" w:sz="0" w:space="0" w:color="auto"/>
            <w:left w:val="none" w:sz="0" w:space="0" w:color="auto"/>
            <w:bottom w:val="none" w:sz="0" w:space="0" w:color="auto"/>
            <w:right w:val="none" w:sz="0" w:space="0" w:color="auto"/>
          </w:divBdr>
        </w:div>
        <w:div w:id="1858539418">
          <w:marLeft w:val="0"/>
          <w:marRight w:val="0"/>
          <w:marTop w:val="0"/>
          <w:marBottom w:val="0"/>
          <w:divBdr>
            <w:top w:val="none" w:sz="0" w:space="0" w:color="auto"/>
            <w:left w:val="none" w:sz="0" w:space="0" w:color="auto"/>
            <w:bottom w:val="none" w:sz="0" w:space="0" w:color="auto"/>
            <w:right w:val="none" w:sz="0" w:space="0" w:color="auto"/>
          </w:divBdr>
        </w:div>
        <w:div w:id="185853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hrerfortbildung-bw.de/faecher/geschichte/gym/fb7/6_fenster/22_mat/" TargetMode="External"/><Relationship Id="rId117" Type="http://schemas.openxmlformats.org/officeDocument/2006/relationships/hyperlink" Target="http://www.zeitklicks.de/ddr/zeitklicks/zeit/alltag/kindheit-in-der-ddr/in-der-schule/" TargetMode="External"/><Relationship Id="rId21" Type="http://schemas.openxmlformats.org/officeDocument/2006/relationships/hyperlink" Target="https://lagis.landesarchiv-bw.de/ol/maps/kloester.php" TargetMode="External"/><Relationship Id="rId42" Type="http://schemas.openxmlformats.org/officeDocument/2006/relationships/hyperlink" Target="http://ieg-ego.eu/de/threads/hintergruende/kolonialismus-und-imperialismus/benedikt-stuchtey-kolonialismus-und-imperialismus-von-1450-bis-1950/?searchterm=None" TargetMode="External"/><Relationship Id="rId47" Type="http://schemas.openxmlformats.org/officeDocument/2006/relationships/hyperlink" Target="http://www.schule-bw.de/faecher-und-schularten/gesellschaftswissenschaftliche-und-philosophische-faecher/landeskunde-landesgeschichte/module/bp_2016/wende_zur_neuzeit/wende_zur_neuzeit/reformation" TargetMode="External"/><Relationship Id="rId63" Type="http://schemas.openxmlformats.org/officeDocument/2006/relationships/hyperlink" Target="http://www.europa.clio-online.de/quelle/id/artikel-3284" TargetMode="External"/><Relationship Id="rId68" Type="http://schemas.openxmlformats.org/officeDocument/2006/relationships/hyperlink" Target="http://www.segu-geschichte.de/industrialisierung-fortschritt/" TargetMode="External"/><Relationship Id="rId84" Type="http://schemas.openxmlformats.org/officeDocument/2006/relationships/hyperlink" Target="http://www.ard.de/home/wissen/ARD_de_Spezial_100_Jahre_Erster_Weltkrieg_1914___1918/629098/index.html" TargetMode="External"/><Relationship Id="rId89" Type="http://schemas.openxmlformats.org/officeDocument/2006/relationships/hyperlink" Target="https://www.dhm.de/ausstellungen/archiv/2014/der-erste-weltkrieg.html" TargetMode="External"/><Relationship Id="rId112" Type="http://schemas.openxmlformats.org/officeDocument/2006/relationships/hyperlink" Target="http://www.bpb.de/lernen/themen-im-unterricht/deutsch-deutsche-geschichte/" TargetMode="External"/><Relationship Id="rId16" Type="http://schemas.openxmlformats.org/officeDocument/2006/relationships/footer" Target="footer2.xml"/><Relationship Id="rId107" Type="http://schemas.openxmlformats.org/officeDocument/2006/relationships/hyperlink" Target="http://www.schule-bw.de/unterricht/faecheruebergreifende_themen/landeskunde/modelle/epochen/zeitgeschichte/27januar/" TargetMode="External"/><Relationship Id="rId11" Type="http://schemas.openxmlformats.org/officeDocument/2006/relationships/image" Target="media/image5.png"/><Relationship Id="rId32" Type="http://schemas.openxmlformats.org/officeDocument/2006/relationships/hyperlink" Target="https://geschichtsunterricht.wordpress.com/2010/01/07/ist-die-erde-rund-uber-den-wandel-des-weltbildes/" TargetMode="External"/><Relationship Id="rId37" Type="http://schemas.openxmlformats.org/officeDocument/2006/relationships/hyperlink" Target="http://www.bpb.de/internationales/europa/tuerkei/187979/osmanisches-reich-expansion" TargetMode="External"/><Relationship Id="rId53" Type="http://schemas.openxmlformats.org/officeDocument/2006/relationships/hyperlink" Target="https://lehrerfortbildung-bw.de/faecher/geschichte/gym/fb7/4_franz/3_unter/3_rechte/3_menschenrechte_verfassung.pdf" TargetMode="External"/><Relationship Id="rId58" Type="http://schemas.openxmlformats.org/officeDocument/2006/relationships/hyperlink" Target="http://www.schule-bw.de/faecher-und-schularten/gesellschaftswissenschaftliche-und-philosophische-faecher/landeskunde-landesgeschichte/module/bp_2016/europa_nach_der_franzoesischen_revolution/territoriale-umgestaltung" TargetMode="External"/><Relationship Id="rId74" Type="http://schemas.openxmlformats.org/officeDocument/2006/relationships/hyperlink" Target="http://www.segu-geschichte.de/streik" TargetMode="External"/><Relationship Id="rId79" Type="http://schemas.openxmlformats.org/officeDocument/2006/relationships/hyperlink" Target="http://www.schule-bw.de/faecher-und-schularten/gesellschaftswissenschaftliche-und-philosophische-faecher/landeskunde-landesgeschichte/module/bp_2016/der_industrialisierte_nationalstaat/der_industrialisierte_nationalstaat/fenster_zur_welt" TargetMode="External"/><Relationship Id="rId102" Type="http://schemas.openxmlformats.org/officeDocument/2006/relationships/hyperlink" Target="https://www.dhm.de/lemo/kapitel/zweiter-weltkrieg/widerstand" TargetMode="External"/><Relationship Id="rId123" Type="http://schemas.openxmlformats.org/officeDocument/2006/relationships/hyperlink" Target="http://www.ddr-im-unterricht.de/3775.html"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simplicissimus.info/index.php?id=6&amp;tx_lombkswjournaldb_pi1%5BissueId%5D=1125&amp;tx_lombkswjournaldb_pi1%5Baction%5D=showIssuePages&amp;tx_lombkswjournaldb_pi1%5Bcontroller%5D=YearRegister&amp;cHash=92b6b6c3ebd57fb70b0760965fee0a05" TargetMode="External"/><Relationship Id="rId95" Type="http://schemas.openxmlformats.org/officeDocument/2006/relationships/hyperlink" Target="https://www.dhm.de/lemo/kapitel/ns-regime/alltagsleben.html" TargetMode="Externa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yperlink" Target="https://lehrerfortbildung-bw.de/u_gewi/geschichte/gym/bp2016/fb7/2_frage/2_unter/" TargetMode="External"/><Relationship Id="rId27" Type="http://schemas.openxmlformats.org/officeDocument/2006/relationships/hyperlink" Target="http://www.schule-bw.de/faecher-und-schularten/gesellschaftswissenschaftliche-und-philosophische-faecher/geschichte/unterrichtsmaterialien/fenster-zur-welt-globalgeschichte/mongolen" TargetMode="External"/><Relationship Id="rId30" Type="http://schemas.openxmlformats.org/officeDocument/2006/relationships/footer" Target="footer5.xml"/><Relationship Id="rId35" Type="http://schemas.openxmlformats.org/officeDocument/2006/relationships/hyperlink" Target="http://lehrerfortbildung-bw.de/faecher/geschichte/gym/fb7/3_orient/21_unter/1_unterrichtsverlauf/" TargetMode="External"/><Relationship Id="rId43" Type="http://schemas.openxmlformats.org/officeDocument/2006/relationships/hyperlink" Target="http://www.zdf.de/die-deutschen/luther-und-die-nation-5244170.html?tabNo=0" TargetMode="External"/><Relationship Id="rId48" Type="http://schemas.openxmlformats.org/officeDocument/2006/relationships/hyperlink" Target="http://www.schule-bw.de/faecher-und-schularten/gesellschaftswissenschaftliche-und-philosophische-faecher/landeskunde-landesgeschichte/module/bp_2016/wende_zur_neuzeit/wende_zur_neuzeit/reformation" TargetMode="External"/><Relationship Id="rId56" Type="http://schemas.openxmlformats.org/officeDocument/2006/relationships/hyperlink" Target="https://lehrerfortbildung-bw.de/faecher/geschichte/gym/fb7/4_franz/3_unter/7_schrecken/6_b_schreckensherrschaft.pdf" TargetMode="External"/><Relationship Id="rId64" Type="http://schemas.openxmlformats.org/officeDocument/2006/relationships/hyperlink" Target="http://lehrerfortbildung-bw.de/faecher/geschichte/gym/fb7/3_orient/22_unter/" TargetMode="External"/><Relationship Id="rId69" Type="http://schemas.openxmlformats.org/officeDocument/2006/relationships/hyperlink" Target="http://www.segu-geschichte.de/eisenbahnanschluss/" TargetMode="External"/><Relationship Id="rId77" Type="http://schemas.openxmlformats.org/officeDocument/2006/relationships/hyperlink" Target="https://lehrerfortbildung-bw.de/u_gewi/geschichte/gym/bp2016/fb7/5_euro_ge/4_stunden/9_sedan/" TargetMode="External"/><Relationship Id="rId100" Type="http://schemas.openxmlformats.org/officeDocument/2006/relationships/hyperlink" Target="http://www.schule-bw.de/faecher-und-schularten/gesellschaftswissenschaftliche-und-philosophische-faecher/geschichte/unterrichtsmaterialien/sekundarstufe-I/weimarns/stauffenberg" TargetMode="External"/><Relationship Id="rId105" Type="http://schemas.openxmlformats.org/officeDocument/2006/relationships/hyperlink" Target="https://lehrerfortbildung-bw.de/u_gewi/geschichte/gym/bp2016/fb8" TargetMode="External"/><Relationship Id="rId113" Type="http://schemas.openxmlformats.org/officeDocument/2006/relationships/hyperlink" Target="http://www.bildungsserver.de/Deutsch-deutsche-Geschichte-Materialien-fuer-den-Unterricht-10874.html" TargetMode="External"/><Relationship Id="rId118" Type="http://schemas.openxmlformats.org/officeDocument/2006/relationships/hyperlink" Target="http://www.schule-bw.de/faecher-und-schularten/gesellschaftswissenschaftliche-und-philosophische-faecher/geschichte/unterrichtsmaterialien/linksammlungen/kalter-krieg-links/kuba.html" TargetMode="External"/><Relationship Id="rId126" Type="http://schemas.openxmlformats.org/officeDocument/2006/relationships/hyperlink" Target="https://www.hdg.de/lemo/kapitel/deutsche-einheit" TargetMode="External"/><Relationship Id="rId8" Type="http://schemas.openxmlformats.org/officeDocument/2006/relationships/image" Target="media/image2.png"/><Relationship Id="rId51" Type="http://schemas.openxmlformats.org/officeDocument/2006/relationships/hyperlink" Target="https://lehrerfortbildung-bw.de/faecher/geschichte/gym/fb7/4_franz/3_unter/1_ur/1_ursachenderfrz_rev_.pdf" TargetMode="External"/><Relationship Id="rId72" Type="http://schemas.openxmlformats.org/officeDocument/2006/relationships/hyperlink" Target="http://www.planet-wissen.de/geschichte/persoenlichkeiten/die_krupps/pwiealfredkruppuebervatermitmacken100.html" TargetMode="External"/><Relationship Id="rId80" Type="http://schemas.openxmlformats.org/officeDocument/2006/relationships/hyperlink" Target="https://segu-geschichte.de/kaiserreich-und-imperialismus/" TargetMode="External"/><Relationship Id="rId85" Type="http://schemas.openxmlformats.org/officeDocument/2006/relationships/hyperlink" Target="http://www.schule-bw.de/faecher-und-schularten/gesellschaftswissenschaftliche-und-philosophische-faecher/landeskunde-landesgeschichte/module/bp_2016/imperialismus_und_erster_weltkrieg/im_feld_und_an_der_Heimatfront" TargetMode="External"/><Relationship Id="rId93" Type="http://schemas.openxmlformats.org/officeDocument/2006/relationships/hyperlink" Target="http://www.planet-wissen.de/geschichte/nationalsozialismus/nationalsozialistische_rassenlehre/" TargetMode="External"/><Relationship Id="rId98" Type="http://schemas.openxmlformats.org/officeDocument/2006/relationships/hyperlink" Target="http://www.schule-bw.de/faecher-und-schularten/gesellschaftswissenschaftliche-und-philosophische-faecher/landeskunde-landesgeschichte/module/bp_2016/nationalsozialismus_und_zweiter_weltkrieg/nationalsozialismus_und_zweiter_weltkrieg/terror_und_verfolgung" TargetMode="External"/><Relationship Id="rId121" Type="http://schemas.openxmlformats.org/officeDocument/2006/relationships/hyperlink" Target="http://www.ddr-im-unterricht.de/jugendkultur_in_der_ddr.html"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www.schule-bw.de/faecher-und-schularten/gesellschaftswissenschaftliche-und-philosophische-faecher/landeskunde-landesgeschichte/module/bp_2016/europa_im_mittelalter/stadt-buerger/index.html" TargetMode="External"/><Relationship Id="rId33" Type="http://schemas.openxmlformats.org/officeDocument/2006/relationships/hyperlink" Target="http://bildungsserver.hamburg.de/grundlagen-der-neuzeit/" TargetMode="External"/><Relationship Id="rId38" Type="http://schemas.openxmlformats.org/officeDocument/2006/relationships/hyperlink" Target="http://www.planet-wissen.de/geschichte/neuzeit/entdeckung_amerikas/index.html" TargetMode="External"/><Relationship Id="rId46" Type="http://schemas.openxmlformats.org/officeDocument/2006/relationships/hyperlink" Target="http://geschichte-des-suedwestens.swr.de/episode/bauernaufstand/view/skip_login" TargetMode="External"/><Relationship Id="rId59" Type="http://schemas.openxmlformats.org/officeDocument/2006/relationships/hyperlink" Target="http://www.schule-bw.de/faecher-und-schularten/gesellschaftswissenschaftliche-und-philosophische-faecher/landeskunde-landesgeschichte/module/bp_2016/europa_nach_der_franzoesischen_revolution" TargetMode="External"/><Relationship Id="rId67" Type="http://schemas.openxmlformats.org/officeDocument/2006/relationships/hyperlink" Target="https://segu-geschichte.de/industrialisierung-vor-ort-erkunden/" TargetMode="External"/><Relationship Id="rId103" Type="http://schemas.openxmlformats.org/officeDocument/2006/relationships/hyperlink" Target="http://www.schule-bw.de/faecher-und-schularten/gesellschaftswissenschaftliche-und-philosophische-faecher/geschichte/unterrichtsmaterialien/sekundarstufe-I/weimarns/besatzungspolitik-polen" TargetMode="External"/><Relationship Id="rId108" Type="http://schemas.openxmlformats.org/officeDocument/2006/relationships/hyperlink" Target="http://www.schule-bw.de/faecher-und-schularten/gesellschaftswissenschaftliche-und-philosophische-faecher/geschichte/unterrichtsmaterialien/sekundarstufe-I/weimarns/erinnerung" TargetMode="External"/><Relationship Id="rId116" Type="http://schemas.openxmlformats.org/officeDocument/2006/relationships/hyperlink" Target="http://www.planet-wissen.de/geschichte/ddr/das_leben_in_der_ddr/pwiealltaginderddr100.html" TargetMode="External"/><Relationship Id="rId124" Type="http://schemas.openxmlformats.org/officeDocument/2006/relationships/hyperlink" Target="https://www.bundesstiftung-aufarbeitung.de/friedl-rev-dts-einheit-4499.html" TargetMode="External"/><Relationship Id="rId20" Type="http://schemas.openxmlformats.org/officeDocument/2006/relationships/hyperlink" Target="http://www.schule-bw.de/faecher-und-schularten/gesellschaftswissenschaftliche-und-philosophische-faecher/landeskunde-landesgeschichte/module/bp_2016/europa_im_mittelalter/grundherrschaft-dorf-bauern/index.html" TargetMode="External"/><Relationship Id="rId41" Type="http://schemas.openxmlformats.org/officeDocument/2006/relationships/hyperlink" Target="http://www.schule-bw.de/faecher-und-schularten/gesellschaftswissenschaftliche-und-philosophische-faecher/geschichte/unterrichtsmaterialien/sekundarstufe-I/frueheneuzeit/moctezuma" TargetMode="External"/><Relationship Id="rId54" Type="http://schemas.openxmlformats.org/officeDocument/2006/relationships/hyperlink" Target="https://lehrerfortbildung-bw.de/faecher/geschichte/gym/fb7/4_franz/3_unter/4_wahl/4_wahlrecht.pdf" TargetMode="External"/><Relationship Id="rId62" Type="http://schemas.openxmlformats.org/officeDocument/2006/relationships/hyperlink" Target="https://www.bundestag.de/grundgesetz" TargetMode="External"/><Relationship Id="rId70" Type="http://schemas.openxmlformats.org/officeDocument/2006/relationships/hyperlink" Target="https://www.dhm.de/lemo/kapitel/reaktionszeit/industrie" TargetMode="External"/><Relationship Id="rId75" Type="http://schemas.openxmlformats.org/officeDocument/2006/relationships/hyperlink" Target="http://www.zeitklicks.de/kaiserzeit/zeitklicks/zeit/alltag/wohnen-und-leben/" TargetMode="External"/><Relationship Id="rId83" Type="http://schemas.openxmlformats.org/officeDocument/2006/relationships/hyperlink" Target="https://www.dhm.de/lemo/kapitel/erster-weltkrieg" TargetMode="External"/><Relationship Id="rId88" Type="http://schemas.openxmlformats.org/officeDocument/2006/relationships/hyperlink" Target="http://www.menschen-im-krieg-1914-1918.de/" TargetMode="External"/><Relationship Id="rId91" Type="http://schemas.openxmlformats.org/officeDocument/2006/relationships/hyperlink" Target="http://www.schule-bw.de/faecher-und-schularten/gesellschaftswissenschaftliche-und-philosophische-faecher/landeskunde-landesgeschichte/module/bp_2016/europa_in_der_zwischenkriegszeit" TargetMode="External"/><Relationship Id="rId96" Type="http://schemas.openxmlformats.org/officeDocument/2006/relationships/hyperlink" Target="http://www.schule-bw.de/faecher-und-schularten/gesellschaftswissenschaftliche-und-philosophische-faecher/landeskunde-landesgeschichte/module/bp_2016/nationalsozialismus_und_zweiter_weltkrieg" TargetMode="External"/><Relationship Id="rId111" Type="http://schemas.openxmlformats.org/officeDocument/2006/relationships/hyperlink" Target="http://www.planet-wissen.de/geschichte/deutsche_geschichte/kalter_krie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www.schule-bw.de/faecher-und-schularten/gesellschaftswissenschaftliche-und-philosophische-faecher/landeskunde-landesgeschichte/module/bp_2016/europa_im_mittelalter/grundherrschaft-dorf-bauern/index.html" TargetMode="External"/><Relationship Id="rId28" Type="http://schemas.openxmlformats.org/officeDocument/2006/relationships/hyperlink" Target="http://www.schule-bw.de/faecher-und-schularten/gesellschaftswissenschaftliche-und-philosophische-faecher/geschichte/unterrichtsmaterialien/sekundarstufe-I/mittelalter/kreuzzug_aus_muslimischer_sicht" TargetMode="External"/><Relationship Id="rId36" Type="http://schemas.openxmlformats.org/officeDocument/2006/relationships/hyperlink" Target="http://lehrerfortbildung-bw.de/faecher/geschichte/gym/fb7/6_fenster/32_mat/" TargetMode="External"/><Relationship Id="rId49" Type="http://schemas.openxmlformats.org/officeDocument/2006/relationships/hyperlink" Target="https://lehrerfortbildung-bw.de/faecher/geschichte/gym/fb7/4_franz/3_unter/1_ur/1_ursachenderfrz_rev_.pdf" TargetMode="External"/><Relationship Id="rId57" Type="http://schemas.openxmlformats.org/officeDocument/2006/relationships/hyperlink" Target="http://www.schule-bw.de/faecher-und-schularten/gesellschaftswissenschaftliche-und-philosophische-faecher/geschichte/unterrichtsmaterialien/sekundarstufe-I/19jahrhundert/americanrevolution" TargetMode="External"/><Relationship Id="rId106" Type="http://schemas.openxmlformats.org/officeDocument/2006/relationships/hyperlink" Target="http://www.schule-bw.de/faecher-und-schularten/gesellschaftswissenschaftliche-und-philosophische-faecher/landeskunde-landesgeschichte/module/bp_2016/nationalsozialismus_und_zweiter_weltkrieg" TargetMode="External"/><Relationship Id="rId114" Type="http://schemas.openxmlformats.org/officeDocument/2006/relationships/hyperlink" Target="https://lehrerfortbildung-bw.de/u_gewi/geschichte/gym/bp2004/fb5/training/plan/vor/klasse9/" TargetMode="External"/><Relationship Id="rId119" Type="http://schemas.openxmlformats.org/officeDocument/2006/relationships/hyperlink" Target="http://www.bpb.de/geschichte/deutsche-geschichte/68er-bewegung/52137/unterrichtsmaterial?p=all" TargetMode="External"/><Relationship Id="rId127"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hyperlink" Target="http://www.planet-wissen.de/technik/weltraumforschung/astronomie/pwiegalileogalilei100.html" TargetMode="External"/><Relationship Id="rId44" Type="http://schemas.openxmlformats.org/officeDocument/2006/relationships/hyperlink" Target="https://de.wikipedia.org/wiki/Ablassbrief" TargetMode="External"/><Relationship Id="rId52" Type="http://schemas.openxmlformats.org/officeDocument/2006/relationships/hyperlink" Target="https://lehrerfortbildung-bw.de/faecher/geschichte/gym/fb7/4_franz/3_unter/2_macht/2_wissen_ist_macht.pdf" TargetMode="External"/><Relationship Id="rId60" Type="http://schemas.openxmlformats.org/officeDocument/2006/relationships/hyperlink" Target="http://www.schule-bw.de/faecher-und-schularten/gesellschaftswissenschaftliche-und-philosophische-faecher/landeskunde-landesgeschichte/module/bp_2016/europa_nach_der_franzoesischen_revolution" TargetMode="External"/><Relationship Id="rId65" Type="http://schemas.openxmlformats.org/officeDocument/2006/relationships/hyperlink" Target="http://www.leo-bw.de/themen/auswanderer" TargetMode="External"/><Relationship Id="rId73" Type="http://schemas.openxmlformats.org/officeDocument/2006/relationships/hyperlink" Target="http://www.schule-bw.de/faecher-und-schularten/gesellschaftswissenschaftliche-und-philosophische-faecher/landeskunde-landesgeschichte/module/bp_2016/der_industrialisierte_nationalstaat/wirtschaftliche_und_gesellschaftliche_veraenderungen" TargetMode="External"/><Relationship Id="rId78" Type="http://schemas.openxmlformats.org/officeDocument/2006/relationships/hyperlink" Target="https://lehrerfortbildung-bw.de/u_gewi/geschichte/gym/bp2016/fb7/6_fenster/42_mat/1_verlauf/" TargetMode="External"/><Relationship Id="rId81" Type="http://schemas.openxmlformats.org/officeDocument/2006/relationships/hyperlink" Target="http://www.bpb.de/geschichte/deutschegeschichte/ersterweltkrieg/155302/ausloesung-und-beginn-des-krieges" TargetMode="External"/><Relationship Id="rId86" Type="http://schemas.openxmlformats.org/officeDocument/2006/relationships/hyperlink" Target="https://www.planet-schule.de/wissenspool/tagebuecher-des-ersten-weltkriegs/inhalt/sendungen/der-ausbruch-des-krieges.html" TargetMode="External"/><Relationship Id="rId94" Type="http://schemas.openxmlformats.org/officeDocument/2006/relationships/hyperlink" Target="https://www.fes.de/archiv/adsd_neu/inhalt/downloads/weimar_ton.htm" TargetMode="External"/><Relationship Id="rId99" Type="http://schemas.openxmlformats.org/officeDocument/2006/relationships/hyperlink" Target="http://www.schule-bw.de/faecher-und-schularten/gesellschaftswissenschaftliche-und-philosophische-faecher/geschichte/unterrichtsmaterialien/sekundarstufe-I/weimarns/arisierung" TargetMode="External"/><Relationship Id="rId101" Type="http://schemas.openxmlformats.org/officeDocument/2006/relationships/hyperlink" Target="http://www.schule-bw.de/faecher-und-schularten/gesellschaftswissenschaftliche-und-philosophische-faecher/landeskunde-landesgeschichte/module/bp_2016/nationalsozialismus_und_zweiter_weltkrieg/nationalsozialismus_und_zweiter_weltkrieg/widerstand" TargetMode="External"/><Relationship Id="rId122" Type="http://schemas.openxmlformats.org/officeDocument/2006/relationships/hyperlink" Target="https://www.planet-schule.de/wissenspool/alltag-in-der-ddr/inhalt/hintergrund/jugend.html"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egu-geschichte.de/alte-welt-trifft-neue-welt/" TargetMode="External"/><Relationship Id="rId109" Type="http://schemas.openxmlformats.org/officeDocument/2006/relationships/hyperlink" Target="http://www.bpb.de/geschichte/deutsche-geschichte/der-zweite-weltkrieg/202284/kriegsfolgen" TargetMode="External"/><Relationship Id="rId34" Type="http://schemas.openxmlformats.org/officeDocument/2006/relationships/hyperlink" Target="http://www.schule-bw.de/faecher-und-schularten/gesellschaftswissenschaftliche-und-philosophische-faecher/landeskunde-landesgeschichte/module/bp_2016/wende_zur_neuzeit" TargetMode="External"/><Relationship Id="rId50" Type="http://schemas.openxmlformats.org/officeDocument/2006/relationships/hyperlink" Target="http://www.schule-bw.de/faecher-und-schularten/gesellschaftswissenschaftliche-und-philosophische-faecher/landeskunde-landesgeschichte/module/bp_2016/der_fruehmoderne_Staat_im_18ten_Jhdt_in_swdeutschland" TargetMode="External"/><Relationship Id="rId55" Type="http://schemas.openxmlformats.org/officeDocument/2006/relationships/hyperlink" Target="https://lehrerfortbildung-bw.de/faecher/geschichte/gym/fb7/4_franz/3_unter/5_koenig/5_das_verhalten_des_koenigs.pdf" TargetMode="External"/><Relationship Id="rId76" Type="http://schemas.openxmlformats.org/officeDocument/2006/relationships/hyperlink" Target="http://www.schule-bw.de/faecher-und-schularten/gesellschaftswissenschaftliche-und-philosophische-faecher/landeskunde-landesgeschichte/module/bp_2016/der_industrialisierte_nationalstaat/moderne_lebenswelten_um_1900" TargetMode="External"/><Relationship Id="rId97" Type="http://schemas.openxmlformats.org/officeDocument/2006/relationships/hyperlink" Target="http://www.schule-bw.de/unterricht/faecher/geschichte/unterricht/unterrichtsekI/weimarns/sinti/" TargetMode="External"/><Relationship Id="rId104" Type="http://schemas.openxmlformats.org/officeDocument/2006/relationships/hyperlink" Target="http://germanhistorydocs.ghi-dc.org/pdf/deu/German22.pdf" TargetMode="External"/><Relationship Id="rId120" Type="http://schemas.openxmlformats.org/officeDocument/2006/relationships/hyperlink" Target="https://www.planet-schule.de/wissenspool/1968-nrw/inhalt/unterricht/lange-haare-gegen-alte-zoepfe.html" TargetMode="External"/><Relationship Id="rId125" Type="http://schemas.openxmlformats.org/officeDocument/2006/relationships/hyperlink" Target="http://www.bpb.de/geschichte/deutsche-einheit/deutsche-teilung-deutsche-einheit/43745/der-weg-zur-einheit" TargetMode="External"/><Relationship Id="rId7" Type="http://schemas.openxmlformats.org/officeDocument/2006/relationships/image" Target="media/image1.png"/><Relationship Id="rId71" Type="http://schemas.openxmlformats.org/officeDocument/2006/relationships/hyperlink" Target="http://www.segu-geschichte.de/video-geschichte-des-wohnens/" TargetMode="External"/><Relationship Id="rId92" Type="http://schemas.openxmlformats.org/officeDocument/2006/relationships/hyperlink" Target="https://www.fes.de/archiv/adsd_neu/inhalt/downloads/weimar_ton.htm" TargetMode="External"/><Relationship Id="rId2" Type="http://schemas.openxmlformats.org/officeDocument/2006/relationships/styles" Target="styles.xml"/><Relationship Id="rId29" Type="http://schemas.openxmlformats.org/officeDocument/2006/relationships/header" Target="header4.xml"/><Relationship Id="rId24" Type="http://schemas.openxmlformats.org/officeDocument/2006/relationships/hyperlink" Target="http://www.schule-bw.de/faecher-und-schularten/gesellschaftswissenschaftliche-und-philosophische-faecher/landeskunde-landesgeschichte/module/bp_2016/europa_im_mittelalter/stadt-buerger/index.html" TargetMode="External"/><Relationship Id="rId40" Type="http://schemas.openxmlformats.org/officeDocument/2006/relationships/hyperlink" Target="http://www.lai.fu-berlin.de/e-learning/projekte/caminos/kulturkontakt_kolonialzeit/index.html" TargetMode="External"/><Relationship Id="rId45" Type="http://schemas.openxmlformats.org/officeDocument/2006/relationships/hyperlink" Target="http://www.planet-wissen.de/kultur/religion/martin_luther/pwielutherderreformator100.html" TargetMode="External"/><Relationship Id="rId66" Type="http://schemas.openxmlformats.org/officeDocument/2006/relationships/hyperlink" Target="http://www.schule-bw.de/faecher-und-schularten/gesellschaftswissenschaftliche-und-philosophische-faecher/landeskunde-landesgeschichte/module/bp_2016/europa_nach_der_franzoesischen_revolution/auswanderung_nach_amerika" TargetMode="External"/><Relationship Id="rId87" Type="http://schemas.openxmlformats.org/officeDocument/2006/relationships/hyperlink" Target="https://www.planet-schule.de/wissenspool/tagebuecher-des-ersten-weltkriegs/inhalt/multimedia-1-wk.html" TargetMode="External"/><Relationship Id="rId110" Type="http://schemas.openxmlformats.org/officeDocument/2006/relationships/hyperlink" Target="http://www.hdg.de/lemo/kapitel/nachkriegsjahre" TargetMode="External"/><Relationship Id="rId115" Type="http://schemas.openxmlformats.org/officeDocument/2006/relationships/hyperlink" Target="https://segu-geschichte.de/quiz-brd-und-ddr/" TargetMode="External"/><Relationship Id="rId61" Type="http://schemas.openxmlformats.org/officeDocument/2006/relationships/hyperlink" Target="http://www.bundespraesident.de/SharedDocs/Reden/DE/Roman-Herzog/Reden/1998/05/19980518_Rede.html" TargetMode="External"/><Relationship Id="rId82" Type="http://schemas.openxmlformats.org/officeDocument/2006/relationships/hyperlink" Target="https://www.lpb-bw.de/erster-weltkrieg-zusammenfassu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26248</Words>
  <Characters>165364</Characters>
  <Application>Microsoft Office Word</Application>
  <DocSecurity>0</DocSecurity>
  <Lines>1378</Lines>
  <Paragraphs>382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2022-09-13T09:32:00Z</dcterms:created>
  <dcterms:modified xsi:type="dcterms:W3CDTF">2022-09-13T09:32:00Z</dcterms:modified>
</cp:coreProperties>
</file>