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985" w:rsidRPr="00A26C18" w:rsidRDefault="00F04FED" w:rsidP="00A26C18">
      <w:pPr>
        <w:jc w:val="center"/>
        <w:rPr>
          <w:sz w:val="28"/>
        </w:rPr>
      </w:pPr>
      <w:r>
        <w:rPr>
          <w:sz w:val="28"/>
        </w:rPr>
        <w:t>P</w:t>
      </w:r>
      <w:r w:rsidR="00401C03">
        <w:rPr>
          <w:sz w:val="28"/>
        </w:rPr>
        <w:t xml:space="preserve">ersönliche </w:t>
      </w:r>
      <w:r w:rsidR="00401C03" w:rsidRPr="00F04FED">
        <w:rPr>
          <w:b/>
          <w:sz w:val="28"/>
        </w:rPr>
        <w:t>Dokumentation</w:t>
      </w:r>
      <w:r>
        <w:rPr>
          <w:sz w:val="28"/>
        </w:rPr>
        <w:t xml:space="preserve"> von ……………………………………</w:t>
      </w:r>
      <w:r w:rsidRPr="00F04FED">
        <w:rPr>
          <w:sz w:val="22"/>
        </w:rPr>
        <w:t>(Name)</w:t>
      </w:r>
    </w:p>
    <w:p w:rsidR="003A587E" w:rsidRDefault="003A587E"/>
    <w:p w:rsidR="00401C03" w:rsidRPr="002C03B5" w:rsidRDefault="00401C03">
      <w:pPr>
        <w:rPr>
          <w:b/>
        </w:rPr>
      </w:pPr>
      <w:r w:rsidRPr="002C03B5">
        <w:rPr>
          <w:b/>
        </w:rPr>
        <w:t>Unterrichtsthema: Aktien</w:t>
      </w:r>
    </w:p>
    <w:p w:rsidR="00401C03" w:rsidRPr="002C03B5" w:rsidRDefault="000C13BC">
      <w:pPr>
        <w:rPr>
          <w:sz w:val="20"/>
        </w:rPr>
      </w:pPr>
      <w:r>
        <w:rPr>
          <w:sz w:val="20"/>
        </w:rPr>
        <w:t>Lehrkraft: …………………………………..</w:t>
      </w:r>
    </w:p>
    <w:p w:rsidR="00401C03" w:rsidRPr="00401C03" w:rsidRDefault="00401C03">
      <w:pPr>
        <w:rPr>
          <w:sz w:val="20"/>
        </w:rPr>
      </w:pPr>
      <w:r w:rsidRPr="00401C03">
        <w:rPr>
          <w:sz w:val="20"/>
        </w:rPr>
        <w:t>Klasse:</w:t>
      </w:r>
      <w:r w:rsidRPr="00401C03">
        <w:rPr>
          <w:sz w:val="20"/>
        </w:rPr>
        <w:tab/>
      </w:r>
      <w:r w:rsidR="00726ABA">
        <w:rPr>
          <w:sz w:val="20"/>
        </w:rPr>
        <w:t>…………………….</w:t>
      </w:r>
      <w:r w:rsidRPr="00401C03">
        <w:rPr>
          <w:sz w:val="20"/>
        </w:rPr>
        <w:tab/>
      </w:r>
      <w:r w:rsidRPr="00401C03">
        <w:rPr>
          <w:sz w:val="20"/>
        </w:rPr>
        <w:tab/>
        <w:t xml:space="preserve">Schule: </w:t>
      </w:r>
      <w:r w:rsidR="00726ABA">
        <w:rPr>
          <w:sz w:val="20"/>
        </w:rPr>
        <w:t>………………………………………….</w:t>
      </w:r>
    </w:p>
    <w:p w:rsidR="00401C03" w:rsidRPr="00401C03" w:rsidRDefault="00401C03">
      <w:pPr>
        <w:rPr>
          <w:sz w:val="20"/>
        </w:rPr>
      </w:pPr>
      <w:r w:rsidRPr="00401C03">
        <w:rPr>
          <w:sz w:val="20"/>
        </w:rPr>
        <w:t>Datum:</w:t>
      </w:r>
      <w:r w:rsidR="00A45068">
        <w:rPr>
          <w:sz w:val="20"/>
        </w:rPr>
        <w:tab/>
      </w:r>
      <w:r w:rsidR="00726ABA">
        <w:rPr>
          <w:sz w:val="20"/>
        </w:rPr>
        <w:t>……………………..</w:t>
      </w:r>
      <w:r w:rsidR="00A45068">
        <w:rPr>
          <w:sz w:val="20"/>
        </w:rPr>
        <w:tab/>
      </w:r>
    </w:p>
    <w:p w:rsidR="00401C03" w:rsidRDefault="00B266A9">
      <w:r>
        <w:rPr>
          <w:noProof/>
          <w:lang w:eastAsia="de-DE"/>
        </w:rPr>
        <w:pict>
          <v:shapetype id="_x0000_t32" coordsize="21600,21600" o:spt="32" o:oned="t" path="m,l21600,21600e" filled="f">
            <v:path arrowok="t" fillok="f" o:connecttype="none"/>
            <o:lock v:ext="edit" shapetype="t"/>
          </v:shapetype>
          <v:shape id="_x0000_s1026" type="#_x0000_t32" style="position:absolute;margin-left:1.9pt;margin-top:5.95pt;width:376.5pt;height:0;z-index:251658240" o:connectortype="straight" strokecolor="#365f91 [2404]"/>
        </w:pict>
      </w:r>
    </w:p>
    <w:p w:rsidR="00401C03" w:rsidRPr="002C03B5" w:rsidRDefault="00401C03">
      <w:pPr>
        <w:rPr>
          <w:sz w:val="22"/>
          <w:u w:val="single"/>
        </w:rPr>
      </w:pPr>
      <w:r w:rsidRPr="002C03B5">
        <w:rPr>
          <w:sz w:val="22"/>
          <w:u w:val="single"/>
        </w:rPr>
        <w:t>Lernsituation</w:t>
      </w:r>
    </w:p>
    <w:p w:rsidR="00401C03" w:rsidRPr="002C03B5" w:rsidRDefault="00401C03" w:rsidP="00571DB2">
      <w:pPr>
        <w:jc w:val="both"/>
        <w:rPr>
          <w:sz w:val="22"/>
        </w:rPr>
      </w:pPr>
      <w:r w:rsidRPr="002C03B5">
        <w:rPr>
          <w:sz w:val="22"/>
        </w:rPr>
        <w:t>Der 48-jährige Dipl. Ingenieur Michael Reich hat mit seine</w:t>
      </w:r>
      <w:r w:rsidR="00F04FED">
        <w:rPr>
          <w:sz w:val="22"/>
        </w:rPr>
        <w:t>r Beraterin</w:t>
      </w:r>
      <w:r w:rsidRPr="002C03B5">
        <w:rPr>
          <w:sz w:val="22"/>
        </w:rPr>
        <w:t xml:space="preserve"> </w:t>
      </w:r>
      <w:r w:rsidR="00F04FED">
        <w:rPr>
          <w:sz w:val="22"/>
        </w:rPr>
        <w:t>Tanja Müller</w:t>
      </w:r>
      <w:r w:rsidRPr="002C03B5">
        <w:rPr>
          <w:sz w:val="22"/>
        </w:rPr>
        <w:t xml:space="preserve"> </w:t>
      </w:r>
      <w:r w:rsidR="00571DB2" w:rsidRPr="002C03B5">
        <w:rPr>
          <w:sz w:val="22"/>
        </w:rPr>
        <w:t xml:space="preserve">von der Kreissparkasse Göppingen </w:t>
      </w:r>
      <w:r w:rsidRPr="002C03B5">
        <w:rPr>
          <w:sz w:val="22"/>
        </w:rPr>
        <w:t>für die nächste Woche einen Beratungstermin vereinbart. In einem vorab geführten Telefongespräch schilderte Herr Reich bereits kurz sein Anliegen:</w:t>
      </w:r>
    </w:p>
    <w:p w:rsidR="00401C03" w:rsidRPr="002C03B5" w:rsidRDefault="00401C03" w:rsidP="00571DB2">
      <w:pPr>
        <w:jc w:val="both"/>
        <w:rPr>
          <w:sz w:val="22"/>
        </w:rPr>
      </w:pPr>
      <w:r w:rsidRPr="002C03B5">
        <w:rPr>
          <w:sz w:val="22"/>
        </w:rPr>
        <w:t xml:space="preserve">Da Herr Reich seit einem halben Jahr einen Porsche Cayenne Turbo fährt wurde er ein richtiger Porsche-Fan und erwägt 100 Porsche Aktien zu kaufen, um damit seine Verbindung zu diesem großartigen Unternehmen zu bekunden. Sein Freund, der in der Finanzkrise 2009 sehr viel Geld mit Aktien verloren hatte, riet ihm jedoch vom Kauf ab. </w:t>
      </w:r>
      <w:r w:rsidR="00571DB2" w:rsidRPr="002C03B5">
        <w:rPr>
          <w:sz w:val="22"/>
        </w:rPr>
        <w:t>Deshalb steht Herr Reich dieser Anlageform skeptisch gegenüber, möchte sich deshalb in der nächsten Woche eingehend bei der Bank informieren.</w:t>
      </w:r>
    </w:p>
    <w:p w:rsidR="00571DB2" w:rsidRPr="002C03B5" w:rsidRDefault="00F04FED" w:rsidP="00571DB2">
      <w:pPr>
        <w:jc w:val="both"/>
        <w:rPr>
          <w:sz w:val="22"/>
        </w:rPr>
      </w:pPr>
      <w:r>
        <w:rPr>
          <w:sz w:val="22"/>
        </w:rPr>
        <w:t>Da die</w:t>
      </w:r>
      <w:r w:rsidR="00571DB2" w:rsidRPr="002C03B5">
        <w:rPr>
          <w:sz w:val="22"/>
        </w:rPr>
        <w:t xml:space="preserve"> Privatkundenberater</w:t>
      </w:r>
      <w:r>
        <w:rPr>
          <w:sz w:val="22"/>
        </w:rPr>
        <w:t>in Tanja Müller</w:t>
      </w:r>
      <w:r w:rsidR="00571DB2" w:rsidRPr="002C03B5">
        <w:rPr>
          <w:sz w:val="22"/>
        </w:rPr>
        <w:t xml:space="preserve"> erst seit einigen Wochen </w:t>
      </w:r>
      <w:r>
        <w:rPr>
          <w:sz w:val="22"/>
        </w:rPr>
        <w:t>ihren</w:t>
      </w:r>
      <w:r w:rsidR="00571DB2" w:rsidRPr="002C03B5">
        <w:rPr>
          <w:sz w:val="22"/>
        </w:rPr>
        <w:t xml:space="preserve"> Beraterplatz für Privatkunden einnimmt, möchte </w:t>
      </w:r>
      <w:r>
        <w:rPr>
          <w:sz w:val="22"/>
        </w:rPr>
        <w:t>sie</w:t>
      </w:r>
      <w:r w:rsidR="00571DB2" w:rsidRPr="002C03B5">
        <w:rPr>
          <w:sz w:val="22"/>
        </w:rPr>
        <w:t xml:space="preserve"> sich nochmals umfassend über die Anlageform „Aktien“ informieren, um </w:t>
      </w:r>
      <w:r>
        <w:rPr>
          <w:sz w:val="22"/>
        </w:rPr>
        <w:t>ihr</w:t>
      </w:r>
      <w:r w:rsidR="00571DB2" w:rsidRPr="002C03B5">
        <w:rPr>
          <w:sz w:val="22"/>
        </w:rPr>
        <w:t xml:space="preserve"> Wissen zu aktualisieren. </w:t>
      </w:r>
      <w:r>
        <w:rPr>
          <w:sz w:val="22"/>
        </w:rPr>
        <w:t>Sie</w:t>
      </w:r>
      <w:r w:rsidR="002C03B5" w:rsidRPr="002C03B5">
        <w:rPr>
          <w:sz w:val="22"/>
        </w:rPr>
        <w:t xml:space="preserve"> </w:t>
      </w:r>
      <w:r w:rsidR="008B6237">
        <w:rPr>
          <w:sz w:val="22"/>
        </w:rPr>
        <w:t xml:space="preserve">ist schon etwas nervös und </w:t>
      </w:r>
      <w:r w:rsidR="002C03B5" w:rsidRPr="002C03B5">
        <w:rPr>
          <w:sz w:val="22"/>
        </w:rPr>
        <w:t xml:space="preserve">kann sich vorstellen, dass </w:t>
      </w:r>
      <w:r>
        <w:rPr>
          <w:sz w:val="22"/>
        </w:rPr>
        <w:t>ihr</w:t>
      </w:r>
      <w:r w:rsidR="002C03B5" w:rsidRPr="002C03B5">
        <w:rPr>
          <w:sz w:val="22"/>
        </w:rPr>
        <w:t xml:space="preserve"> Kunde Herr Reich</w:t>
      </w:r>
      <w:r w:rsidR="002C03B5">
        <w:rPr>
          <w:sz w:val="22"/>
        </w:rPr>
        <w:t xml:space="preserve"> sicherlich tiefgreifende</w:t>
      </w:r>
      <w:r w:rsidR="002C03B5" w:rsidRPr="002C03B5">
        <w:rPr>
          <w:sz w:val="22"/>
        </w:rPr>
        <w:t xml:space="preserve"> Fragen zu dieser Anlageform hat.</w:t>
      </w:r>
      <w:r w:rsidR="002C03B5">
        <w:rPr>
          <w:sz w:val="22"/>
        </w:rPr>
        <w:t xml:space="preserve"> </w:t>
      </w:r>
      <w:bookmarkStart w:id="0" w:name="_GoBack"/>
      <w:bookmarkEnd w:id="0"/>
    </w:p>
    <w:p w:rsidR="00571DB2" w:rsidRDefault="002C03B5" w:rsidP="00571DB2">
      <w:pPr>
        <w:jc w:val="both"/>
        <w:rPr>
          <w:sz w:val="22"/>
        </w:rPr>
      </w:pPr>
      <w:r>
        <w:rPr>
          <w:sz w:val="22"/>
        </w:rPr>
        <w:t>Versetzen Sie sich bitte in die Lage de</w:t>
      </w:r>
      <w:r w:rsidR="00F04FED">
        <w:rPr>
          <w:sz w:val="22"/>
        </w:rPr>
        <w:t>r</w:t>
      </w:r>
      <w:r>
        <w:rPr>
          <w:sz w:val="22"/>
        </w:rPr>
        <w:t xml:space="preserve"> </w:t>
      </w:r>
      <w:r w:rsidR="00F04FED">
        <w:rPr>
          <w:sz w:val="22"/>
        </w:rPr>
        <w:t>Beraterin Tanja Müller</w:t>
      </w:r>
      <w:r>
        <w:rPr>
          <w:sz w:val="22"/>
        </w:rPr>
        <w:t xml:space="preserve"> und bereiten Sie sich intensiv auf das geplante Beratungsgespräch vor</w:t>
      </w:r>
      <w:r w:rsidR="00F04FED">
        <w:rPr>
          <w:sz w:val="22"/>
        </w:rPr>
        <w:t>, so dass auch Sie dieses mit Herrn Reich führen könnten</w:t>
      </w:r>
      <w:r>
        <w:rPr>
          <w:sz w:val="22"/>
        </w:rPr>
        <w:t>.</w:t>
      </w:r>
    </w:p>
    <w:p w:rsidR="002C03B5" w:rsidRDefault="002C03B5" w:rsidP="00571DB2">
      <w:pPr>
        <w:jc w:val="both"/>
        <w:rPr>
          <w:sz w:val="22"/>
        </w:rPr>
      </w:pPr>
    </w:p>
    <w:p w:rsidR="002C03B5" w:rsidRPr="00C41F7A" w:rsidRDefault="002C03B5" w:rsidP="00571DB2">
      <w:pPr>
        <w:jc w:val="both"/>
        <w:rPr>
          <w:i/>
          <w:sz w:val="22"/>
          <w:u w:val="single"/>
        </w:rPr>
      </w:pPr>
      <w:r w:rsidRPr="00C41F7A">
        <w:rPr>
          <w:i/>
          <w:sz w:val="22"/>
          <w:u w:val="single"/>
        </w:rPr>
        <w:t>Arbeitsauftrag:</w:t>
      </w:r>
    </w:p>
    <w:p w:rsidR="002C03B5" w:rsidRPr="00C41F7A" w:rsidRDefault="002C03B5" w:rsidP="002C03B5">
      <w:pPr>
        <w:jc w:val="both"/>
        <w:rPr>
          <w:i/>
          <w:sz w:val="22"/>
        </w:rPr>
      </w:pPr>
      <w:r w:rsidRPr="00C41F7A">
        <w:rPr>
          <w:i/>
          <w:sz w:val="22"/>
        </w:rPr>
        <w:t xml:space="preserve">Überlegen Sie sich bitte welche Kenntnisse, Fähigkeiten und Fertigkeiten erforderlich sind, um dieses Beratungsgespräch erfolgreich führen zu können. </w:t>
      </w:r>
      <w:r w:rsidR="000E6586" w:rsidRPr="00C41F7A">
        <w:rPr>
          <w:i/>
          <w:sz w:val="22"/>
        </w:rPr>
        <w:t>Tragen Sie bitte Ihre Ergebnisse in die folgende Tabelle ein.</w:t>
      </w:r>
    </w:p>
    <w:p w:rsidR="002C03B5" w:rsidRPr="002C03B5" w:rsidRDefault="002C03B5" w:rsidP="00571DB2">
      <w:pPr>
        <w:jc w:val="both"/>
        <w:rPr>
          <w:sz w:val="22"/>
        </w:rPr>
      </w:pPr>
    </w:p>
    <w:p w:rsidR="002C03B5" w:rsidRPr="002C03B5" w:rsidRDefault="002C03B5" w:rsidP="00571DB2">
      <w:pPr>
        <w:jc w:val="both"/>
        <w:rPr>
          <w:b/>
        </w:rPr>
      </w:pPr>
      <w:r w:rsidRPr="002C03B5">
        <w:rPr>
          <w:b/>
        </w:rPr>
        <w:t>Analyse der hierfür erforderlichen Kenntnisse, Fähigkeiten und Fertigkeiten:</w:t>
      </w:r>
    </w:p>
    <w:p w:rsidR="002C03B5" w:rsidRDefault="002C03B5" w:rsidP="00571DB2">
      <w:pPr>
        <w:jc w:val="both"/>
        <w:rPr>
          <w:sz w:val="22"/>
        </w:rPr>
      </w:pPr>
    </w:p>
    <w:tbl>
      <w:tblPr>
        <w:tblStyle w:val="Tabellenraster"/>
        <w:tblW w:w="0" w:type="auto"/>
        <w:tblLook w:val="04A0" w:firstRow="1" w:lastRow="0" w:firstColumn="1" w:lastColumn="0" w:noHBand="0" w:noVBand="1"/>
      </w:tblPr>
      <w:tblGrid>
        <w:gridCol w:w="3070"/>
        <w:gridCol w:w="3071"/>
        <w:gridCol w:w="3071"/>
      </w:tblGrid>
      <w:tr w:rsidR="000E6586" w:rsidTr="000E6586">
        <w:tc>
          <w:tcPr>
            <w:tcW w:w="3070" w:type="dxa"/>
          </w:tcPr>
          <w:p w:rsidR="000E6586" w:rsidRDefault="000E6586" w:rsidP="00571DB2">
            <w:pPr>
              <w:jc w:val="both"/>
            </w:pPr>
          </w:p>
          <w:p w:rsidR="000E6586" w:rsidRDefault="000E6586" w:rsidP="00571DB2">
            <w:pPr>
              <w:jc w:val="both"/>
            </w:pPr>
          </w:p>
        </w:tc>
        <w:tc>
          <w:tcPr>
            <w:tcW w:w="3071" w:type="dxa"/>
          </w:tcPr>
          <w:p w:rsidR="000E6586" w:rsidRDefault="000E6586" w:rsidP="00571DB2">
            <w:pPr>
              <w:jc w:val="both"/>
            </w:pPr>
          </w:p>
        </w:tc>
        <w:tc>
          <w:tcPr>
            <w:tcW w:w="3071" w:type="dxa"/>
          </w:tcPr>
          <w:p w:rsidR="000E6586" w:rsidRDefault="000E6586" w:rsidP="00571DB2">
            <w:pPr>
              <w:jc w:val="both"/>
            </w:pPr>
          </w:p>
        </w:tc>
      </w:tr>
      <w:tr w:rsidR="000E6586" w:rsidTr="000E6586">
        <w:tc>
          <w:tcPr>
            <w:tcW w:w="3070" w:type="dxa"/>
          </w:tcPr>
          <w:p w:rsidR="000E6586" w:rsidRDefault="000E6586" w:rsidP="00571DB2">
            <w:pPr>
              <w:jc w:val="both"/>
            </w:pPr>
          </w:p>
          <w:p w:rsidR="000E6586" w:rsidRDefault="000E6586" w:rsidP="00571DB2">
            <w:pPr>
              <w:jc w:val="both"/>
            </w:pPr>
          </w:p>
        </w:tc>
        <w:tc>
          <w:tcPr>
            <w:tcW w:w="3071" w:type="dxa"/>
          </w:tcPr>
          <w:p w:rsidR="000E6586" w:rsidRDefault="000E6586" w:rsidP="00571DB2">
            <w:pPr>
              <w:jc w:val="both"/>
            </w:pPr>
          </w:p>
        </w:tc>
        <w:tc>
          <w:tcPr>
            <w:tcW w:w="3071" w:type="dxa"/>
          </w:tcPr>
          <w:p w:rsidR="000E6586" w:rsidRDefault="000E6586" w:rsidP="00571DB2">
            <w:pPr>
              <w:jc w:val="both"/>
            </w:pPr>
          </w:p>
        </w:tc>
      </w:tr>
      <w:tr w:rsidR="000E6586" w:rsidTr="000E6586">
        <w:tc>
          <w:tcPr>
            <w:tcW w:w="3070" w:type="dxa"/>
          </w:tcPr>
          <w:p w:rsidR="000E6586" w:rsidRDefault="000E6586" w:rsidP="00571DB2">
            <w:pPr>
              <w:jc w:val="both"/>
            </w:pPr>
          </w:p>
          <w:p w:rsidR="000E6586" w:rsidRDefault="000E6586" w:rsidP="00571DB2">
            <w:pPr>
              <w:jc w:val="both"/>
            </w:pPr>
          </w:p>
        </w:tc>
        <w:tc>
          <w:tcPr>
            <w:tcW w:w="3071" w:type="dxa"/>
          </w:tcPr>
          <w:p w:rsidR="000E6586" w:rsidRDefault="000E6586" w:rsidP="00571DB2">
            <w:pPr>
              <w:jc w:val="both"/>
            </w:pPr>
          </w:p>
        </w:tc>
        <w:tc>
          <w:tcPr>
            <w:tcW w:w="3071" w:type="dxa"/>
          </w:tcPr>
          <w:p w:rsidR="000E6586" w:rsidRDefault="000E6586" w:rsidP="00571DB2">
            <w:pPr>
              <w:jc w:val="both"/>
            </w:pPr>
          </w:p>
        </w:tc>
      </w:tr>
      <w:tr w:rsidR="000E6586" w:rsidTr="000E6586">
        <w:tc>
          <w:tcPr>
            <w:tcW w:w="3070" w:type="dxa"/>
          </w:tcPr>
          <w:p w:rsidR="000E6586" w:rsidRDefault="000E6586" w:rsidP="00571DB2">
            <w:pPr>
              <w:jc w:val="both"/>
            </w:pPr>
          </w:p>
          <w:p w:rsidR="000E6586" w:rsidRDefault="000E6586" w:rsidP="00571DB2">
            <w:pPr>
              <w:jc w:val="both"/>
            </w:pPr>
          </w:p>
        </w:tc>
        <w:tc>
          <w:tcPr>
            <w:tcW w:w="3071" w:type="dxa"/>
          </w:tcPr>
          <w:p w:rsidR="000E6586" w:rsidRDefault="000E6586" w:rsidP="00571DB2">
            <w:pPr>
              <w:jc w:val="both"/>
            </w:pPr>
          </w:p>
        </w:tc>
        <w:tc>
          <w:tcPr>
            <w:tcW w:w="3071" w:type="dxa"/>
          </w:tcPr>
          <w:p w:rsidR="000E6586" w:rsidRDefault="000E6586" w:rsidP="00571DB2">
            <w:pPr>
              <w:jc w:val="both"/>
            </w:pPr>
          </w:p>
        </w:tc>
      </w:tr>
      <w:tr w:rsidR="000E6586" w:rsidTr="000E6586">
        <w:tc>
          <w:tcPr>
            <w:tcW w:w="3070" w:type="dxa"/>
          </w:tcPr>
          <w:p w:rsidR="000E6586" w:rsidRDefault="000E6586" w:rsidP="00571DB2">
            <w:pPr>
              <w:jc w:val="both"/>
            </w:pPr>
          </w:p>
          <w:p w:rsidR="000E6586" w:rsidRDefault="000E6586" w:rsidP="00571DB2">
            <w:pPr>
              <w:jc w:val="both"/>
            </w:pPr>
          </w:p>
        </w:tc>
        <w:tc>
          <w:tcPr>
            <w:tcW w:w="3071" w:type="dxa"/>
          </w:tcPr>
          <w:p w:rsidR="000E6586" w:rsidRDefault="000E6586" w:rsidP="00571DB2">
            <w:pPr>
              <w:jc w:val="both"/>
            </w:pPr>
          </w:p>
        </w:tc>
        <w:tc>
          <w:tcPr>
            <w:tcW w:w="3071" w:type="dxa"/>
          </w:tcPr>
          <w:p w:rsidR="000E6586" w:rsidRDefault="000E6586" w:rsidP="00571DB2">
            <w:pPr>
              <w:jc w:val="both"/>
            </w:pPr>
          </w:p>
        </w:tc>
      </w:tr>
      <w:tr w:rsidR="000E6586" w:rsidTr="000E6586">
        <w:tc>
          <w:tcPr>
            <w:tcW w:w="3070" w:type="dxa"/>
          </w:tcPr>
          <w:p w:rsidR="000E6586" w:rsidRDefault="000E6586" w:rsidP="00571DB2">
            <w:pPr>
              <w:jc w:val="both"/>
            </w:pPr>
          </w:p>
          <w:p w:rsidR="000E6586" w:rsidRDefault="000E6586" w:rsidP="00571DB2">
            <w:pPr>
              <w:jc w:val="both"/>
            </w:pPr>
          </w:p>
        </w:tc>
        <w:tc>
          <w:tcPr>
            <w:tcW w:w="3071" w:type="dxa"/>
          </w:tcPr>
          <w:p w:rsidR="000E6586" w:rsidRDefault="000E6586" w:rsidP="00571DB2">
            <w:pPr>
              <w:jc w:val="both"/>
            </w:pPr>
          </w:p>
        </w:tc>
        <w:tc>
          <w:tcPr>
            <w:tcW w:w="3071" w:type="dxa"/>
          </w:tcPr>
          <w:p w:rsidR="000E6586" w:rsidRDefault="000E6586" w:rsidP="00571DB2">
            <w:pPr>
              <w:jc w:val="both"/>
            </w:pPr>
          </w:p>
        </w:tc>
      </w:tr>
      <w:tr w:rsidR="000E6586" w:rsidTr="000E6586">
        <w:tc>
          <w:tcPr>
            <w:tcW w:w="3070" w:type="dxa"/>
          </w:tcPr>
          <w:p w:rsidR="000E6586" w:rsidRDefault="000E6586" w:rsidP="00571DB2">
            <w:pPr>
              <w:jc w:val="both"/>
            </w:pPr>
          </w:p>
          <w:p w:rsidR="000E6586" w:rsidRDefault="000E6586" w:rsidP="00571DB2">
            <w:pPr>
              <w:jc w:val="both"/>
            </w:pPr>
          </w:p>
        </w:tc>
        <w:tc>
          <w:tcPr>
            <w:tcW w:w="3071" w:type="dxa"/>
          </w:tcPr>
          <w:p w:rsidR="000E6586" w:rsidRDefault="000E6586" w:rsidP="00571DB2">
            <w:pPr>
              <w:jc w:val="both"/>
            </w:pPr>
          </w:p>
        </w:tc>
        <w:tc>
          <w:tcPr>
            <w:tcW w:w="3071" w:type="dxa"/>
          </w:tcPr>
          <w:p w:rsidR="000E6586" w:rsidRDefault="000E6586" w:rsidP="00571DB2">
            <w:pPr>
              <w:jc w:val="both"/>
            </w:pPr>
          </w:p>
        </w:tc>
      </w:tr>
    </w:tbl>
    <w:p w:rsidR="002C03B5" w:rsidRDefault="002C03B5" w:rsidP="00571DB2">
      <w:pPr>
        <w:jc w:val="both"/>
        <w:rPr>
          <w:sz w:val="22"/>
        </w:rPr>
      </w:pPr>
    </w:p>
    <w:p w:rsidR="00C41F7A" w:rsidRPr="00F04FED" w:rsidRDefault="00C41F7A" w:rsidP="00571DB2">
      <w:pPr>
        <w:jc w:val="both"/>
        <w:rPr>
          <w:b/>
          <w:color w:val="4F6228" w:themeColor="accent3" w:themeShade="80"/>
          <w:u w:val="single"/>
        </w:rPr>
      </w:pPr>
      <w:r w:rsidRPr="00F04FED">
        <w:rPr>
          <w:b/>
          <w:color w:val="4F6228" w:themeColor="accent3" w:themeShade="80"/>
          <w:u w:val="single"/>
        </w:rPr>
        <w:t>Problemformulierung:</w:t>
      </w:r>
    </w:p>
    <w:p w:rsidR="00C41F7A" w:rsidRPr="00F04FED" w:rsidRDefault="008B6237" w:rsidP="00571DB2">
      <w:pPr>
        <w:jc w:val="both"/>
        <w:rPr>
          <w:b/>
          <w:color w:val="4F6228" w:themeColor="accent3" w:themeShade="80"/>
          <w:sz w:val="22"/>
        </w:rPr>
      </w:pPr>
      <w:r w:rsidRPr="00F04FED">
        <w:rPr>
          <w:b/>
          <w:color w:val="4F6228" w:themeColor="accent3" w:themeShade="80"/>
          <w:sz w:val="22"/>
        </w:rPr>
        <w:t xml:space="preserve">Wir versetzen uns in die Lage von </w:t>
      </w:r>
      <w:r w:rsidR="00F04FED" w:rsidRPr="00F04FED">
        <w:rPr>
          <w:b/>
          <w:color w:val="4F6228" w:themeColor="accent3" w:themeShade="80"/>
          <w:sz w:val="22"/>
        </w:rPr>
        <w:t>Tanja Müller</w:t>
      </w:r>
      <w:r w:rsidRPr="00F04FED">
        <w:rPr>
          <w:b/>
          <w:color w:val="4F6228" w:themeColor="accent3" w:themeShade="80"/>
          <w:sz w:val="22"/>
        </w:rPr>
        <w:t xml:space="preserve"> und bereiten uns auf das Beratungsgespräch vor, das wir selbst erfolgreich führen können.</w:t>
      </w:r>
    </w:p>
    <w:p w:rsidR="002C03B5" w:rsidRDefault="002C03B5" w:rsidP="00571DB2">
      <w:pPr>
        <w:jc w:val="both"/>
        <w:rPr>
          <w:sz w:val="22"/>
        </w:rPr>
      </w:pPr>
    </w:p>
    <w:p w:rsidR="0018133B" w:rsidRDefault="0018133B" w:rsidP="0018133B">
      <w:pPr>
        <w:rPr>
          <w:sz w:val="28"/>
        </w:rPr>
      </w:pPr>
    </w:p>
    <w:p w:rsidR="00C41F7A" w:rsidRPr="00D609A9" w:rsidRDefault="00A111D9" w:rsidP="00C41F7A">
      <w:pPr>
        <w:jc w:val="center"/>
        <w:rPr>
          <w:sz w:val="28"/>
        </w:rPr>
      </w:pPr>
      <w:r>
        <w:rPr>
          <w:sz w:val="28"/>
        </w:rPr>
        <w:lastRenderedPageBreak/>
        <w:t>Pädagogische Diagnose</w:t>
      </w:r>
      <w:r w:rsidR="00A45068" w:rsidRPr="00D609A9">
        <w:rPr>
          <w:sz w:val="28"/>
        </w:rPr>
        <w:t xml:space="preserve"> </w:t>
      </w:r>
      <w:r w:rsidR="00A46231">
        <w:rPr>
          <w:sz w:val="28"/>
        </w:rPr>
        <w:t>–</w:t>
      </w:r>
      <w:r w:rsidR="00A45068" w:rsidRPr="00D609A9">
        <w:rPr>
          <w:sz w:val="28"/>
        </w:rPr>
        <w:t xml:space="preserve"> Diagnosetabelle</w:t>
      </w:r>
      <w:r w:rsidR="00A46231">
        <w:rPr>
          <w:sz w:val="28"/>
        </w:rPr>
        <w:t xml:space="preserve"> für Fachkompetenzen</w:t>
      </w:r>
    </w:p>
    <w:p w:rsidR="00C41F7A" w:rsidRDefault="00C41F7A" w:rsidP="00C41F7A"/>
    <w:p w:rsidR="00C41F7A" w:rsidRPr="00C41F7A" w:rsidRDefault="00C41F7A" w:rsidP="00C41F7A">
      <w:pPr>
        <w:rPr>
          <w:i/>
          <w:sz w:val="22"/>
          <w:u w:val="single"/>
        </w:rPr>
      </w:pPr>
      <w:r w:rsidRPr="00C41F7A">
        <w:rPr>
          <w:i/>
          <w:sz w:val="22"/>
          <w:u w:val="single"/>
        </w:rPr>
        <w:t>Arbeitsauftrag:</w:t>
      </w:r>
    </w:p>
    <w:p w:rsidR="00C41F7A" w:rsidRDefault="00C41F7A" w:rsidP="00C41F7A">
      <w:pPr>
        <w:rPr>
          <w:i/>
          <w:sz w:val="22"/>
        </w:rPr>
      </w:pPr>
      <w:r w:rsidRPr="00C41F7A">
        <w:rPr>
          <w:i/>
          <w:sz w:val="22"/>
        </w:rPr>
        <w:t xml:space="preserve">Bitte stellen Sie anhand der nachfolgenden Tabelle Ihren Wissensstand vor und nach dem </w:t>
      </w:r>
      <w:r w:rsidR="000B30A5">
        <w:rPr>
          <w:i/>
          <w:sz w:val="22"/>
        </w:rPr>
        <w:t>Lern</w:t>
      </w:r>
      <w:r w:rsidR="00A111D9">
        <w:rPr>
          <w:i/>
          <w:sz w:val="22"/>
        </w:rPr>
        <w:t>en an Stationen,</w:t>
      </w:r>
      <w:r w:rsidR="000B30A5">
        <w:rPr>
          <w:i/>
          <w:sz w:val="22"/>
        </w:rPr>
        <w:t xml:space="preserve"> sowie nach de</w:t>
      </w:r>
      <w:r w:rsidR="00A46231">
        <w:rPr>
          <w:i/>
          <w:sz w:val="22"/>
        </w:rPr>
        <w:t>r</w:t>
      </w:r>
      <w:r w:rsidR="000B30A5">
        <w:rPr>
          <w:i/>
          <w:sz w:val="22"/>
        </w:rPr>
        <w:t xml:space="preserve"> gesamten </w:t>
      </w:r>
      <w:r w:rsidRPr="00C41F7A">
        <w:rPr>
          <w:i/>
          <w:sz w:val="22"/>
        </w:rPr>
        <w:t>Unterricht</w:t>
      </w:r>
      <w:r w:rsidR="00A46231">
        <w:rPr>
          <w:i/>
          <w:sz w:val="22"/>
        </w:rPr>
        <w:t>seinheit</w:t>
      </w:r>
      <w:r w:rsidRPr="00C41F7A">
        <w:rPr>
          <w:i/>
          <w:sz w:val="22"/>
        </w:rPr>
        <w:t xml:space="preserve"> fest.</w:t>
      </w:r>
    </w:p>
    <w:tbl>
      <w:tblPr>
        <w:tblStyle w:val="Tabellenraster"/>
        <w:tblW w:w="10947" w:type="dxa"/>
        <w:tblInd w:w="-632" w:type="dxa"/>
        <w:tblLayout w:type="fixed"/>
        <w:tblLook w:val="04A0" w:firstRow="1" w:lastRow="0" w:firstColumn="1" w:lastColumn="0" w:noHBand="0" w:noVBand="1"/>
      </w:tblPr>
      <w:tblGrid>
        <w:gridCol w:w="2802"/>
        <w:gridCol w:w="632"/>
        <w:gridCol w:w="708"/>
        <w:gridCol w:w="709"/>
        <w:gridCol w:w="142"/>
        <w:gridCol w:w="709"/>
        <w:gridCol w:w="708"/>
        <w:gridCol w:w="851"/>
        <w:gridCol w:w="850"/>
        <w:gridCol w:w="709"/>
        <w:gridCol w:w="709"/>
        <w:gridCol w:w="709"/>
        <w:gridCol w:w="709"/>
      </w:tblGrid>
      <w:tr w:rsidR="00A46231" w:rsidTr="00A46231">
        <w:tc>
          <w:tcPr>
            <w:tcW w:w="10947" w:type="dxa"/>
            <w:gridSpan w:val="13"/>
          </w:tcPr>
          <w:p w:rsidR="00A46231" w:rsidRDefault="00A46231" w:rsidP="00821E49">
            <w:pPr>
              <w:rPr>
                <w:b/>
              </w:rPr>
            </w:pPr>
            <w:r>
              <w:rPr>
                <w:b/>
              </w:rPr>
              <w:t xml:space="preserve">Ich kann </w:t>
            </w:r>
            <w:r w:rsidR="00821E49">
              <w:rPr>
                <w:b/>
              </w:rPr>
              <w:t xml:space="preserve">mündlich, schriftlich und im Rahmen eines Beratungsgesprächs zum Thema „Aktien“ als Rollenspiel mit einer Mitschülerin bzw. einem Mitschüler in der Schule… </w:t>
            </w:r>
          </w:p>
        </w:tc>
      </w:tr>
      <w:tr w:rsidR="00D05815" w:rsidTr="00A111D9">
        <w:tc>
          <w:tcPr>
            <w:tcW w:w="2802" w:type="dxa"/>
            <w:vMerge w:val="restart"/>
          </w:tcPr>
          <w:p w:rsidR="00D05815" w:rsidRDefault="00D05815" w:rsidP="00532768">
            <w:pPr>
              <w:rPr>
                <w:b/>
              </w:rPr>
            </w:pPr>
          </w:p>
          <w:p w:rsidR="00D05815" w:rsidRPr="009C561A" w:rsidRDefault="00D05815" w:rsidP="00532768">
            <w:pPr>
              <w:rPr>
                <w:b/>
              </w:rPr>
            </w:pPr>
          </w:p>
        </w:tc>
        <w:tc>
          <w:tcPr>
            <w:tcW w:w="2191" w:type="dxa"/>
            <w:gridSpan w:val="4"/>
            <w:shd w:val="clear" w:color="auto" w:fill="EAF1DD" w:themeFill="accent3" w:themeFillTint="33"/>
          </w:tcPr>
          <w:p w:rsidR="00D05815" w:rsidRPr="00D05815" w:rsidRDefault="00D05815" w:rsidP="00A111D9">
            <w:pPr>
              <w:jc w:val="center"/>
              <w:rPr>
                <w:b/>
                <w:sz w:val="20"/>
              </w:rPr>
            </w:pPr>
            <w:r w:rsidRPr="00D05815">
              <w:rPr>
                <w:b/>
                <w:sz w:val="20"/>
              </w:rPr>
              <w:t xml:space="preserve">Vor dem </w:t>
            </w:r>
            <w:r w:rsidR="00A111D9">
              <w:rPr>
                <w:b/>
                <w:sz w:val="20"/>
              </w:rPr>
              <w:t>Stat.lernen</w:t>
            </w:r>
          </w:p>
        </w:tc>
        <w:tc>
          <w:tcPr>
            <w:tcW w:w="2268" w:type="dxa"/>
            <w:gridSpan w:val="3"/>
            <w:shd w:val="clear" w:color="auto" w:fill="E5DFEC" w:themeFill="accent4" w:themeFillTint="33"/>
          </w:tcPr>
          <w:p w:rsidR="00D05815" w:rsidRPr="00D05815" w:rsidRDefault="00D05815" w:rsidP="00A111D9">
            <w:pPr>
              <w:jc w:val="center"/>
              <w:rPr>
                <w:b/>
                <w:sz w:val="20"/>
              </w:rPr>
            </w:pPr>
            <w:r w:rsidRPr="00D05815">
              <w:rPr>
                <w:b/>
                <w:sz w:val="20"/>
              </w:rPr>
              <w:t xml:space="preserve">Nach dem </w:t>
            </w:r>
            <w:r w:rsidR="00A111D9">
              <w:rPr>
                <w:b/>
                <w:sz w:val="20"/>
              </w:rPr>
              <w:t>Stat.lernen</w:t>
            </w:r>
          </w:p>
        </w:tc>
        <w:tc>
          <w:tcPr>
            <w:tcW w:w="2268" w:type="dxa"/>
            <w:gridSpan w:val="3"/>
            <w:shd w:val="clear" w:color="auto" w:fill="FDE9D9" w:themeFill="accent6" w:themeFillTint="33"/>
          </w:tcPr>
          <w:p w:rsidR="00D05815" w:rsidRPr="00D05815" w:rsidRDefault="00D05815" w:rsidP="00532768">
            <w:pPr>
              <w:jc w:val="center"/>
              <w:rPr>
                <w:b/>
                <w:sz w:val="20"/>
              </w:rPr>
            </w:pPr>
            <w:r w:rsidRPr="00D05815">
              <w:rPr>
                <w:b/>
                <w:sz w:val="20"/>
              </w:rPr>
              <w:t>Nach Konsolidierung</w:t>
            </w:r>
          </w:p>
        </w:tc>
        <w:tc>
          <w:tcPr>
            <w:tcW w:w="709" w:type="dxa"/>
            <w:shd w:val="clear" w:color="auto" w:fill="FFFFFF" w:themeFill="background1"/>
          </w:tcPr>
          <w:p w:rsidR="00D05815" w:rsidRDefault="00D05815" w:rsidP="00532768">
            <w:pPr>
              <w:jc w:val="center"/>
              <w:rPr>
                <w:b/>
              </w:rPr>
            </w:pPr>
          </w:p>
        </w:tc>
        <w:tc>
          <w:tcPr>
            <w:tcW w:w="709" w:type="dxa"/>
            <w:shd w:val="clear" w:color="auto" w:fill="FFFFFF" w:themeFill="background1"/>
          </w:tcPr>
          <w:p w:rsidR="00D05815" w:rsidRDefault="00D05815" w:rsidP="00532768">
            <w:pPr>
              <w:jc w:val="center"/>
              <w:rPr>
                <w:b/>
              </w:rPr>
            </w:pPr>
          </w:p>
        </w:tc>
      </w:tr>
      <w:tr w:rsidR="00D05815" w:rsidTr="00A111D9">
        <w:tc>
          <w:tcPr>
            <w:tcW w:w="2802" w:type="dxa"/>
            <w:vMerge/>
          </w:tcPr>
          <w:p w:rsidR="00D05815" w:rsidRDefault="00D05815" w:rsidP="00532768"/>
        </w:tc>
        <w:tc>
          <w:tcPr>
            <w:tcW w:w="632" w:type="dxa"/>
            <w:shd w:val="clear" w:color="auto" w:fill="EAF1DD" w:themeFill="accent3" w:themeFillTint="33"/>
          </w:tcPr>
          <w:p w:rsidR="00D05815" w:rsidRPr="009C167A" w:rsidRDefault="00D05815" w:rsidP="00A45068">
            <w:pPr>
              <w:jc w:val="center"/>
              <w:rPr>
                <w:sz w:val="28"/>
              </w:rPr>
            </w:pPr>
          </w:p>
          <w:p w:rsidR="00D05815" w:rsidRPr="009C167A" w:rsidRDefault="00D05815" w:rsidP="009C167A">
            <w:pPr>
              <w:jc w:val="center"/>
              <w:rPr>
                <w:sz w:val="36"/>
              </w:rPr>
            </w:pPr>
            <w:r w:rsidRPr="009C167A">
              <w:rPr>
                <w:sz w:val="36"/>
              </w:rPr>
              <w:t>+</w:t>
            </w:r>
          </w:p>
        </w:tc>
        <w:tc>
          <w:tcPr>
            <w:tcW w:w="708" w:type="dxa"/>
            <w:shd w:val="clear" w:color="auto" w:fill="EAF1DD" w:themeFill="accent3" w:themeFillTint="33"/>
          </w:tcPr>
          <w:p w:rsidR="00D05815" w:rsidRPr="009C167A" w:rsidRDefault="00D05815" w:rsidP="00A45068">
            <w:pPr>
              <w:jc w:val="center"/>
              <w:rPr>
                <w:sz w:val="28"/>
              </w:rPr>
            </w:pPr>
          </w:p>
          <w:p w:rsidR="00D05815" w:rsidRPr="009C167A" w:rsidRDefault="00D05815" w:rsidP="00A45068">
            <w:pPr>
              <w:jc w:val="center"/>
              <w:rPr>
                <w:sz w:val="36"/>
              </w:rPr>
            </w:pPr>
            <w:r w:rsidRPr="009C167A">
              <w:rPr>
                <w:sz w:val="36"/>
              </w:rPr>
              <w:t>o</w:t>
            </w:r>
          </w:p>
        </w:tc>
        <w:tc>
          <w:tcPr>
            <w:tcW w:w="851" w:type="dxa"/>
            <w:gridSpan w:val="2"/>
            <w:shd w:val="clear" w:color="auto" w:fill="EAF1DD" w:themeFill="accent3" w:themeFillTint="33"/>
          </w:tcPr>
          <w:p w:rsidR="00D05815" w:rsidRPr="009C167A" w:rsidRDefault="00D05815" w:rsidP="00A45068">
            <w:pPr>
              <w:jc w:val="center"/>
              <w:rPr>
                <w:sz w:val="28"/>
              </w:rPr>
            </w:pPr>
          </w:p>
          <w:p w:rsidR="00D05815" w:rsidRPr="009C167A" w:rsidRDefault="00D05815" w:rsidP="00A45068">
            <w:pPr>
              <w:jc w:val="center"/>
              <w:rPr>
                <w:sz w:val="36"/>
              </w:rPr>
            </w:pPr>
            <w:r w:rsidRPr="009C167A">
              <w:rPr>
                <w:sz w:val="36"/>
              </w:rPr>
              <w:t>-</w:t>
            </w:r>
          </w:p>
        </w:tc>
        <w:tc>
          <w:tcPr>
            <w:tcW w:w="709" w:type="dxa"/>
            <w:shd w:val="clear" w:color="auto" w:fill="E5DFEC" w:themeFill="accent4" w:themeFillTint="33"/>
          </w:tcPr>
          <w:p w:rsidR="00D05815" w:rsidRPr="009C167A" w:rsidRDefault="00D05815" w:rsidP="00A45068">
            <w:pPr>
              <w:jc w:val="center"/>
              <w:rPr>
                <w:sz w:val="28"/>
              </w:rPr>
            </w:pPr>
          </w:p>
          <w:p w:rsidR="00D05815" w:rsidRPr="009C167A" w:rsidRDefault="00D05815" w:rsidP="00A45068">
            <w:pPr>
              <w:jc w:val="center"/>
              <w:rPr>
                <w:sz w:val="36"/>
              </w:rPr>
            </w:pPr>
            <w:r w:rsidRPr="009C167A">
              <w:rPr>
                <w:sz w:val="36"/>
              </w:rPr>
              <w:t>+</w:t>
            </w:r>
          </w:p>
        </w:tc>
        <w:tc>
          <w:tcPr>
            <w:tcW w:w="708" w:type="dxa"/>
            <w:shd w:val="clear" w:color="auto" w:fill="E5DFEC" w:themeFill="accent4" w:themeFillTint="33"/>
          </w:tcPr>
          <w:p w:rsidR="00D05815" w:rsidRPr="009C167A" w:rsidRDefault="00D05815" w:rsidP="00A45068">
            <w:pPr>
              <w:jc w:val="center"/>
              <w:rPr>
                <w:sz w:val="28"/>
              </w:rPr>
            </w:pPr>
          </w:p>
          <w:p w:rsidR="00D05815" w:rsidRPr="009C167A" w:rsidRDefault="00D05815" w:rsidP="00A45068">
            <w:pPr>
              <w:jc w:val="center"/>
              <w:rPr>
                <w:sz w:val="36"/>
              </w:rPr>
            </w:pPr>
            <w:r w:rsidRPr="009C167A">
              <w:rPr>
                <w:sz w:val="36"/>
              </w:rPr>
              <w:t>o</w:t>
            </w:r>
          </w:p>
        </w:tc>
        <w:tc>
          <w:tcPr>
            <w:tcW w:w="851" w:type="dxa"/>
            <w:shd w:val="clear" w:color="auto" w:fill="E5DFEC" w:themeFill="accent4" w:themeFillTint="33"/>
          </w:tcPr>
          <w:p w:rsidR="00D05815" w:rsidRPr="009C167A" w:rsidRDefault="00D05815" w:rsidP="00A45068">
            <w:pPr>
              <w:jc w:val="center"/>
              <w:rPr>
                <w:sz w:val="28"/>
              </w:rPr>
            </w:pPr>
          </w:p>
          <w:p w:rsidR="00D05815" w:rsidRPr="009C167A" w:rsidRDefault="00D05815" w:rsidP="00A45068">
            <w:pPr>
              <w:jc w:val="center"/>
              <w:rPr>
                <w:sz w:val="36"/>
              </w:rPr>
            </w:pPr>
            <w:r w:rsidRPr="009C167A">
              <w:rPr>
                <w:sz w:val="36"/>
              </w:rPr>
              <w:t>-</w:t>
            </w:r>
          </w:p>
        </w:tc>
        <w:tc>
          <w:tcPr>
            <w:tcW w:w="850" w:type="dxa"/>
            <w:shd w:val="clear" w:color="auto" w:fill="FDE9D9" w:themeFill="accent6" w:themeFillTint="33"/>
          </w:tcPr>
          <w:p w:rsidR="00D05815" w:rsidRPr="009C167A" w:rsidRDefault="00D05815" w:rsidP="00A45068">
            <w:pPr>
              <w:jc w:val="center"/>
              <w:rPr>
                <w:noProof/>
                <w:sz w:val="28"/>
                <w:lang w:eastAsia="de-DE"/>
              </w:rPr>
            </w:pPr>
          </w:p>
          <w:p w:rsidR="00D05815" w:rsidRPr="009C167A" w:rsidRDefault="00D05815" w:rsidP="00A45068">
            <w:pPr>
              <w:jc w:val="center"/>
              <w:rPr>
                <w:noProof/>
                <w:sz w:val="36"/>
                <w:lang w:eastAsia="de-DE"/>
              </w:rPr>
            </w:pPr>
            <w:r w:rsidRPr="009C167A">
              <w:rPr>
                <w:noProof/>
                <w:sz w:val="36"/>
                <w:lang w:eastAsia="de-DE"/>
              </w:rPr>
              <w:t>+</w:t>
            </w:r>
          </w:p>
        </w:tc>
        <w:tc>
          <w:tcPr>
            <w:tcW w:w="709" w:type="dxa"/>
            <w:shd w:val="clear" w:color="auto" w:fill="FDE9D9" w:themeFill="accent6" w:themeFillTint="33"/>
          </w:tcPr>
          <w:p w:rsidR="00D05815" w:rsidRPr="009C167A" w:rsidRDefault="00D05815" w:rsidP="00A45068">
            <w:pPr>
              <w:jc w:val="center"/>
              <w:rPr>
                <w:noProof/>
                <w:sz w:val="28"/>
                <w:lang w:eastAsia="de-DE"/>
              </w:rPr>
            </w:pPr>
          </w:p>
          <w:p w:rsidR="00D05815" w:rsidRPr="009C167A" w:rsidRDefault="00D05815" w:rsidP="00A45068">
            <w:pPr>
              <w:jc w:val="center"/>
              <w:rPr>
                <w:noProof/>
                <w:sz w:val="36"/>
                <w:lang w:eastAsia="de-DE"/>
              </w:rPr>
            </w:pPr>
            <w:r w:rsidRPr="009C167A">
              <w:rPr>
                <w:noProof/>
                <w:sz w:val="36"/>
                <w:lang w:eastAsia="de-DE"/>
              </w:rPr>
              <w:t>o</w:t>
            </w:r>
          </w:p>
        </w:tc>
        <w:tc>
          <w:tcPr>
            <w:tcW w:w="709" w:type="dxa"/>
            <w:shd w:val="clear" w:color="auto" w:fill="FDE9D9" w:themeFill="accent6" w:themeFillTint="33"/>
          </w:tcPr>
          <w:p w:rsidR="00D05815" w:rsidRPr="009C167A" w:rsidRDefault="00D05815" w:rsidP="00A45068">
            <w:pPr>
              <w:jc w:val="center"/>
              <w:rPr>
                <w:noProof/>
                <w:sz w:val="28"/>
                <w:lang w:eastAsia="de-DE"/>
              </w:rPr>
            </w:pPr>
          </w:p>
          <w:p w:rsidR="00D05815" w:rsidRPr="009C167A" w:rsidRDefault="00D05815" w:rsidP="00A45068">
            <w:pPr>
              <w:jc w:val="center"/>
              <w:rPr>
                <w:noProof/>
                <w:sz w:val="36"/>
                <w:lang w:eastAsia="de-DE"/>
              </w:rPr>
            </w:pPr>
            <w:r w:rsidRPr="009C167A">
              <w:rPr>
                <w:noProof/>
                <w:sz w:val="36"/>
                <w:lang w:eastAsia="de-DE"/>
              </w:rPr>
              <w:t>-</w:t>
            </w:r>
          </w:p>
        </w:tc>
        <w:tc>
          <w:tcPr>
            <w:tcW w:w="709" w:type="dxa"/>
            <w:shd w:val="clear" w:color="auto" w:fill="FFFFFF" w:themeFill="background1"/>
          </w:tcPr>
          <w:p w:rsidR="00D05815" w:rsidRPr="00D05815" w:rsidRDefault="00D05815" w:rsidP="00A45068">
            <w:pPr>
              <w:jc w:val="center"/>
              <w:rPr>
                <w:noProof/>
                <w:color w:val="244061" w:themeColor="accent1" w:themeShade="80"/>
                <w:sz w:val="20"/>
                <w:lang w:eastAsia="de-DE"/>
              </w:rPr>
            </w:pPr>
            <w:r w:rsidRPr="00D05815">
              <w:rPr>
                <w:noProof/>
                <w:color w:val="244061" w:themeColor="accent1" w:themeShade="80"/>
                <w:sz w:val="18"/>
                <w:lang w:eastAsia="de-DE"/>
              </w:rPr>
              <w:t>Pflicht</w:t>
            </w:r>
          </w:p>
        </w:tc>
        <w:tc>
          <w:tcPr>
            <w:tcW w:w="709" w:type="dxa"/>
            <w:shd w:val="clear" w:color="auto" w:fill="FFFFFF" w:themeFill="background1"/>
          </w:tcPr>
          <w:p w:rsidR="00D05815" w:rsidRPr="00D05815" w:rsidRDefault="00D05815" w:rsidP="00A45068">
            <w:pPr>
              <w:jc w:val="center"/>
              <w:rPr>
                <w:noProof/>
                <w:color w:val="4F6228" w:themeColor="accent3" w:themeShade="80"/>
                <w:sz w:val="18"/>
                <w:lang w:eastAsia="de-DE"/>
              </w:rPr>
            </w:pPr>
            <w:r w:rsidRPr="00D05815">
              <w:rPr>
                <w:noProof/>
                <w:color w:val="4F6228" w:themeColor="accent3" w:themeShade="80"/>
                <w:sz w:val="18"/>
                <w:lang w:eastAsia="de-DE"/>
              </w:rPr>
              <w:t>Wahl</w:t>
            </w:r>
          </w:p>
        </w:tc>
      </w:tr>
      <w:tr w:rsidR="00D05815" w:rsidTr="00A111D9">
        <w:tc>
          <w:tcPr>
            <w:tcW w:w="2802" w:type="dxa"/>
          </w:tcPr>
          <w:p w:rsidR="00D05815" w:rsidRPr="00A13265" w:rsidRDefault="001A5D3B" w:rsidP="00532768">
            <w:pPr>
              <w:rPr>
                <w:color w:val="FF0000"/>
                <w:sz w:val="20"/>
              </w:rPr>
            </w:pPr>
            <w:r>
              <w:rPr>
                <w:sz w:val="20"/>
              </w:rPr>
              <w:t>…</w:t>
            </w:r>
            <w:r w:rsidR="00D05815">
              <w:rPr>
                <w:sz w:val="20"/>
              </w:rPr>
              <w:t>d</w:t>
            </w:r>
            <w:r w:rsidR="00D05815" w:rsidRPr="009C561A">
              <w:rPr>
                <w:sz w:val="20"/>
              </w:rPr>
              <w:t>as Wesen der Aktie erklären.</w:t>
            </w:r>
            <w:r w:rsidR="00A13265">
              <w:rPr>
                <w:sz w:val="20"/>
              </w:rPr>
              <w:t xml:space="preserve">                             </w:t>
            </w:r>
            <w:r w:rsidR="00A13265">
              <w:rPr>
                <w:color w:val="FF0000"/>
                <w:sz w:val="20"/>
              </w:rPr>
              <w:t>1</w:t>
            </w:r>
          </w:p>
        </w:tc>
        <w:tc>
          <w:tcPr>
            <w:tcW w:w="632" w:type="dxa"/>
            <w:shd w:val="clear" w:color="auto" w:fill="EAF1DD" w:themeFill="accent3" w:themeFillTint="33"/>
          </w:tcPr>
          <w:p w:rsidR="00D05815" w:rsidRDefault="00D05815" w:rsidP="00532768"/>
        </w:tc>
        <w:tc>
          <w:tcPr>
            <w:tcW w:w="708" w:type="dxa"/>
            <w:shd w:val="clear" w:color="auto" w:fill="EAF1DD" w:themeFill="accent3" w:themeFillTint="33"/>
          </w:tcPr>
          <w:p w:rsidR="00D05815" w:rsidRDefault="00D05815" w:rsidP="00532768"/>
        </w:tc>
        <w:tc>
          <w:tcPr>
            <w:tcW w:w="851" w:type="dxa"/>
            <w:gridSpan w:val="2"/>
            <w:shd w:val="clear" w:color="auto" w:fill="EAF1DD" w:themeFill="accent3" w:themeFillTint="33"/>
          </w:tcPr>
          <w:p w:rsidR="00D05815" w:rsidRDefault="00D05815" w:rsidP="00532768"/>
        </w:tc>
        <w:tc>
          <w:tcPr>
            <w:tcW w:w="709" w:type="dxa"/>
            <w:shd w:val="clear" w:color="auto" w:fill="E5DFEC" w:themeFill="accent4" w:themeFillTint="33"/>
          </w:tcPr>
          <w:p w:rsidR="00D05815" w:rsidRDefault="00D05815" w:rsidP="00532768"/>
        </w:tc>
        <w:tc>
          <w:tcPr>
            <w:tcW w:w="708" w:type="dxa"/>
            <w:shd w:val="clear" w:color="auto" w:fill="E5DFEC" w:themeFill="accent4" w:themeFillTint="33"/>
          </w:tcPr>
          <w:p w:rsidR="00D05815" w:rsidRDefault="00D05815" w:rsidP="00532768"/>
        </w:tc>
        <w:tc>
          <w:tcPr>
            <w:tcW w:w="851" w:type="dxa"/>
            <w:shd w:val="clear" w:color="auto" w:fill="E5DFEC" w:themeFill="accent4" w:themeFillTint="33"/>
          </w:tcPr>
          <w:p w:rsidR="00D05815" w:rsidRDefault="00D05815" w:rsidP="00532768"/>
        </w:tc>
        <w:tc>
          <w:tcPr>
            <w:tcW w:w="850" w:type="dxa"/>
            <w:shd w:val="clear" w:color="auto" w:fill="FDE9D9" w:themeFill="accent6" w:themeFillTint="33"/>
          </w:tcPr>
          <w:p w:rsidR="00D05815" w:rsidRDefault="00D05815" w:rsidP="00532768"/>
        </w:tc>
        <w:tc>
          <w:tcPr>
            <w:tcW w:w="709" w:type="dxa"/>
            <w:shd w:val="clear" w:color="auto" w:fill="FDE9D9" w:themeFill="accent6" w:themeFillTint="33"/>
          </w:tcPr>
          <w:p w:rsidR="00D05815" w:rsidRDefault="00D05815" w:rsidP="00532768"/>
        </w:tc>
        <w:tc>
          <w:tcPr>
            <w:tcW w:w="709" w:type="dxa"/>
            <w:shd w:val="clear" w:color="auto" w:fill="FDE9D9" w:themeFill="accent6" w:themeFillTint="33"/>
          </w:tcPr>
          <w:p w:rsidR="00D05815" w:rsidRDefault="00D05815" w:rsidP="00532768"/>
        </w:tc>
        <w:tc>
          <w:tcPr>
            <w:tcW w:w="709" w:type="dxa"/>
            <w:shd w:val="clear" w:color="auto" w:fill="FFFFFF" w:themeFill="background1"/>
          </w:tcPr>
          <w:p w:rsidR="00D05815" w:rsidRPr="006B554A" w:rsidRDefault="00D05815" w:rsidP="00532768">
            <w:pPr>
              <w:rPr>
                <w:color w:val="244061" w:themeColor="accent1" w:themeShade="80"/>
                <w:sz w:val="20"/>
              </w:rPr>
            </w:pPr>
            <w:r w:rsidRPr="006B554A">
              <w:rPr>
                <w:color w:val="244061" w:themeColor="accent1" w:themeShade="80"/>
                <w:sz w:val="20"/>
              </w:rPr>
              <w:t>T</w:t>
            </w:r>
            <w:r w:rsidR="00E25F14" w:rsidRPr="006B554A">
              <w:rPr>
                <w:color w:val="244061" w:themeColor="accent1" w:themeShade="80"/>
                <w:sz w:val="20"/>
              </w:rPr>
              <w:t>ext</w:t>
            </w:r>
          </w:p>
        </w:tc>
        <w:tc>
          <w:tcPr>
            <w:tcW w:w="709" w:type="dxa"/>
            <w:shd w:val="clear" w:color="auto" w:fill="FFFFFF" w:themeFill="background1"/>
          </w:tcPr>
          <w:p w:rsidR="00D05815" w:rsidRPr="006B554A" w:rsidRDefault="00D05815" w:rsidP="00532768">
            <w:pPr>
              <w:rPr>
                <w:color w:val="4F6228" w:themeColor="accent3" w:themeShade="80"/>
                <w:sz w:val="20"/>
              </w:rPr>
            </w:pPr>
          </w:p>
        </w:tc>
      </w:tr>
      <w:tr w:rsidR="00D05815" w:rsidTr="00A111D9">
        <w:tc>
          <w:tcPr>
            <w:tcW w:w="2802" w:type="dxa"/>
          </w:tcPr>
          <w:p w:rsidR="00D05815" w:rsidRPr="00A13265" w:rsidRDefault="001A5D3B" w:rsidP="00532768">
            <w:pPr>
              <w:rPr>
                <w:color w:val="FF0000"/>
                <w:sz w:val="20"/>
              </w:rPr>
            </w:pPr>
            <w:r>
              <w:rPr>
                <w:sz w:val="20"/>
              </w:rPr>
              <w:t>…</w:t>
            </w:r>
            <w:r w:rsidR="00D05815" w:rsidRPr="009C561A">
              <w:rPr>
                <w:sz w:val="20"/>
              </w:rPr>
              <w:t>Nennbetragsaktien und Stückaktien unterscheiden.</w:t>
            </w:r>
            <w:r w:rsidR="00A13265">
              <w:rPr>
                <w:color w:val="FF0000"/>
                <w:sz w:val="20"/>
              </w:rPr>
              <w:t>2</w:t>
            </w:r>
          </w:p>
        </w:tc>
        <w:tc>
          <w:tcPr>
            <w:tcW w:w="632" w:type="dxa"/>
            <w:shd w:val="clear" w:color="auto" w:fill="EAF1DD" w:themeFill="accent3" w:themeFillTint="33"/>
          </w:tcPr>
          <w:p w:rsidR="00D05815" w:rsidRDefault="00D05815" w:rsidP="00532768"/>
        </w:tc>
        <w:tc>
          <w:tcPr>
            <w:tcW w:w="708" w:type="dxa"/>
            <w:shd w:val="clear" w:color="auto" w:fill="EAF1DD" w:themeFill="accent3" w:themeFillTint="33"/>
          </w:tcPr>
          <w:p w:rsidR="00D05815" w:rsidRDefault="00D05815" w:rsidP="00532768"/>
        </w:tc>
        <w:tc>
          <w:tcPr>
            <w:tcW w:w="851" w:type="dxa"/>
            <w:gridSpan w:val="2"/>
            <w:shd w:val="clear" w:color="auto" w:fill="EAF1DD" w:themeFill="accent3" w:themeFillTint="33"/>
          </w:tcPr>
          <w:p w:rsidR="00D05815" w:rsidRDefault="00D05815" w:rsidP="00532768"/>
        </w:tc>
        <w:tc>
          <w:tcPr>
            <w:tcW w:w="709" w:type="dxa"/>
            <w:shd w:val="clear" w:color="auto" w:fill="E5DFEC" w:themeFill="accent4" w:themeFillTint="33"/>
          </w:tcPr>
          <w:p w:rsidR="00D05815" w:rsidRDefault="00D05815" w:rsidP="00532768"/>
        </w:tc>
        <w:tc>
          <w:tcPr>
            <w:tcW w:w="708" w:type="dxa"/>
            <w:shd w:val="clear" w:color="auto" w:fill="E5DFEC" w:themeFill="accent4" w:themeFillTint="33"/>
          </w:tcPr>
          <w:p w:rsidR="00D05815" w:rsidRDefault="00D05815" w:rsidP="00532768"/>
        </w:tc>
        <w:tc>
          <w:tcPr>
            <w:tcW w:w="851" w:type="dxa"/>
            <w:shd w:val="clear" w:color="auto" w:fill="E5DFEC" w:themeFill="accent4" w:themeFillTint="33"/>
          </w:tcPr>
          <w:p w:rsidR="00D05815" w:rsidRDefault="00D05815" w:rsidP="00532768"/>
        </w:tc>
        <w:tc>
          <w:tcPr>
            <w:tcW w:w="850" w:type="dxa"/>
            <w:shd w:val="clear" w:color="auto" w:fill="FDE9D9" w:themeFill="accent6" w:themeFillTint="33"/>
          </w:tcPr>
          <w:p w:rsidR="00D05815" w:rsidRDefault="00D05815" w:rsidP="00532768"/>
        </w:tc>
        <w:tc>
          <w:tcPr>
            <w:tcW w:w="709" w:type="dxa"/>
            <w:shd w:val="clear" w:color="auto" w:fill="FDE9D9" w:themeFill="accent6" w:themeFillTint="33"/>
          </w:tcPr>
          <w:p w:rsidR="00D05815" w:rsidRDefault="00D05815" w:rsidP="00532768"/>
        </w:tc>
        <w:tc>
          <w:tcPr>
            <w:tcW w:w="709" w:type="dxa"/>
            <w:shd w:val="clear" w:color="auto" w:fill="FDE9D9" w:themeFill="accent6" w:themeFillTint="33"/>
          </w:tcPr>
          <w:p w:rsidR="00D05815" w:rsidRDefault="00D05815" w:rsidP="00532768"/>
        </w:tc>
        <w:tc>
          <w:tcPr>
            <w:tcW w:w="709" w:type="dxa"/>
            <w:shd w:val="clear" w:color="auto" w:fill="FFFFFF" w:themeFill="background1"/>
          </w:tcPr>
          <w:p w:rsidR="00D05815" w:rsidRPr="006B554A" w:rsidRDefault="00D05815" w:rsidP="00532768">
            <w:pPr>
              <w:rPr>
                <w:color w:val="244061" w:themeColor="accent1" w:themeShade="80"/>
                <w:sz w:val="20"/>
              </w:rPr>
            </w:pPr>
            <w:r w:rsidRPr="006B554A">
              <w:rPr>
                <w:color w:val="244061" w:themeColor="accent1" w:themeShade="80"/>
                <w:sz w:val="20"/>
              </w:rPr>
              <w:t>P3</w:t>
            </w:r>
          </w:p>
        </w:tc>
        <w:tc>
          <w:tcPr>
            <w:tcW w:w="709" w:type="dxa"/>
            <w:shd w:val="clear" w:color="auto" w:fill="FFFFFF" w:themeFill="background1"/>
          </w:tcPr>
          <w:p w:rsidR="00D05815" w:rsidRPr="006B554A" w:rsidRDefault="00D05815" w:rsidP="00532768">
            <w:pPr>
              <w:rPr>
                <w:color w:val="4F6228" w:themeColor="accent3" w:themeShade="80"/>
                <w:sz w:val="20"/>
              </w:rPr>
            </w:pPr>
            <w:r w:rsidRPr="006B554A">
              <w:rPr>
                <w:color w:val="4F6228" w:themeColor="accent3" w:themeShade="80"/>
                <w:sz w:val="20"/>
              </w:rPr>
              <w:t>W1</w:t>
            </w:r>
          </w:p>
          <w:p w:rsidR="00D05815" w:rsidRPr="006B554A" w:rsidRDefault="00D05815" w:rsidP="00532768">
            <w:pPr>
              <w:rPr>
                <w:color w:val="4F6228" w:themeColor="accent3" w:themeShade="80"/>
                <w:sz w:val="20"/>
              </w:rPr>
            </w:pPr>
            <w:r w:rsidRPr="006B554A">
              <w:rPr>
                <w:color w:val="4F6228" w:themeColor="accent3" w:themeShade="80"/>
                <w:sz w:val="20"/>
              </w:rPr>
              <w:t>W5</w:t>
            </w:r>
          </w:p>
        </w:tc>
      </w:tr>
      <w:tr w:rsidR="00D05815" w:rsidTr="00A111D9">
        <w:tc>
          <w:tcPr>
            <w:tcW w:w="2802" w:type="dxa"/>
          </w:tcPr>
          <w:p w:rsidR="00D05815" w:rsidRPr="00A13265" w:rsidRDefault="001A5D3B" w:rsidP="001A5D3B">
            <w:pPr>
              <w:rPr>
                <w:color w:val="FF0000"/>
                <w:sz w:val="20"/>
              </w:rPr>
            </w:pPr>
            <w:r>
              <w:rPr>
                <w:sz w:val="20"/>
              </w:rPr>
              <w:t>…</w:t>
            </w:r>
            <w:r w:rsidR="00D05815" w:rsidRPr="009C561A">
              <w:rPr>
                <w:sz w:val="20"/>
              </w:rPr>
              <w:t>Stammaktien und Vorzugsaktien unter</w:t>
            </w:r>
            <w:r>
              <w:rPr>
                <w:sz w:val="20"/>
              </w:rPr>
              <w:t>-</w:t>
            </w:r>
            <w:r w:rsidR="00D05815" w:rsidRPr="009C561A">
              <w:rPr>
                <w:sz w:val="20"/>
              </w:rPr>
              <w:t>scheiden.</w:t>
            </w:r>
            <w:r w:rsidR="00A13265">
              <w:rPr>
                <w:sz w:val="20"/>
              </w:rPr>
              <w:t xml:space="preserve">       </w:t>
            </w:r>
            <w:r>
              <w:rPr>
                <w:sz w:val="20"/>
              </w:rPr>
              <w:t xml:space="preserve">                  </w:t>
            </w:r>
            <w:r w:rsidR="00A13265">
              <w:rPr>
                <w:sz w:val="20"/>
              </w:rPr>
              <w:t xml:space="preserve">  </w:t>
            </w:r>
            <w:r w:rsidR="00A13265">
              <w:rPr>
                <w:color w:val="FF0000"/>
                <w:sz w:val="20"/>
              </w:rPr>
              <w:t>3</w:t>
            </w:r>
          </w:p>
        </w:tc>
        <w:tc>
          <w:tcPr>
            <w:tcW w:w="632" w:type="dxa"/>
            <w:shd w:val="clear" w:color="auto" w:fill="EAF1DD" w:themeFill="accent3" w:themeFillTint="33"/>
          </w:tcPr>
          <w:p w:rsidR="00D05815" w:rsidRDefault="00D05815" w:rsidP="00532768"/>
        </w:tc>
        <w:tc>
          <w:tcPr>
            <w:tcW w:w="708" w:type="dxa"/>
            <w:shd w:val="clear" w:color="auto" w:fill="EAF1DD" w:themeFill="accent3" w:themeFillTint="33"/>
          </w:tcPr>
          <w:p w:rsidR="00D05815" w:rsidRDefault="00D05815" w:rsidP="00532768"/>
        </w:tc>
        <w:tc>
          <w:tcPr>
            <w:tcW w:w="851" w:type="dxa"/>
            <w:gridSpan w:val="2"/>
            <w:shd w:val="clear" w:color="auto" w:fill="EAF1DD" w:themeFill="accent3" w:themeFillTint="33"/>
          </w:tcPr>
          <w:p w:rsidR="00D05815" w:rsidRDefault="00D05815" w:rsidP="00532768"/>
        </w:tc>
        <w:tc>
          <w:tcPr>
            <w:tcW w:w="709" w:type="dxa"/>
            <w:shd w:val="clear" w:color="auto" w:fill="E5DFEC" w:themeFill="accent4" w:themeFillTint="33"/>
          </w:tcPr>
          <w:p w:rsidR="00D05815" w:rsidRDefault="00D05815" w:rsidP="00532768"/>
        </w:tc>
        <w:tc>
          <w:tcPr>
            <w:tcW w:w="708" w:type="dxa"/>
            <w:shd w:val="clear" w:color="auto" w:fill="E5DFEC" w:themeFill="accent4" w:themeFillTint="33"/>
          </w:tcPr>
          <w:p w:rsidR="00D05815" w:rsidRDefault="00D05815" w:rsidP="00532768"/>
        </w:tc>
        <w:tc>
          <w:tcPr>
            <w:tcW w:w="851" w:type="dxa"/>
            <w:shd w:val="clear" w:color="auto" w:fill="E5DFEC" w:themeFill="accent4" w:themeFillTint="33"/>
          </w:tcPr>
          <w:p w:rsidR="00D05815" w:rsidRDefault="00D05815" w:rsidP="00532768"/>
        </w:tc>
        <w:tc>
          <w:tcPr>
            <w:tcW w:w="850" w:type="dxa"/>
            <w:shd w:val="clear" w:color="auto" w:fill="FDE9D9" w:themeFill="accent6" w:themeFillTint="33"/>
          </w:tcPr>
          <w:p w:rsidR="00D05815" w:rsidRDefault="00D05815" w:rsidP="00532768"/>
        </w:tc>
        <w:tc>
          <w:tcPr>
            <w:tcW w:w="709" w:type="dxa"/>
            <w:shd w:val="clear" w:color="auto" w:fill="FDE9D9" w:themeFill="accent6" w:themeFillTint="33"/>
          </w:tcPr>
          <w:p w:rsidR="00D05815" w:rsidRDefault="00D05815" w:rsidP="00532768"/>
        </w:tc>
        <w:tc>
          <w:tcPr>
            <w:tcW w:w="709" w:type="dxa"/>
            <w:shd w:val="clear" w:color="auto" w:fill="FDE9D9" w:themeFill="accent6" w:themeFillTint="33"/>
          </w:tcPr>
          <w:p w:rsidR="00D05815" w:rsidRDefault="00D05815" w:rsidP="00532768"/>
        </w:tc>
        <w:tc>
          <w:tcPr>
            <w:tcW w:w="709" w:type="dxa"/>
            <w:shd w:val="clear" w:color="auto" w:fill="FFFFFF" w:themeFill="background1"/>
          </w:tcPr>
          <w:p w:rsidR="00D05815" w:rsidRPr="006B554A" w:rsidRDefault="00D05815" w:rsidP="00532768">
            <w:pPr>
              <w:rPr>
                <w:color w:val="244061" w:themeColor="accent1" w:themeShade="80"/>
                <w:sz w:val="20"/>
              </w:rPr>
            </w:pPr>
            <w:r w:rsidRPr="006B554A">
              <w:rPr>
                <w:color w:val="244061" w:themeColor="accent1" w:themeShade="80"/>
                <w:sz w:val="20"/>
              </w:rPr>
              <w:t>P3</w:t>
            </w:r>
          </w:p>
        </w:tc>
        <w:tc>
          <w:tcPr>
            <w:tcW w:w="709" w:type="dxa"/>
            <w:shd w:val="clear" w:color="auto" w:fill="FFFFFF" w:themeFill="background1"/>
          </w:tcPr>
          <w:p w:rsidR="00D05815" w:rsidRPr="006B554A" w:rsidRDefault="00D05815" w:rsidP="00532768">
            <w:pPr>
              <w:rPr>
                <w:color w:val="4F6228" w:themeColor="accent3" w:themeShade="80"/>
                <w:sz w:val="20"/>
              </w:rPr>
            </w:pPr>
            <w:r w:rsidRPr="006B554A">
              <w:rPr>
                <w:color w:val="4F6228" w:themeColor="accent3" w:themeShade="80"/>
                <w:sz w:val="20"/>
              </w:rPr>
              <w:t>W</w:t>
            </w:r>
            <w:r w:rsidR="006B554A" w:rsidRPr="006B554A">
              <w:rPr>
                <w:color w:val="4F6228" w:themeColor="accent3" w:themeShade="80"/>
                <w:sz w:val="20"/>
              </w:rPr>
              <w:t>1</w:t>
            </w:r>
          </w:p>
          <w:p w:rsidR="006B554A" w:rsidRPr="006B554A" w:rsidRDefault="006B554A" w:rsidP="00532768">
            <w:pPr>
              <w:rPr>
                <w:color w:val="4F6228" w:themeColor="accent3" w:themeShade="80"/>
                <w:sz w:val="20"/>
              </w:rPr>
            </w:pPr>
            <w:r w:rsidRPr="006B554A">
              <w:rPr>
                <w:color w:val="4F6228" w:themeColor="accent3" w:themeShade="80"/>
                <w:sz w:val="20"/>
              </w:rPr>
              <w:t>W5</w:t>
            </w:r>
          </w:p>
          <w:p w:rsidR="006B554A" w:rsidRPr="006B554A" w:rsidRDefault="006B554A" w:rsidP="00532768">
            <w:pPr>
              <w:rPr>
                <w:color w:val="4F6228" w:themeColor="accent3" w:themeShade="80"/>
                <w:sz w:val="20"/>
              </w:rPr>
            </w:pPr>
            <w:r w:rsidRPr="006B554A">
              <w:rPr>
                <w:color w:val="4F6228" w:themeColor="accent3" w:themeShade="80"/>
                <w:sz w:val="20"/>
              </w:rPr>
              <w:t>W6</w:t>
            </w:r>
          </w:p>
        </w:tc>
      </w:tr>
      <w:tr w:rsidR="00D05815" w:rsidTr="00A111D9">
        <w:tc>
          <w:tcPr>
            <w:tcW w:w="2802" w:type="dxa"/>
          </w:tcPr>
          <w:p w:rsidR="00A13265" w:rsidRDefault="001A5D3B" w:rsidP="00A13265">
            <w:pPr>
              <w:rPr>
                <w:sz w:val="20"/>
              </w:rPr>
            </w:pPr>
            <w:r>
              <w:rPr>
                <w:sz w:val="20"/>
              </w:rPr>
              <w:t>…</w:t>
            </w:r>
            <w:r w:rsidR="00D05815">
              <w:rPr>
                <w:sz w:val="20"/>
              </w:rPr>
              <w:t>Namensaktien und Inhaberaktien unterscheiden.</w:t>
            </w:r>
          </w:p>
          <w:p w:rsidR="00D05815" w:rsidRPr="00A13265" w:rsidRDefault="00A13265" w:rsidP="00A13265">
            <w:pPr>
              <w:rPr>
                <w:color w:val="FF0000"/>
                <w:sz w:val="20"/>
              </w:rPr>
            </w:pPr>
            <w:r w:rsidRPr="00A13265">
              <w:rPr>
                <w:color w:val="FF0000"/>
                <w:sz w:val="20"/>
              </w:rPr>
              <w:t xml:space="preserve">                                 </w:t>
            </w:r>
            <w:r>
              <w:rPr>
                <w:color w:val="FF0000"/>
                <w:sz w:val="20"/>
              </w:rPr>
              <w:t xml:space="preserve"> </w:t>
            </w:r>
            <w:r w:rsidRPr="00A13265">
              <w:rPr>
                <w:color w:val="FF0000"/>
                <w:sz w:val="20"/>
              </w:rPr>
              <w:t xml:space="preserve">         4</w:t>
            </w:r>
          </w:p>
        </w:tc>
        <w:tc>
          <w:tcPr>
            <w:tcW w:w="632" w:type="dxa"/>
            <w:shd w:val="clear" w:color="auto" w:fill="EAF1DD" w:themeFill="accent3" w:themeFillTint="33"/>
          </w:tcPr>
          <w:p w:rsidR="00D05815" w:rsidRDefault="00D05815" w:rsidP="00532768"/>
        </w:tc>
        <w:tc>
          <w:tcPr>
            <w:tcW w:w="708" w:type="dxa"/>
            <w:shd w:val="clear" w:color="auto" w:fill="EAF1DD" w:themeFill="accent3" w:themeFillTint="33"/>
          </w:tcPr>
          <w:p w:rsidR="00D05815" w:rsidRDefault="00D05815" w:rsidP="00532768"/>
        </w:tc>
        <w:tc>
          <w:tcPr>
            <w:tcW w:w="851" w:type="dxa"/>
            <w:gridSpan w:val="2"/>
            <w:shd w:val="clear" w:color="auto" w:fill="EAF1DD" w:themeFill="accent3" w:themeFillTint="33"/>
          </w:tcPr>
          <w:p w:rsidR="00D05815" w:rsidRDefault="00D05815" w:rsidP="00532768"/>
        </w:tc>
        <w:tc>
          <w:tcPr>
            <w:tcW w:w="709" w:type="dxa"/>
            <w:shd w:val="clear" w:color="auto" w:fill="E5DFEC" w:themeFill="accent4" w:themeFillTint="33"/>
          </w:tcPr>
          <w:p w:rsidR="00D05815" w:rsidRDefault="00D05815" w:rsidP="00532768"/>
        </w:tc>
        <w:tc>
          <w:tcPr>
            <w:tcW w:w="708" w:type="dxa"/>
            <w:shd w:val="clear" w:color="auto" w:fill="E5DFEC" w:themeFill="accent4" w:themeFillTint="33"/>
          </w:tcPr>
          <w:p w:rsidR="00D05815" w:rsidRDefault="00D05815" w:rsidP="00532768"/>
        </w:tc>
        <w:tc>
          <w:tcPr>
            <w:tcW w:w="851" w:type="dxa"/>
            <w:shd w:val="clear" w:color="auto" w:fill="E5DFEC" w:themeFill="accent4" w:themeFillTint="33"/>
          </w:tcPr>
          <w:p w:rsidR="00D05815" w:rsidRDefault="00D05815" w:rsidP="00532768"/>
        </w:tc>
        <w:tc>
          <w:tcPr>
            <w:tcW w:w="850" w:type="dxa"/>
            <w:shd w:val="clear" w:color="auto" w:fill="FDE9D9" w:themeFill="accent6" w:themeFillTint="33"/>
          </w:tcPr>
          <w:p w:rsidR="00D05815" w:rsidRDefault="00D05815" w:rsidP="00532768"/>
        </w:tc>
        <w:tc>
          <w:tcPr>
            <w:tcW w:w="709" w:type="dxa"/>
            <w:shd w:val="clear" w:color="auto" w:fill="FDE9D9" w:themeFill="accent6" w:themeFillTint="33"/>
          </w:tcPr>
          <w:p w:rsidR="00D05815" w:rsidRDefault="00D05815" w:rsidP="00532768"/>
        </w:tc>
        <w:tc>
          <w:tcPr>
            <w:tcW w:w="709" w:type="dxa"/>
            <w:shd w:val="clear" w:color="auto" w:fill="FDE9D9" w:themeFill="accent6" w:themeFillTint="33"/>
          </w:tcPr>
          <w:p w:rsidR="00D05815" w:rsidRDefault="00D05815" w:rsidP="00532768"/>
        </w:tc>
        <w:tc>
          <w:tcPr>
            <w:tcW w:w="709" w:type="dxa"/>
            <w:shd w:val="clear" w:color="auto" w:fill="FFFFFF" w:themeFill="background1"/>
          </w:tcPr>
          <w:p w:rsidR="00D05815" w:rsidRPr="006B554A" w:rsidRDefault="00D05815" w:rsidP="00532768">
            <w:pPr>
              <w:rPr>
                <w:color w:val="244061" w:themeColor="accent1" w:themeShade="80"/>
                <w:sz w:val="20"/>
              </w:rPr>
            </w:pPr>
            <w:r w:rsidRPr="006B554A">
              <w:rPr>
                <w:color w:val="244061" w:themeColor="accent1" w:themeShade="80"/>
                <w:sz w:val="20"/>
              </w:rPr>
              <w:t>P3</w:t>
            </w:r>
          </w:p>
        </w:tc>
        <w:tc>
          <w:tcPr>
            <w:tcW w:w="709" w:type="dxa"/>
            <w:shd w:val="clear" w:color="auto" w:fill="FFFFFF" w:themeFill="background1"/>
          </w:tcPr>
          <w:p w:rsidR="00D05815" w:rsidRPr="006B554A" w:rsidRDefault="00D05815" w:rsidP="00532768">
            <w:pPr>
              <w:rPr>
                <w:color w:val="4F6228" w:themeColor="accent3" w:themeShade="80"/>
                <w:sz w:val="20"/>
              </w:rPr>
            </w:pPr>
            <w:r w:rsidRPr="006B554A">
              <w:rPr>
                <w:color w:val="4F6228" w:themeColor="accent3" w:themeShade="80"/>
                <w:sz w:val="20"/>
              </w:rPr>
              <w:t>W1</w:t>
            </w:r>
          </w:p>
          <w:p w:rsidR="00D05815" w:rsidRPr="006B554A" w:rsidRDefault="00D05815" w:rsidP="00532768">
            <w:pPr>
              <w:rPr>
                <w:color w:val="4F6228" w:themeColor="accent3" w:themeShade="80"/>
                <w:sz w:val="20"/>
              </w:rPr>
            </w:pPr>
            <w:r w:rsidRPr="006B554A">
              <w:rPr>
                <w:color w:val="4F6228" w:themeColor="accent3" w:themeShade="80"/>
                <w:sz w:val="20"/>
              </w:rPr>
              <w:t>W5</w:t>
            </w:r>
          </w:p>
        </w:tc>
      </w:tr>
      <w:tr w:rsidR="00D05815" w:rsidTr="00A111D9">
        <w:tc>
          <w:tcPr>
            <w:tcW w:w="2802" w:type="dxa"/>
          </w:tcPr>
          <w:p w:rsidR="00D05815" w:rsidRPr="00A13265" w:rsidRDefault="001A5D3B" w:rsidP="001A5D3B">
            <w:pPr>
              <w:rPr>
                <w:color w:val="FF0000"/>
                <w:sz w:val="20"/>
              </w:rPr>
            </w:pPr>
            <w:r>
              <w:rPr>
                <w:sz w:val="20"/>
              </w:rPr>
              <w:t>…</w:t>
            </w:r>
            <w:r w:rsidR="00D05815">
              <w:rPr>
                <w:sz w:val="20"/>
              </w:rPr>
              <w:t>eine Dividenden</w:t>
            </w:r>
            <w:r>
              <w:rPr>
                <w:sz w:val="20"/>
              </w:rPr>
              <w:t>-</w:t>
            </w:r>
            <w:r w:rsidR="00D05815">
              <w:rPr>
                <w:sz w:val="20"/>
              </w:rPr>
              <w:t>abrechnung durchführen.</w:t>
            </w:r>
            <w:r w:rsidR="00A13265">
              <w:rPr>
                <w:sz w:val="20"/>
              </w:rPr>
              <w:t xml:space="preserve">    </w:t>
            </w:r>
            <w:r w:rsidR="00A13265">
              <w:rPr>
                <w:color w:val="FF0000"/>
                <w:sz w:val="20"/>
              </w:rPr>
              <w:t>5</w:t>
            </w:r>
          </w:p>
        </w:tc>
        <w:tc>
          <w:tcPr>
            <w:tcW w:w="632" w:type="dxa"/>
            <w:shd w:val="clear" w:color="auto" w:fill="EAF1DD" w:themeFill="accent3" w:themeFillTint="33"/>
          </w:tcPr>
          <w:p w:rsidR="00D05815" w:rsidRDefault="00D05815" w:rsidP="00532768"/>
        </w:tc>
        <w:tc>
          <w:tcPr>
            <w:tcW w:w="708" w:type="dxa"/>
            <w:shd w:val="clear" w:color="auto" w:fill="EAF1DD" w:themeFill="accent3" w:themeFillTint="33"/>
          </w:tcPr>
          <w:p w:rsidR="00D05815" w:rsidRDefault="00D05815" w:rsidP="00532768"/>
        </w:tc>
        <w:tc>
          <w:tcPr>
            <w:tcW w:w="851" w:type="dxa"/>
            <w:gridSpan w:val="2"/>
            <w:shd w:val="clear" w:color="auto" w:fill="EAF1DD" w:themeFill="accent3" w:themeFillTint="33"/>
          </w:tcPr>
          <w:p w:rsidR="00D05815" w:rsidRDefault="00D05815" w:rsidP="00532768"/>
        </w:tc>
        <w:tc>
          <w:tcPr>
            <w:tcW w:w="709" w:type="dxa"/>
            <w:shd w:val="clear" w:color="auto" w:fill="E5DFEC" w:themeFill="accent4" w:themeFillTint="33"/>
          </w:tcPr>
          <w:p w:rsidR="00D05815" w:rsidRDefault="00D05815" w:rsidP="00532768"/>
        </w:tc>
        <w:tc>
          <w:tcPr>
            <w:tcW w:w="708" w:type="dxa"/>
            <w:shd w:val="clear" w:color="auto" w:fill="E5DFEC" w:themeFill="accent4" w:themeFillTint="33"/>
          </w:tcPr>
          <w:p w:rsidR="00D05815" w:rsidRDefault="00D05815" w:rsidP="00532768"/>
        </w:tc>
        <w:tc>
          <w:tcPr>
            <w:tcW w:w="851" w:type="dxa"/>
            <w:shd w:val="clear" w:color="auto" w:fill="E5DFEC" w:themeFill="accent4" w:themeFillTint="33"/>
          </w:tcPr>
          <w:p w:rsidR="00D05815" w:rsidRDefault="00D05815" w:rsidP="00532768"/>
        </w:tc>
        <w:tc>
          <w:tcPr>
            <w:tcW w:w="850" w:type="dxa"/>
            <w:shd w:val="clear" w:color="auto" w:fill="FDE9D9" w:themeFill="accent6" w:themeFillTint="33"/>
          </w:tcPr>
          <w:p w:rsidR="00D05815" w:rsidRDefault="00D05815" w:rsidP="00532768"/>
        </w:tc>
        <w:tc>
          <w:tcPr>
            <w:tcW w:w="709" w:type="dxa"/>
            <w:shd w:val="clear" w:color="auto" w:fill="FDE9D9" w:themeFill="accent6" w:themeFillTint="33"/>
          </w:tcPr>
          <w:p w:rsidR="00D05815" w:rsidRDefault="00D05815" w:rsidP="00532768"/>
        </w:tc>
        <w:tc>
          <w:tcPr>
            <w:tcW w:w="709" w:type="dxa"/>
            <w:shd w:val="clear" w:color="auto" w:fill="FDE9D9" w:themeFill="accent6" w:themeFillTint="33"/>
          </w:tcPr>
          <w:p w:rsidR="00D05815" w:rsidRDefault="00D05815" w:rsidP="00532768"/>
        </w:tc>
        <w:tc>
          <w:tcPr>
            <w:tcW w:w="709" w:type="dxa"/>
            <w:shd w:val="clear" w:color="auto" w:fill="FFFFFF" w:themeFill="background1"/>
          </w:tcPr>
          <w:p w:rsidR="00D05815" w:rsidRPr="006B554A" w:rsidRDefault="00D05815" w:rsidP="00532768">
            <w:pPr>
              <w:rPr>
                <w:color w:val="244061" w:themeColor="accent1" w:themeShade="80"/>
                <w:sz w:val="20"/>
              </w:rPr>
            </w:pPr>
            <w:r w:rsidRPr="006B554A">
              <w:rPr>
                <w:color w:val="244061" w:themeColor="accent1" w:themeShade="80"/>
                <w:sz w:val="20"/>
              </w:rPr>
              <w:t>P6</w:t>
            </w:r>
          </w:p>
        </w:tc>
        <w:tc>
          <w:tcPr>
            <w:tcW w:w="709" w:type="dxa"/>
            <w:shd w:val="clear" w:color="auto" w:fill="FFFFFF" w:themeFill="background1"/>
          </w:tcPr>
          <w:p w:rsidR="00D05815" w:rsidRPr="006B554A" w:rsidRDefault="00D05815" w:rsidP="00532768">
            <w:pPr>
              <w:rPr>
                <w:color w:val="4F6228" w:themeColor="accent3" w:themeShade="80"/>
                <w:sz w:val="20"/>
              </w:rPr>
            </w:pPr>
            <w:r w:rsidRPr="006B554A">
              <w:rPr>
                <w:color w:val="4F6228" w:themeColor="accent3" w:themeShade="80"/>
                <w:sz w:val="20"/>
              </w:rPr>
              <w:t>W8</w:t>
            </w:r>
          </w:p>
        </w:tc>
      </w:tr>
      <w:tr w:rsidR="00D05815" w:rsidTr="00A111D9">
        <w:tc>
          <w:tcPr>
            <w:tcW w:w="2802" w:type="dxa"/>
          </w:tcPr>
          <w:p w:rsidR="00D05815" w:rsidRDefault="001A5D3B" w:rsidP="00532768">
            <w:pPr>
              <w:rPr>
                <w:color w:val="FF0000"/>
                <w:sz w:val="20"/>
              </w:rPr>
            </w:pPr>
            <w:r>
              <w:rPr>
                <w:sz w:val="20"/>
              </w:rPr>
              <w:t>…</w:t>
            </w:r>
            <w:r w:rsidR="00D05815">
              <w:rPr>
                <w:sz w:val="20"/>
              </w:rPr>
              <w:t>die Bedeutung eines Dividendenscheins und eines Talons erklären.</w:t>
            </w:r>
            <w:r w:rsidR="00A13265">
              <w:rPr>
                <w:sz w:val="20"/>
              </w:rPr>
              <w:t xml:space="preserve">        </w:t>
            </w:r>
            <w:r w:rsidR="00A13265">
              <w:rPr>
                <w:color w:val="FF0000"/>
                <w:sz w:val="20"/>
              </w:rPr>
              <w:t>6</w:t>
            </w:r>
          </w:p>
          <w:p w:rsidR="001A5D3B" w:rsidRPr="00A13265" w:rsidRDefault="001A5D3B" w:rsidP="00532768">
            <w:pPr>
              <w:rPr>
                <w:color w:val="FF0000"/>
                <w:sz w:val="20"/>
              </w:rPr>
            </w:pPr>
          </w:p>
        </w:tc>
        <w:tc>
          <w:tcPr>
            <w:tcW w:w="632" w:type="dxa"/>
            <w:shd w:val="clear" w:color="auto" w:fill="EAF1DD" w:themeFill="accent3" w:themeFillTint="33"/>
          </w:tcPr>
          <w:p w:rsidR="00D05815" w:rsidRDefault="00D05815" w:rsidP="00532768"/>
        </w:tc>
        <w:tc>
          <w:tcPr>
            <w:tcW w:w="708" w:type="dxa"/>
            <w:shd w:val="clear" w:color="auto" w:fill="EAF1DD" w:themeFill="accent3" w:themeFillTint="33"/>
          </w:tcPr>
          <w:p w:rsidR="00D05815" w:rsidRDefault="00D05815" w:rsidP="00532768"/>
        </w:tc>
        <w:tc>
          <w:tcPr>
            <w:tcW w:w="851" w:type="dxa"/>
            <w:gridSpan w:val="2"/>
            <w:shd w:val="clear" w:color="auto" w:fill="EAF1DD" w:themeFill="accent3" w:themeFillTint="33"/>
          </w:tcPr>
          <w:p w:rsidR="00D05815" w:rsidRDefault="00D05815" w:rsidP="00532768"/>
        </w:tc>
        <w:tc>
          <w:tcPr>
            <w:tcW w:w="709" w:type="dxa"/>
            <w:shd w:val="clear" w:color="auto" w:fill="E5DFEC" w:themeFill="accent4" w:themeFillTint="33"/>
          </w:tcPr>
          <w:p w:rsidR="00D05815" w:rsidRDefault="00D05815" w:rsidP="00532768"/>
        </w:tc>
        <w:tc>
          <w:tcPr>
            <w:tcW w:w="708" w:type="dxa"/>
            <w:shd w:val="clear" w:color="auto" w:fill="E5DFEC" w:themeFill="accent4" w:themeFillTint="33"/>
          </w:tcPr>
          <w:p w:rsidR="00D05815" w:rsidRDefault="00D05815" w:rsidP="00532768"/>
        </w:tc>
        <w:tc>
          <w:tcPr>
            <w:tcW w:w="851" w:type="dxa"/>
            <w:shd w:val="clear" w:color="auto" w:fill="E5DFEC" w:themeFill="accent4" w:themeFillTint="33"/>
          </w:tcPr>
          <w:p w:rsidR="00D05815" w:rsidRDefault="00D05815" w:rsidP="00532768"/>
        </w:tc>
        <w:tc>
          <w:tcPr>
            <w:tcW w:w="850" w:type="dxa"/>
            <w:shd w:val="clear" w:color="auto" w:fill="FDE9D9" w:themeFill="accent6" w:themeFillTint="33"/>
          </w:tcPr>
          <w:p w:rsidR="00D05815" w:rsidRDefault="00D05815" w:rsidP="00532768"/>
        </w:tc>
        <w:tc>
          <w:tcPr>
            <w:tcW w:w="709" w:type="dxa"/>
            <w:shd w:val="clear" w:color="auto" w:fill="FDE9D9" w:themeFill="accent6" w:themeFillTint="33"/>
          </w:tcPr>
          <w:p w:rsidR="00D05815" w:rsidRDefault="00D05815" w:rsidP="00532768"/>
        </w:tc>
        <w:tc>
          <w:tcPr>
            <w:tcW w:w="709" w:type="dxa"/>
            <w:shd w:val="clear" w:color="auto" w:fill="FDE9D9" w:themeFill="accent6" w:themeFillTint="33"/>
          </w:tcPr>
          <w:p w:rsidR="00D05815" w:rsidRDefault="00D05815" w:rsidP="00532768"/>
        </w:tc>
        <w:tc>
          <w:tcPr>
            <w:tcW w:w="709" w:type="dxa"/>
            <w:shd w:val="clear" w:color="auto" w:fill="FFFFFF" w:themeFill="background1"/>
          </w:tcPr>
          <w:p w:rsidR="00D05815" w:rsidRPr="006B554A" w:rsidRDefault="00D05815" w:rsidP="00532768">
            <w:pPr>
              <w:rPr>
                <w:color w:val="244061" w:themeColor="accent1" w:themeShade="80"/>
                <w:sz w:val="20"/>
              </w:rPr>
            </w:pPr>
            <w:r w:rsidRPr="006B554A">
              <w:rPr>
                <w:color w:val="244061" w:themeColor="accent1" w:themeShade="80"/>
                <w:sz w:val="20"/>
              </w:rPr>
              <w:t>P6</w:t>
            </w:r>
          </w:p>
        </w:tc>
        <w:tc>
          <w:tcPr>
            <w:tcW w:w="709" w:type="dxa"/>
            <w:shd w:val="clear" w:color="auto" w:fill="FFFFFF" w:themeFill="background1"/>
          </w:tcPr>
          <w:p w:rsidR="00D05815" w:rsidRPr="006B554A" w:rsidRDefault="00D05815" w:rsidP="00532768">
            <w:pPr>
              <w:rPr>
                <w:color w:val="4F6228" w:themeColor="accent3" w:themeShade="80"/>
                <w:sz w:val="20"/>
              </w:rPr>
            </w:pPr>
          </w:p>
        </w:tc>
      </w:tr>
      <w:tr w:rsidR="00D05815" w:rsidTr="00A111D9">
        <w:tc>
          <w:tcPr>
            <w:tcW w:w="2802" w:type="dxa"/>
          </w:tcPr>
          <w:p w:rsidR="00D05815" w:rsidRPr="00A13265" w:rsidRDefault="001A5D3B" w:rsidP="00532768">
            <w:pPr>
              <w:rPr>
                <w:color w:val="FF0000"/>
                <w:sz w:val="20"/>
              </w:rPr>
            </w:pPr>
            <w:r>
              <w:rPr>
                <w:sz w:val="20"/>
              </w:rPr>
              <w:t>…</w:t>
            </w:r>
            <w:r w:rsidR="00D05815">
              <w:rPr>
                <w:sz w:val="20"/>
              </w:rPr>
              <w:t>die bilanzielle Erfassung aller Aktien anhand einer Grafik erklären.</w:t>
            </w:r>
            <w:r w:rsidR="00A13265">
              <w:rPr>
                <w:sz w:val="20"/>
              </w:rPr>
              <w:t xml:space="preserve">                   </w:t>
            </w:r>
            <w:r w:rsidR="00A13265">
              <w:rPr>
                <w:color w:val="FF0000"/>
                <w:sz w:val="20"/>
              </w:rPr>
              <w:t>7</w:t>
            </w:r>
          </w:p>
        </w:tc>
        <w:tc>
          <w:tcPr>
            <w:tcW w:w="632" w:type="dxa"/>
            <w:shd w:val="clear" w:color="auto" w:fill="EAF1DD" w:themeFill="accent3" w:themeFillTint="33"/>
          </w:tcPr>
          <w:p w:rsidR="00D05815" w:rsidRDefault="00D05815" w:rsidP="00532768"/>
        </w:tc>
        <w:tc>
          <w:tcPr>
            <w:tcW w:w="708" w:type="dxa"/>
            <w:shd w:val="clear" w:color="auto" w:fill="EAF1DD" w:themeFill="accent3" w:themeFillTint="33"/>
          </w:tcPr>
          <w:p w:rsidR="00D05815" w:rsidRDefault="00D05815" w:rsidP="00532768"/>
        </w:tc>
        <w:tc>
          <w:tcPr>
            <w:tcW w:w="851" w:type="dxa"/>
            <w:gridSpan w:val="2"/>
            <w:shd w:val="clear" w:color="auto" w:fill="EAF1DD" w:themeFill="accent3" w:themeFillTint="33"/>
          </w:tcPr>
          <w:p w:rsidR="00D05815" w:rsidRDefault="00D05815" w:rsidP="00532768"/>
        </w:tc>
        <w:tc>
          <w:tcPr>
            <w:tcW w:w="709" w:type="dxa"/>
            <w:shd w:val="clear" w:color="auto" w:fill="E5DFEC" w:themeFill="accent4" w:themeFillTint="33"/>
          </w:tcPr>
          <w:p w:rsidR="00D05815" w:rsidRDefault="00D05815" w:rsidP="00532768"/>
        </w:tc>
        <w:tc>
          <w:tcPr>
            <w:tcW w:w="708" w:type="dxa"/>
            <w:shd w:val="clear" w:color="auto" w:fill="E5DFEC" w:themeFill="accent4" w:themeFillTint="33"/>
          </w:tcPr>
          <w:p w:rsidR="00D05815" w:rsidRDefault="00D05815" w:rsidP="00532768"/>
        </w:tc>
        <w:tc>
          <w:tcPr>
            <w:tcW w:w="851" w:type="dxa"/>
            <w:shd w:val="clear" w:color="auto" w:fill="E5DFEC" w:themeFill="accent4" w:themeFillTint="33"/>
          </w:tcPr>
          <w:p w:rsidR="00D05815" w:rsidRDefault="00D05815" w:rsidP="00532768"/>
        </w:tc>
        <w:tc>
          <w:tcPr>
            <w:tcW w:w="850" w:type="dxa"/>
            <w:shd w:val="clear" w:color="auto" w:fill="FDE9D9" w:themeFill="accent6" w:themeFillTint="33"/>
          </w:tcPr>
          <w:p w:rsidR="00D05815" w:rsidRDefault="00D05815" w:rsidP="00532768"/>
        </w:tc>
        <w:tc>
          <w:tcPr>
            <w:tcW w:w="709" w:type="dxa"/>
            <w:shd w:val="clear" w:color="auto" w:fill="FDE9D9" w:themeFill="accent6" w:themeFillTint="33"/>
          </w:tcPr>
          <w:p w:rsidR="00D05815" w:rsidRDefault="00D05815" w:rsidP="00532768"/>
        </w:tc>
        <w:tc>
          <w:tcPr>
            <w:tcW w:w="709" w:type="dxa"/>
            <w:shd w:val="clear" w:color="auto" w:fill="FDE9D9" w:themeFill="accent6" w:themeFillTint="33"/>
          </w:tcPr>
          <w:p w:rsidR="00D05815" w:rsidRDefault="00D05815" w:rsidP="00532768"/>
        </w:tc>
        <w:tc>
          <w:tcPr>
            <w:tcW w:w="709" w:type="dxa"/>
            <w:shd w:val="clear" w:color="auto" w:fill="FFFFFF" w:themeFill="background1"/>
          </w:tcPr>
          <w:p w:rsidR="00D05815" w:rsidRPr="006B554A" w:rsidRDefault="00D05815" w:rsidP="00532768">
            <w:pPr>
              <w:rPr>
                <w:color w:val="244061" w:themeColor="accent1" w:themeShade="80"/>
                <w:sz w:val="20"/>
              </w:rPr>
            </w:pPr>
            <w:r w:rsidRPr="006B554A">
              <w:rPr>
                <w:color w:val="244061" w:themeColor="accent1" w:themeShade="80"/>
                <w:sz w:val="20"/>
              </w:rPr>
              <w:t>P4</w:t>
            </w:r>
          </w:p>
        </w:tc>
        <w:tc>
          <w:tcPr>
            <w:tcW w:w="709" w:type="dxa"/>
            <w:shd w:val="clear" w:color="auto" w:fill="FFFFFF" w:themeFill="background1"/>
          </w:tcPr>
          <w:p w:rsidR="00D05815" w:rsidRPr="006B554A" w:rsidRDefault="00D05815" w:rsidP="00532768">
            <w:pPr>
              <w:rPr>
                <w:color w:val="4F6228" w:themeColor="accent3" w:themeShade="80"/>
                <w:sz w:val="20"/>
              </w:rPr>
            </w:pPr>
            <w:r w:rsidRPr="006B554A">
              <w:rPr>
                <w:color w:val="4F6228" w:themeColor="accent3" w:themeShade="80"/>
                <w:sz w:val="20"/>
              </w:rPr>
              <w:t>W4</w:t>
            </w:r>
          </w:p>
        </w:tc>
      </w:tr>
      <w:tr w:rsidR="00D05815" w:rsidTr="00A111D9">
        <w:tc>
          <w:tcPr>
            <w:tcW w:w="2802" w:type="dxa"/>
          </w:tcPr>
          <w:p w:rsidR="00D05815" w:rsidRPr="00A13265" w:rsidRDefault="001A5D3B" w:rsidP="00532768">
            <w:pPr>
              <w:rPr>
                <w:color w:val="FF0000"/>
                <w:sz w:val="20"/>
              </w:rPr>
            </w:pPr>
            <w:r>
              <w:rPr>
                <w:sz w:val="20"/>
              </w:rPr>
              <w:t>…</w:t>
            </w:r>
            <w:r w:rsidR="00D05815">
              <w:rPr>
                <w:sz w:val="20"/>
              </w:rPr>
              <w:t>die Risiken einer Aktienanlage erklären.</w:t>
            </w:r>
            <w:r w:rsidR="00A13265">
              <w:rPr>
                <w:sz w:val="20"/>
              </w:rPr>
              <w:t xml:space="preserve">        </w:t>
            </w:r>
            <w:r w:rsidR="00A13265">
              <w:rPr>
                <w:color w:val="FF0000"/>
                <w:sz w:val="20"/>
              </w:rPr>
              <w:t>8</w:t>
            </w:r>
          </w:p>
        </w:tc>
        <w:tc>
          <w:tcPr>
            <w:tcW w:w="632" w:type="dxa"/>
            <w:shd w:val="clear" w:color="auto" w:fill="EAF1DD" w:themeFill="accent3" w:themeFillTint="33"/>
          </w:tcPr>
          <w:p w:rsidR="00D05815" w:rsidRDefault="00D05815" w:rsidP="00532768"/>
        </w:tc>
        <w:tc>
          <w:tcPr>
            <w:tcW w:w="708" w:type="dxa"/>
            <w:shd w:val="clear" w:color="auto" w:fill="EAF1DD" w:themeFill="accent3" w:themeFillTint="33"/>
          </w:tcPr>
          <w:p w:rsidR="00D05815" w:rsidRDefault="00D05815" w:rsidP="00532768"/>
        </w:tc>
        <w:tc>
          <w:tcPr>
            <w:tcW w:w="851" w:type="dxa"/>
            <w:gridSpan w:val="2"/>
            <w:shd w:val="clear" w:color="auto" w:fill="EAF1DD" w:themeFill="accent3" w:themeFillTint="33"/>
          </w:tcPr>
          <w:p w:rsidR="00D05815" w:rsidRDefault="00D05815" w:rsidP="00532768"/>
        </w:tc>
        <w:tc>
          <w:tcPr>
            <w:tcW w:w="709" w:type="dxa"/>
            <w:shd w:val="clear" w:color="auto" w:fill="E5DFEC" w:themeFill="accent4" w:themeFillTint="33"/>
          </w:tcPr>
          <w:p w:rsidR="00D05815" w:rsidRDefault="00D05815" w:rsidP="00532768"/>
        </w:tc>
        <w:tc>
          <w:tcPr>
            <w:tcW w:w="708" w:type="dxa"/>
            <w:shd w:val="clear" w:color="auto" w:fill="E5DFEC" w:themeFill="accent4" w:themeFillTint="33"/>
          </w:tcPr>
          <w:p w:rsidR="00D05815" w:rsidRDefault="00D05815" w:rsidP="00532768"/>
        </w:tc>
        <w:tc>
          <w:tcPr>
            <w:tcW w:w="851" w:type="dxa"/>
            <w:shd w:val="clear" w:color="auto" w:fill="E5DFEC" w:themeFill="accent4" w:themeFillTint="33"/>
          </w:tcPr>
          <w:p w:rsidR="00D05815" w:rsidRDefault="00D05815" w:rsidP="00532768"/>
        </w:tc>
        <w:tc>
          <w:tcPr>
            <w:tcW w:w="850" w:type="dxa"/>
            <w:shd w:val="clear" w:color="auto" w:fill="FDE9D9" w:themeFill="accent6" w:themeFillTint="33"/>
          </w:tcPr>
          <w:p w:rsidR="00D05815" w:rsidRDefault="00D05815" w:rsidP="00532768"/>
        </w:tc>
        <w:tc>
          <w:tcPr>
            <w:tcW w:w="709" w:type="dxa"/>
            <w:shd w:val="clear" w:color="auto" w:fill="FDE9D9" w:themeFill="accent6" w:themeFillTint="33"/>
          </w:tcPr>
          <w:p w:rsidR="00D05815" w:rsidRDefault="00D05815" w:rsidP="00532768"/>
        </w:tc>
        <w:tc>
          <w:tcPr>
            <w:tcW w:w="709" w:type="dxa"/>
            <w:shd w:val="clear" w:color="auto" w:fill="FDE9D9" w:themeFill="accent6" w:themeFillTint="33"/>
          </w:tcPr>
          <w:p w:rsidR="00D05815" w:rsidRDefault="00D05815" w:rsidP="00532768"/>
        </w:tc>
        <w:tc>
          <w:tcPr>
            <w:tcW w:w="709" w:type="dxa"/>
            <w:shd w:val="clear" w:color="auto" w:fill="FFFFFF" w:themeFill="background1"/>
          </w:tcPr>
          <w:p w:rsidR="00D05815" w:rsidRPr="006B554A" w:rsidRDefault="00D05815" w:rsidP="00532768">
            <w:pPr>
              <w:rPr>
                <w:color w:val="244061" w:themeColor="accent1" w:themeShade="80"/>
                <w:sz w:val="20"/>
              </w:rPr>
            </w:pPr>
            <w:r w:rsidRPr="006B554A">
              <w:rPr>
                <w:color w:val="244061" w:themeColor="accent1" w:themeShade="80"/>
                <w:sz w:val="20"/>
              </w:rPr>
              <w:t>P4</w:t>
            </w:r>
          </w:p>
        </w:tc>
        <w:tc>
          <w:tcPr>
            <w:tcW w:w="709" w:type="dxa"/>
            <w:shd w:val="clear" w:color="auto" w:fill="FFFFFF" w:themeFill="background1"/>
          </w:tcPr>
          <w:p w:rsidR="00D05815" w:rsidRPr="006B554A" w:rsidRDefault="006B554A" w:rsidP="00532768">
            <w:pPr>
              <w:rPr>
                <w:color w:val="4F6228" w:themeColor="accent3" w:themeShade="80"/>
                <w:sz w:val="20"/>
              </w:rPr>
            </w:pPr>
            <w:r>
              <w:rPr>
                <w:color w:val="4F6228" w:themeColor="accent3" w:themeShade="80"/>
                <w:sz w:val="20"/>
              </w:rPr>
              <w:t>W2</w:t>
            </w:r>
          </w:p>
        </w:tc>
      </w:tr>
      <w:tr w:rsidR="00D05815" w:rsidTr="00A111D9">
        <w:tc>
          <w:tcPr>
            <w:tcW w:w="2802" w:type="dxa"/>
          </w:tcPr>
          <w:p w:rsidR="00D05815" w:rsidRPr="00A13265" w:rsidRDefault="001A5D3B" w:rsidP="001A5D3B">
            <w:pPr>
              <w:rPr>
                <w:color w:val="FF0000"/>
                <w:sz w:val="20"/>
              </w:rPr>
            </w:pPr>
            <w:r>
              <w:rPr>
                <w:sz w:val="20"/>
              </w:rPr>
              <w:t>…</w:t>
            </w:r>
            <w:r w:rsidR="00D05815">
              <w:rPr>
                <w:sz w:val="20"/>
              </w:rPr>
              <w:t>mind. 3 Einflussfaktoren auf den Aktienkurs nennen und erklären.</w:t>
            </w:r>
            <w:r w:rsidR="00A13265">
              <w:rPr>
                <w:sz w:val="20"/>
              </w:rPr>
              <w:t xml:space="preserve">                       </w:t>
            </w:r>
            <w:r w:rsidR="00A13265">
              <w:rPr>
                <w:color w:val="FF0000"/>
                <w:sz w:val="20"/>
              </w:rPr>
              <w:t>9</w:t>
            </w:r>
          </w:p>
        </w:tc>
        <w:tc>
          <w:tcPr>
            <w:tcW w:w="632" w:type="dxa"/>
            <w:shd w:val="clear" w:color="auto" w:fill="EAF1DD" w:themeFill="accent3" w:themeFillTint="33"/>
          </w:tcPr>
          <w:p w:rsidR="00D05815" w:rsidRDefault="00D05815" w:rsidP="00532768"/>
        </w:tc>
        <w:tc>
          <w:tcPr>
            <w:tcW w:w="708" w:type="dxa"/>
            <w:shd w:val="clear" w:color="auto" w:fill="EAF1DD" w:themeFill="accent3" w:themeFillTint="33"/>
          </w:tcPr>
          <w:p w:rsidR="00D05815" w:rsidRDefault="00D05815" w:rsidP="00532768"/>
        </w:tc>
        <w:tc>
          <w:tcPr>
            <w:tcW w:w="851" w:type="dxa"/>
            <w:gridSpan w:val="2"/>
            <w:shd w:val="clear" w:color="auto" w:fill="EAF1DD" w:themeFill="accent3" w:themeFillTint="33"/>
          </w:tcPr>
          <w:p w:rsidR="00D05815" w:rsidRDefault="00D05815" w:rsidP="00532768"/>
        </w:tc>
        <w:tc>
          <w:tcPr>
            <w:tcW w:w="709" w:type="dxa"/>
            <w:shd w:val="clear" w:color="auto" w:fill="E5DFEC" w:themeFill="accent4" w:themeFillTint="33"/>
          </w:tcPr>
          <w:p w:rsidR="00D05815" w:rsidRDefault="00D05815" w:rsidP="00532768"/>
        </w:tc>
        <w:tc>
          <w:tcPr>
            <w:tcW w:w="708" w:type="dxa"/>
            <w:shd w:val="clear" w:color="auto" w:fill="E5DFEC" w:themeFill="accent4" w:themeFillTint="33"/>
          </w:tcPr>
          <w:p w:rsidR="00D05815" w:rsidRDefault="00D05815" w:rsidP="00532768"/>
        </w:tc>
        <w:tc>
          <w:tcPr>
            <w:tcW w:w="851" w:type="dxa"/>
            <w:shd w:val="clear" w:color="auto" w:fill="E5DFEC" w:themeFill="accent4" w:themeFillTint="33"/>
          </w:tcPr>
          <w:p w:rsidR="00D05815" w:rsidRDefault="00D05815" w:rsidP="00532768"/>
        </w:tc>
        <w:tc>
          <w:tcPr>
            <w:tcW w:w="850" w:type="dxa"/>
            <w:shd w:val="clear" w:color="auto" w:fill="FDE9D9" w:themeFill="accent6" w:themeFillTint="33"/>
          </w:tcPr>
          <w:p w:rsidR="00D05815" w:rsidRDefault="00D05815" w:rsidP="00532768"/>
        </w:tc>
        <w:tc>
          <w:tcPr>
            <w:tcW w:w="709" w:type="dxa"/>
            <w:shd w:val="clear" w:color="auto" w:fill="FDE9D9" w:themeFill="accent6" w:themeFillTint="33"/>
          </w:tcPr>
          <w:p w:rsidR="00D05815" w:rsidRDefault="00D05815" w:rsidP="00532768"/>
        </w:tc>
        <w:tc>
          <w:tcPr>
            <w:tcW w:w="709" w:type="dxa"/>
            <w:shd w:val="clear" w:color="auto" w:fill="FDE9D9" w:themeFill="accent6" w:themeFillTint="33"/>
          </w:tcPr>
          <w:p w:rsidR="00D05815" w:rsidRDefault="00D05815" w:rsidP="00532768"/>
        </w:tc>
        <w:tc>
          <w:tcPr>
            <w:tcW w:w="709" w:type="dxa"/>
            <w:shd w:val="clear" w:color="auto" w:fill="FFFFFF" w:themeFill="background1"/>
          </w:tcPr>
          <w:p w:rsidR="00D05815" w:rsidRPr="006B554A" w:rsidRDefault="00D05815" w:rsidP="00532768">
            <w:pPr>
              <w:rPr>
                <w:color w:val="244061" w:themeColor="accent1" w:themeShade="80"/>
                <w:sz w:val="20"/>
              </w:rPr>
            </w:pPr>
            <w:r w:rsidRPr="006B554A">
              <w:rPr>
                <w:color w:val="244061" w:themeColor="accent1" w:themeShade="80"/>
                <w:sz w:val="20"/>
              </w:rPr>
              <w:t>P4</w:t>
            </w:r>
          </w:p>
        </w:tc>
        <w:tc>
          <w:tcPr>
            <w:tcW w:w="709" w:type="dxa"/>
            <w:shd w:val="clear" w:color="auto" w:fill="FFFFFF" w:themeFill="background1"/>
          </w:tcPr>
          <w:p w:rsidR="00D05815" w:rsidRPr="006B554A" w:rsidRDefault="00D05815" w:rsidP="00532768">
            <w:pPr>
              <w:rPr>
                <w:color w:val="4F6228" w:themeColor="accent3" w:themeShade="80"/>
                <w:sz w:val="20"/>
              </w:rPr>
            </w:pPr>
          </w:p>
        </w:tc>
      </w:tr>
      <w:tr w:rsidR="00D05815" w:rsidTr="00A111D9">
        <w:tc>
          <w:tcPr>
            <w:tcW w:w="2802" w:type="dxa"/>
          </w:tcPr>
          <w:p w:rsidR="00D05815" w:rsidRPr="00A13265" w:rsidRDefault="001A5D3B" w:rsidP="001A5D3B">
            <w:pPr>
              <w:rPr>
                <w:color w:val="FF0000"/>
                <w:sz w:val="20"/>
              </w:rPr>
            </w:pPr>
            <w:r>
              <w:rPr>
                <w:sz w:val="20"/>
              </w:rPr>
              <w:t>…</w:t>
            </w:r>
            <w:r w:rsidR="00D05815">
              <w:rPr>
                <w:sz w:val="20"/>
              </w:rPr>
              <w:t>die Bedeutung eines Aktien-Charts erklären.</w:t>
            </w:r>
            <w:r w:rsidR="00A13265">
              <w:rPr>
                <w:sz w:val="20"/>
              </w:rPr>
              <w:t xml:space="preserve">     </w:t>
            </w:r>
            <w:r w:rsidR="00A13265">
              <w:rPr>
                <w:color w:val="FF0000"/>
                <w:sz w:val="20"/>
              </w:rPr>
              <w:t>10</w:t>
            </w:r>
          </w:p>
        </w:tc>
        <w:tc>
          <w:tcPr>
            <w:tcW w:w="632" w:type="dxa"/>
            <w:shd w:val="clear" w:color="auto" w:fill="EAF1DD" w:themeFill="accent3" w:themeFillTint="33"/>
          </w:tcPr>
          <w:p w:rsidR="00D05815" w:rsidRDefault="00D05815" w:rsidP="00532768"/>
        </w:tc>
        <w:tc>
          <w:tcPr>
            <w:tcW w:w="708" w:type="dxa"/>
            <w:shd w:val="clear" w:color="auto" w:fill="EAF1DD" w:themeFill="accent3" w:themeFillTint="33"/>
          </w:tcPr>
          <w:p w:rsidR="00D05815" w:rsidRDefault="00D05815" w:rsidP="00532768"/>
        </w:tc>
        <w:tc>
          <w:tcPr>
            <w:tcW w:w="851" w:type="dxa"/>
            <w:gridSpan w:val="2"/>
            <w:shd w:val="clear" w:color="auto" w:fill="EAF1DD" w:themeFill="accent3" w:themeFillTint="33"/>
          </w:tcPr>
          <w:p w:rsidR="00D05815" w:rsidRDefault="00D05815" w:rsidP="00532768"/>
        </w:tc>
        <w:tc>
          <w:tcPr>
            <w:tcW w:w="709" w:type="dxa"/>
            <w:shd w:val="clear" w:color="auto" w:fill="E5DFEC" w:themeFill="accent4" w:themeFillTint="33"/>
          </w:tcPr>
          <w:p w:rsidR="00D05815" w:rsidRDefault="00D05815" w:rsidP="00532768"/>
        </w:tc>
        <w:tc>
          <w:tcPr>
            <w:tcW w:w="708" w:type="dxa"/>
            <w:shd w:val="clear" w:color="auto" w:fill="E5DFEC" w:themeFill="accent4" w:themeFillTint="33"/>
          </w:tcPr>
          <w:p w:rsidR="00D05815" w:rsidRDefault="00D05815" w:rsidP="00532768"/>
        </w:tc>
        <w:tc>
          <w:tcPr>
            <w:tcW w:w="851" w:type="dxa"/>
            <w:shd w:val="clear" w:color="auto" w:fill="E5DFEC" w:themeFill="accent4" w:themeFillTint="33"/>
          </w:tcPr>
          <w:p w:rsidR="00D05815" w:rsidRDefault="00D05815" w:rsidP="00532768"/>
        </w:tc>
        <w:tc>
          <w:tcPr>
            <w:tcW w:w="850" w:type="dxa"/>
            <w:shd w:val="clear" w:color="auto" w:fill="FDE9D9" w:themeFill="accent6" w:themeFillTint="33"/>
          </w:tcPr>
          <w:p w:rsidR="00D05815" w:rsidRDefault="00D05815" w:rsidP="00532768"/>
        </w:tc>
        <w:tc>
          <w:tcPr>
            <w:tcW w:w="709" w:type="dxa"/>
            <w:shd w:val="clear" w:color="auto" w:fill="FDE9D9" w:themeFill="accent6" w:themeFillTint="33"/>
          </w:tcPr>
          <w:p w:rsidR="00D05815" w:rsidRDefault="00D05815" w:rsidP="00532768"/>
        </w:tc>
        <w:tc>
          <w:tcPr>
            <w:tcW w:w="709" w:type="dxa"/>
            <w:shd w:val="clear" w:color="auto" w:fill="FDE9D9" w:themeFill="accent6" w:themeFillTint="33"/>
          </w:tcPr>
          <w:p w:rsidR="00D05815" w:rsidRDefault="00D05815" w:rsidP="00532768"/>
        </w:tc>
        <w:tc>
          <w:tcPr>
            <w:tcW w:w="709" w:type="dxa"/>
            <w:shd w:val="clear" w:color="auto" w:fill="FFFFFF" w:themeFill="background1"/>
          </w:tcPr>
          <w:p w:rsidR="00D05815" w:rsidRPr="006B554A" w:rsidRDefault="00D05815" w:rsidP="00532768">
            <w:pPr>
              <w:rPr>
                <w:color w:val="244061" w:themeColor="accent1" w:themeShade="80"/>
                <w:sz w:val="20"/>
              </w:rPr>
            </w:pPr>
            <w:r w:rsidRPr="006B554A">
              <w:rPr>
                <w:color w:val="244061" w:themeColor="accent1" w:themeShade="80"/>
                <w:sz w:val="20"/>
              </w:rPr>
              <w:t>P4</w:t>
            </w:r>
          </w:p>
        </w:tc>
        <w:tc>
          <w:tcPr>
            <w:tcW w:w="709" w:type="dxa"/>
            <w:shd w:val="clear" w:color="auto" w:fill="FFFFFF" w:themeFill="background1"/>
          </w:tcPr>
          <w:p w:rsidR="00D05815" w:rsidRPr="006B554A" w:rsidRDefault="00D05815" w:rsidP="00532768">
            <w:pPr>
              <w:rPr>
                <w:color w:val="4F6228" w:themeColor="accent3" w:themeShade="80"/>
                <w:sz w:val="20"/>
              </w:rPr>
            </w:pPr>
            <w:r w:rsidRPr="006B554A">
              <w:rPr>
                <w:color w:val="4F6228" w:themeColor="accent3" w:themeShade="80"/>
                <w:sz w:val="20"/>
              </w:rPr>
              <w:t>W5</w:t>
            </w:r>
          </w:p>
          <w:p w:rsidR="00D05815" w:rsidRPr="006B554A" w:rsidRDefault="00D05815" w:rsidP="00532768">
            <w:pPr>
              <w:rPr>
                <w:color w:val="4F6228" w:themeColor="accent3" w:themeShade="80"/>
                <w:sz w:val="20"/>
              </w:rPr>
            </w:pPr>
            <w:r w:rsidRPr="006B554A">
              <w:rPr>
                <w:color w:val="4F6228" w:themeColor="accent3" w:themeShade="80"/>
                <w:sz w:val="20"/>
              </w:rPr>
              <w:t>W6</w:t>
            </w:r>
          </w:p>
        </w:tc>
      </w:tr>
      <w:tr w:rsidR="00D05815" w:rsidTr="00A111D9">
        <w:tc>
          <w:tcPr>
            <w:tcW w:w="2802" w:type="dxa"/>
          </w:tcPr>
          <w:p w:rsidR="00D05815" w:rsidRPr="00A13265" w:rsidRDefault="001A5D3B" w:rsidP="00A13265">
            <w:pPr>
              <w:rPr>
                <w:color w:val="FF0000"/>
                <w:sz w:val="20"/>
              </w:rPr>
            </w:pPr>
            <w:r>
              <w:rPr>
                <w:sz w:val="20"/>
              </w:rPr>
              <w:t>…</w:t>
            </w:r>
            <w:r w:rsidR="004E0DF6">
              <w:rPr>
                <w:sz w:val="20"/>
              </w:rPr>
              <w:t>d</w:t>
            </w:r>
            <w:r w:rsidR="00D05815">
              <w:rPr>
                <w:sz w:val="20"/>
              </w:rPr>
              <w:t>ie Art des Kapitals für eine AG bei Aktien und bei Anleihen unterscheiden.</w:t>
            </w:r>
            <w:r w:rsidR="00A13265">
              <w:rPr>
                <w:sz w:val="20"/>
              </w:rPr>
              <w:t xml:space="preserve">   </w:t>
            </w:r>
            <w:r w:rsidR="00A13265">
              <w:rPr>
                <w:color w:val="FF0000"/>
                <w:sz w:val="20"/>
              </w:rPr>
              <w:t>11</w:t>
            </w:r>
          </w:p>
        </w:tc>
        <w:tc>
          <w:tcPr>
            <w:tcW w:w="632" w:type="dxa"/>
            <w:shd w:val="clear" w:color="auto" w:fill="EAF1DD" w:themeFill="accent3" w:themeFillTint="33"/>
          </w:tcPr>
          <w:p w:rsidR="00D05815" w:rsidRDefault="00D05815" w:rsidP="00532768"/>
        </w:tc>
        <w:tc>
          <w:tcPr>
            <w:tcW w:w="708" w:type="dxa"/>
            <w:shd w:val="clear" w:color="auto" w:fill="EAF1DD" w:themeFill="accent3" w:themeFillTint="33"/>
          </w:tcPr>
          <w:p w:rsidR="00D05815" w:rsidRDefault="00D05815" w:rsidP="00532768"/>
        </w:tc>
        <w:tc>
          <w:tcPr>
            <w:tcW w:w="851" w:type="dxa"/>
            <w:gridSpan w:val="2"/>
            <w:shd w:val="clear" w:color="auto" w:fill="EAF1DD" w:themeFill="accent3" w:themeFillTint="33"/>
          </w:tcPr>
          <w:p w:rsidR="00D05815" w:rsidRDefault="00D05815" w:rsidP="00532768"/>
        </w:tc>
        <w:tc>
          <w:tcPr>
            <w:tcW w:w="709" w:type="dxa"/>
            <w:shd w:val="clear" w:color="auto" w:fill="E5DFEC" w:themeFill="accent4" w:themeFillTint="33"/>
          </w:tcPr>
          <w:p w:rsidR="00D05815" w:rsidRDefault="00D05815" w:rsidP="00532768"/>
        </w:tc>
        <w:tc>
          <w:tcPr>
            <w:tcW w:w="708" w:type="dxa"/>
            <w:shd w:val="clear" w:color="auto" w:fill="E5DFEC" w:themeFill="accent4" w:themeFillTint="33"/>
          </w:tcPr>
          <w:p w:rsidR="00D05815" w:rsidRDefault="00D05815" w:rsidP="00532768"/>
        </w:tc>
        <w:tc>
          <w:tcPr>
            <w:tcW w:w="851" w:type="dxa"/>
            <w:shd w:val="clear" w:color="auto" w:fill="E5DFEC" w:themeFill="accent4" w:themeFillTint="33"/>
          </w:tcPr>
          <w:p w:rsidR="00D05815" w:rsidRDefault="00D05815" w:rsidP="00532768"/>
        </w:tc>
        <w:tc>
          <w:tcPr>
            <w:tcW w:w="850" w:type="dxa"/>
            <w:shd w:val="clear" w:color="auto" w:fill="FDE9D9" w:themeFill="accent6" w:themeFillTint="33"/>
          </w:tcPr>
          <w:p w:rsidR="00D05815" w:rsidRDefault="00D05815" w:rsidP="00532768"/>
        </w:tc>
        <w:tc>
          <w:tcPr>
            <w:tcW w:w="709" w:type="dxa"/>
            <w:shd w:val="clear" w:color="auto" w:fill="FDE9D9" w:themeFill="accent6" w:themeFillTint="33"/>
          </w:tcPr>
          <w:p w:rsidR="00D05815" w:rsidRDefault="00D05815" w:rsidP="00532768"/>
        </w:tc>
        <w:tc>
          <w:tcPr>
            <w:tcW w:w="709" w:type="dxa"/>
            <w:shd w:val="clear" w:color="auto" w:fill="FDE9D9" w:themeFill="accent6" w:themeFillTint="33"/>
          </w:tcPr>
          <w:p w:rsidR="00D05815" w:rsidRDefault="00D05815" w:rsidP="00532768"/>
        </w:tc>
        <w:tc>
          <w:tcPr>
            <w:tcW w:w="709" w:type="dxa"/>
            <w:shd w:val="clear" w:color="auto" w:fill="FFFFFF" w:themeFill="background1"/>
          </w:tcPr>
          <w:p w:rsidR="00D05815" w:rsidRPr="006B554A" w:rsidRDefault="00D05815" w:rsidP="00532768">
            <w:pPr>
              <w:rPr>
                <w:color w:val="244061" w:themeColor="accent1" w:themeShade="80"/>
                <w:sz w:val="20"/>
              </w:rPr>
            </w:pPr>
            <w:r w:rsidRPr="006B554A">
              <w:rPr>
                <w:color w:val="244061" w:themeColor="accent1" w:themeShade="80"/>
                <w:sz w:val="20"/>
              </w:rPr>
              <w:t>P4</w:t>
            </w:r>
          </w:p>
        </w:tc>
        <w:tc>
          <w:tcPr>
            <w:tcW w:w="709" w:type="dxa"/>
            <w:shd w:val="clear" w:color="auto" w:fill="FFFFFF" w:themeFill="background1"/>
          </w:tcPr>
          <w:p w:rsidR="00D05815" w:rsidRPr="006B554A" w:rsidRDefault="00D05815" w:rsidP="00532768">
            <w:pPr>
              <w:rPr>
                <w:color w:val="4F6228" w:themeColor="accent3" w:themeShade="80"/>
                <w:sz w:val="20"/>
              </w:rPr>
            </w:pPr>
          </w:p>
        </w:tc>
      </w:tr>
      <w:tr w:rsidR="00D05815" w:rsidTr="00A111D9">
        <w:tc>
          <w:tcPr>
            <w:tcW w:w="2802" w:type="dxa"/>
          </w:tcPr>
          <w:p w:rsidR="00D05815" w:rsidRPr="00A13265" w:rsidRDefault="001A5D3B" w:rsidP="00532768">
            <w:pPr>
              <w:rPr>
                <w:color w:val="FF0000"/>
                <w:sz w:val="20"/>
              </w:rPr>
            </w:pPr>
            <w:r>
              <w:rPr>
                <w:sz w:val="20"/>
              </w:rPr>
              <w:t>…</w:t>
            </w:r>
            <w:r w:rsidR="00D05815">
              <w:rPr>
                <w:sz w:val="20"/>
              </w:rPr>
              <w:t>eine Kauf- und eine Verkaufsabrechnung erstellen.</w:t>
            </w:r>
            <w:r w:rsidR="00A13265">
              <w:rPr>
                <w:sz w:val="20"/>
              </w:rPr>
              <w:t xml:space="preserve">                           </w:t>
            </w:r>
            <w:r w:rsidR="00A13265">
              <w:rPr>
                <w:color w:val="FF0000"/>
                <w:sz w:val="20"/>
              </w:rPr>
              <w:t>12</w:t>
            </w:r>
          </w:p>
        </w:tc>
        <w:tc>
          <w:tcPr>
            <w:tcW w:w="632" w:type="dxa"/>
            <w:shd w:val="clear" w:color="auto" w:fill="EAF1DD" w:themeFill="accent3" w:themeFillTint="33"/>
          </w:tcPr>
          <w:p w:rsidR="00D05815" w:rsidRDefault="00D05815" w:rsidP="00532768"/>
        </w:tc>
        <w:tc>
          <w:tcPr>
            <w:tcW w:w="708" w:type="dxa"/>
            <w:shd w:val="clear" w:color="auto" w:fill="EAF1DD" w:themeFill="accent3" w:themeFillTint="33"/>
          </w:tcPr>
          <w:p w:rsidR="00D05815" w:rsidRDefault="00D05815" w:rsidP="00532768"/>
        </w:tc>
        <w:tc>
          <w:tcPr>
            <w:tcW w:w="851" w:type="dxa"/>
            <w:gridSpan w:val="2"/>
            <w:shd w:val="clear" w:color="auto" w:fill="EAF1DD" w:themeFill="accent3" w:themeFillTint="33"/>
          </w:tcPr>
          <w:p w:rsidR="00D05815" w:rsidRDefault="00D05815" w:rsidP="00532768"/>
        </w:tc>
        <w:tc>
          <w:tcPr>
            <w:tcW w:w="709" w:type="dxa"/>
            <w:shd w:val="clear" w:color="auto" w:fill="E5DFEC" w:themeFill="accent4" w:themeFillTint="33"/>
          </w:tcPr>
          <w:p w:rsidR="00D05815" w:rsidRDefault="00D05815" w:rsidP="00532768"/>
        </w:tc>
        <w:tc>
          <w:tcPr>
            <w:tcW w:w="708" w:type="dxa"/>
            <w:shd w:val="clear" w:color="auto" w:fill="E5DFEC" w:themeFill="accent4" w:themeFillTint="33"/>
          </w:tcPr>
          <w:p w:rsidR="00D05815" w:rsidRDefault="00D05815" w:rsidP="00532768"/>
        </w:tc>
        <w:tc>
          <w:tcPr>
            <w:tcW w:w="851" w:type="dxa"/>
            <w:shd w:val="clear" w:color="auto" w:fill="E5DFEC" w:themeFill="accent4" w:themeFillTint="33"/>
          </w:tcPr>
          <w:p w:rsidR="00D05815" w:rsidRDefault="00D05815" w:rsidP="00532768"/>
        </w:tc>
        <w:tc>
          <w:tcPr>
            <w:tcW w:w="850" w:type="dxa"/>
            <w:shd w:val="clear" w:color="auto" w:fill="FDE9D9" w:themeFill="accent6" w:themeFillTint="33"/>
          </w:tcPr>
          <w:p w:rsidR="00D05815" w:rsidRDefault="00D05815" w:rsidP="00532768"/>
        </w:tc>
        <w:tc>
          <w:tcPr>
            <w:tcW w:w="709" w:type="dxa"/>
            <w:shd w:val="clear" w:color="auto" w:fill="FDE9D9" w:themeFill="accent6" w:themeFillTint="33"/>
          </w:tcPr>
          <w:p w:rsidR="00D05815" w:rsidRDefault="00D05815" w:rsidP="00532768"/>
        </w:tc>
        <w:tc>
          <w:tcPr>
            <w:tcW w:w="709" w:type="dxa"/>
            <w:shd w:val="clear" w:color="auto" w:fill="FDE9D9" w:themeFill="accent6" w:themeFillTint="33"/>
          </w:tcPr>
          <w:p w:rsidR="00D05815" w:rsidRDefault="00D05815" w:rsidP="00532768"/>
        </w:tc>
        <w:tc>
          <w:tcPr>
            <w:tcW w:w="709" w:type="dxa"/>
            <w:shd w:val="clear" w:color="auto" w:fill="FFFFFF" w:themeFill="background1"/>
          </w:tcPr>
          <w:p w:rsidR="00D05815" w:rsidRPr="006B554A" w:rsidRDefault="00D05815" w:rsidP="00532768">
            <w:pPr>
              <w:rPr>
                <w:color w:val="244061" w:themeColor="accent1" w:themeShade="80"/>
                <w:sz w:val="20"/>
              </w:rPr>
            </w:pPr>
            <w:r w:rsidRPr="006B554A">
              <w:rPr>
                <w:color w:val="244061" w:themeColor="accent1" w:themeShade="80"/>
                <w:sz w:val="20"/>
              </w:rPr>
              <w:t>P2</w:t>
            </w:r>
          </w:p>
        </w:tc>
        <w:tc>
          <w:tcPr>
            <w:tcW w:w="709" w:type="dxa"/>
            <w:shd w:val="clear" w:color="auto" w:fill="FFFFFF" w:themeFill="background1"/>
          </w:tcPr>
          <w:p w:rsidR="00D05815" w:rsidRPr="006B554A" w:rsidRDefault="00D05815" w:rsidP="00532768">
            <w:pPr>
              <w:rPr>
                <w:color w:val="4F6228" w:themeColor="accent3" w:themeShade="80"/>
                <w:sz w:val="20"/>
              </w:rPr>
            </w:pPr>
            <w:r w:rsidRPr="006B554A">
              <w:rPr>
                <w:color w:val="4F6228" w:themeColor="accent3" w:themeShade="80"/>
                <w:sz w:val="20"/>
              </w:rPr>
              <w:t>W6</w:t>
            </w:r>
          </w:p>
          <w:p w:rsidR="00D05815" w:rsidRPr="006B554A" w:rsidRDefault="00D05815" w:rsidP="00532768">
            <w:pPr>
              <w:rPr>
                <w:color w:val="4F6228" w:themeColor="accent3" w:themeShade="80"/>
                <w:sz w:val="20"/>
              </w:rPr>
            </w:pPr>
            <w:r w:rsidRPr="006B554A">
              <w:rPr>
                <w:color w:val="4F6228" w:themeColor="accent3" w:themeShade="80"/>
                <w:sz w:val="20"/>
              </w:rPr>
              <w:t>W8</w:t>
            </w:r>
          </w:p>
        </w:tc>
      </w:tr>
      <w:tr w:rsidR="00D05815" w:rsidTr="00A111D9">
        <w:tc>
          <w:tcPr>
            <w:tcW w:w="2802" w:type="dxa"/>
          </w:tcPr>
          <w:p w:rsidR="00D05815" w:rsidRPr="00A13265" w:rsidRDefault="001A5D3B" w:rsidP="00532768">
            <w:pPr>
              <w:rPr>
                <w:color w:val="FF0000"/>
                <w:sz w:val="20"/>
              </w:rPr>
            </w:pPr>
            <w:r>
              <w:rPr>
                <w:sz w:val="20"/>
              </w:rPr>
              <w:t>…</w:t>
            </w:r>
            <w:r w:rsidR="00D05815">
              <w:rPr>
                <w:sz w:val="20"/>
              </w:rPr>
              <w:t>Aktien beim Kauf und Verkauf limitieren.</w:t>
            </w:r>
            <w:r w:rsidR="00A13265">
              <w:rPr>
                <w:sz w:val="20"/>
              </w:rPr>
              <w:t xml:space="preserve">             </w:t>
            </w:r>
            <w:r w:rsidR="00A13265">
              <w:rPr>
                <w:color w:val="FF0000"/>
                <w:sz w:val="20"/>
              </w:rPr>
              <w:t>13</w:t>
            </w:r>
          </w:p>
        </w:tc>
        <w:tc>
          <w:tcPr>
            <w:tcW w:w="632" w:type="dxa"/>
            <w:shd w:val="clear" w:color="auto" w:fill="EAF1DD" w:themeFill="accent3" w:themeFillTint="33"/>
          </w:tcPr>
          <w:p w:rsidR="00D05815" w:rsidRDefault="00D05815" w:rsidP="00532768"/>
        </w:tc>
        <w:tc>
          <w:tcPr>
            <w:tcW w:w="708" w:type="dxa"/>
            <w:shd w:val="clear" w:color="auto" w:fill="EAF1DD" w:themeFill="accent3" w:themeFillTint="33"/>
          </w:tcPr>
          <w:p w:rsidR="00D05815" w:rsidRDefault="00D05815" w:rsidP="00532768"/>
        </w:tc>
        <w:tc>
          <w:tcPr>
            <w:tcW w:w="851" w:type="dxa"/>
            <w:gridSpan w:val="2"/>
            <w:shd w:val="clear" w:color="auto" w:fill="EAF1DD" w:themeFill="accent3" w:themeFillTint="33"/>
          </w:tcPr>
          <w:p w:rsidR="00D05815" w:rsidRDefault="00D05815" w:rsidP="00532768"/>
        </w:tc>
        <w:tc>
          <w:tcPr>
            <w:tcW w:w="709" w:type="dxa"/>
            <w:shd w:val="clear" w:color="auto" w:fill="E5DFEC" w:themeFill="accent4" w:themeFillTint="33"/>
          </w:tcPr>
          <w:p w:rsidR="00D05815" w:rsidRDefault="00D05815" w:rsidP="00532768"/>
        </w:tc>
        <w:tc>
          <w:tcPr>
            <w:tcW w:w="708" w:type="dxa"/>
            <w:shd w:val="clear" w:color="auto" w:fill="E5DFEC" w:themeFill="accent4" w:themeFillTint="33"/>
          </w:tcPr>
          <w:p w:rsidR="00D05815" w:rsidRDefault="00D05815" w:rsidP="00532768"/>
        </w:tc>
        <w:tc>
          <w:tcPr>
            <w:tcW w:w="851" w:type="dxa"/>
            <w:shd w:val="clear" w:color="auto" w:fill="E5DFEC" w:themeFill="accent4" w:themeFillTint="33"/>
          </w:tcPr>
          <w:p w:rsidR="00D05815" w:rsidRDefault="00D05815" w:rsidP="00532768"/>
        </w:tc>
        <w:tc>
          <w:tcPr>
            <w:tcW w:w="850" w:type="dxa"/>
            <w:shd w:val="clear" w:color="auto" w:fill="FDE9D9" w:themeFill="accent6" w:themeFillTint="33"/>
          </w:tcPr>
          <w:p w:rsidR="00D05815" w:rsidRDefault="00D05815" w:rsidP="00532768"/>
        </w:tc>
        <w:tc>
          <w:tcPr>
            <w:tcW w:w="709" w:type="dxa"/>
            <w:shd w:val="clear" w:color="auto" w:fill="FDE9D9" w:themeFill="accent6" w:themeFillTint="33"/>
          </w:tcPr>
          <w:p w:rsidR="00D05815" w:rsidRDefault="00D05815" w:rsidP="00532768"/>
        </w:tc>
        <w:tc>
          <w:tcPr>
            <w:tcW w:w="709" w:type="dxa"/>
            <w:shd w:val="clear" w:color="auto" w:fill="FDE9D9" w:themeFill="accent6" w:themeFillTint="33"/>
          </w:tcPr>
          <w:p w:rsidR="00D05815" w:rsidRDefault="00D05815" w:rsidP="00532768"/>
        </w:tc>
        <w:tc>
          <w:tcPr>
            <w:tcW w:w="709" w:type="dxa"/>
            <w:shd w:val="clear" w:color="auto" w:fill="FFFFFF" w:themeFill="background1"/>
          </w:tcPr>
          <w:p w:rsidR="00D05815" w:rsidRPr="006B554A" w:rsidRDefault="00D05815" w:rsidP="00532768">
            <w:pPr>
              <w:rPr>
                <w:color w:val="244061" w:themeColor="accent1" w:themeShade="80"/>
                <w:sz w:val="20"/>
              </w:rPr>
            </w:pPr>
            <w:r w:rsidRPr="006B554A">
              <w:rPr>
                <w:color w:val="244061" w:themeColor="accent1" w:themeShade="80"/>
                <w:sz w:val="20"/>
              </w:rPr>
              <w:t>P2</w:t>
            </w:r>
          </w:p>
        </w:tc>
        <w:tc>
          <w:tcPr>
            <w:tcW w:w="709" w:type="dxa"/>
            <w:shd w:val="clear" w:color="auto" w:fill="FFFFFF" w:themeFill="background1"/>
          </w:tcPr>
          <w:p w:rsidR="00D05815" w:rsidRPr="006B554A" w:rsidRDefault="00D05815" w:rsidP="00532768">
            <w:pPr>
              <w:rPr>
                <w:color w:val="4F6228" w:themeColor="accent3" w:themeShade="80"/>
                <w:sz w:val="20"/>
              </w:rPr>
            </w:pPr>
            <w:r w:rsidRPr="006B554A">
              <w:rPr>
                <w:color w:val="4F6228" w:themeColor="accent3" w:themeShade="80"/>
                <w:sz w:val="20"/>
              </w:rPr>
              <w:t>W7</w:t>
            </w:r>
          </w:p>
        </w:tc>
      </w:tr>
      <w:tr w:rsidR="00D05815" w:rsidTr="00A111D9">
        <w:tc>
          <w:tcPr>
            <w:tcW w:w="2802" w:type="dxa"/>
          </w:tcPr>
          <w:p w:rsidR="001A5D3B" w:rsidRDefault="001A5D3B" w:rsidP="001A5D3B">
            <w:pPr>
              <w:rPr>
                <w:sz w:val="20"/>
              </w:rPr>
            </w:pPr>
            <w:r>
              <w:rPr>
                <w:sz w:val="20"/>
              </w:rPr>
              <w:t>…</w:t>
            </w:r>
            <w:r w:rsidR="00D05815">
              <w:rPr>
                <w:sz w:val="20"/>
              </w:rPr>
              <w:t>das Zustandekommen eines Aktienkurses erklären.</w:t>
            </w:r>
          </w:p>
          <w:p w:rsidR="00D05815" w:rsidRPr="00A13265" w:rsidRDefault="001A5D3B" w:rsidP="001A5D3B">
            <w:pPr>
              <w:rPr>
                <w:color w:val="FF0000"/>
                <w:sz w:val="20"/>
              </w:rPr>
            </w:pPr>
            <w:r>
              <w:rPr>
                <w:sz w:val="20"/>
              </w:rPr>
              <w:t xml:space="preserve">                                          </w:t>
            </w:r>
            <w:r w:rsidR="00A13265">
              <w:rPr>
                <w:color w:val="FF0000"/>
                <w:sz w:val="20"/>
              </w:rPr>
              <w:t>14</w:t>
            </w:r>
          </w:p>
        </w:tc>
        <w:tc>
          <w:tcPr>
            <w:tcW w:w="632" w:type="dxa"/>
            <w:shd w:val="clear" w:color="auto" w:fill="EAF1DD" w:themeFill="accent3" w:themeFillTint="33"/>
          </w:tcPr>
          <w:p w:rsidR="00D05815" w:rsidRDefault="00D05815" w:rsidP="00532768"/>
        </w:tc>
        <w:tc>
          <w:tcPr>
            <w:tcW w:w="708" w:type="dxa"/>
            <w:shd w:val="clear" w:color="auto" w:fill="EAF1DD" w:themeFill="accent3" w:themeFillTint="33"/>
          </w:tcPr>
          <w:p w:rsidR="00D05815" w:rsidRDefault="00D05815" w:rsidP="00532768"/>
        </w:tc>
        <w:tc>
          <w:tcPr>
            <w:tcW w:w="851" w:type="dxa"/>
            <w:gridSpan w:val="2"/>
            <w:shd w:val="clear" w:color="auto" w:fill="EAF1DD" w:themeFill="accent3" w:themeFillTint="33"/>
          </w:tcPr>
          <w:p w:rsidR="00D05815" w:rsidRDefault="00D05815" w:rsidP="00532768"/>
        </w:tc>
        <w:tc>
          <w:tcPr>
            <w:tcW w:w="709" w:type="dxa"/>
            <w:shd w:val="clear" w:color="auto" w:fill="E5DFEC" w:themeFill="accent4" w:themeFillTint="33"/>
          </w:tcPr>
          <w:p w:rsidR="00D05815" w:rsidRDefault="00D05815" w:rsidP="00532768"/>
        </w:tc>
        <w:tc>
          <w:tcPr>
            <w:tcW w:w="708" w:type="dxa"/>
            <w:shd w:val="clear" w:color="auto" w:fill="E5DFEC" w:themeFill="accent4" w:themeFillTint="33"/>
          </w:tcPr>
          <w:p w:rsidR="00D05815" w:rsidRDefault="00D05815" w:rsidP="00532768"/>
        </w:tc>
        <w:tc>
          <w:tcPr>
            <w:tcW w:w="851" w:type="dxa"/>
            <w:shd w:val="clear" w:color="auto" w:fill="E5DFEC" w:themeFill="accent4" w:themeFillTint="33"/>
          </w:tcPr>
          <w:p w:rsidR="00D05815" w:rsidRDefault="00D05815" w:rsidP="00532768"/>
        </w:tc>
        <w:tc>
          <w:tcPr>
            <w:tcW w:w="850" w:type="dxa"/>
            <w:shd w:val="clear" w:color="auto" w:fill="FDE9D9" w:themeFill="accent6" w:themeFillTint="33"/>
          </w:tcPr>
          <w:p w:rsidR="00D05815" w:rsidRDefault="00D05815" w:rsidP="00532768"/>
        </w:tc>
        <w:tc>
          <w:tcPr>
            <w:tcW w:w="709" w:type="dxa"/>
            <w:shd w:val="clear" w:color="auto" w:fill="FDE9D9" w:themeFill="accent6" w:themeFillTint="33"/>
          </w:tcPr>
          <w:p w:rsidR="00D05815" w:rsidRDefault="00D05815" w:rsidP="00532768"/>
        </w:tc>
        <w:tc>
          <w:tcPr>
            <w:tcW w:w="709" w:type="dxa"/>
            <w:shd w:val="clear" w:color="auto" w:fill="FDE9D9" w:themeFill="accent6" w:themeFillTint="33"/>
          </w:tcPr>
          <w:p w:rsidR="00D05815" w:rsidRDefault="00D05815" w:rsidP="00532768"/>
        </w:tc>
        <w:tc>
          <w:tcPr>
            <w:tcW w:w="709" w:type="dxa"/>
            <w:shd w:val="clear" w:color="auto" w:fill="FFFFFF" w:themeFill="background1"/>
          </w:tcPr>
          <w:p w:rsidR="00D05815" w:rsidRPr="006B554A" w:rsidRDefault="00D05815" w:rsidP="00532768">
            <w:pPr>
              <w:rPr>
                <w:color w:val="244061" w:themeColor="accent1" w:themeShade="80"/>
                <w:sz w:val="20"/>
              </w:rPr>
            </w:pPr>
            <w:r w:rsidRPr="006B554A">
              <w:rPr>
                <w:color w:val="244061" w:themeColor="accent1" w:themeShade="80"/>
                <w:sz w:val="20"/>
              </w:rPr>
              <w:t>P5</w:t>
            </w:r>
          </w:p>
        </w:tc>
        <w:tc>
          <w:tcPr>
            <w:tcW w:w="709" w:type="dxa"/>
            <w:shd w:val="clear" w:color="auto" w:fill="FFFFFF" w:themeFill="background1"/>
          </w:tcPr>
          <w:p w:rsidR="00D05815" w:rsidRPr="006B554A" w:rsidRDefault="00D05815" w:rsidP="00532768">
            <w:pPr>
              <w:rPr>
                <w:color w:val="4F6228" w:themeColor="accent3" w:themeShade="80"/>
                <w:sz w:val="20"/>
              </w:rPr>
            </w:pPr>
          </w:p>
        </w:tc>
      </w:tr>
      <w:tr w:rsidR="00D05815" w:rsidTr="00A111D9">
        <w:tc>
          <w:tcPr>
            <w:tcW w:w="2802" w:type="dxa"/>
          </w:tcPr>
          <w:p w:rsidR="00D05815" w:rsidRPr="00A13265" w:rsidRDefault="001A5D3B" w:rsidP="00A13265">
            <w:pPr>
              <w:rPr>
                <w:color w:val="FF0000"/>
                <w:sz w:val="20"/>
              </w:rPr>
            </w:pPr>
            <w:r>
              <w:rPr>
                <w:sz w:val="20"/>
              </w:rPr>
              <w:t>…</w:t>
            </w:r>
            <w:r w:rsidR="00D05815">
              <w:rPr>
                <w:sz w:val="20"/>
              </w:rPr>
              <w:t>erklären, wie Aktien an der Börse gehandelt werden.</w:t>
            </w:r>
            <w:r w:rsidR="00A13265">
              <w:rPr>
                <w:sz w:val="20"/>
              </w:rPr>
              <w:t xml:space="preserve">  </w:t>
            </w:r>
            <w:r w:rsidR="00A13265">
              <w:rPr>
                <w:color w:val="FF0000"/>
                <w:sz w:val="20"/>
              </w:rPr>
              <w:t>15</w:t>
            </w:r>
          </w:p>
        </w:tc>
        <w:tc>
          <w:tcPr>
            <w:tcW w:w="632" w:type="dxa"/>
            <w:shd w:val="clear" w:color="auto" w:fill="EAF1DD" w:themeFill="accent3" w:themeFillTint="33"/>
          </w:tcPr>
          <w:p w:rsidR="00D05815" w:rsidRDefault="00D05815" w:rsidP="00532768"/>
        </w:tc>
        <w:tc>
          <w:tcPr>
            <w:tcW w:w="708" w:type="dxa"/>
            <w:shd w:val="clear" w:color="auto" w:fill="EAF1DD" w:themeFill="accent3" w:themeFillTint="33"/>
          </w:tcPr>
          <w:p w:rsidR="00D05815" w:rsidRDefault="00D05815" w:rsidP="00532768"/>
        </w:tc>
        <w:tc>
          <w:tcPr>
            <w:tcW w:w="851" w:type="dxa"/>
            <w:gridSpan w:val="2"/>
            <w:shd w:val="clear" w:color="auto" w:fill="EAF1DD" w:themeFill="accent3" w:themeFillTint="33"/>
          </w:tcPr>
          <w:p w:rsidR="00D05815" w:rsidRDefault="00D05815" w:rsidP="00532768"/>
        </w:tc>
        <w:tc>
          <w:tcPr>
            <w:tcW w:w="709" w:type="dxa"/>
            <w:shd w:val="clear" w:color="auto" w:fill="E5DFEC" w:themeFill="accent4" w:themeFillTint="33"/>
          </w:tcPr>
          <w:p w:rsidR="00D05815" w:rsidRDefault="00D05815" w:rsidP="00532768"/>
        </w:tc>
        <w:tc>
          <w:tcPr>
            <w:tcW w:w="708" w:type="dxa"/>
            <w:shd w:val="clear" w:color="auto" w:fill="E5DFEC" w:themeFill="accent4" w:themeFillTint="33"/>
          </w:tcPr>
          <w:p w:rsidR="00D05815" w:rsidRDefault="00D05815" w:rsidP="00532768"/>
        </w:tc>
        <w:tc>
          <w:tcPr>
            <w:tcW w:w="851" w:type="dxa"/>
            <w:shd w:val="clear" w:color="auto" w:fill="E5DFEC" w:themeFill="accent4" w:themeFillTint="33"/>
          </w:tcPr>
          <w:p w:rsidR="00D05815" w:rsidRDefault="00D05815" w:rsidP="00532768"/>
        </w:tc>
        <w:tc>
          <w:tcPr>
            <w:tcW w:w="850" w:type="dxa"/>
            <w:shd w:val="clear" w:color="auto" w:fill="FDE9D9" w:themeFill="accent6" w:themeFillTint="33"/>
          </w:tcPr>
          <w:p w:rsidR="00D05815" w:rsidRDefault="00D05815" w:rsidP="00532768"/>
        </w:tc>
        <w:tc>
          <w:tcPr>
            <w:tcW w:w="709" w:type="dxa"/>
            <w:shd w:val="clear" w:color="auto" w:fill="FDE9D9" w:themeFill="accent6" w:themeFillTint="33"/>
          </w:tcPr>
          <w:p w:rsidR="00D05815" w:rsidRDefault="00D05815" w:rsidP="00532768"/>
        </w:tc>
        <w:tc>
          <w:tcPr>
            <w:tcW w:w="709" w:type="dxa"/>
            <w:shd w:val="clear" w:color="auto" w:fill="FDE9D9" w:themeFill="accent6" w:themeFillTint="33"/>
          </w:tcPr>
          <w:p w:rsidR="00D05815" w:rsidRDefault="00D05815" w:rsidP="00532768"/>
        </w:tc>
        <w:tc>
          <w:tcPr>
            <w:tcW w:w="709" w:type="dxa"/>
            <w:shd w:val="clear" w:color="auto" w:fill="FFFFFF" w:themeFill="background1"/>
          </w:tcPr>
          <w:p w:rsidR="00D05815" w:rsidRPr="006B554A" w:rsidRDefault="00D05815" w:rsidP="00532768">
            <w:pPr>
              <w:rPr>
                <w:color w:val="244061" w:themeColor="accent1" w:themeShade="80"/>
                <w:sz w:val="20"/>
              </w:rPr>
            </w:pPr>
            <w:r w:rsidRPr="006B554A">
              <w:rPr>
                <w:color w:val="244061" w:themeColor="accent1" w:themeShade="80"/>
                <w:sz w:val="20"/>
              </w:rPr>
              <w:t>P5</w:t>
            </w:r>
          </w:p>
        </w:tc>
        <w:tc>
          <w:tcPr>
            <w:tcW w:w="709" w:type="dxa"/>
            <w:shd w:val="clear" w:color="auto" w:fill="FFFFFF" w:themeFill="background1"/>
          </w:tcPr>
          <w:p w:rsidR="00D05815" w:rsidRPr="006B554A" w:rsidRDefault="00D05815" w:rsidP="00532768">
            <w:pPr>
              <w:rPr>
                <w:color w:val="4F6228" w:themeColor="accent3" w:themeShade="80"/>
                <w:sz w:val="20"/>
              </w:rPr>
            </w:pPr>
          </w:p>
        </w:tc>
      </w:tr>
      <w:tr w:rsidR="00D05815" w:rsidTr="00A111D9">
        <w:tc>
          <w:tcPr>
            <w:tcW w:w="2802" w:type="dxa"/>
          </w:tcPr>
          <w:p w:rsidR="00D05815" w:rsidRPr="00A13265" w:rsidRDefault="001A5D3B" w:rsidP="00532768">
            <w:pPr>
              <w:rPr>
                <w:color w:val="FF0000"/>
                <w:sz w:val="20"/>
              </w:rPr>
            </w:pPr>
            <w:r>
              <w:rPr>
                <w:sz w:val="20"/>
              </w:rPr>
              <w:t>…</w:t>
            </w:r>
            <w:r w:rsidR="00D05815">
              <w:rPr>
                <w:sz w:val="20"/>
              </w:rPr>
              <w:t>die Begriffe „Geld“ und „Brief“ erklären.</w:t>
            </w:r>
            <w:r w:rsidR="00A13265">
              <w:rPr>
                <w:sz w:val="20"/>
              </w:rPr>
              <w:t xml:space="preserve">                 </w:t>
            </w:r>
            <w:r w:rsidR="00A13265">
              <w:rPr>
                <w:color w:val="FF0000"/>
                <w:sz w:val="20"/>
              </w:rPr>
              <w:t>16</w:t>
            </w:r>
          </w:p>
        </w:tc>
        <w:tc>
          <w:tcPr>
            <w:tcW w:w="632" w:type="dxa"/>
            <w:shd w:val="clear" w:color="auto" w:fill="EAF1DD" w:themeFill="accent3" w:themeFillTint="33"/>
          </w:tcPr>
          <w:p w:rsidR="00D05815" w:rsidRDefault="00D05815" w:rsidP="00532768"/>
        </w:tc>
        <w:tc>
          <w:tcPr>
            <w:tcW w:w="708" w:type="dxa"/>
            <w:shd w:val="clear" w:color="auto" w:fill="EAF1DD" w:themeFill="accent3" w:themeFillTint="33"/>
          </w:tcPr>
          <w:p w:rsidR="00D05815" w:rsidRDefault="00D05815" w:rsidP="00532768"/>
        </w:tc>
        <w:tc>
          <w:tcPr>
            <w:tcW w:w="851" w:type="dxa"/>
            <w:gridSpan w:val="2"/>
            <w:shd w:val="clear" w:color="auto" w:fill="EAF1DD" w:themeFill="accent3" w:themeFillTint="33"/>
          </w:tcPr>
          <w:p w:rsidR="00D05815" w:rsidRDefault="00D05815" w:rsidP="00532768"/>
        </w:tc>
        <w:tc>
          <w:tcPr>
            <w:tcW w:w="709" w:type="dxa"/>
            <w:shd w:val="clear" w:color="auto" w:fill="E5DFEC" w:themeFill="accent4" w:themeFillTint="33"/>
          </w:tcPr>
          <w:p w:rsidR="00D05815" w:rsidRDefault="00D05815" w:rsidP="00532768"/>
        </w:tc>
        <w:tc>
          <w:tcPr>
            <w:tcW w:w="708" w:type="dxa"/>
            <w:shd w:val="clear" w:color="auto" w:fill="E5DFEC" w:themeFill="accent4" w:themeFillTint="33"/>
          </w:tcPr>
          <w:p w:rsidR="00D05815" w:rsidRDefault="00D05815" w:rsidP="00532768"/>
        </w:tc>
        <w:tc>
          <w:tcPr>
            <w:tcW w:w="851" w:type="dxa"/>
            <w:shd w:val="clear" w:color="auto" w:fill="E5DFEC" w:themeFill="accent4" w:themeFillTint="33"/>
          </w:tcPr>
          <w:p w:rsidR="00D05815" w:rsidRDefault="00D05815" w:rsidP="00532768"/>
        </w:tc>
        <w:tc>
          <w:tcPr>
            <w:tcW w:w="850" w:type="dxa"/>
            <w:shd w:val="clear" w:color="auto" w:fill="FDE9D9" w:themeFill="accent6" w:themeFillTint="33"/>
          </w:tcPr>
          <w:p w:rsidR="00D05815" w:rsidRDefault="00D05815" w:rsidP="00532768"/>
        </w:tc>
        <w:tc>
          <w:tcPr>
            <w:tcW w:w="709" w:type="dxa"/>
            <w:shd w:val="clear" w:color="auto" w:fill="FDE9D9" w:themeFill="accent6" w:themeFillTint="33"/>
          </w:tcPr>
          <w:p w:rsidR="00D05815" w:rsidRDefault="00D05815" w:rsidP="00532768"/>
        </w:tc>
        <w:tc>
          <w:tcPr>
            <w:tcW w:w="709" w:type="dxa"/>
            <w:shd w:val="clear" w:color="auto" w:fill="FDE9D9" w:themeFill="accent6" w:themeFillTint="33"/>
          </w:tcPr>
          <w:p w:rsidR="00D05815" w:rsidRDefault="00D05815" w:rsidP="00532768"/>
        </w:tc>
        <w:tc>
          <w:tcPr>
            <w:tcW w:w="709" w:type="dxa"/>
            <w:shd w:val="clear" w:color="auto" w:fill="FFFFFF" w:themeFill="background1"/>
          </w:tcPr>
          <w:p w:rsidR="00D05815" w:rsidRPr="006B554A" w:rsidRDefault="00D05815" w:rsidP="00532768">
            <w:pPr>
              <w:rPr>
                <w:color w:val="244061" w:themeColor="accent1" w:themeShade="80"/>
                <w:sz w:val="20"/>
              </w:rPr>
            </w:pPr>
            <w:r w:rsidRPr="006B554A">
              <w:rPr>
                <w:color w:val="244061" w:themeColor="accent1" w:themeShade="80"/>
                <w:sz w:val="20"/>
              </w:rPr>
              <w:t>P5</w:t>
            </w:r>
          </w:p>
        </w:tc>
        <w:tc>
          <w:tcPr>
            <w:tcW w:w="709" w:type="dxa"/>
            <w:shd w:val="clear" w:color="auto" w:fill="FFFFFF" w:themeFill="background1"/>
          </w:tcPr>
          <w:p w:rsidR="00D05815" w:rsidRPr="006B554A" w:rsidRDefault="00D05815" w:rsidP="00532768">
            <w:pPr>
              <w:rPr>
                <w:color w:val="4F6228" w:themeColor="accent3" w:themeShade="80"/>
                <w:sz w:val="20"/>
              </w:rPr>
            </w:pPr>
            <w:r w:rsidRPr="006B554A">
              <w:rPr>
                <w:color w:val="4F6228" w:themeColor="accent3" w:themeShade="80"/>
                <w:sz w:val="20"/>
              </w:rPr>
              <w:t>W7</w:t>
            </w:r>
          </w:p>
        </w:tc>
      </w:tr>
      <w:tr w:rsidR="00C640E4" w:rsidTr="00A111D9">
        <w:tc>
          <w:tcPr>
            <w:tcW w:w="2802" w:type="dxa"/>
          </w:tcPr>
          <w:p w:rsidR="00C640E4" w:rsidRPr="00A13265" w:rsidRDefault="00C640E4" w:rsidP="00A111D9">
            <w:pPr>
              <w:rPr>
                <w:color w:val="FF0000"/>
                <w:sz w:val="20"/>
              </w:rPr>
            </w:pPr>
            <w:r>
              <w:rPr>
                <w:sz w:val="20"/>
              </w:rPr>
              <w:t>…die Effektivverzinsung bei Aktienanlagen berechnen.</w:t>
            </w:r>
            <w:r>
              <w:rPr>
                <w:color w:val="FF0000"/>
                <w:sz w:val="20"/>
              </w:rPr>
              <w:t>17</w:t>
            </w:r>
          </w:p>
        </w:tc>
        <w:tc>
          <w:tcPr>
            <w:tcW w:w="632" w:type="dxa"/>
            <w:shd w:val="clear" w:color="auto" w:fill="EAF1DD" w:themeFill="accent3" w:themeFillTint="33"/>
          </w:tcPr>
          <w:p w:rsidR="00C640E4" w:rsidRDefault="00C640E4" w:rsidP="00A111D9"/>
        </w:tc>
        <w:tc>
          <w:tcPr>
            <w:tcW w:w="708" w:type="dxa"/>
            <w:shd w:val="clear" w:color="auto" w:fill="EAF1DD" w:themeFill="accent3" w:themeFillTint="33"/>
          </w:tcPr>
          <w:p w:rsidR="00C640E4" w:rsidRDefault="00C640E4" w:rsidP="00A111D9"/>
        </w:tc>
        <w:tc>
          <w:tcPr>
            <w:tcW w:w="851" w:type="dxa"/>
            <w:gridSpan w:val="2"/>
            <w:shd w:val="clear" w:color="auto" w:fill="EAF1DD" w:themeFill="accent3" w:themeFillTint="33"/>
          </w:tcPr>
          <w:p w:rsidR="00C640E4" w:rsidRDefault="00C640E4" w:rsidP="00A111D9"/>
        </w:tc>
        <w:tc>
          <w:tcPr>
            <w:tcW w:w="709" w:type="dxa"/>
            <w:shd w:val="clear" w:color="auto" w:fill="E5DFEC" w:themeFill="accent4" w:themeFillTint="33"/>
          </w:tcPr>
          <w:p w:rsidR="00C640E4" w:rsidRDefault="00C640E4" w:rsidP="00A111D9"/>
        </w:tc>
        <w:tc>
          <w:tcPr>
            <w:tcW w:w="708" w:type="dxa"/>
            <w:shd w:val="clear" w:color="auto" w:fill="E5DFEC" w:themeFill="accent4" w:themeFillTint="33"/>
          </w:tcPr>
          <w:p w:rsidR="00C640E4" w:rsidRDefault="00C640E4" w:rsidP="00A111D9"/>
        </w:tc>
        <w:tc>
          <w:tcPr>
            <w:tcW w:w="851" w:type="dxa"/>
            <w:shd w:val="clear" w:color="auto" w:fill="E5DFEC" w:themeFill="accent4" w:themeFillTint="33"/>
          </w:tcPr>
          <w:p w:rsidR="00C640E4" w:rsidRDefault="00C640E4" w:rsidP="00A111D9"/>
        </w:tc>
        <w:tc>
          <w:tcPr>
            <w:tcW w:w="850" w:type="dxa"/>
            <w:shd w:val="clear" w:color="auto" w:fill="FDE9D9" w:themeFill="accent6" w:themeFillTint="33"/>
          </w:tcPr>
          <w:p w:rsidR="00C640E4" w:rsidRDefault="00C640E4" w:rsidP="00A111D9"/>
        </w:tc>
        <w:tc>
          <w:tcPr>
            <w:tcW w:w="709" w:type="dxa"/>
            <w:shd w:val="clear" w:color="auto" w:fill="FDE9D9" w:themeFill="accent6" w:themeFillTint="33"/>
          </w:tcPr>
          <w:p w:rsidR="00C640E4" w:rsidRDefault="00C640E4" w:rsidP="00A111D9"/>
        </w:tc>
        <w:tc>
          <w:tcPr>
            <w:tcW w:w="709" w:type="dxa"/>
            <w:shd w:val="clear" w:color="auto" w:fill="FDE9D9" w:themeFill="accent6" w:themeFillTint="33"/>
          </w:tcPr>
          <w:p w:rsidR="00C640E4" w:rsidRDefault="00C640E4" w:rsidP="00A111D9"/>
        </w:tc>
        <w:tc>
          <w:tcPr>
            <w:tcW w:w="709" w:type="dxa"/>
            <w:shd w:val="clear" w:color="auto" w:fill="FFFFFF" w:themeFill="background1"/>
          </w:tcPr>
          <w:p w:rsidR="00C640E4" w:rsidRPr="006B554A" w:rsidRDefault="00C640E4" w:rsidP="00A111D9">
            <w:pPr>
              <w:rPr>
                <w:color w:val="244061" w:themeColor="accent1" w:themeShade="80"/>
                <w:sz w:val="20"/>
              </w:rPr>
            </w:pPr>
            <w:r w:rsidRPr="006B554A">
              <w:rPr>
                <w:color w:val="244061" w:themeColor="accent1" w:themeShade="80"/>
                <w:sz w:val="20"/>
              </w:rPr>
              <w:t>P7</w:t>
            </w:r>
          </w:p>
        </w:tc>
        <w:tc>
          <w:tcPr>
            <w:tcW w:w="709" w:type="dxa"/>
            <w:shd w:val="clear" w:color="auto" w:fill="FFFFFF" w:themeFill="background1"/>
          </w:tcPr>
          <w:p w:rsidR="00C640E4" w:rsidRPr="006B554A" w:rsidRDefault="00C640E4" w:rsidP="00A111D9">
            <w:pPr>
              <w:rPr>
                <w:color w:val="4F6228" w:themeColor="accent3" w:themeShade="80"/>
                <w:sz w:val="20"/>
              </w:rPr>
            </w:pPr>
            <w:r w:rsidRPr="006B554A">
              <w:rPr>
                <w:color w:val="4F6228" w:themeColor="accent3" w:themeShade="80"/>
                <w:sz w:val="20"/>
              </w:rPr>
              <w:t>W8</w:t>
            </w:r>
          </w:p>
        </w:tc>
      </w:tr>
      <w:tr w:rsidR="00C640E4" w:rsidTr="00A111D9">
        <w:trPr>
          <w:trHeight w:val="770"/>
        </w:trPr>
        <w:tc>
          <w:tcPr>
            <w:tcW w:w="2802" w:type="dxa"/>
          </w:tcPr>
          <w:p w:rsidR="00C640E4" w:rsidRPr="00A13265" w:rsidRDefault="00C640E4" w:rsidP="00A111D9">
            <w:pPr>
              <w:rPr>
                <w:color w:val="FF0000"/>
                <w:sz w:val="20"/>
              </w:rPr>
            </w:pPr>
            <w:r>
              <w:rPr>
                <w:sz w:val="20"/>
              </w:rPr>
              <w:t xml:space="preserve">…den inneren Wert des Bezugsrechts bei einer     </w:t>
            </w:r>
            <w:r>
              <w:rPr>
                <w:color w:val="FF0000"/>
                <w:sz w:val="20"/>
              </w:rPr>
              <w:t xml:space="preserve">18 </w:t>
            </w:r>
            <w:r>
              <w:rPr>
                <w:sz w:val="20"/>
              </w:rPr>
              <w:t xml:space="preserve">Kapitalerhöhung berechnen. </w:t>
            </w:r>
          </w:p>
        </w:tc>
        <w:tc>
          <w:tcPr>
            <w:tcW w:w="632" w:type="dxa"/>
            <w:shd w:val="clear" w:color="auto" w:fill="EAF1DD" w:themeFill="accent3" w:themeFillTint="33"/>
          </w:tcPr>
          <w:p w:rsidR="00C640E4" w:rsidRDefault="00C640E4" w:rsidP="00A111D9"/>
        </w:tc>
        <w:tc>
          <w:tcPr>
            <w:tcW w:w="708" w:type="dxa"/>
            <w:shd w:val="clear" w:color="auto" w:fill="EAF1DD" w:themeFill="accent3" w:themeFillTint="33"/>
          </w:tcPr>
          <w:p w:rsidR="00C640E4" w:rsidRDefault="00C640E4" w:rsidP="00A111D9"/>
        </w:tc>
        <w:tc>
          <w:tcPr>
            <w:tcW w:w="851" w:type="dxa"/>
            <w:gridSpan w:val="2"/>
            <w:shd w:val="clear" w:color="auto" w:fill="EAF1DD" w:themeFill="accent3" w:themeFillTint="33"/>
          </w:tcPr>
          <w:p w:rsidR="00C640E4" w:rsidRDefault="00C640E4" w:rsidP="00A111D9"/>
        </w:tc>
        <w:tc>
          <w:tcPr>
            <w:tcW w:w="709" w:type="dxa"/>
            <w:shd w:val="clear" w:color="auto" w:fill="E5DFEC" w:themeFill="accent4" w:themeFillTint="33"/>
          </w:tcPr>
          <w:p w:rsidR="00C640E4" w:rsidRDefault="00C640E4" w:rsidP="00A111D9"/>
        </w:tc>
        <w:tc>
          <w:tcPr>
            <w:tcW w:w="708" w:type="dxa"/>
            <w:shd w:val="clear" w:color="auto" w:fill="E5DFEC" w:themeFill="accent4" w:themeFillTint="33"/>
          </w:tcPr>
          <w:p w:rsidR="00C640E4" w:rsidRDefault="00C640E4" w:rsidP="00A111D9"/>
        </w:tc>
        <w:tc>
          <w:tcPr>
            <w:tcW w:w="851" w:type="dxa"/>
            <w:shd w:val="clear" w:color="auto" w:fill="E5DFEC" w:themeFill="accent4" w:themeFillTint="33"/>
          </w:tcPr>
          <w:p w:rsidR="00C640E4" w:rsidRDefault="00C640E4" w:rsidP="00A111D9"/>
        </w:tc>
        <w:tc>
          <w:tcPr>
            <w:tcW w:w="850" w:type="dxa"/>
            <w:shd w:val="clear" w:color="auto" w:fill="FDE9D9" w:themeFill="accent6" w:themeFillTint="33"/>
          </w:tcPr>
          <w:p w:rsidR="00C640E4" w:rsidRDefault="00C640E4" w:rsidP="00A111D9"/>
        </w:tc>
        <w:tc>
          <w:tcPr>
            <w:tcW w:w="709" w:type="dxa"/>
            <w:shd w:val="clear" w:color="auto" w:fill="FDE9D9" w:themeFill="accent6" w:themeFillTint="33"/>
          </w:tcPr>
          <w:p w:rsidR="00C640E4" w:rsidRDefault="00C640E4" w:rsidP="00A111D9"/>
        </w:tc>
        <w:tc>
          <w:tcPr>
            <w:tcW w:w="709" w:type="dxa"/>
            <w:shd w:val="clear" w:color="auto" w:fill="FDE9D9" w:themeFill="accent6" w:themeFillTint="33"/>
          </w:tcPr>
          <w:p w:rsidR="00C640E4" w:rsidRDefault="00C640E4" w:rsidP="00A111D9"/>
        </w:tc>
        <w:tc>
          <w:tcPr>
            <w:tcW w:w="709" w:type="dxa"/>
            <w:shd w:val="clear" w:color="auto" w:fill="FFFFFF" w:themeFill="background1"/>
          </w:tcPr>
          <w:p w:rsidR="00C640E4" w:rsidRPr="006B554A" w:rsidRDefault="00C640E4" w:rsidP="00A111D9">
            <w:pPr>
              <w:rPr>
                <w:color w:val="244061" w:themeColor="accent1" w:themeShade="80"/>
                <w:sz w:val="20"/>
              </w:rPr>
            </w:pPr>
            <w:r w:rsidRPr="006B554A">
              <w:rPr>
                <w:color w:val="244061" w:themeColor="accent1" w:themeShade="80"/>
                <w:sz w:val="20"/>
              </w:rPr>
              <w:t>P1</w:t>
            </w:r>
          </w:p>
        </w:tc>
        <w:tc>
          <w:tcPr>
            <w:tcW w:w="709" w:type="dxa"/>
            <w:shd w:val="clear" w:color="auto" w:fill="FFFFFF" w:themeFill="background1"/>
          </w:tcPr>
          <w:p w:rsidR="00C640E4" w:rsidRPr="006B554A" w:rsidRDefault="00C640E4" w:rsidP="00A111D9">
            <w:pPr>
              <w:rPr>
                <w:color w:val="4F6228" w:themeColor="accent3" w:themeShade="80"/>
                <w:sz w:val="20"/>
              </w:rPr>
            </w:pPr>
            <w:r w:rsidRPr="006B554A">
              <w:rPr>
                <w:color w:val="4F6228" w:themeColor="accent3" w:themeShade="80"/>
                <w:sz w:val="20"/>
              </w:rPr>
              <w:t>W4</w:t>
            </w:r>
          </w:p>
        </w:tc>
      </w:tr>
      <w:tr w:rsidR="00C640E4" w:rsidTr="00A111D9">
        <w:tc>
          <w:tcPr>
            <w:tcW w:w="10947" w:type="dxa"/>
            <w:gridSpan w:val="13"/>
          </w:tcPr>
          <w:p w:rsidR="00C640E4" w:rsidRDefault="00670571" w:rsidP="00A111D9">
            <w:pPr>
              <w:rPr>
                <w:b/>
              </w:rPr>
            </w:pPr>
            <w:r>
              <w:rPr>
                <w:b/>
              </w:rPr>
              <w:t>ch kann mündlich, schriftlich und im Rahmen eines Beratungsgesprächs zum Thema „Aktien“ als Rollenspiel mit einer Mitschülerin bzw. einem Mitschüler in der Schule…</w:t>
            </w:r>
          </w:p>
        </w:tc>
      </w:tr>
      <w:tr w:rsidR="00C640E4" w:rsidTr="00A111D9">
        <w:tc>
          <w:tcPr>
            <w:tcW w:w="2802" w:type="dxa"/>
            <w:vMerge w:val="restart"/>
          </w:tcPr>
          <w:p w:rsidR="00C640E4" w:rsidRDefault="00C640E4" w:rsidP="00A111D9">
            <w:pPr>
              <w:rPr>
                <w:b/>
              </w:rPr>
            </w:pPr>
          </w:p>
          <w:p w:rsidR="00C640E4" w:rsidRDefault="00C640E4" w:rsidP="00A111D9">
            <w:pPr>
              <w:rPr>
                <w:b/>
              </w:rPr>
            </w:pPr>
          </w:p>
          <w:p w:rsidR="00C640E4" w:rsidRPr="009C561A" w:rsidRDefault="00C640E4" w:rsidP="00A111D9">
            <w:pPr>
              <w:rPr>
                <w:b/>
              </w:rPr>
            </w:pPr>
          </w:p>
        </w:tc>
        <w:tc>
          <w:tcPr>
            <w:tcW w:w="2049" w:type="dxa"/>
            <w:gridSpan w:val="3"/>
            <w:shd w:val="clear" w:color="auto" w:fill="EAF1DD" w:themeFill="accent3" w:themeFillTint="33"/>
          </w:tcPr>
          <w:p w:rsidR="00C640E4" w:rsidRPr="00D05815" w:rsidRDefault="00C640E4" w:rsidP="00A111D9">
            <w:pPr>
              <w:jc w:val="center"/>
              <w:rPr>
                <w:b/>
                <w:sz w:val="20"/>
              </w:rPr>
            </w:pPr>
            <w:r w:rsidRPr="00D05815">
              <w:rPr>
                <w:b/>
                <w:sz w:val="20"/>
              </w:rPr>
              <w:t>Vor dem Lernzirkel</w:t>
            </w:r>
          </w:p>
        </w:tc>
        <w:tc>
          <w:tcPr>
            <w:tcW w:w="2410" w:type="dxa"/>
            <w:gridSpan w:val="4"/>
            <w:shd w:val="clear" w:color="auto" w:fill="E5DFEC" w:themeFill="accent4" w:themeFillTint="33"/>
          </w:tcPr>
          <w:p w:rsidR="00C640E4" w:rsidRPr="00D05815" w:rsidRDefault="00C640E4" w:rsidP="00A111D9">
            <w:pPr>
              <w:jc w:val="center"/>
              <w:rPr>
                <w:b/>
                <w:sz w:val="20"/>
              </w:rPr>
            </w:pPr>
            <w:r w:rsidRPr="00D05815">
              <w:rPr>
                <w:b/>
                <w:sz w:val="20"/>
              </w:rPr>
              <w:t>Nach dem Lernzirkel</w:t>
            </w:r>
          </w:p>
        </w:tc>
        <w:tc>
          <w:tcPr>
            <w:tcW w:w="2268" w:type="dxa"/>
            <w:gridSpan w:val="3"/>
            <w:shd w:val="clear" w:color="auto" w:fill="FDE9D9" w:themeFill="accent6" w:themeFillTint="33"/>
          </w:tcPr>
          <w:p w:rsidR="00C640E4" w:rsidRPr="00D05815" w:rsidRDefault="00C640E4" w:rsidP="00A111D9">
            <w:pPr>
              <w:jc w:val="center"/>
              <w:rPr>
                <w:b/>
                <w:sz w:val="20"/>
              </w:rPr>
            </w:pPr>
            <w:r w:rsidRPr="00D05815">
              <w:rPr>
                <w:b/>
                <w:sz w:val="20"/>
              </w:rPr>
              <w:t>Nach Konsolidierung</w:t>
            </w:r>
          </w:p>
        </w:tc>
        <w:tc>
          <w:tcPr>
            <w:tcW w:w="709" w:type="dxa"/>
            <w:shd w:val="clear" w:color="auto" w:fill="FFFFFF" w:themeFill="background1"/>
          </w:tcPr>
          <w:p w:rsidR="00C640E4" w:rsidRDefault="00C640E4" w:rsidP="00A111D9">
            <w:pPr>
              <w:jc w:val="center"/>
              <w:rPr>
                <w:b/>
              </w:rPr>
            </w:pPr>
          </w:p>
        </w:tc>
        <w:tc>
          <w:tcPr>
            <w:tcW w:w="709" w:type="dxa"/>
            <w:shd w:val="clear" w:color="auto" w:fill="FFFFFF" w:themeFill="background1"/>
          </w:tcPr>
          <w:p w:rsidR="00C640E4" w:rsidRDefault="00C640E4" w:rsidP="00A111D9">
            <w:pPr>
              <w:jc w:val="center"/>
              <w:rPr>
                <w:b/>
              </w:rPr>
            </w:pPr>
          </w:p>
        </w:tc>
      </w:tr>
      <w:tr w:rsidR="00C640E4" w:rsidTr="00A111D9">
        <w:trPr>
          <w:trHeight w:val="770"/>
        </w:trPr>
        <w:tc>
          <w:tcPr>
            <w:tcW w:w="2802" w:type="dxa"/>
            <w:vMerge/>
          </w:tcPr>
          <w:p w:rsidR="00C640E4" w:rsidRDefault="00C640E4" w:rsidP="00A111D9">
            <w:pPr>
              <w:rPr>
                <w:sz w:val="20"/>
              </w:rPr>
            </w:pPr>
          </w:p>
        </w:tc>
        <w:tc>
          <w:tcPr>
            <w:tcW w:w="632" w:type="dxa"/>
            <w:shd w:val="clear" w:color="auto" w:fill="EAF1DD" w:themeFill="accent3" w:themeFillTint="33"/>
          </w:tcPr>
          <w:p w:rsidR="00C640E4" w:rsidRPr="009C167A" w:rsidRDefault="00C640E4" w:rsidP="00A111D9">
            <w:pPr>
              <w:jc w:val="center"/>
              <w:rPr>
                <w:sz w:val="28"/>
              </w:rPr>
            </w:pPr>
          </w:p>
          <w:p w:rsidR="00C640E4" w:rsidRPr="009C167A" w:rsidRDefault="00C640E4" w:rsidP="00A111D9">
            <w:pPr>
              <w:jc w:val="center"/>
              <w:rPr>
                <w:sz w:val="36"/>
              </w:rPr>
            </w:pPr>
            <w:r w:rsidRPr="009C167A">
              <w:rPr>
                <w:sz w:val="36"/>
              </w:rPr>
              <w:t>+</w:t>
            </w:r>
          </w:p>
        </w:tc>
        <w:tc>
          <w:tcPr>
            <w:tcW w:w="708" w:type="dxa"/>
            <w:shd w:val="clear" w:color="auto" w:fill="EAF1DD" w:themeFill="accent3" w:themeFillTint="33"/>
          </w:tcPr>
          <w:p w:rsidR="00C640E4" w:rsidRPr="009C167A" w:rsidRDefault="00C640E4" w:rsidP="00A111D9">
            <w:pPr>
              <w:jc w:val="center"/>
              <w:rPr>
                <w:sz w:val="28"/>
              </w:rPr>
            </w:pPr>
          </w:p>
          <w:p w:rsidR="00C640E4" w:rsidRPr="009C167A" w:rsidRDefault="00C640E4" w:rsidP="00A111D9">
            <w:pPr>
              <w:jc w:val="center"/>
              <w:rPr>
                <w:sz w:val="36"/>
              </w:rPr>
            </w:pPr>
            <w:r w:rsidRPr="009C167A">
              <w:rPr>
                <w:sz w:val="36"/>
              </w:rPr>
              <w:t>o</w:t>
            </w:r>
          </w:p>
        </w:tc>
        <w:tc>
          <w:tcPr>
            <w:tcW w:w="709" w:type="dxa"/>
            <w:shd w:val="clear" w:color="auto" w:fill="EAF1DD" w:themeFill="accent3" w:themeFillTint="33"/>
          </w:tcPr>
          <w:p w:rsidR="00C640E4" w:rsidRPr="009C167A" w:rsidRDefault="00C640E4" w:rsidP="00A111D9">
            <w:pPr>
              <w:jc w:val="center"/>
              <w:rPr>
                <w:sz w:val="28"/>
              </w:rPr>
            </w:pPr>
          </w:p>
          <w:p w:rsidR="00C640E4" w:rsidRPr="009C167A" w:rsidRDefault="00C640E4" w:rsidP="00A111D9">
            <w:pPr>
              <w:jc w:val="center"/>
              <w:rPr>
                <w:sz w:val="36"/>
              </w:rPr>
            </w:pPr>
            <w:r w:rsidRPr="009C167A">
              <w:rPr>
                <w:sz w:val="36"/>
              </w:rPr>
              <w:t>-</w:t>
            </w:r>
          </w:p>
        </w:tc>
        <w:tc>
          <w:tcPr>
            <w:tcW w:w="851" w:type="dxa"/>
            <w:gridSpan w:val="2"/>
            <w:shd w:val="clear" w:color="auto" w:fill="E5DFEC" w:themeFill="accent4" w:themeFillTint="33"/>
          </w:tcPr>
          <w:p w:rsidR="00C640E4" w:rsidRPr="009C167A" w:rsidRDefault="00C640E4" w:rsidP="00A111D9">
            <w:pPr>
              <w:jc w:val="center"/>
              <w:rPr>
                <w:sz w:val="28"/>
              </w:rPr>
            </w:pPr>
          </w:p>
          <w:p w:rsidR="00C640E4" w:rsidRPr="009C167A" w:rsidRDefault="00C640E4" w:rsidP="00A111D9">
            <w:pPr>
              <w:jc w:val="center"/>
              <w:rPr>
                <w:sz w:val="36"/>
              </w:rPr>
            </w:pPr>
            <w:r w:rsidRPr="009C167A">
              <w:rPr>
                <w:sz w:val="36"/>
              </w:rPr>
              <w:t>+</w:t>
            </w:r>
          </w:p>
        </w:tc>
        <w:tc>
          <w:tcPr>
            <w:tcW w:w="708" w:type="dxa"/>
            <w:shd w:val="clear" w:color="auto" w:fill="E5DFEC" w:themeFill="accent4" w:themeFillTint="33"/>
          </w:tcPr>
          <w:p w:rsidR="00C640E4" w:rsidRPr="009C167A" w:rsidRDefault="00C640E4" w:rsidP="00A111D9">
            <w:pPr>
              <w:jc w:val="center"/>
              <w:rPr>
                <w:sz w:val="28"/>
              </w:rPr>
            </w:pPr>
          </w:p>
          <w:p w:rsidR="00C640E4" w:rsidRPr="009C167A" w:rsidRDefault="00C640E4" w:rsidP="00A111D9">
            <w:pPr>
              <w:jc w:val="center"/>
              <w:rPr>
                <w:sz w:val="36"/>
              </w:rPr>
            </w:pPr>
            <w:r w:rsidRPr="009C167A">
              <w:rPr>
                <w:sz w:val="36"/>
              </w:rPr>
              <w:t>o</w:t>
            </w:r>
          </w:p>
        </w:tc>
        <w:tc>
          <w:tcPr>
            <w:tcW w:w="851" w:type="dxa"/>
            <w:shd w:val="clear" w:color="auto" w:fill="E5DFEC" w:themeFill="accent4" w:themeFillTint="33"/>
          </w:tcPr>
          <w:p w:rsidR="00C640E4" w:rsidRPr="009C167A" w:rsidRDefault="00C640E4" w:rsidP="00A111D9">
            <w:pPr>
              <w:jc w:val="center"/>
              <w:rPr>
                <w:sz w:val="28"/>
              </w:rPr>
            </w:pPr>
          </w:p>
          <w:p w:rsidR="00C640E4" w:rsidRPr="009C167A" w:rsidRDefault="00C640E4" w:rsidP="00A111D9">
            <w:pPr>
              <w:jc w:val="center"/>
              <w:rPr>
                <w:sz w:val="36"/>
              </w:rPr>
            </w:pPr>
            <w:r w:rsidRPr="009C167A">
              <w:rPr>
                <w:sz w:val="36"/>
              </w:rPr>
              <w:t>-</w:t>
            </w:r>
          </w:p>
        </w:tc>
        <w:tc>
          <w:tcPr>
            <w:tcW w:w="850" w:type="dxa"/>
            <w:shd w:val="clear" w:color="auto" w:fill="FDE9D9" w:themeFill="accent6" w:themeFillTint="33"/>
          </w:tcPr>
          <w:p w:rsidR="00C640E4" w:rsidRPr="009C167A" w:rsidRDefault="00C640E4" w:rsidP="00A111D9">
            <w:pPr>
              <w:jc w:val="center"/>
              <w:rPr>
                <w:noProof/>
                <w:sz w:val="28"/>
                <w:lang w:eastAsia="de-DE"/>
              </w:rPr>
            </w:pPr>
          </w:p>
          <w:p w:rsidR="00C640E4" w:rsidRPr="009C167A" w:rsidRDefault="00C640E4" w:rsidP="00A111D9">
            <w:pPr>
              <w:jc w:val="center"/>
              <w:rPr>
                <w:noProof/>
                <w:sz w:val="36"/>
                <w:lang w:eastAsia="de-DE"/>
              </w:rPr>
            </w:pPr>
            <w:r w:rsidRPr="009C167A">
              <w:rPr>
                <w:noProof/>
                <w:sz w:val="36"/>
                <w:lang w:eastAsia="de-DE"/>
              </w:rPr>
              <w:t>+</w:t>
            </w:r>
          </w:p>
        </w:tc>
        <w:tc>
          <w:tcPr>
            <w:tcW w:w="709" w:type="dxa"/>
            <w:shd w:val="clear" w:color="auto" w:fill="FDE9D9" w:themeFill="accent6" w:themeFillTint="33"/>
          </w:tcPr>
          <w:p w:rsidR="00C640E4" w:rsidRPr="009C167A" w:rsidRDefault="00C640E4" w:rsidP="00A111D9">
            <w:pPr>
              <w:jc w:val="center"/>
              <w:rPr>
                <w:noProof/>
                <w:sz w:val="28"/>
                <w:lang w:eastAsia="de-DE"/>
              </w:rPr>
            </w:pPr>
          </w:p>
          <w:p w:rsidR="00C640E4" w:rsidRPr="009C167A" w:rsidRDefault="00C640E4" w:rsidP="00A111D9">
            <w:pPr>
              <w:jc w:val="center"/>
              <w:rPr>
                <w:noProof/>
                <w:sz w:val="36"/>
                <w:lang w:eastAsia="de-DE"/>
              </w:rPr>
            </w:pPr>
            <w:r w:rsidRPr="009C167A">
              <w:rPr>
                <w:noProof/>
                <w:sz w:val="36"/>
                <w:lang w:eastAsia="de-DE"/>
              </w:rPr>
              <w:t>o</w:t>
            </w:r>
          </w:p>
        </w:tc>
        <w:tc>
          <w:tcPr>
            <w:tcW w:w="709" w:type="dxa"/>
            <w:shd w:val="clear" w:color="auto" w:fill="FDE9D9" w:themeFill="accent6" w:themeFillTint="33"/>
          </w:tcPr>
          <w:p w:rsidR="00C640E4" w:rsidRPr="009C167A" w:rsidRDefault="00C640E4" w:rsidP="00A111D9">
            <w:pPr>
              <w:jc w:val="center"/>
              <w:rPr>
                <w:noProof/>
                <w:sz w:val="28"/>
                <w:lang w:eastAsia="de-DE"/>
              </w:rPr>
            </w:pPr>
          </w:p>
          <w:p w:rsidR="00C640E4" w:rsidRPr="009C167A" w:rsidRDefault="00C640E4" w:rsidP="00A111D9">
            <w:pPr>
              <w:jc w:val="center"/>
              <w:rPr>
                <w:noProof/>
                <w:sz w:val="36"/>
                <w:lang w:eastAsia="de-DE"/>
              </w:rPr>
            </w:pPr>
            <w:r w:rsidRPr="009C167A">
              <w:rPr>
                <w:noProof/>
                <w:sz w:val="36"/>
                <w:lang w:eastAsia="de-DE"/>
              </w:rPr>
              <w:t>-</w:t>
            </w:r>
          </w:p>
        </w:tc>
        <w:tc>
          <w:tcPr>
            <w:tcW w:w="709" w:type="dxa"/>
            <w:shd w:val="clear" w:color="auto" w:fill="FFFFFF" w:themeFill="background1"/>
          </w:tcPr>
          <w:p w:rsidR="00C640E4" w:rsidRPr="00D05815" w:rsidRDefault="00C640E4" w:rsidP="00A111D9">
            <w:pPr>
              <w:jc w:val="center"/>
              <w:rPr>
                <w:noProof/>
                <w:color w:val="244061" w:themeColor="accent1" w:themeShade="80"/>
                <w:sz w:val="20"/>
                <w:lang w:eastAsia="de-DE"/>
              </w:rPr>
            </w:pPr>
            <w:r w:rsidRPr="00D05815">
              <w:rPr>
                <w:noProof/>
                <w:color w:val="244061" w:themeColor="accent1" w:themeShade="80"/>
                <w:sz w:val="18"/>
                <w:lang w:eastAsia="de-DE"/>
              </w:rPr>
              <w:t>Pflicht</w:t>
            </w:r>
          </w:p>
        </w:tc>
        <w:tc>
          <w:tcPr>
            <w:tcW w:w="709" w:type="dxa"/>
            <w:shd w:val="clear" w:color="auto" w:fill="FFFFFF" w:themeFill="background1"/>
          </w:tcPr>
          <w:p w:rsidR="00C640E4" w:rsidRPr="00D05815" w:rsidRDefault="00C640E4" w:rsidP="00A111D9">
            <w:pPr>
              <w:jc w:val="center"/>
              <w:rPr>
                <w:noProof/>
                <w:color w:val="4F6228" w:themeColor="accent3" w:themeShade="80"/>
                <w:sz w:val="18"/>
                <w:lang w:eastAsia="de-DE"/>
              </w:rPr>
            </w:pPr>
            <w:r w:rsidRPr="00D05815">
              <w:rPr>
                <w:noProof/>
                <w:color w:val="4F6228" w:themeColor="accent3" w:themeShade="80"/>
                <w:sz w:val="18"/>
                <w:lang w:eastAsia="de-DE"/>
              </w:rPr>
              <w:t>Wahl</w:t>
            </w:r>
          </w:p>
        </w:tc>
      </w:tr>
      <w:tr w:rsidR="006B554A" w:rsidTr="00D67BE4">
        <w:trPr>
          <w:trHeight w:val="544"/>
        </w:trPr>
        <w:tc>
          <w:tcPr>
            <w:tcW w:w="2802" w:type="dxa"/>
          </w:tcPr>
          <w:p w:rsidR="006B554A" w:rsidRDefault="001A5D3B" w:rsidP="006B554A">
            <w:pPr>
              <w:rPr>
                <w:sz w:val="20"/>
              </w:rPr>
            </w:pPr>
            <w:r>
              <w:rPr>
                <w:sz w:val="20"/>
              </w:rPr>
              <w:t>…</w:t>
            </w:r>
            <w:r w:rsidR="006B554A">
              <w:rPr>
                <w:sz w:val="20"/>
              </w:rPr>
              <w:t xml:space="preserve">das Wesen des Bezugs-rechts erklären.                </w:t>
            </w:r>
            <w:r w:rsidR="006B554A" w:rsidRPr="009B01F8">
              <w:rPr>
                <w:color w:val="FF0000"/>
                <w:sz w:val="20"/>
              </w:rPr>
              <w:t>19</w:t>
            </w:r>
          </w:p>
        </w:tc>
        <w:tc>
          <w:tcPr>
            <w:tcW w:w="632" w:type="dxa"/>
            <w:shd w:val="clear" w:color="auto" w:fill="EAF1DD" w:themeFill="accent3" w:themeFillTint="33"/>
          </w:tcPr>
          <w:p w:rsidR="006B554A" w:rsidRDefault="006B554A" w:rsidP="006B554A"/>
        </w:tc>
        <w:tc>
          <w:tcPr>
            <w:tcW w:w="708" w:type="dxa"/>
            <w:shd w:val="clear" w:color="auto" w:fill="EAF1DD" w:themeFill="accent3" w:themeFillTint="33"/>
          </w:tcPr>
          <w:p w:rsidR="006B554A" w:rsidRDefault="006B554A" w:rsidP="006B554A"/>
        </w:tc>
        <w:tc>
          <w:tcPr>
            <w:tcW w:w="709" w:type="dxa"/>
            <w:shd w:val="clear" w:color="auto" w:fill="EAF1DD" w:themeFill="accent3" w:themeFillTint="33"/>
          </w:tcPr>
          <w:p w:rsidR="006B554A" w:rsidRDefault="006B554A" w:rsidP="006B554A"/>
        </w:tc>
        <w:tc>
          <w:tcPr>
            <w:tcW w:w="851" w:type="dxa"/>
            <w:gridSpan w:val="2"/>
            <w:shd w:val="clear" w:color="auto" w:fill="E5DFEC" w:themeFill="accent4" w:themeFillTint="33"/>
          </w:tcPr>
          <w:p w:rsidR="006B554A" w:rsidRDefault="006B554A" w:rsidP="006B554A"/>
        </w:tc>
        <w:tc>
          <w:tcPr>
            <w:tcW w:w="708" w:type="dxa"/>
            <w:shd w:val="clear" w:color="auto" w:fill="E5DFEC" w:themeFill="accent4" w:themeFillTint="33"/>
          </w:tcPr>
          <w:p w:rsidR="006B554A" w:rsidRDefault="006B554A" w:rsidP="006B554A"/>
        </w:tc>
        <w:tc>
          <w:tcPr>
            <w:tcW w:w="851" w:type="dxa"/>
            <w:shd w:val="clear" w:color="auto" w:fill="E5DFEC" w:themeFill="accent4" w:themeFillTint="33"/>
          </w:tcPr>
          <w:p w:rsidR="006B554A" w:rsidRDefault="006B554A" w:rsidP="006B554A"/>
        </w:tc>
        <w:tc>
          <w:tcPr>
            <w:tcW w:w="850" w:type="dxa"/>
            <w:shd w:val="clear" w:color="auto" w:fill="FDE9D9" w:themeFill="accent6" w:themeFillTint="33"/>
          </w:tcPr>
          <w:p w:rsidR="006B554A" w:rsidRDefault="006B554A" w:rsidP="006B554A"/>
        </w:tc>
        <w:tc>
          <w:tcPr>
            <w:tcW w:w="709" w:type="dxa"/>
            <w:shd w:val="clear" w:color="auto" w:fill="FDE9D9" w:themeFill="accent6" w:themeFillTint="33"/>
          </w:tcPr>
          <w:p w:rsidR="006B554A" w:rsidRDefault="006B554A" w:rsidP="006B554A"/>
        </w:tc>
        <w:tc>
          <w:tcPr>
            <w:tcW w:w="709" w:type="dxa"/>
            <w:shd w:val="clear" w:color="auto" w:fill="FDE9D9" w:themeFill="accent6" w:themeFillTint="33"/>
          </w:tcPr>
          <w:p w:rsidR="006B554A" w:rsidRDefault="006B554A" w:rsidP="006B554A"/>
        </w:tc>
        <w:tc>
          <w:tcPr>
            <w:tcW w:w="709" w:type="dxa"/>
            <w:shd w:val="clear" w:color="auto" w:fill="FFFFFF" w:themeFill="background1"/>
          </w:tcPr>
          <w:p w:rsidR="006B554A" w:rsidRPr="006B554A" w:rsidRDefault="006B554A" w:rsidP="006B554A">
            <w:pPr>
              <w:rPr>
                <w:color w:val="244061" w:themeColor="accent1" w:themeShade="80"/>
                <w:sz w:val="20"/>
              </w:rPr>
            </w:pPr>
            <w:r w:rsidRPr="006B554A">
              <w:rPr>
                <w:color w:val="244061" w:themeColor="accent1" w:themeShade="80"/>
                <w:sz w:val="20"/>
              </w:rPr>
              <w:t>P1</w:t>
            </w:r>
          </w:p>
        </w:tc>
        <w:tc>
          <w:tcPr>
            <w:tcW w:w="709" w:type="dxa"/>
            <w:shd w:val="clear" w:color="auto" w:fill="FFFFFF" w:themeFill="background1"/>
          </w:tcPr>
          <w:p w:rsidR="006B554A" w:rsidRPr="006B554A" w:rsidRDefault="006B554A" w:rsidP="006B554A">
            <w:pPr>
              <w:rPr>
                <w:color w:val="4F6228" w:themeColor="accent3" w:themeShade="80"/>
                <w:sz w:val="20"/>
              </w:rPr>
            </w:pPr>
            <w:r w:rsidRPr="006B554A">
              <w:rPr>
                <w:color w:val="4F6228" w:themeColor="accent3" w:themeShade="80"/>
                <w:sz w:val="20"/>
              </w:rPr>
              <w:t>W4</w:t>
            </w:r>
          </w:p>
        </w:tc>
      </w:tr>
      <w:tr w:rsidR="006B554A" w:rsidTr="00D67BE4">
        <w:trPr>
          <w:trHeight w:val="612"/>
        </w:trPr>
        <w:tc>
          <w:tcPr>
            <w:tcW w:w="2802" w:type="dxa"/>
          </w:tcPr>
          <w:p w:rsidR="006B554A" w:rsidRDefault="001A5D3B" w:rsidP="006B554A">
            <w:pPr>
              <w:rPr>
                <w:sz w:val="20"/>
              </w:rPr>
            </w:pPr>
            <w:r>
              <w:rPr>
                <w:sz w:val="20"/>
              </w:rPr>
              <w:t>…</w:t>
            </w:r>
            <w:r w:rsidR="006B554A">
              <w:rPr>
                <w:sz w:val="20"/>
              </w:rPr>
              <w:t xml:space="preserve">das Wesen der vinkulierten Namensaktie erklären.    </w:t>
            </w:r>
            <w:r>
              <w:rPr>
                <w:sz w:val="20"/>
              </w:rPr>
              <w:t xml:space="preserve">                      </w:t>
            </w:r>
            <w:r w:rsidR="006B554A">
              <w:rPr>
                <w:sz w:val="20"/>
              </w:rPr>
              <w:t xml:space="preserve"> </w:t>
            </w:r>
            <w:r w:rsidR="006B554A" w:rsidRPr="009B01F8">
              <w:rPr>
                <w:color w:val="FF0000"/>
                <w:sz w:val="20"/>
              </w:rPr>
              <w:t>20</w:t>
            </w:r>
          </w:p>
        </w:tc>
        <w:tc>
          <w:tcPr>
            <w:tcW w:w="632" w:type="dxa"/>
            <w:shd w:val="clear" w:color="auto" w:fill="EAF1DD" w:themeFill="accent3" w:themeFillTint="33"/>
          </w:tcPr>
          <w:p w:rsidR="006B554A" w:rsidRDefault="006B554A" w:rsidP="006B554A"/>
        </w:tc>
        <w:tc>
          <w:tcPr>
            <w:tcW w:w="708" w:type="dxa"/>
            <w:shd w:val="clear" w:color="auto" w:fill="EAF1DD" w:themeFill="accent3" w:themeFillTint="33"/>
          </w:tcPr>
          <w:p w:rsidR="006B554A" w:rsidRDefault="006B554A" w:rsidP="006B554A"/>
        </w:tc>
        <w:tc>
          <w:tcPr>
            <w:tcW w:w="709" w:type="dxa"/>
            <w:shd w:val="clear" w:color="auto" w:fill="EAF1DD" w:themeFill="accent3" w:themeFillTint="33"/>
          </w:tcPr>
          <w:p w:rsidR="006B554A" w:rsidRDefault="006B554A" w:rsidP="006B554A"/>
        </w:tc>
        <w:tc>
          <w:tcPr>
            <w:tcW w:w="851" w:type="dxa"/>
            <w:gridSpan w:val="2"/>
            <w:shd w:val="clear" w:color="auto" w:fill="E5DFEC" w:themeFill="accent4" w:themeFillTint="33"/>
          </w:tcPr>
          <w:p w:rsidR="006B554A" w:rsidRDefault="006B554A" w:rsidP="006B554A"/>
        </w:tc>
        <w:tc>
          <w:tcPr>
            <w:tcW w:w="708" w:type="dxa"/>
            <w:shd w:val="clear" w:color="auto" w:fill="E5DFEC" w:themeFill="accent4" w:themeFillTint="33"/>
          </w:tcPr>
          <w:p w:rsidR="006B554A" w:rsidRDefault="006B554A" w:rsidP="006B554A"/>
        </w:tc>
        <w:tc>
          <w:tcPr>
            <w:tcW w:w="851" w:type="dxa"/>
            <w:shd w:val="clear" w:color="auto" w:fill="E5DFEC" w:themeFill="accent4" w:themeFillTint="33"/>
          </w:tcPr>
          <w:p w:rsidR="006B554A" w:rsidRDefault="006B554A" w:rsidP="006B554A"/>
        </w:tc>
        <w:tc>
          <w:tcPr>
            <w:tcW w:w="850" w:type="dxa"/>
            <w:shd w:val="clear" w:color="auto" w:fill="FDE9D9" w:themeFill="accent6" w:themeFillTint="33"/>
          </w:tcPr>
          <w:p w:rsidR="006B554A" w:rsidRDefault="006B554A" w:rsidP="006B554A"/>
        </w:tc>
        <w:tc>
          <w:tcPr>
            <w:tcW w:w="709" w:type="dxa"/>
            <w:shd w:val="clear" w:color="auto" w:fill="FDE9D9" w:themeFill="accent6" w:themeFillTint="33"/>
          </w:tcPr>
          <w:p w:rsidR="006B554A" w:rsidRDefault="006B554A" w:rsidP="006B554A"/>
        </w:tc>
        <w:tc>
          <w:tcPr>
            <w:tcW w:w="709" w:type="dxa"/>
            <w:shd w:val="clear" w:color="auto" w:fill="FDE9D9" w:themeFill="accent6" w:themeFillTint="33"/>
          </w:tcPr>
          <w:p w:rsidR="006B554A" w:rsidRDefault="006B554A" w:rsidP="006B554A"/>
        </w:tc>
        <w:tc>
          <w:tcPr>
            <w:tcW w:w="709" w:type="dxa"/>
            <w:shd w:val="clear" w:color="auto" w:fill="FFFFFF" w:themeFill="background1"/>
          </w:tcPr>
          <w:p w:rsidR="006B554A" w:rsidRPr="006B554A" w:rsidRDefault="006B554A" w:rsidP="006B554A">
            <w:pPr>
              <w:rPr>
                <w:color w:val="244061" w:themeColor="accent1" w:themeShade="80"/>
                <w:sz w:val="20"/>
              </w:rPr>
            </w:pPr>
            <w:r w:rsidRPr="006B554A">
              <w:rPr>
                <w:color w:val="244061" w:themeColor="accent1" w:themeShade="80"/>
                <w:sz w:val="20"/>
              </w:rPr>
              <w:t>P3</w:t>
            </w:r>
          </w:p>
        </w:tc>
        <w:tc>
          <w:tcPr>
            <w:tcW w:w="709" w:type="dxa"/>
            <w:shd w:val="clear" w:color="auto" w:fill="FFFFFF" w:themeFill="background1"/>
          </w:tcPr>
          <w:p w:rsidR="006B554A" w:rsidRPr="006B554A" w:rsidRDefault="006B554A" w:rsidP="006B554A">
            <w:pPr>
              <w:rPr>
                <w:color w:val="4F6228" w:themeColor="accent3" w:themeShade="80"/>
                <w:sz w:val="20"/>
              </w:rPr>
            </w:pPr>
          </w:p>
        </w:tc>
      </w:tr>
      <w:tr w:rsidR="006B554A" w:rsidTr="00D67BE4">
        <w:trPr>
          <w:trHeight w:val="490"/>
        </w:trPr>
        <w:tc>
          <w:tcPr>
            <w:tcW w:w="2802" w:type="dxa"/>
          </w:tcPr>
          <w:p w:rsidR="006B554A" w:rsidRDefault="001A5D3B" w:rsidP="006B554A">
            <w:pPr>
              <w:rPr>
                <w:sz w:val="20"/>
              </w:rPr>
            </w:pPr>
            <w:r>
              <w:rPr>
                <w:sz w:val="20"/>
              </w:rPr>
              <w:t>…</w:t>
            </w:r>
            <w:r w:rsidR="006B554A">
              <w:rPr>
                <w:sz w:val="20"/>
              </w:rPr>
              <w:t xml:space="preserve">die Motive für die Kapital-anlage in Aktien erklären. </w:t>
            </w:r>
            <w:r w:rsidR="006B554A" w:rsidRPr="009B01F8">
              <w:rPr>
                <w:color w:val="FF0000"/>
                <w:sz w:val="20"/>
              </w:rPr>
              <w:t>21</w:t>
            </w:r>
          </w:p>
        </w:tc>
        <w:tc>
          <w:tcPr>
            <w:tcW w:w="632" w:type="dxa"/>
            <w:shd w:val="clear" w:color="auto" w:fill="EAF1DD" w:themeFill="accent3" w:themeFillTint="33"/>
          </w:tcPr>
          <w:p w:rsidR="006B554A" w:rsidRDefault="006B554A" w:rsidP="006B554A"/>
        </w:tc>
        <w:tc>
          <w:tcPr>
            <w:tcW w:w="708" w:type="dxa"/>
            <w:shd w:val="clear" w:color="auto" w:fill="EAF1DD" w:themeFill="accent3" w:themeFillTint="33"/>
          </w:tcPr>
          <w:p w:rsidR="006B554A" w:rsidRDefault="006B554A" w:rsidP="006B554A"/>
        </w:tc>
        <w:tc>
          <w:tcPr>
            <w:tcW w:w="709" w:type="dxa"/>
            <w:shd w:val="clear" w:color="auto" w:fill="EAF1DD" w:themeFill="accent3" w:themeFillTint="33"/>
          </w:tcPr>
          <w:p w:rsidR="006B554A" w:rsidRDefault="006B554A" w:rsidP="006B554A"/>
        </w:tc>
        <w:tc>
          <w:tcPr>
            <w:tcW w:w="851" w:type="dxa"/>
            <w:gridSpan w:val="2"/>
            <w:shd w:val="clear" w:color="auto" w:fill="E5DFEC" w:themeFill="accent4" w:themeFillTint="33"/>
          </w:tcPr>
          <w:p w:rsidR="006B554A" w:rsidRDefault="006B554A" w:rsidP="006B554A"/>
        </w:tc>
        <w:tc>
          <w:tcPr>
            <w:tcW w:w="708" w:type="dxa"/>
            <w:shd w:val="clear" w:color="auto" w:fill="E5DFEC" w:themeFill="accent4" w:themeFillTint="33"/>
          </w:tcPr>
          <w:p w:rsidR="006B554A" w:rsidRDefault="006B554A" w:rsidP="006B554A"/>
        </w:tc>
        <w:tc>
          <w:tcPr>
            <w:tcW w:w="851" w:type="dxa"/>
            <w:shd w:val="clear" w:color="auto" w:fill="E5DFEC" w:themeFill="accent4" w:themeFillTint="33"/>
          </w:tcPr>
          <w:p w:rsidR="006B554A" w:rsidRDefault="006B554A" w:rsidP="006B554A"/>
        </w:tc>
        <w:tc>
          <w:tcPr>
            <w:tcW w:w="850" w:type="dxa"/>
            <w:shd w:val="clear" w:color="auto" w:fill="FDE9D9" w:themeFill="accent6" w:themeFillTint="33"/>
          </w:tcPr>
          <w:p w:rsidR="006B554A" w:rsidRDefault="006B554A" w:rsidP="006B554A"/>
        </w:tc>
        <w:tc>
          <w:tcPr>
            <w:tcW w:w="709" w:type="dxa"/>
            <w:shd w:val="clear" w:color="auto" w:fill="FDE9D9" w:themeFill="accent6" w:themeFillTint="33"/>
          </w:tcPr>
          <w:p w:rsidR="006B554A" w:rsidRDefault="006B554A" w:rsidP="006B554A"/>
        </w:tc>
        <w:tc>
          <w:tcPr>
            <w:tcW w:w="709" w:type="dxa"/>
            <w:shd w:val="clear" w:color="auto" w:fill="FDE9D9" w:themeFill="accent6" w:themeFillTint="33"/>
          </w:tcPr>
          <w:p w:rsidR="006B554A" w:rsidRDefault="006B554A" w:rsidP="006B554A"/>
        </w:tc>
        <w:tc>
          <w:tcPr>
            <w:tcW w:w="709" w:type="dxa"/>
            <w:shd w:val="clear" w:color="auto" w:fill="FFFFFF" w:themeFill="background1"/>
          </w:tcPr>
          <w:p w:rsidR="006B554A" w:rsidRPr="006B554A" w:rsidRDefault="006B554A" w:rsidP="006B554A">
            <w:pPr>
              <w:rPr>
                <w:color w:val="244061" w:themeColor="accent1" w:themeShade="80"/>
                <w:sz w:val="20"/>
              </w:rPr>
            </w:pPr>
            <w:r w:rsidRPr="006B554A">
              <w:rPr>
                <w:color w:val="244061" w:themeColor="accent1" w:themeShade="80"/>
                <w:sz w:val="20"/>
              </w:rPr>
              <w:t>P4</w:t>
            </w:r>
          </w:p>
        </w:tc>
        <w:tc>
          <w:tcPr>
            <w:tcW w:w="709" w:type="dxa"/>
            <w:shd w:val="clear" w:color="auto" w:fill="FFFFFF" w:themeFill="background1"/>
          </w:tcPr>
          <w:p w:rsidR="006B554A" w:rsidRPr="006B554A" w:rsidRDefault="006B554A" w:rsidP="006B554A">
            <w:pPr>
              <w:rPr>
                <w:color w:val="4F6228" w:themeColor="accent3" w:themeShade="80"/>
                <w:sz w:val="20"/>
              </w:rPr>
            </w:pPr>
            <w:r w:rsidRPr="006B554A">
              <w:rPr>
                <w:color w:val="4F6228" w:themeColor="accent3" w:themeShade="80"/>
                <w:sz w:val="20"/>
              </w:rPr>
              <w:t>W2</w:t>
            </w:r>
          </w:p>
        </w:tc>
      </w:tr>
      <w:tr w:rsidR="006B554A" w:rsidTr="006B554A">
        <w:trPr>
          <w:trHeight w:val="770"/>
        </w:trPr>
        <w:tc>
          <w:tcPr>
            <w:tcW w:w="2802" w:type="dxa"/>
          </w:tcPr>
          <w:p w:rsidR="001A5D3B" w:rsidRDefault="001A5D3B" w:rsidP="001A5D3B">
            <w:pPr>
              <w:rPr>
                <w:sz w:val="20"/>
              </w:rPr>
            </w:pPr>
            <w:r>
              <w:rPr>
                <w:sz w:val="20"/>
              </w:rPr>
              <w:t>…</w:t>
            </w:r>
            <w:r w:rsidR="006B554A">
              <w:rPr>
                <w:sz w:val="20"/>
              </w:rPr>
              <w:t>erklären, wie ein Kaufvertrag über Aktien an der Börse zustande kommt.</w:t>
            </w:r>
            <w:r>
              <w:rPr>
                <w:sz w:val="20"/>
              </w:rPr>
              <w:t xml:space="preserve">  </w:t>
            </w:r>
          </w:p>
          <w:p w:rsidR="006B554A" w:rsidRDefault="001A5D3B" w:rsidP="001A5D3B">
            <w:pPr>
              <w:rPr>
                <w:sz w:val="20"/>
              </w:rPr>
            </w:pPr>
            <w:r>
              <w:rPr>
                <w:sz w:val="20"/>
              </w:rPr>
              <w:t xml:space="preserve">                                          </w:t>
            </w:r>
            <w:r w:rsidR="006B554A" w:rsidRPr="009B01F8">
              <w:rPr>
                <w:color w:val="FF0000"/>
                <w:sz w:val="20"/>
              </w:rPr>
              <w:t>22</w:t>
            </w:r>
          </w:p>
        </w:tc>
        <w:tc>
          <w:tcPr>
            <w:tcW w:w="632" w:type="dxa"/>
            <w:shd w:val="clear" w:color="auto" w:fill="EAF1DD" w:themeFill="accent3" w:themeFillTint="33"/>
          </w:tcPr>
          <w:p w:rsidR="006B554A" w:rsidRDefault="006B554A" w:rsidP="006B554A"/>
        </w:tc>
        <w:tc>
          <w:tcPr>
            <w:tcW w:w="708" w:type="dxa"/>
            <w:shd w:val="clear" w:color="auto" w:fill="EAF1DD" w:themeFill="accent3" w:themeFillTint="33"/>
          </w:tcPr>
          <w:p w:rsidR="006B554A" w:rsidRDefault="006B554A" w:rsidP="006B554A"/>
        </w:tc>
        <w:tc>
          <w:tcPr>
            <w:tcW w:w="709" w:type="dxa"/>
            <w:shd w:val="clear" w:color="auto" w:fill="EAF1DD" w:themeFill="accent3" w:themeFillTint="33"/>
          </w:tcPr>
          <w:p w:rsidR="006B554A" w:rsidRDefault="006B554A" w:rsidP="006B554A"/>
        </w:tc>
        <w:tc>
          <w:tcPr>
            <w:tcW w:w="851" w:type="dxa"/>
            <w:gridSpan w:val="2"/>
            <w:shd w:val="clear" w:color="auto" w:fill="E5DFEC" w:themeFill="accent4" w:themeFillTint="33"/>
          </w:tcPr>
          <w:p w:rsidR="006B554A" w:rsidRDefault="006B554A" w:rsidP="006B554A"/>
        </w:tc>
        <w:tc>
          <w:tcPr>
            <w:tcW w:w="708" w:type="dxa"/>
            <w:shd w:val="clear" w:color="auto" w:fill="E5DFEC" w:themeFill="accent4" w:themeFillTint="33"/>
          </w:tcPr>
          <w:p w:rsidR="006B554A" w:rsidRDefault="006B554A" w:rsidP="006B554A"/>
        </w:tc>
        <w:tc>
          <w:tcPr>
            <w:tcW w:w="851" w:type="dxa"/>
            <w:shd w:val="clear" w:color="auto" w:fill="E5DFEC" w:themeFill="accent4" w:themeFillTint="33"/>
          </w:tcPr>
          <w:p w:rsidR="006B554A" w:rsidRDefault="006B554A" w:rsidP="006B554A"/>
        </w:tc>
        <w:tc>
          <w:tcPr>
            <w:tcW w:w="850" w:type="dxa"/>
            <w:shd w:val="clear" w:color="auto" w:fill="FDE9D9" w:themeFill="accent6" w:themeFillTint="33"/>
          </w:tcPr>
          <w:p w:rsidR="006B554A" w:rsidRDefault="006B554A" w:rsidP="006B554A"/>
        </w:tc>
        <w:tc>
          <w:tcPr>
            <w:tcW w:w="709" w:type="dxa"/>
            <w:shd w:val="clear" w:color="auto" w:fill="FDE9D9" w:themeFill="accent6" w:themeFillTint="33"/>
          </w:tcPr>
          <w:p w:rsidR="006B554A" w:rsidRDefault="006B554A" w:rsidP="006B554A"/>
        </w:tc>
        <w:tc>
          <w:tcPr>
            <w:tcW w:w="709" w:type="dxa"/>
            <w:shd w:val="clear" w:color="auto" w:fill="FDE9D9" w:themeFill="accent6" w:themeFillTint="33"/>
          </w:tcPr>
          <w:p w:rsidR="006B554A" w:rsidRDefault="006B554A" w:rsidP="006B554A"/>
        </w:tc>
        <w:tc>
          <w:tcPr>
            <w:tcW w:w="709" w:type="dxa"/>
            <w:shd w:val="clear" w:color="auto" w:fill="FFFFFF" w:themeFill="background1"/>
          </w:tcPr>
          <w:p w:rsidR="006B554A" w:rsidRPr="006B554A" w:rsidRDefault="006B554A" w:rsidP="006B554A">
            <w:pPr>
              <w:rPr>
                <w:color w:val="244061" w:themeColor="accent1" w:themeShade="80"/>
                <w:sz w:val="20"/>
              </w:rPr>
            </w:pPr>
            <w:r w:rsidRPr="006B554A">
              <w:rPr>
                <w:color w:val="244061" w:themeColor="accent1" w:themeShade="80"/>
                <w:sz w:val="20"/>
              </w:rPr>
              <w:t>P5</w:t>
            </w:r>
          </w:p>
        </w:tc>
        <w:tc>
          <w:tcPr>
            <w:tcW w:w="709" w:type="dxa"/>
            <w:shd w:val="clear" w:color="auto" w:fill="FFFFFF" w:themeFill="background1"/>
          </w:tcPr>
          <w:p w:rsidR="006B554A" w:rsidRPr="006B554A" w:rsidRDefault="006B554A" w:rsidP="006B554A">
            <w:pPr>
              <w:rPr>
                <w:color w:val="4F6228" w:themeColor="accent3" w:themeShade="80"/>
                <w:sz w:val="20"/>
              </w:rPr>
            </w:pPr>
          </w:p>
        </w:tc>
      </w:tr>
      <w:tr w:rsidR="00D67BE4" w:rsidTr="006B554A">
        <w:trPr>
          <w:trHeight w:val="770"/>
        </w:trPr>
        <w:tc>
          <w:tcPr>
            <w:tcW w:w="2802" w:type="dxa"/>
          </w:tcPr>
          <w:p w:rsidR="00D67BE4" w:rsidRDefault="001A5D3B" w:rsidP="006B554A">
            <w:pPr>
              <w:rPr>
                <w:sz w:val="20"/>
              </w:rPr>
            </w:pPr>
            <w:r>
              <w:rPr>
                <w:sz w:val="20"/>
              </w:rPr>
              <w:t>…</w:t>
            </w:r>
            <w:r w:rsidR="00D67BE4">
              <w:rPr>
                <w:sz w:val="20"/>
              </w:rPr>
              <w:t xml:space="preserve">erklären welches Organ der AG mit welcher Mehrheit über eine Kapitalerhöhung beschließt.                        </w:t>
            </w:r>
            <w:r w:rsidR="00D67BE4" w:rsidRPr="00D67BE4">
              <w:rPr>
                <w:color w:val="FF0000"/>
                <w:sz w:val="20"/>
              </w:rPr>
              <w:t>23</w:t>
            </w:r>
          </w:p>
        </w:tc>
        <w:tc>
          <w:tcPr>
            <w:tcW w:w="632" w:type="dxa"/>
            <w:shd w:val="clear" w:color="auto" w:fill="EAF1DD" w:themeFill="accent3" w:themeFillTint="33"/>
          </w:tcPr>
          <w:p w:rsidR="00D67BE4" w:rsidRDefault="00D67BE4" w:rsidP="006B554A"/>
        </w:tc>
        <w:tc>
          <w:tcPr>
            <w:tcW w:w="708" w:type="dxa"/>
            <w:shd w:val="clear" w:color="auto" w:fill="EAF1DD" w:themeFill="accent3" w:themeFillTint="33"/>
          </w:tcPr>
          <w:p w:rsidR="00D67BE4" w:rsidRDefault="00D67BE4" w:rsidP="006B554A"/>
        </w:tc>
        <w:tc>
          <w:tcPr>
            <w:tcW w:w="709" w:type="dxa"/>
            <w:shd w:val="clear" w:color="auto" w:fill="EAF1DD" w:themeFill="accent3" w:themeFillTint="33"/>
          </w:tcPr>
          <w:p w:rsidR="00D67BE4" w:rsidRDefault="00D67BE4" w:rsidP="006B554A"/>
        </w:tc>
        <w:tc>
          <w:tcPr>
            <w:tcW w:w="851" w:type="dxa"/>
            <w:gridSpan w:val="2"/>
            <w:shd w:val="clear" w:color="auto" w:fill="E5DFEC" w:themeFill="accent4" w:themeFillTint="33"/>
          </w:tcPr>
          <w:p w:rsidR="00D67BE4" w:rsidRDefault="00D67BE4" w:rsidP="006B554A"/>
        </w:tc>
        <w:tc>
          <w:tcPr>
            <w:tcW w:w="708" w:type="dxa"/>
            <w:shd w:val="clear" w:color="auto" w:fill="E5DFEC" w:themeFill="accent4" w:themeFillTint="33"/>
          </w:tcPr>
          <w:p w:rsidR="00D67BE4" w:rsidRDefault="00D67BE4" w:rsidP="006B554A"/>
        </w:tc>
        <w:tc>
          <w:tcPr>
            <w:tcW w:w="851" w:type="dxa"/>
            <w:shd w:val="clear" w:color="auto" w:fill="E5DFEC" w:themeFill="accent4" w:themeFillTint="33"/>
          </w:tcPr>
          <w:p w:rsidR="00D67BE4" w:rsidRDefault="00D67BE4" w:rsidP="006B554A"/>
        </w:tc>
        <w:tc>
          <w:tcPr>
            <w:tcW w:w="850" w:type="dxa"/>
            <w:shd w:val="clear" w:color="auto" w:fill="FDE9D9" w:themeFill="accent6" w:themeFillTint="33"/>
          </w:tcPr>
          <w:p w:rsidR="00D67BE4" w:rsidRDefault="00D67BE4" w:rsidP="006B554A"/>
        </w:tc>
        <w:tc>
          <w:tcPr>
            <w:tcW w:w="709" w:type="dxa"/>
            <w:shd w:val="clear" w:color="auto" w:fill="FDE9D9" w:themeFill="accent6" w:themeFillTint="33"/>
          </w:tcPr>
          <w:p w:rsidR="00D67BE4" w:rsidRDefault="00D67BE4" w:rsidP="006B554A"/>
        </w:tc>
        <w:tc>
          <w:tcPr>
            <w:tcW w:w="709" w:type="dxa"/>
            <w:shd w:val="clear" w:color="auto" w:fill="FDE9D9" w:themeFill="accent6" w:themeFillTint="33"/>
          </w:tcPr>
          <w:p w:rsidR="00D67BE4" w:rsidRDefault="00D67BE4" w:rsidP="006B554A"/>
        </w:tc>
        <w:tc>
          <w:tcPr>
            <w:tcW w:w="709" w:type="dxa"/>
            <w:shd w:val="clear" w:color="auto" w:fill="FFFFFF" w:themeFill="background1"/>
          </w:tcPr>
          <w:p w:rsidR="00D67BE4" w:rsidRPr="006B554A" w:rsidRDefault="00D67BE4" w:rsidP="006B554A">
            <w:pPr>
              <w:rPr>
                <w:color w:val="244061" w:themeColor="accent1" w:themeShade="80"/>
                <w:sz w:val="20"/>
              </w:rPr>
            </w:pPr>
            <w:r>
              <w:rPr>
                <w:color w:val="244061" w:themeColor="accent1" w:themeShade="80"/>
                <w:sz w:val="20"/>
              </w:rPr>
              <w:t>P1</w:t>
            </w:r>
          </w:p>
        </w:tc>
        <w:tc>
          <w:tcPr>
            <w:tcW w:w="709" w:type="dxa"/>
            <w:shd w:val="clear" w:color="auto" w:fill="FFFFFF" w:themeFill="background1"/>
          </w:tcPr>
          <w:p w:rsidR="00D67BE4" w:rsidRPr="006B554A" w:rsidRDefault="00D67BE4" w:rsidP="006B554A">
            <w:pPr>
              <w:rPr>
                <w:color w:val="4F6228" w:themeColor="accent3" w:themeShade="80"/>
                <w:sz w:val="20"/>
              </w:rPr>
            </w:pPr>
          </w:p>
        </w:tc>
      </w:tr>
    </w:tbl>
    <w:p w:rsidR="006B554A" w:rsidRDefault="006B554A" w:rsidP="00571DB2">
      <w:pPr>
        <w:jc w:val="both"/>
      </w:pPr>
    </w:p>
    <w:p w:rsidR="00C640E4" w:rsidRPr="00964BCB" w:rsidRDefault="00C640E4" w:rsidP="00C640E4">
      <w:pPr>
        <w:jc w:val="both"/>
        <w:rPr>
          <w:u w:val="single"/>
        </w:rPr>
      </w:pPr>
      <w:r w:rsidRPr="00964BCB">
        <w:rPr>
          <w:u w:val="single"/>
        </w:rPr>
        <w:t>Legende zur Fähigkeit „erklären“:</w:t>
      </w:r>
    </w:p>
    <w:p w:rsidR="00C640E4" w:rsidRPr="00964BCB" w:rsidRDefault="00C640E4" w:rsidP="00C640E4">
      <w:pPr>
        <w:jc w:val="both"/>
      </w:pPr>
    </w:p>
    <w:p w:rsidR="00C640E4" w:rsidRPr="00964BCB" w:rsidRDefault="00C640E4" w:rsidP="00C640E4">
      <w:pPr>
        <w:jc w:val="both"/>
      </w:pPr>
      <w:r w:rsidRPr="00964BCB">
        <w:t xml:space="preserve">„Erklären“ bedeutet im Rahmen meiner Fachkompetenz als Bankkaufmann/-frau die Fähigkeiten zu haben, Kunden </w:t>
      </w:r>
      <w:r>
        <w:t xml:space="preserve">mit dem Einsatz von Verkaufshilfen </w:t>
      </w:r>
      <w:r w:rsidRPr="00964BCB">
        <w:t>etwas grafisch zu visualisieren, Fachbegriffe nur soweit notwendig einzusetzen und diese durch Beispiele und Synonyme zu verdeutlichen</w:t>
      </w:r>
      <w:r>
        <w:t>. Dabei wird</w:t>
      </w:r>
      <w:r w:rsidRPr="00964BCB">
        <w:t xml:space="preserve"> das kundenbezogen richtige sprachliche Niveau </w:t>
      </w:r>
      <w:r>
        <w:t>verwendet</w:t>
      </w:r>
      <w:r w:rsidRPr="00964BCB">
        <w:t xml:space="preserve"> (z.</w:t>
      </w:r>
      <w:r>
        <w:t xml:space="preserve"> </w:t>
      </w:r>
      <w:r w:rsidRPr="00964BCB">
        <w:t>B. Schachtelsätze nur bei sehr gebildetem Klientel ode</w:t>
      </w:r>
      <w:r>
        <w:t>r kurze Sätze bei Jugendlichen) und die</w:t>
      </w:r>
      <w:r w:rsidRPr="00964BCB">
        <w:t xml:space="preserve"> Sprachlichkeit durch Visuelles und Beispielrechnungen ergänz</w:t>
      </w:r>
      <w:r>
        <w:t>t</w:t>
      </w:r>
      <w:r w:rsidRPr="00964BCB">
        <w:t xml:space="preserve"> und an de</w:t>
      </w:r>
      <w:r>
        <w:t>n</w:t>
      </w:r>
      <w:r w:rsidRPr="00964BCB">
        <w:t xml:space="preserve"> geeign</w:t>
      </w:r>
      <w:r>
        <w:t>e</w:t>
      </w:r>
      <w:r w:rsidRPr="00964BCB">
        <w:t>ten Stelle im Beratungsgespräch ein</w:t>
      </w:r>
      <w:r>
        <w:t>ge</w:t>
      </w:r>
      <w:r w:rsidRPr="00964BCB">
        <w:t>setz</w:t>
      </w:r>
      <w:r>
        <w:t>t</w:t>
      </w:r>
      <w:r w:rsidRPr="00964BCB">
        <w:t xml:space="preserve"> (z.</w:t>
      </w:r>
      <w:r>
        <w:t xml:space="preserve"> </w:t>
      </w:r>
      <w:r w:rsidRPr="00964BCB">
        <w:t>B. nach der Kundenbedarfsanalyse</w:t>
      </w:r>
      <w:r>
        <w:t>).</w:t>
      </w:r>
    </w:p>
    <w:p w:rsidR="001A5D3B" w:rsidRDefault="001A5D3B" w:rsidP="00571DB2">
      <w:pPr>
        <w:jc w:val="both"/>
      </w:pPr>
    </w:p>
    <w:p w:rsidR="00C640E4" w:rsidRDefault="00C640E4" w:rsidP="00571DB2">
      <w:pPr>
        <w:jc w:val="both"/>
      </w:pPr>
    </w:p>
    <w:p w:rsidR="00C640E4" w:rsidRDefault="00C640E4" w:rsidP="00571DB2">
      <w:pPr>
        <w:jc w:val="both"/>
      </w:pPr>
    </w:p>
    <w:p w:rsidR="006B554A" w:rsidRPr="001A5D3B" w:rsidRDefault="006B554A" w:rsidP="00571DB2">
      <w:pPr>
        <w:jc w:val="both"/>
        <w:rPr>
          <w:b/>
          <w:i/>
          <w:color w:val="C00000"/>
          <w:sz w:val="28"/>
        </w:rPr>
      </w:pPr>
      <w:r w:rsidRPr="001A5D3B">
        <w:rPr>
          <w:b/>
          <w:i/>
          <w:color w:val="C00000"/>
          <w:sz w:val="28"/>
        </w:rPr>
        <w:t>Bitte halten Sie in dieser Dokumentation alle Erkenntnisse individuell fest.</w:t>
      </w:r>
    </w:p>
    <w:p w:rsidR="001A5D3B" w:rsidRDefault="001A5D3B" w:rsidP="00571DB2">
      <w:pPr>
        <w:jc w:val="both"/>
      </w:pPr>
    </w:p>
    <w:p w:rsidR="00C640E4" w:rsidRDefault="00C640E4" w:rsidP="00571DB2">
      <w:pPr>
        <w:jc w:val="both"/>
      </w:pPr>
    </w:p>
    <w:p w:rsidR="00C640E4" w:rsidRDefault="00C640E4" w:rsidP="00571DB2">
      <w:pPr>
        <w:jc w:val="both"/>
      </w:pPr>
    </w:p>
    <w:p w:rsidR="00C640E4" w:rsidRDefault="00C640E4" w:rsidP="00571DB2">
      <w:pPr>
        <w:jc w:val="both"/>
      </w:pPr>
    </w:p>
    <w:p w:rsidR="008B6237" w:rsidRPr="008B6237" w:rsidRDefault="008B6237" w:rsidP="00571DB2">
      <w:pPr>
        <w:jc w:val="both"/>
        <w:rPr>
          <w:b/>
          <w:sz w:val="22"/>
        </w:rPr>
      </w:pPr>
      <w:r w:rsidRPr="008B6237">
        <w:rPr>
          <w:b/>
        </w:rPr>
        <w:t>Wesen der Aktie</w:t>
      </w:r>
    </w:p>
    <w:p w:rsidR="002C03B5" w:rsidRDefault="00B266A9" w:rsidP="00571DB2">
      <w:pPr>
        <w:jc w:val="both"/>
        <w:rPr>
          <w:sz w:val="22"/>
        </w:rPr>
      </w:pPr>
      <w:r>
        <w:rPr>
          <w:noProof/>
          <w:sz w:val="22"/>
          <w:lang w:eastAsia="de-DE"/>
        </w:rPr>
        <w:pict>
          <v:shapetype id="_x0000_t202" coordsize="21600,21600" o:spt="202" path="m,l,21600r21600,l21600,xe">
            <v:stroke joinstyle="miter"/>
            <v:path gradientshapeok="t" o:connecttype="rect"/>
          </v:shapetype>
          <v:shape id="_x0000_s1030" type="#_x0000_t202" style="position:absolute;left:0;text-align:left;margin-left:.4pt;margin-top:10pt;width:485.25pt;height:40.5pt;z-index:251663360">
            <v:textbox>
              <w:txbxContent>
                <w:p w:rsidR="00303A74" w:rsidRDefault="00303A74">
                  <w:r>
                    <w:t>Aktien verbriefen Teilhaberrechte an einer Aktiengesellschaft. Der Eigentümer einer Aktie ist am Grundkapital der Aktiengesellschaft beteiligt.</w:t>
                  </w:r>
                </w:p>
              </w:txbxContent>
            </v:textbox>
          </v:shape>
        </w:pict>
      </w:r>
    </w:p>
    <w:p w:rsidR="002C03B5" w:rsidRDefault="002C03B5" w:rsidP="00571DB2">
      <w:pPr>
        <w:jc w:val="both"/>
        <w:rPr>
          <w:sz w:val="22"/>
        </w:rPr>
      </w:pPr>
    </w:p>
    <w:p w:rsidR="002C03B5" w:rsidRDefault="002C03B5" w:rsidP="00571DB2">
      <w:pPr>
        <w:jc w:val="both"/>
        <w:rPr>
          <w:sz w:val="22"/>
        </w:rPr>
      </w:pPr>
    </w:p>
    <w:p w:rsidR="002C03B5" w:rsidRDefault="002C03B5" w:rsidP="00571DB2">
      <w:pPr>
        <w:jc w:val="both"/>
        <w:rPr>
          <w:sz w:val="22"/>
        </w:rPr>
      </w:pPr>
    </w:p>
    <w:p w:rsidR="002C03B5" w:rsidRDefault="002C03B5" w:rsidP="00571DB2">
      <w:pPr>
        <w:jc w:val="both"/>
        <w:rPr>
          <w:sz w:val="22"/>
        </w:rPr>
      </w:pPr>
    </w:p>
    <w:p w:rsidR="00C640E4" w:rsidRDefault="00C640E4" w:rsidP="00571DB2">
      <w:pPr>
        <w:jc w:val="both"/>
        <w:rPr>
          <w:sz w:val="22"/>
        </w:rPr>
      </w:pPr>
    </w:p>
    <w:p w:rsidR="004C5B54" w:rsidRPr="004C5B54" w:rsidRDefault="004C5B54" w:rsidP="00571DB2">
      <w:pPr>
        <w:jc w:val="both"/>
        <w:rPr>
          <w:i/>
          <w:sz w:val="22"/>
          <w:u w:val="single"/>
        </w:rPr>
      </w:pPr>
      <w:r w:rsidRPr="004C5B54">
        <w:rPr>
          <w:i/>
          <w:sz w:val="22"/>
          <w:u w:val="single"/>
        </w:rPr>
        <w:t>Hinweis:</w:t>
      </w:r>
    </w:p>
    <w:p w:rsidR="002C03B5" w:rsidRPr="00467C06" w:rsidRDefault="00467C06" w:rsidP="00571DB2">
      <w:pPr>
        <w:jc w:val="both"/>
        <w:rPr>
          <w:i/>
          <w:sz w:val="22"/>
        </w:rPr>
      </w:pPr>
      <w:r w:rsidRPr="00467C06">
        <w:rPr>
          <w:i/>
          <w:sz w:val="22"/>
        </w:rPr>
        <w:t>Mit diesem grundlegenden Wissen können Sie nun d</w:t>
      </w:r>
      <w:r w:rsidR="00A111D9">
        <w:rPr>
          <w:i/>
          <w:sz w:val="22"/>
        </w:rPr>
        <w:t>ie</w:t>
      </w:r>
      <w:r w:rsidRPr="00467C06">
        <w:rPr>
          <w:i/>
          <w:sz w:val="22"/>
        </w:rPr>
        <w:t xml:space="preserve"> folgende</w:t>
      </w:r>
      <w:r w:rsidR="00A111D9">
        <w:rPr>
          <w:i/>
          <w:sz w:val="22"/>
        </w:rPr>
        <w:t>n</w:t>
      </w:r>
      <w:r w:rsidR="00C640E4">
        <w:rPr>
          <w:i/>
          <w:sz w:val="22"/>
        </w:rPr>
        <w:t xml:space="preserve"> Arbeitsaufträge</w:t>
      </w:r>
      <w:r w:rsidRPr="00467C06">
        <w:rPr>
          <w:i/>
          <w:sz w:val="22"/>
        </w:rPr>
        <w:t xml:space="preserve"> erfolgreich durchführen.</w:t>
      </w:r>
    </w:p>
    <w:p w:rsidR="00C640E4" w:rsidRDefault="00C640E4" w:rsidP="00571DB2">
      <w:pPr>
        <w:jc w:val="both"/>
        <w:rPr>
          <w:sz w:val="22"/>
        </w:rPr>
      </w:pPr>
    </w:p>
    <w:p w:rsidR="00D66AE2" w:rsidRDefault="00D66AE2" w:rsidP="00571DB2">
      <w:pPr>
        <w:jc w:val="both"/>
        <w:rPr>
          <w:sz w:val="22"/>
        </w:rPr>
      </w:pPr>
    </w:p>
    <w:p w:rsidR="002C03B5" w:rsidRDefault="00B266A9" w:rsidP="00571DB2">
      <w:pPr>
        <w:jc w:val="both"/>
        <w:rPr>
          <w:sz w:val="22"/>
        </w:rPr>
      </w:pPr>
      <w:r>
        <w:rPr>
          <w:noProof/>
          <w:sz w:val="22"/>
          <w:lang w:eastAsia="de-DE"/>
        </w:rPr>
        <w:pict>
          <v:shape id="_x0000_s1031" type="#_x0000_t202" style="position:absolute;left:0;text-align:left;margin-left:.4pt;margin-top:11.3pt;width:485.25pt;height:195.75pt;z-index:251664384">
            <v:textbox>
              <w:txbxContent>
                <w:p w:rsidR="00303A74" w:rsidRPr="004B5677" w:rsidRDefault="00303A74">
                  <w:pPr>
                    <w:rPr>
                      <w:i/>
                      <w:sz w:val="22"/>
                      <w:u w:val="single"/>
                    </w:rPr>
                  </w:pPr>
                  <w:r w:rsidRPr="004B5677">
                    <w:rPr>
                      <w:i/>
                      <w:sz w:val="22"/>
                      <w:u w:val="single"/>
                    </w:rPr>
                    <w:t>Arbeitsauftrag:</w:t>
                  </w:r>
                </w:p>
                <w:p w:rsidR="00303A74" w:rsidRPr="004B5677" w:rsidRDefault="00303A74">
                  <w:pPr>
                    <w:rPr>
                      <w:i/>
                      <w:sz w:val="22"/>
                    </w:rPr>
                  </w:pPr>
                </w:p>
                <w:p w:rsidR="00303A74" w:rsidRPr="004B5677" w:rsidRDefault="00303A74">
                  <w:pPr>
                    <w:rPr>
                      <w:b/>
                      <w:i/>
                      <w:color w:val="244061" w:themeColor="accent1" w:themeShade="80"/>
                      <w:sz w:val="22"/>
                    </w:rPr>
                  </w:pPr>
                  <w:r w:rsidRPr="004B5677">
                    <w:rPr>
                      <w:b/>
                      <w:i/>
                      <w:color w:val="244061" w:themeColor="accent1" w:themeShade="80"/>
                      <w:sz w:val="22"/>
                    </w:rPr>
                    <w:t>Pflichtstationen</w:t>
                  </w:r>
                </w:p>
                <w:p w:rsidR="00303A74" w:rsidRPr="004B5677" w:rsidRDefault="00303A74" w:rsidP="00467C06">
                  <w:pPr>
                    <w:pStyle w:val="Listenabsatz"/>
                    <w:numPr>
                      <w:ilvl w:val="0"/>
                      <w:numId w:val="1"/>
                    </w:numPr>
                    <w:rPr>
                      <w:i/>
                      <w:color w:val="244061" w:themeColor="accent1" w:themeShade="80"/>
                      <w:sz w:val="22"/>
                    </w:rPr>
                  </w:pPr>
                  <w:r w:rsidRPr="004B5677">
                    <w:rPr>
                      <w:i/>
                      <w:color w:val="244061" w:themeColor="accent1" w:themeShade="80"/>
                      <w:sz w:val="22"/>
                    </w:rPr>
                    <w:t>Schließen Sie bitte die von Ihnen selbst diagnostizierten Wissenslücken in den 7 Pflichtstationen (P1-P7).</w:t>
                  </w:r>
                </w:p>
                <w:p w:rsidR="00303A74" w:rsidRPr="004B5677" w:rsidRDefault="00303A74" w:rsidP="00467C06">
                  <w:pPr>
                    <w:pStyle w:val="Listenabsatz"/>
                    <w:numPr>
                      <w:ilvl w:val="0"/>
                      <w:numId w:val="1"/>
                    </w:numPr>
                    <w:rPr>
                      <w:i/>
                      <w:color w:val="244061" w:themeColor="accent1" w:themeShade="80"/>
                      <w:sz w:val="22"/>
                    </w:rPr>
                  </w:pPr>
                  <w:r w:rsidRPr="004B5677">
                    <w:rPr>
                      <w:i/>
                      <w:color w:val="244061" w:themeColor="accent1" w:themeShade="80"/>
                      <w:sz w:val="22"/>
                    </w:rPr>
                    <w:t>Die Zuordnung der Pflichtstationen zu den Lerninhalten erfolgt in der vorletzten Spalte der Diagnosetabelle mit P1-P7, in denen das entsprechende Fachwissen erworben werden kann.</w:t>
                  </w:r>
                </w:p>
                <w:p w:rsidR="00303A74" w:rsidRPr="004B5677" w:rsidRDefault="00303A74" w:rsidP="00467C06">
                  <w:pPr>
                    <w:pStyle w:val="Listenabsatz"/>
                    <w:numPr>
                      <w:ilvl w:val="0"/>
                      <w:numId w:val="1"/>
                    </w:numPr>
                    <w:rPr>
                      <w:i/>
                      <w:color w:val="244061" w:themeColor="accent1" w:themeShade="80"/>
                      <w:sz w:val="22"/>
                    </w:rPr>
                  </w:pPr>
                  <w:r w:rsidRPr="004B5677">
                    <w:rPr>
                      <w:i/>
                      <w:color w:val="244061" w:themeColor="accent1" w:themeShade="80"/>
                      <w:sz w:val="22"/>
                    </w:rPr>
                    <w:t>Steuern sie selbstverantwortlich in eigener Geschwindigkeit Ihren eigenen, individuellen Lernprozess.</w:t>
                  </w:r>
                </w:p>
                <w:p w:rsidR="00303A74" w:rsidRPr="004B5677" w:rsidRDefault="00303A74" w:rsidP="00467C06">
                  <w:pPr>
                    <w:pStyle w:val="Listenabsatz"/>
                    <w:numPr>
                      <w:ilvl w:val="0"/>
                      <w:numId w:val="1"/>
                    </w:numPr>
                    <w:rPr>
                      <w:i/>
                      <w:color w:val="244061" w:themeColor="accent1" w:themeShade="80"/>
                      <w:sz w:val="22"/>
                    </w:rPr>
                  </w:pPr>
                  <w:r w:rsidRPr="004B5677">
                    <w:rPr>
                      <w:i/>
                      <w:color w:val="244061" w:themeColor="accent1" w:themeShade="80"/>
                      <w:sz w:val="22"/>
                    </w:rPr>
                    <w:t>Halten Sie Ihre Erkenntnisse in dieser persönlichen Dokumentation fest.</w:t>
                  </w:r>
                </w:p>
                <w:p w:rsidR="00303A74" w:rsidRPr="004B5677" w:rsidRDefault="00303A74" w:rsidP="00467C06">
                  <w:pPr>
                    <w:pStyle w:val="Listenabsatz"/>
                    <w:numPr>
                      <w:ilvl w:val="0"/>
                      <w:numId w:val="1"/>
                    </w:numPr>
                    <w:rPr>
                      <w:i/>
                      <w:color w:val="244061" w:themeColor="accent1" w:themeShade="80"/>
                      <w:sz w:val="22"/>
                    </w:rPr>
                  </w:pPr>
                  <w:r w:rsidRPr="004B5677">
                    <w:rPr>
                      <w:i/>
                      <w:color w:val="244061" w:themeColor="accent1" w:themeShade="80"/>
                      <w:sz w:val="22"/>
                    </w:rPr>
                    <w:t>Da Sie später die Fachkompetenzen aus der Diagnosetabelle in Aufgaben anwenden müssen, arbeiten Sie sorgfältig am Wissenserwerb in den Pflichtstationen.</w:t>
                  </w:r>
                </w:p>
                <w:p w:rsidR="00303A74" w:rsidRPr="004B5677" w:rsidRDefault="00303A74" w:rsidP="00467C06">
                  <w:pPr>
                    <w:pStyle w:val="Listenabsatz"/>
                    <w:numPr>
                      <w:ilvl w:val="0"/>
                      <w:numId w:val="1"/>
                    </w:numPr>
                    <w:rPr>
                      <w:i/>
                      <w:color w:val="244061" w:themeColor="accent1" w:themeShade="80"/>
                      <w:sz w:val="22"/>
                    </w:rPr>
                  </w:pPr>
                  <w:r w:rsidRPr="004B5677">
                    <w:rPr>
                      <w:i/>
                      <w:color w:val="244061" w:themeColor="accent1" w:themeShade="80"/>
                      <w:sz w:val="22"/>
                    </w:rPr>
                    <w:t>Die Wahl der Pflichtstationen ist frei, d. h. die Reihenfolge hat keine Bedeutung.</w:t>
                  </w:r>
                </w:p>
              </w:txbxContent>
            </v:textbox>
          </v:shape>
        </w:pict>
      </w:r>
    </w:p>
    <w:p w:rsidR="002C03B5" w:rsidRDefault="002C03B5" w:rsidP="00571DB2">
      <w:pPr>
        <w:jc w:val="both"/>
        <w:rPr>
          <w:sz w:val="22"/>
        </w:rPr>
      </w:pPr>
    </w:p>
    <w:p w:rsidR="002C03B5" w:rsidRDefault="002C03B5" w:rsidP="00571DB2">
      <w:pPr>
        <w:jc w:val="both"/>
        <w:rPr>
          <w:sz w:val="22"/>
        </w:rPr>
      </w:pPr>
    </w:p>
    <w:p w:rsidR="002C03B5" w:rsidRDefault="002C03B5" w:rsidP="00571DB2">
      <w:pPr>
        <w:jc w:val="both"/>
        <w:rPr>
          <w:sz w:val="22"/>
        </w:rPr>
      </w:pPr>
    </w:p>
    <w:p w:rsidR="002C03B5" w:rsidRPr="002C03B5" w:rsidRDefault="002C03B5" w:rsidP="00571DB2">
      <w:pPr>
        <w:jc w:val="both"/>
        <w:rPr>
          <w:sz w:val="22"/>
        </w:rPr>
      </w:pPr>
    </w:p>
    <w:p w:rsidR="002C03B5" w:rsidRPr="002C03B5" w:rsidRDefault="002C03B5" w:rsidP="00571DB2">
      <w:pPr>
        <w:jc w:val="both"/>
        <w:rPr>
          <w:sz w:val="22"/>
        </w:rPr>
      </w:pPr>
    </w:p>
    <w:p w:rsidR="002C03B5" w:rsidRDefault="002C03B5" w:rsidP="00571DB2">
      <w:pPr>
        <w:jc w:val="both"/>
        <w:rPr>
          <w:sz w:val="22"/>
        </w:rPr>
      </w:pPr>
    </w:p>
    <w:p w:rsidR="000E6586" w:rsidRDefault="000E6586" w:rsidP="00571DB2">
      <w:pPr>
        <w:jc w:val="both"/>
        <w:rPr>
          <w:sz w:val="22"/>
        </w:rPr>
      </w:pPr>
    </w:p>
    <w:p w:rsidR="000E6586" w:rsidRDefault="000E6586" w:rsidP="00571DB2">
      <w:pPr>
        <w:jc w:val="both"/>
        <w:rPr>
          <w:sz w:val="22"/>
        </w:rPr>
      </w:pPr>
    </w:p>
    <w:p w:rsidR="000E6586" w:rsidRDefault="000E6586" w:rsidP="00571DB2">
      <w:pPr>
        <w:jc w:val="both"/>
        <w:rPr>
          <w:sz w:val="22"/>
        </w:rPr>
      </w:pPr>
    </w:p>
    <w:p w:rsidR="000E6586" w:rsidRDefault="000E6586" w:rsidP="00571DB2">
      <w:pPr>
        <w:jc w:val="both"/>
        <w:rPr>
          <w:sz w:val="22"/>
        </w:rPr>
      </w:pPr>
    </w:p>
    <w:p w:rsidR="000E6586" w:rsidRDefault="000E6586" w:rsidP="00571DB2">
      <w:pPr>
        <w:jc w:val="both"/>
        <w:rPr>
          <w:sz w:val="22"/>
        </w:rPr>
      </w:pPr>
    </w:p>
    <w:p w:rsidR="000E6586" w:rsidRDefault="000E6586" w:rsidP="00571DB2">
      <w:pPr>
        <w:jc w:val="both"/>
        <w:rPr>
          <w:sz w:val="22"/>
        </w:rPr>
      </w:pPr>
    </w:p>
    <w:p w:rsidR="000B30A5" w:rsidRDefault="000B30A5" w:rsidP="00571DB2">
      <w:pPr>
        <w:jc w:val="both"/>
        <w:rPr>
          <w:sz w:val="22"/>
        </w:rPr>
      </w:pPr>
    </w:p>
    <w:p w:rsidR="000B30A5" w:rsidRDefault="000B30A5" w:rsidP="00571DB2">
      <w:pPr>
        <w:jc w:val="both"/>
        <w:rPr>
          <w:sz w:val="22"/>
        </w:rPr>
      </w:pPr>
    </w:p>
    <w:p w:rsidR="000B30A5" w:rsidRDefault="000B30A5" w:rsidP="00571DB2">
      <w:pPr>
        <w:jc w:val="both"/>
        <w:rPr>
          <w:sz w:val="22"/>
        </w:rPr>
      </w:pPr>
    </w:p>
    <w:p w:rsidR="000B30A5" w:rsidRDefault="000B30A5" w:rsidP="00571DB2">
      <w:pPr>
        <w:jc w:val="both"/>
        <w:rPr>
          <w:sz w:val="22"/>
        </w:rPr>
      </w:pPr>
    </w:p>
    <w:p w:rsidR="000B30A5" w:rsidRDefault="00B266A9" w:rsidP="00571DB2">
      <w:pPr>
        <w:jc w:val="both"/>
        <w:rPr>
          <w:sz w:val="22"/>
        </w:rPr>
      </w:pPr>
      <w:r>
        <w:rPr>
          <w:noProof/>
          <w:sz w:val="22"/>
          <w:lang w:eastAsia="de-DE"/>
        </w:rPr>
        <w:pict>
          <v:shape id="_x0000_s1057" type="#_x0000_t202" style="position:absolute;left:0;text-align:left;margin-left:3.4pt;margin-top:5.55pt;width:487.5pt;height:169.05pt;z-index:251678720">
            <v:textbox>
              <w:txbxContent>
                <w:p w:rsidR="00303A74" w:rsidRPr="004B5677" w:rsidRDefault="00303A74" w:rsidP="00C640E4">
                  <w:pPr>
                    <w:pStyle w:val="Listenabsatz"/>
                    <w:ind w:left="0"/>
                    <w:rPr>
                      <w:b/>
                      <w:i/>
                      <w:color w:val="4F6228" w:themeColor="accent3" w:themeShade="80"/>
                      <w:sz w:val="22"/>
                    </w:rPr>
                  </w:pPr>
                  <w:r w:rsidRPr="004B5677">
                    <w:rPr>
                      <w:b/>
                      <w:i/>
                      <w:color w:val="4F6228" w:themeColor="accent3" w:themeShade="80"/>
                      <w:sz w:val="22"/>
                    </w:rPr>
                    <w:t>Wahlstationen</w:t>
                  </w:r>
                </w:p>
                <w:p w:rsidR="00303A74" w:rsidRPr="004B5677" w:rsidRDefault="00303A74" w:rsidP="00C640E4">
                  <w:pPr>
                    <w:pStyle w:val="Listenabsatz"/>
                    <w:numPr>
                      <w:ilvl w:val="0"/>
                      <w:numId w:val="1"/>
                    </w:numPr>
                    <w:rPr>
                      <w:i/>
                      <w:color w:val="4F6228" w:themeColor="accent3" w:themeShade="80"/>
                      <w:sz w:val="22"/>
                    </w:rPr>
                  </w:pPr>
                  <w:r w:rsidRPr="004B5677">
                    <w:rPr>
                      <w:i/>
                      <w:color w:val="4F6228" w:themeColor="accent3" w:themeShade="80"/>
                      <w:sz w:val="22"/>
                    </w:rPr>
                    <w:t>Nach der Bearbeitung der Pflichtstationen gehen Sie bi</w:t>
                  </w:r>
                  <w:r w:rsidR="004A6C25">
                    <w:rPr>
                      <w:i/>
                      <w:color w:val="4F6228" w:themeColor="accent3" w:themeShade="80"/>
                      <w:sz w:val="22"/>
                    </w:rPr>
                    <w:t>tte in die Wahlstationen (W1-W13</w:t>
                  </w:r>
                  <w:r w:rsidRPr="004B5677">
                    <w:rPr>
                      <w:i/>
                      <w:color w:val="4F6228" w:themeColor="accent3" w:themeShade="80"/>
                      <w:sz w:val="22"/>
                    </w:rPr>
                    <w:t>), die Sie selbstständig bearbeiten können.</w:t>
                  </w:r>
                </w:p>
                <w:p w:rsidR="00303A74" w:rsidRPr="004B5677" w:rsidRDefault="00303A74" w:rsidP="00C640E4">
                  <w:pPr>
                    <w:pStyle w:val="Listenabsatz"/>
                    <w:numPr>
                      <w:ilvl w:val="0"/>
                      <w:numId w:val="1"/>
                    </w:numPr>
                    <w:rPr>
                      <w:i/>
                      <w:color w:val="4F6228" w:themeColor="accent3" w:themeShade="80"/>
                      <w:sz w:val="22"/>
                    </w:rPr>
                  </w:pPr>
                  <w:r w:rsidRPr="004B5677">
                    <w:rPr>
                      <w:i/>
                      <w:color w:val="4F6228" w:themeColor="accent3" w:themeShade="80"/>
                      <w:sz w:val="22"/>
                    </w:rPr>
                    <w:t>Wählen Sie die Wahlstationen nach den folgenden Kriterien aus:</w:t>
                  </w:r>
                </w:p>
                <w:p w:rsidR="00303A74" w:rsidRPr="004B5677" w:rsidRDefault="00303A74" w:rsidP="00C640E4">
                  <w:pPr>
                    <w:ind w:left="360"/>
                    <w:rPr>
                      <w:i/>
                      <w:color w:val="4F6228" w:themeColor="accent3" w:themeShade="80"/>
                      <w:sz w:val="22"/>
                    </w:rPr>
                  </w:pPr>
                  <w:r w:rsidRPr="004B5677">
                    <w:rPr>
                      <w:i/>
                      <w:color w:val="4F6228" w:themeColor="accent3" w:themeShade="80"/>
                      <w:sz w:val="22"/>
                    </w:rPr>
                    <w:t>- nach dem Ihnen angenehmen Schwierigkeitsgrad</w:t>
                  </w:r>
                </w:p>
                <w:p w:rsidR="00303A74" w:rsidRPr="004B5677" w:rsidRDefault="00303A74" w:rsidP="00C640E4">
                  <w:pPr>
                    <w:rPr>
                      <w:i/>
                      <w:color w:val="4F6228" w:themeColor="accent3" w:themeShade="80"/>
                      <w:sz w:val="22"/>
                    </w:rPr>
                  </w:pPr>
                  <w:r w:rsidRPr="004B5677">
                    <w:rPr>
                      <w:i/>
                      <w:color w:val="4F6228" w:themeColor="accent3" w:themeShade="80"/>
                      <w:sz w:val="22"/>
                    </w:rPr>
                    <w:t xml:space="preserve">      - nach den von Ihnen noch zu vertiefenden Lerninhalten</w:t>
                  </w:r>
                </w:p>
                <w:p w:rsidR="00303A74" w:rsidRPr="004B5677" w:rsidRDefault="00303A74" w:rsidP="00C640E4">
                  <w:pPr>
                    <w:rPr>
                      <w:i/>
                      <w:color w:val="4F6228" w:themeColor="accent3" w:themeShade="80"/>
                      <w:sz w:val="22"/>
                    </w:rPr>
                  </w:pPr>
                  <w:r w:rsidRPr="004B5677">
                    <w:rPr>
                      <w:i/>
                      <w:color w:val="4F6228" w:themeColor="accent3" w:themeShade="80"/>
                      <w:sz w:val="22"/>
                    </w:rPr>
                    <w:t xml:space="preserve">      - zur kognitiven Entspannung (Spielstationen)</w:t>
                  </w:r>
                </w:p>
                <w:p w:rsidR="00303A74" w:rsidRDefault="00303A74" w:rsidP="00C640E4">
                  <w:pPr>
                    <w:pStyle w:val="Listenabsatz"/>
                    <w:numPr>
                      <w:ilvl w:val="0"/>
                      <w:numId w:val="14"/>
                    </w:numPr>
                    <w:rPr>
                      <w:i/>
                      <w:color w:val="4F6228" w:themeColor="accent3" w:themeShade="80"/>
                      <w:sz w:val="22"/>
                    </w:rPr>
                  </w:pPr>
                  <w:r w:rsidRPr="004B5677">
                    <w:rPr>
                      <w:i/>
                      <w:color w:val="4F6228" w:themeColor="accent3" w:themeShade="80"/>
                      <w:sz w:val="22"/>
                    </w:rPr>
                    <w:t>Die Zuordnung der Wahlstationen zu den Lerninhalten erfolgt in der letzten Spalte der Diagnosetabelle mit W1-W8, in denen das entsprechende Fachwissen angewendet und vertieft werden kann.</w:t>
                  </w:r>
                </w:p>
                <w:p w:rsidR="004A6C25" w:rsidRPr="004B5677" w:rsidRDefault="004A6C25" w:rsidP="00C640E4">
                  <w:pPr>
                    <w:pStyle w:val="Listenabsatz"/>
                    <w:numPr>
                      <w:ilvl w:val="0"/>
                      <w:numId w:val="14"/>
                    </w:numPr>
                    <w:rPr>
                      <w:i/>
                      <w:color w:val="4F6228" w:themeColor="accent3" w:themeShade="80"/>
                      <w:sz w:val="22"/>
                    </w:rPr>
                  </w:pPr>
                  <w:r>
                    <w:rPr>
                      <w:i/>
                      <w:color w:val="4F6228" w:themeColor="accent3" w:themeShade="80"/>
                      <w:sz w:val="22"/>
                    </w:rPr>
                    <w:t>Die Wahlstation 13 hat einen hohen Schwierigkeitsgrad und dient der besonderen Stärke-entwicklung.</w:t>
                  </w:r>
                </w:p>
              </w:txbxContent>
            </v:textbox>
          </v:shape>
        </w:pict>
      </w:r>
    </w:p>
    <w:p w:rsidR="000B30A5" w:rsidRDefault="000B30A5" w:rsidP="00571DB2">
      <w:pPr>
        <w:jc w:val="both"/>
        <w:rPr>
          <w:sz w:val="22"/>
        </w:rPr>
      </w:pPr>
    </w:p>
    <w:p w:rsidR="00F00464" w:rsidRDefault="00F00464" w:rsidP="00571DB2">
      <w:pPr>
        <w:jc w:val="both"/>
        <w:rPr>
          <w:sz w:val="22"/>
        </w:rPr>
      </w:pPr>
    </w:p>
    <w:p w:rsidR="00F00464" w:rsidRDefault="00F00464" w:rsidP="00571DB2">
      <w:pPr>
        <w:jc w:val="both"/>
        <w:rPr>
          <w:sz w:val="22"/>
        </w:rPr>
      </w:pPr>
    </w:p>
    <w:p w:rsidR="00C640E4" w:rsidRDefault="00C640E4" w:rsidP="00571DB2">
      <w:pPr>
        <w:jc w:val="both"/>
        <w:rPr>
          <w:sz w:val="22"/>
        </w:rPr>
      </w:pPr>
    </w:p>
    <w:p w:rsidR="00C640E4" w:rsidRDefault="00C640E4" w:rsidP="00571DB2">
      <w:pPr>
        <w:jc w:val="both"/>
        <w:rPr>
          <w:sz w:val="22"/>
        </w:rPr>
      </w:pPr>
    </w:p>
    <w:p w:rsidR="00C640E4" w:rsidRDefault="00C640E4" w:rsidP="00571DB2">
      <w:pPr>
        <w:jc w:val="both"/>
        <w:rPr>
          <w:sz w:val="22"/>
        </w:rPr>
      </w:pPr>
    </w:p>
    <w:p w:rsidR="00C640E4" w:rsidRDefault="00C640E4" w:rsidP="00571DB2">
      <w:pPr>
        <w:jc w:val="both"/>
        <w:rPr>
          <w:sz w:val="22"/>
        </w:rPr>
      </w:pPr>
    </w:p>
    <w:p w:rsidR="00C640E4" w:rsidRDefault="00C640E4" w:rsidP="00571DB2">
      <w:pPr>
        <w:jc w:val="both"/>
        <w:rPr>
          <w:sz w:val="22"/>
        </w:rPr>
      </w:pPr>
    </w:p>
    <w:p w:rsidR="00C640E4" w:rsidRDefault="00C640E4" w:rsidP="00571DB2">
      <w:pPr>
        <w:jc w:val="both"/>
        <w:rPr>
          <w:sz w:val="22"/>
        </w:rPr>
      </w:pPr>
    </w:p>
    <w:p w:rsidR="00C640E4" w:rsidRDefault="00C640E4" w:rsidP="00571DB2">
      <w:pPr>
        <w:jc w:val="both"/>
        <w:rPr>
          <w:sz w:val="22"/>
        </w:rPr>
      </w:pPr>
    </w:p>
    <w:p w:rsidR="00C640E4" w:rsidRDefault="00C640E4" w:rsidP="00571DB2">
      <w:pPr>
        <w:jc w:val="both"/>
        <w:rPr>
          <w:sz w:val="22"/>
        </w:rPr>
      </w:pPr>
    </w:p>
    <w:p w:rsidR="004A6C25" w:rsidRDefault="004A6C25" w:rsidP="00571DB2">
      <w:pPr>
        <w:jc w:val="both"/>
        <w:rPr>
          <w:sz w:val="22"/>
        </w:rPr>
      </w:pPr>
    </w:p>
    <w:p w:rsidR="004A6C25" w:rsidRDefault="004A6C25" w:rsidP="00571DB2">
      <w:pPr>
        <w:jc w:val="both"/>
        <w:rPr>
          <w:sz w:val="22"/>
        </w:rPr>
      </w:pPr>
    </w:p>
    <w:p w:rsidR="004A6C25" w:rsidRDefault="004A6C25" w:rsidP="00571DB2">
      <w:pPr>
        <w:jc w:val="both"/>
        <w:rPr>
          <w:sz w:val="22"/>
        </w:rPr>
      </w:pPr>
    </w:p>
    <w:p w:rsidR="00C640E4" w:rsidRDefault="00B266A9" w:rsidP="00571DB2">
      <w:pPr>
        <w:jc w:val="both"/>
        <w:rPr>
          <w:sz w:val="22"/>
        </w:rPr>
      </w:pPr>
      <w:r>
        <w:rPr>
          <w:noProof/>
          <w:sz w:val="22"/>
          <w:lang w:eastAsia="de-DE"/>
        </w:rPr>
        <w:pict>
          <v:shape id="_x0000_s1049" type="#_x0000_t202" style="position:absolute;left:0;text-align:left;margin-left:3.4pt;margin-top:4.4pt;width:487.5pt;height:105pt;z-index:251671552">
            <v:textbox>
              <w:txbxContent>
                <w:p w:rsidR="00303A74" w:rsidRPr="004B5677" w:rsidRDefault="00303A74" w:rsidP="006B554A">
                  <w:pPr>
                    <w:rPr>
                      <w:b/>
                      <w:i/>
                      <w:sz w:val="22"/>
                    </w:rPr>
                  </w:pPr>
                  <w:r w:rsidRPr="004B5677">
                    <w:rPr>
                      <w:b/>
                      <w:i/>
                      <w:sz w:val="22"/>
                    </w:rPr>
                    <w:t>Förderstation</w:t>
                  </w:r>
                </w:p>
                <w:p w:rsidR="00303A74" w:rsidRPr="004B5677" w:rsidRDefault="00303A74" w:rsidP="006B554A">
                  <w:pPr>
                    <w:pStyle w:val="Listenabsatz"/>
                    <w:numPr>
                      <w:ilvl w:val="0"/>
                      <w:numId w:val="1"/>
                    </w:numPr>
                    <w:rPr>
                      <w:i/>
                      <w:sz w:val="22"/>
                    </w:rPr>
                  </w:pPr>
                  <w:r>
                    <w:rPr>
                      <w:i/>
                      <w:sz w:val="22"/>
                    </w:rPr>
                    <w:t>Nach dem Lernen an Stationen</w:t>
                  </w:r>
                  <w:r w:rsidR="004A6C25">
                    <w:rPr>
                      <w:i/>
                      <w:sz w:val="22"/>
                    </w:rPr>
                    <w:t xml:space="preserve"> (Fachkompetenz), sowie dem Lernen mit Think-Pair-Share (Beratungskompetenz)</w:t>
                  </w:r>
                  <w:r w:rsidRPr="004B5677">
                    <w:rPr>
                      <w:i/>
                      <w:sz w:val="22"/>
                    </w:rPr>
                    <w:t xml:space="preserve"> und </w:t>
                  </w:r>
                  <w:r w:rsidR="004A6C25">
                    <w:rPr>
                      <w:i/>
                      <w:sz w:val="22"/>
                    </w:rPr>
                    <w:t>den entsprechenden</w:t>
                  </w:r>
                  <w:r w:rsidRPr="004B5677">
                    <w:rPr>
                      <w:i/>
                      <w:sz w:val="22"/>
                    </w:rPr>
                    <w:t xml:space="preserve"> </w:t>
                  </w:r>
                  <w:r>
                    <w:rPr>
                      <w:i/>
                      <w:sz w:val="22"/>
                    </w:rPr>
                    <w:t>p</w:t>
                  </w:r>
                  <w:r w:rsidRPr="004B5677">
                    <w:rPr>
                      <w:i/>
                      <w:sz w:val="22"/>
                    </w:rPr>
                    <w:t>ädagogischen Diagnose</w:t>
                  </w:r>
                  <w:r w:rsidR="004A6C25">
                    <w:rPr>
                      <w:i/>
                      <w:sz w:val="22"/>
                    </w:rPr>
                    <w:t>n</w:t>
                  </w:r>
                  <w:r w:rsidRPr="004B5677">
                    <w:rPr>
                      <w:i/>
                      <w:sz w:val="22"/>
                    </w:rPr>
                    <w:t xml:space="preserve"> tragen sich die Experten der jeweiligen Lerninhalte in die Pinnwand ein (die Nummern </w:t>
                  </w:r>
                  <w:r>
                    <w:rPr>
                      <w:i/>
                      <w:sz w:val="22"/>
                    </w:rPr>
                    <w:t>der Lerninhalte</w:t>
                  </w:r>
                  <w:r w:rsidR="004A6C25">
                    <w:rPr>
                      <w:i/>
                      <w:sz w:val="22"/>
                    </w:rPr>
                    <w:t xml:space="preserve"> (Kompetenzen)</w:t>
                  </w:r>
                  <w:r>
                    <w:rPr>
                      <w:i/>
                      <w:sz w:val="22"/>
                    </w:rPr>
                    <w:t xml:space="preserve"> </w:t>
                  </w:r>
                  <w:r w:rsidRPr="004B5677">
                    <w:rPr>
                      <w:i/>
                      <w:sz w:val="22"/>
                    </w:rPr>
                    <w:t xml:space="preserve">bitte dem Diagnoseblatt </w:t>
                  </w:r>
                  <w:r>
                    <w:rPr>
                      <w:i/>
                      <w:sz w:val="22"/>
                    </w:rPr>
                    <w:t xml:space="preserve">in der ersten Spalte </w:t>
                  </w:r>
                  <w:r w:rsidRPr="004B5677">
                    <w:rPr>
                      <w:i/>
                      <w:sz w:val="22"/>
                    </w:rPr>
                    <w:t>entnehmen).</w:t>
                  </w:r>
                </w:p>
                <w:p w:rsidR="00303A74" w:rsidRPr="006B554A" w:rsidRDefault="00303A74" w:rsidP="006B554A">
                  <w:pPr>
                    <w:pStyle w:val="Listenabsatz"/>
                    <w:numPr>
                      <w:ilvl w:val="0"/>
                      <w:numId w:val="1"/>
                    </w:numPr>
                    <w:rPr>
                      <w:i/>
                    </w:rPr>
                  </w:pPr>
                  <w:r w:rsidRPr="006B554A">
                    <w:rPr>
                      <w:i/>
                      <w:sz w:val="22"/>
                    </w:rPr>
                    <w:t xml:space="preserve">Die </w:t>
                  </w:r>
                  <w:r>
                    <w:rPr>
                      <w:i/>
                      <w:sz w:val="22"/>
                    </w:rPr>
                    <w:t>Schüler/innen mit Förderbedarf</w:t>
                  </w:r>
                  <w:r w:rsidRPr="006B554A">
                    <w:rPr>
                      <w:i/>
                      <w:sz w:val="22"/>
                    </w:rPr>
                    <w:t xml:space="preserve"> nehmen gezielt die Hilfe der Experten in Anspruch, indem sie sich an der Pinnwand orientieren.</w:t>
                  </w:r>
                </w:p>
              </w:txbxContent>
            </v:textbox>
          </v:shape>
        </w:pict>
      </w:r>
    </w:p>
    <w:p w:rsidR="00C640E4" w:rsidRDefault="00C640E4" w:rsidP="00571DB2">
      <w:pPr>
        <w:jc w:val="both"/>
        <w:rPr>
          <w:sz w:val="22"/>
        </w:rPr>
      </w:pPr>
    </w:p>
    <w:p w:rsidR="00C640E4" w:rsidRDefault="00C640E4" w:rsidP="00571DB2">
      <w:pPr>
        <w:jc w:val="both"/>
        <w:rPr>
          <w:sz w:val="22"/>
        </w:rPr>
      </w:pPr>
    </w:p>
    <w:p w:rsidR="00F00464" w:rsidRDefault="00F00464" w:rsidP="00571DB2">
      <w:pPr>
        <w:jc w:val="both"/>
        <w:rPr>
          <w:sz w:val="22"/>
        </w:rPr>
      </w:pPr>
    </w:p>
    <w:p w:rsidR="00F00464" w:rsidRDefault="00F00464" w:rsidP="00571DB2">
      <w:pPr>
        <w:jc w:val="both"/>
        <w:rPr>
          <w:sz w:val="22"/>
        </w:rPr>
      </w:pPr>
    </w:p>
    <w:p w:rsidR="00F00464" w:rsidRDefault="00F00464" w:rsidP="00571DB2">
      <w:pPr>
        <w:jc w:val="both"/>
        <w:rPr>
          <w:sz w:val="22"/>
        </w:rPr>
      </w:pPr>
    </w:p>
    <w:p w:rsidR="004A1991" w:rsidRDefault="004A1991" w:rsidP="00571DB2">
      <w:pPr>
        <w:jc w:val="both"/>
        <w:rPr>
          <w:sz w:val="22"/>
        </w:rPr>
      </w:pPr>
    </w:p>
    <w:p w:rsidR="004A1991" w:rsidRDefault="004A1991" w:rsidP="00571DB2">
      <w:pPr>
        <w:jc w:val="both"/>
        <w:rPr>
          <w:sz w:val="22"/>
        </w:rPr>
      </w:pPr>
    </w:p>
    <w:p w:rsidR="004E0DF6" w:rsidRDefault="004E0DF6" w:rsidP="00571DB2">
      <w:pPr>
        <w:jc w:val="both"/>
        <w:rPr>
          <w:sz w:val="22"/>
        </w:rPr>
      </w:pPr>
    </w:p>
    <w:p w:rsidR="004A6C25" w:rsidRDefault="004A6C25" w:rsidP="00571DB2">
      <w:pPr>
        <w:jc w:val="both"/>
        <w:rPr>
          <w:sz w:val="22"/>
        </w:rPr>
      </w:pPr>
    </w:p>
    <w:p w:rsidR="00C640E4" w:rsidRDefault="00C640E4" w:rsidP="00571DB2">
      <w:pPr>
        <w:jc w:val="both"/>
        <w:rPr>
          <w:sz w:val="22"/>
        </w:rPr>
      </w:pPr>
    </w:p>
    <w:p w:rsidR="000E6586" w:rsidRPr="001F56CF" w:rsidRDefault="004C5B54" w:rsidP="00571DB2">
      <w:pPr>
        <w:jc w:val="both"/>
        <w:rPr>
          <w:i/>
          <w:color w:val="C00000"/>
          <w:sz w:val="28"/>
          <w:u w:val="single"/>
        </w:rPr>
      </w:pPr>
      <w:r w:rsidRPr="001F56CF">
        <w:rPr>
          <w:i/>
          <w:color w:val="C00000"/>
          <w:sz w:val="28"/>
          <w:u w:val="single"/>
        </w:rPr>
        <w:t>Hinweis:</w:t>
      </w:r>
    </w:p>
    <w:p w:rsidR="004C5B54" w:rsidRPr="001F56CF" w:rsidRDefault="004C5B54" w:rsidP="00571DB2">
      <w:pPr>
        <w:jc w:val="both"/>
        <w:rPr>
          <w:i/>
          <w:color w:val="C00000"/>
          <w:sz w:val="28"/>
        </w:rPr>
      </w:pPr>
      <w:r w:rsidRPr="001F56CF">
        <w:rPr>
          <w:i/>
          <w:color w:val="C00000"/>
          <w:sz w:val="28"/>
        </w:rPr>
        <w:t>Während des gesamten Lern</w:t>
      </w:r>
      <w:r w:rsidR="00200B0D">
        <w:rPr>
          <w:i/>
          <w:color w:val="C00000"/>
          <w:sz w:val="28"/>
        </w:rPr>
        <w:t>ens an Stationen</w:t>
      </w:r>
      <w:r w:rsidRPr="001F56CF">
        <w:rPr>
          <w:i/>
          <w:color w:val="C00000"/>
          <w:sz w:val="28"/>
        </w:rPr>
        <w:t xml:space="preserve"> können Sie sich gegenseitig helfen und unterstützen. Nehmen Sie die Hilfen Ihrer Mitschüler in Anspruch, wenn Sie selbst nicht mehr weiter kommen.</w:t>
      </w:r>
    </w:p>
    <w:p w:rsidR="00C640E4" w:rsidRDefault="00C640E4" w:rsidP="00571DB2">
      <w:pPr>
        <w:jc w:val="both"/>
        <w:rPr>
          <w:sz w:val="22"/>
        </w:rPr>
      </w:pPr>
    </w:p>
    <w:p w:rsidR="00C640E4" w:rsidRDefault="00C640E4" w:rsidP="00571DB2">
      <w:pPr>
        <w:jc w:val="both"/>
        <w:rPr>
          <w:sz w:val="22"/>
        </w:rPr>
      </w:pPr>
    </w:p>
    <w:p w:rsidR="00C640E4" w:rsidRDefault="00C640E4" w:rsidP="00571DB2">
      <w:pPr>
        <w:jc w:val="both"/>
        <w:rPr>
          <w:sz w:val="22"/>
        </w:rPr>
      </w:pPr>
    </w:p>
    <w:p w:rsidR="00C640E4" w:rsidRDefault="00C640E4" w:rsidP="00571DB2">
      <w:pPr>
        <w:jc w:val="both"/>
        <w:rPr>
          <w:sz w:val="22"/>
        </w:rPr>
      </w:pPr>
    </w:p>
    <w:p w:rsidR="00C640E4" w:rsidRDefault="00C640E4" w:rsidP="00571DB2">
      <w:pPr>
        <w:jc w:val="both"/>
        <w:rPr>
          <w:sz w:val="22"/>
        </w:rPr>
      </w:pPr>
    </w:p>
    <w:p w:rsidR="00C640E4" w:rsidRDefault="00C640E4" w:rsidP="00571DB2">
      <w:pPr>
        <w:jc w:val="both"/>
        <w:rPr>
          <w:sz w:val="22"/>
        </w:rPr>
      </w:pPr>
    </w:p>
    <w:p w:rsidR="000E6586" w:rsidRPr="00532768" w:rsidRDefault="00114F79" w:rsidP="00114F79">
      <w:pPr>
        <w:jc w:val="center"/>
        <w:rPr>
          <w:color w:val="365F91" w:themeColor="accent1" w:themeShade="BF"/>
          <w:sz w:val="40"/>
        </w:rPr>
      </w:pPr>
      <w:r w:rsidRPr="00532768">
        <w:rPr>
          <w:color w:val="365F91" w:themeColor="accent1" w:themeShade="BF"/>
          <w:sz w:val="40"/>
        </w:rPr>
        <w:t>Pflichtstationen</w:t>
      </w:r>
    </w:p>
    <w:p w:rsidR="000E6586" w:rsidRDefault="000E6586" w:rsidP="00571DB2">
      <w:pPr>
        <w:jc w:val="both"/>
        <w:rPr>
          <w:sz w:val="22"/>
        </w:rPr>
      </w:pPr>
    </w:p>
    <w:p w:rsidR="004C5B54" w:rsidRPr="00532768" w:rsidRDefault="007F53A7" w:rsidP="00571DB2">
      <w:pPr>
        <w:jc w:val="both"/>
        <w:rPr>
          <w:color w:val="365F91" w:themeColor="accent1" w:themeShade="BF"/>
          <w:sz w:val="32"/>
        </w:rPr>
      </w:pPr>
      <w:r>
        <w:rPr>
          <w:color w:val="365F91" w:themeColor="accent1" w:themeShade="BF"/>
          <w:sz w:val="32"/>
        </w:rPr>
        <w:t>Pflicht</w:t>
      </w:r>
      <w:r w:rsidR="001F56CF" w:rsidRPr="00532768">
        <w:rPr>
          <w:color w:val="365F91" w:themeColor="accent1" w:themeShade="BF"/>
          <w:sz w:val="32"/>
        </w:rPr>
        <w:t>s</w:t>
      </w:r>
      <w:r w:rsidR="00114F79" w:rsidRPr="00532768">
        <w:rPr>
          <w:color w:val="365F91" w:themeColor="accent1" w:themeShade="BF"/>
          <w:sz w:val="32"/>
        </w:rPr>
        <w:t xml:space="preserve">tation </w:t>
      </w:r>
      <w:r w:rsidR="001F56CF" w:rsidRPr="00532768">
        <w:rPr>
          <w:color w:val="365F91" w:themeColor="accent1" w:themeShade="BF"/>
          <w:sz w:val="32"/>
        </w:rPr>
        <w:t>P</w:t>
      </w:r>
      <w:r w:rsidR="00114F79" w:rsidRPr="00532768">
        <w:rPr>
          <w:color w:val="365F91" w:themeColor="accent1" w:themeShade="BF"/>
          <w:sz w:val="32"/>
        </w:rPr>
        <w:t>1</w:t>
      </w:r>
    </w:p>
    <w:p w:rsidR="004C5B54" w:rsidRDefault="004C5B54" w:rsidP="00571DB2">
      <w:pPr>
        <w:jc w:val="both"/>
        <w:rPr>
          <w:sz w:val="22"/>
        </w:rPr>
      </w:pPr>
    </w:p>
    <w:p w:rsidR="001F56CF" w:rsidRDefault="001F56CF" w:rsidP="001F56CF"/>
    <w:p w:rsidR="001F56CF" w:rsidRPr="00AE2998" w:rsidRDefault="001F56CF" w:rsidP="001F56CF">
      <w:pPr>
        <w:jc w:val="center"/>
        <w:rPr>
          <w:sz w:val="32"/>
        </w:rPr>
      </w:pPr>
      <w:r>
        <w:rPr>
          <w:sz w:val="32"/>
        </w:rPr>
        <w:t>Themenbereich</w:t>
      </w:r>
      <w:r w:rsidR="00532768">
        <w:rPr>
          <w:sz w:val="32"/>
        </w:rPr>
        <w:t>:</w:t>
      </w:r>
      <w:r>
        <w:rPr>
          <w:sz w:val="32"/>
        </w:rPr>
        <w:t xml:space="preserve"> Bezugsrechte</w:t>
      </w:r>
    </w:p>
    <w:p w:rsidR="001F56CF" w:rsidRDefault="001F56CF" w:rsidP="001F56CF"/>
    <w:p w:rsidR="001F56CF" w:rsidRDefault="00B266A9" w:rsidP="001F56CF">
      <w:r>
        <w:rPr>
          <w:noProof/>
          <w:lang w:eastAsia="de-DE"/>
        </w:rPr>
        <w:pict>
          <v:shape id="_x0000_s1033" type="#_x0000_t202" style="position:absolute;margin-left:3.4pt;margin-top:.9pt;width:447pt;height:138.75pt;z-index:251666432" fillcolor="white [3201]" strokecolor="#f79646 [3209]" strokeweight="2.5pt">
            <v:shadow color="#868686"/>
            <v:textbox>
              <w:txbxContent>
                <w:p w:rsidR="00303A74" w:rsidRPr="00B210EE" w:rsidRDefault="00303A74" w:rsidP="001F56CF">
                  <w:r w:rsidRPr="00B210EE">
                    <w:rPr>
                      <w:u w:val="single"/>
                    </w:rPr>
                    <w:t>Wesen des Bezugsrechts:</w:t>
                  </w:r>
                </w:p>
                <w:p w:rsidR="00303A74" w:rsidRDefault="00303A74" w:rsidP="001F56CF"/>
              </w:txbxContent>
            </v:textbox>
          </v:shape>
        </w:pict>
      </w:r>
    </w:p>
    <w:p w:rsidR="001F56CF" w:rsidRDefault="001F56CF" w:rsidP="001F56CF"/>
    <w:p w:rsidR="001F56CF" w:rsidRDefault="001F56CF" w:rsidP="001F56CF"/>
    <w:p w:rsidR="001F56CF" w:rsidRDefault="001F56CF" w:rsidP="001F56CF"/>
    <w:p w:rsidR="001F56CF" w:rsidRDefault="001F56CF" w:rsidP="001F56CF"/>
    <w:p w:rsidR="001F56CF" w:rsidRDefault="001F56CF" w:rsidP="001F56CF"/>
    <w:p w:rsidR="001F56CF" w:rsidRDefault="001F56CF" w:rsidP="001F56CF"/>
    <w:p w:rsidR="001F56CF" w:rsidRDefault="001F56CF" w:rsidP="001F56CF"/>
    <w:p w:rsidR="001F56CF" w:rsidRDefault="001F56CF" w:rsidP="001F56CF"/>
    <w:p w:rsidR="001F56CF" w:rsidRDefault="001F56CF" w:rsidP="001F56CF"/>
    <w:p w:rsidR="001F56CF" w:rsidRDefault="001F56CF" w:rsidP="001F56CF"/>
    <w:p w:rsidR="001F56CF" w:rsidRPr="00047AFC" w:rsidRDefault="001F56CF" w:rsidP="001F56CF">
      <w:pPr>
        <w:rPr>
          <w:b/>
        </w:rPr>
      </w:pPr>
      <w:r w:rsidRPr="00047AFC">
        <w:rPr>
          <w:b/>
        </w:rPr>
        <w:t>Berechnung des rechnerischen oder inneren Werts des Bezugsrechts:</w:t>
      </w:r>
    </w:p>
    <w:p w:rsidR="001F56CF" w:rsidRDefault="00B266A9" w:rsidP="001F56CF">
      <w:r>
        <w:rPr>
          <w:noProof/>
          <w:u w:val="single"/>
          <w:lang w:eastAsia="de-DE"/>
        </w:rPr>
        <w:pict>
          <v:shape id="_x0000_s1050" type="#_x0000_t202" style="position:absolute;margin-left:176.65pt;margin-top:7.45pt;width:232.5pt;height:1in;z-index:251672576" strokecolor="#e36c0a [2409]" strokeweight="2.25pt">
            <v:textbox>
              <w:txbxContent>
                <w:p w:rsidR="00303A74" w:rsidRDefault="00303A74"/>
              </w:txbxContent>
            </v:textbox>
          </v:shape>
        </w:pict>
      </w:r>
    </w:p>
    <w:p w:rsidR="001F56CF" w:rsidRPr="001F56CF" w:rsidRDefault="001F56CF" w:rsidP="001F56CF">
      <w:pPr>
        <w:rPr>
          <w:u w:val="single"/>
        </w:rPr>
      </w:pPr>
      <w:r>
        <w:rPr>
          <w:u w:val="single"/>
        </w:rPr>
        <w:t xml:space="preserve">Allgemeine </w:t>
      </w:r>
      <w:r w:rsidRPr="001F56CF">
        <w:rPr>
          <w:u w:val="single"/>
        </w:rPr>
        <w:t>Formel:</w:t>
      </w:r>
    </w:p>
    <w:p w:rsidR="001F56CF" w:rsidRDefault="001F56CF" w:rsidP="001F56CF"/>
    <w:p w:rsidR="001F56CF" w:rsidRDefault="001F56CF" w:rsidP="001F56CF"/>
    <w:p w:rsidR="006B554A" w:rsidRDefault="006B554A" w:rsidP="001F56CF"/>
    <w:p w:rsidR="001F56CF" w:rsidRDefault="001F56CF" w:rsidP="001F56CF"/>
    <w:p w:rsidR="001F56CF" w:rsidRPr="00406915" w:rsidRDefault="001F56CF" w:rsidP="001F56CF">
      <w:pPr>
        <w:rPr>
          <w:u w:val="single"/>
        </w:rPr>
      </w:pPr>
      <w:r>
        <w:rPr>
          <w:u w:val="single"/>
        </w:rPr>
        <w:t xml:space="preserve">Lösung der </w:t>
      </w:r>
      <w:r w:rsidRPr="00406915">
        <w:rPr>
          <w:u w:val="single"/>
        </w:rPr>
        <w:t>Aufgabe</w:t>
      </w:r>
      <w:r>
        <w:rPr>
          <w:u w:val="single"/>
        </w:rPr>
        <w:t xml:space="preserve"> mit der Formel</w:t>
      </w:r>
      <w:r w:rsidRPr="00406915">
        <w:rPr>
          <w:u w:val="single"/>
        </w:rPr>
        <w:t>:</w:t>
      </w:r>
    </w:p>
    <w:p w:rsidR="001F56CF" w:rsidRPr="0051040F" w:rsidRDefault="001F56CF" w:rsidP="001F56CF">
      <w:pPr>
        <w:rPr>
          <w:i/>
        </w:rPr>
      </w:pPr>
      <w:r w:rsidRPr="0051040F">
        <w:rPr>
          <w:i/>
        </w:rPr>
        <w:t xml:space="preserve">Berechnen Sie bitte anhand dieser Formel das Rechenbeispiel </w:t>
      </w:r>
      <w:r w:rsidR="0051040F" w:rsidRPr="0051040F">
        <w:rPr>
          <w:i/>
        </w:rPr>
        <w:t xml:space="preserve">in P1 </w:t>
      </w:r>
      <w:r w:rsidRPr="0051040F">
        <w:rPr>
          <w:i/>
        </w:rPr>
        <w:t xml:space="preserve">und tragen Sie das Ergebnis </w:t>
      </w:r>
      <w:r w:rsidR="000D54B3">
        <w:rPr>
          <w:i/>
        </w:rPr>
        <w:t>im nachfolgenden Kästchen ein</w:t>
      </w:r>
      <w:r w:rsidR="0051040F">
        <w:rPr>
          <w:i/>
        </w:rPr>
        <w:t>.</w:t>
      </w:r>
    </w:p>
    <w:p w:rsidR="001F56CF" w:rsidRDefault="00B266A9" w:rsidP="001F56CF">
      <w:r>
        <w:rPr>
          <w:noProof/>
          <w:lang w:eastAsia="de-DE"/>
        </w:rPr>
        <w:pict>
          <v:shape id="_x0000_s1051" type="#_x0000_t202" style="position:absolute;margin-left:176.65pt;margin-top:2.5pt;width:237pt;height:1in;z-index:251673600" strokecolor="#e36c0a [2409]" strokeweight="2.25pt">
            <v:textbox>
              <w:txbxContent>
                <w:p w:rsidR="00303A74" w:rsidRDefault="00303A74" w:rsidP="00D67BE4"/>
              </w:txbxContent>
            </v:textbox>
          </v:shape>
        </w:pict>
      </w:r>
    </w:p>
    <w:p w:rsidR="00047AFC" w:rsidRDefault="00047AFC" w:rsidP="001F56CF"/>
    <w:p w:rsidR="006B554A" w:rsidRDefault="006B554A" w:rsidP="001F56CF"/>
    <w:p w:rsidR="00047AFC" w:rsidRDefault="00047AFC" w:rsidP="001F56CF"/>
    <w:p w:rsidR="00C640E4" w:rsidRDefault="00C640E4" w:rsidP="001F56CF"/>
    <w:p w:rsidR="001F56CF" w:rsidRPr="00406915" w:rsidRDefault="001F56CF" w:rsidP="001F56CF">
      <w:pPr>
        <w:rPr>
          <w:u w:val="single"/>
        </w:rPr>
      </w:pPr>
      <w:r w:rsidRPr="00406915">
        <w:rPr>
          <w:u w:val="single"/>
        </w:rPr>
        <w:t>Prüfungsaufgabe:</w:t>
      </w:r>
    </w:p>
    <w:p w:rsidR="001F56CF" w:rsidRDefault="001F56CF" w:rsidP="001F56CF">
      <w:r>
        <w:t>Herr Reich erbt ein Depot, in dem sich u. a. 400 St. Aktien der Automobil AG befinden. Nach einiger Zeit erhöht die Automobil AG ihr gezeichnetes Kapital um 100 Mio. Euro auf 500 Mio. Euro gegen Ausgabe junger Aktien zum Bezugskurs von 30,00 Euro/Stück. Der Kurs der alten Aktie beträgt 48,00 Euro.</w:t>
      </w:r>
    </w:p>
    <w:p w:rsidR="001F56CF" w:rsidRDefault="001F56CF" w:rsidP="001F56CF">
      <w:pPr>
        <w:pStyle w:val="Listenabsatz"/>
        <w:numPr>
          <w:ilvl w:val="0"/>
          <w:numId w:val="3"/>
        </w:numPr>
      </w:pPr>
      <w:r>
        <w:t>Begründen Sie das Recht der Aktionäre auf den Bezug junger Aktien lt. Aktiengesetz.</w:t>
      </w:r>
    </w:p>
    <w:p w:rsidR="001F56CF" w:rsidRDefault="001F56CF" w:rsidP="001F56CF">
      <w:pPr>
        <w:pStyle w:val="Listenabsatz"/>
        <w:numPr>
          <w:ilvl w:val="0"/>
          <w:numId w:val="3"/>
        </w:numPr>
      </w:pPr>
      <w:r>
        <w:t>Ermitteln Sie den rechnerischen Wert des Bezugsrechts.</w:t>
      </w:r>
    </w:p>
    <w:p w:rsidR="001F56CF" w:rsidRDefault="001F56CF" w:rsidP="001F56CF">
      <w:pPr>
        <w:pStyle w:val="Listenabsatz"/>
        <w:numPr>
          <w:ilvl w:val="0"/>
          <w:numId w:val="3"/>
        </w:numPr>
      </w:pPr>
      <w:r>
        <w:t>Zeigen Sie rechnerisch, wie sich eine Teilnahme an der Kapitalerhöhung auf den Wert seines Depots auswirkt.</w:t>
      </w:r>
    </w:p>
    <w:p w:rsidR="001F56CF" w:rsidRDefault="001F56CF" w:rsidP="001F56CF">
      <w:pPr>
        <w:pStyle w:val="Listenabsatz"/>
        <w:numPr>
          <w:ilvl w:val="0"/>
          <w:numId w:val="3"/>
        </w:numPr>
      </w:pPr>
      <w:r>
        <w:t>Welches Organ der AG beschließt die Kapitalerhöhung und welche Mehrheit ist hierzu erforderlich.</w:t>
      </w:r>
    </w:p>
    <w:p w:rsidR="001F56CF" w:rsidRDefault="001F56CF" w:rsidP="001F56CF"/>
    <w:p w:rsidR="0051040F" w:rsidRPr="0051040F" w:rsidRDefault="0051040F" w:rsidP="0051040F">
      <w:pPr>
        <w:rPr>
          <w:i/>
        </w:rPr>
      </w:pPr>
      <w:r>
        <w:rPr>
          <w:i/>
        </w:rPr>
        <w:t>Lösen</w:t>
      </w:r>
      <w:r w:rsidRPr="0051040F">
        <w:rPr>
          <w:i/>
        </w:rPr>
        <w:t xml:space="preserve"> Sie bitte </w:t>
      </w:r>
      <w:r>
        <w:rPr>
          <w:i/>
        </w:rPr>
        <w:t>die Prüfungsaufgabe</w:t>
      </w:r>
      <w:r w:rsidRPr="0051040F">
        <w:rPr>
          <w:i/>
        </w:rPr>
        <w:t xml:space="preserve"> und tragen Sie das Ergebnis auf der Rückseite </w:t>
      </w:r>
      <w:r>
        <w:rPr>
          <w:i/>
        </w:rPr>
        <w:t>dieses Blattes ein</w:t>
      </w:r>
      <w:r w:rsidRPr="0051040F">
        <w:rPr>
          <w:i/>
        </w:rPr>
        <w:t>.</w:t>
      </w:r>
    </w:p>
    <w:p w:rsidR="00047AFC" w:rsidRPr="00532768" w:rsidRDefault="007F53A7" w:rsidP="00047AFC">
      <w:pPr>
        <w:jc w:val="both"/>
        <w:rPr>
          <w:color w:val="365F91" w:themeColor="accent1" w:themeShade="BF"/>
          <w:sz w:val="32"/>
        </w:rPr>
      </w:pPr>
      <w:r>
        <w:rPr>
          <w:color w:val="365F91" w:themeColor="accent1" w:themeShade="BF"/>
          <w:sz w:val="32"/>
        </w:rPr>
        <w:t>Pflicht</w:t>
      </w:r>
      <w:r w:rsidR="00047AFC" w:rsidRPr="00532768">
        <w:rPr>
          <w:color w:val="365F91" w:themeColor="accent1" w:themeShade="BF"/>
          <w:sz w:val="32"/>
        </w:rPr>
        <w:t>station P2</w:t>
      </w:r>
    </w:p>
    <w:p w:rsidR="004C5B54" w:rsidRDefault="004C5B54" w:rsidP="00571DB2">
      <w:pPr>
        <w:jc w:val="both"/>
        <w:rPr>
          <w:sz w:val="22"/>
        </w:rPr>
      </w:pPr>
    </w:p>
    <w:p w:rsidR="0051040F" w:rsidRDefault="0051040F" w:rsidP="0051040F"/>
    <w:p w:rsidR="0051040F" w:rsidRPr="00E115B2" w:rsidRDefault="0051040F" w:rsidP="0051040F">
      <w:pPr>
        <w:jc w:val="center"/>
        <w:rPr>
          <w:sz w:val="32"/>
        </w:rPr>
      </w:pPr>
      <w:r>
        <w:rPr>
          <w:sz w:val="32"/>
        </w:rPr>
        <w:t>Themenbereich</w:t>
      </w:r>
      <w:r w:rsidR="00532768">
        <w:rPr>
          <w:sz w:val="32"/>
        </w:rPr>
        <w:t>:</w:t>
      </w:r>
      <w:r>
        <w:rPr>
          <w:sz w:val="32"/>
        </w:rPr>
        <w:t xml:space="preserve"> Kauf- und Verkaufsabrechnung</w:t>
      </w:r>
    </w:p>
    <w:p w:rsidR="0051040F" w:rsidRDefault="0051040F" w:rsidP="0051040F"/>
    <w:p w:rsidR="004A1991" w:rsidRPr="004A1991" w:rsidRDefault="004A1991" w:rsidP="0051040F">
      <w:pPr>
        <w:rPr>
          <w:u w:val="single"/>
        </w:rPr>
      </w:pPr>
      <w:r w:rsidRPr="004A1991">
        <w:rPr>
          <w:u w:val="single"/>
        </w:rPr>
        <w:t>1. Aufgabe</w:t>
      </w:r>
    </w:p>
    <w:p w:rsidR="0051040F" w:rsidRDefault="0051040F" w:rsidP="0051040F">
      <w:r>
        <w:t>Wichtige Daten, Begriffe, Erkenntnisse:</w:t>
      </w:r>
    </w:p>
    <w:p w:rsidR="0051040F" w:rsidRDefault="0051040F" w:rsidP="0051040F">
      <w:pPr>
        <w:pStyle w:val="Listenabsatz"/>
        <w:numPr>
          <w:ilvl w:val="0"/>
          <w:numId w:val="4"/>
        </w:numPr>
      </w:pPr>
    </w:p>
    <w:p w:rsidR="0051040F" w:rsidRDefault="0051040F" w:rsidP="0051040F"/>
    <w:p w:rsidR="0051040F" w:rsidRDefault="0051040F" w:rsidP="0051040F">
      <w:pPr>
        <w:pStyle w:val="Listenabsatz"/>
        <w:numPr>
          <w:ilvl w:val="0"/>
          <w:numId w:val="4"/>
        </w:numPr>
      </w:pPr>
    </w:p>
    <w:p w:rsidR="0051040F" w:rsidRDefault="0051040F" w:rsidP="0051040F"/>
    <w:p w:rsidR="0051040F" w:rsidRDefault="0051040F" w:rsidP="0051040F">
      <w:pPr>
        <w:pStyle w:val="Listenabsatz"/>
        <w:numPr>
          <w:ilvl w:val="0"/>
          <w:numId w:val="4"/>
        </w:numPr>
      </w:pPr>
    </w:p>
    <w:p w:rsidR="0051040F" w:rsidRDefault="0051040F" w:rsidP="0051040F"/>
    <w:p w:rsidR="0051040F" w:rsidRDefault="0051040F" w:rsidP="0051040F">
      <w:pPr>
        <w:pStyle w:val="Listenabsatz"/>
        <w:numPr>
          <w:ilvl w:val="0"/>
          <w:numId w:val="4"/>
        </w:numPr>
      </w:pPr>
    </w:p>
    <w:p w:rsidR="0051040F" w:rsidRDefault="0051040F" w:rsidP="0051040F"/>
    <w:p w:rsidR="0051040F" w:rsidRDefault="004A1991" w:rsidP="0051040F">
      <w:pPr>
        <w:rPr>
          <w:u w:val="single"/>
        </w:rPr>
      </w:pPr>
      <w:r>
        <w:rPr>
          <w:u w:val="single"/>
        </w:rPr>
        <w:t>2. Aufgabe</w:t>
      </w:r>
    </w:p>
    <w:p w:rsidR="004A1991" w:rsidRDefault="004A1991" w:rsidP="0051040F">
      <w:r w:rsidRPr="004A1991">
        <w:t>2.1</w:t>
      </w:r>
      <w:r>
        <w:t xml:space="preserve"> Was bedeutet das Limit 24,98 Euro bei der Kaufabrechnung?</w:t>
      </w:r>
    </w:p>
    <w:p w:rsidR="004A1991" w:rsidRDefault="004A1991" w:rsidP="0051040F"/>
    <w:p w:rsidR="004A1991" w:rsidRDefault="004A1991" w:rsidP="0051040F"/>
    <w:p w:rsidR="004A1991" w:rsidRDefault="004A1991" w:rsidP="0051040F"/>
    <w:p w:rsidR="004A1991" w:rsidRDefault="004A1991" w:rsidP="0051040F">
      <w:r>
        <w:t>2.2 Wie müsste man das Limit eingeben, wenn man die Aktie unbedingt haben möchte?</w:t>
      </w:r>
    </w:p>
    <w:p w:rsidR="004A1991" w:rsidRDefault="004A1991" w:rsidP="0051040F"/>
    <w:p w:rsidR="00893050" w:rsidRDefault="00893050" w:rsidP="0051040F">
      <w:r>
        <w:t>2.3 Wie wären die entsprechenden Limitierungen beim Verkauf von Aktien?</w:t>
      </w:r>
    </w:p>
    <w:p w:rsidR="00893050" w:rsidRDefault="00893050" w:rsidP="0051040F"/>
    <w:p w:rsidR="00893050" w:rsidRDefault="00893050" w:rsidP="0051040F"/>
    <w:p w:rsidR="00893050" w:rsidRDefault="00893050" w:rsidP="0051040F"/>
    <w:p w:rsidR="00893050" w:rsidRPr="004A1991" w:rsidRDefault="00893050" w:rsidP="0051040F"/>
    <w:p w:rsidR="004A1991" w:rsidRPr="00F8507C" w:rsidRDefault="004A1991" w:rsidP="0051040F">
      <w:pPr>
        <w:rPr>
          <w:u w:val="single"/>
        </w:rPr>
      </w:pPr>
      <w:r w:rsidRPr="00F8507C">
        <w:rPr>
          <w:u w:val="single"/>
        </w:rPr>
        <w:t>3. Aufgabe</w:t>
      </w:r>
    </w:p>
    <w:p w:rsidR="004A1991" w:rsidRPr="00F8507C" w:rsidRDefault="004A1991" w:rsidP="0051040F">
      <w:pPr>
        <w:rPr>
          <w:i/>
        </w:rPr>
      </w:pPr>
      <w:r w:rsidRPr="00F8507C">
        <w:rPr>
          <w:i/>
        </w:rPr>
        <w:t>Lösen Sie bitte die folgende Prüfungsaufgabe:</w:t>
      </w:r>
    </w:p>
    <w:p w:rsidR="00F8507C" w:rsidRDefault="00F8507C" w:rsidP="0051040F"/>
    <w:p w:rsidR="0051040F" w:rsidRDefault="00F8507C" w:rsidP="0051040F">
      <w:r w:rsidRPr="00F8507C">
        <w:rPr>
          <w:u w:val="single"/>
        </w:rPr>
        <w:t>Fall:</w:t>
      </w:r>
      <w:r>
        <w:t xml:space="preserve"> </w:t>
      </w:r>
      <w:r w:rsidR="0051040F">
        <w:t xml:space="preserve">Frank Keller entscheidet sich am Montag, dem 09.05.2011, 200 Bayer-Aktien zu verkaufen. Der aktuelle Kurs beträgt 58,37 Euro. </w:t>
      </w:r>
    </w:p>
    <w:p w:rsidR="00F8507C" w:rsidRDefault="00F8507C" w:rsidP="0051040F"/>
    <w:p w:rsidR="0051040F" w:rsidRDefault="0051040F" w:rsidP="00F8507C">
      <w:pPr>
        <w:pStyle w:val="Listenabsatz"/>
        <w:numPr>
          <w:ilvl w:val="1"/>
          <w:numId w:val="13"/>
        </w:numPr>
      </w:pPr>
      <w:r>
        <w:t>Erstellen Sie die Verkaufsabrechnung mit 1 % Provision und 0,8 %o Maklergebühr</w:t>
      </w:r>
      <w:r w:rsidR="004F2711">
        <w:t xml:space="preserve"> jeweils vom Kurswert</w:t>
      </w:r>
      <w:r>
        <w:t>.</w:t>
      </w:r>
    </w:p>
    <w:p w:rsidR="00F8507C" w:rsidRDefault="00F8507C" w:rsidP="00F8507C">
      <w:pPr>
        <w:pStyle w:val="Listenabsatz"/>
        <w:ind w:left="360"/>
      </w:pPr>
    </w:p>
    <w:p w:rsidR="0051040F" w:rsidRDefault="0051040F" w:rsidP="00F8507C">
      <w:pPr>
        <w:pStyle w:val="Listenabsatz"/>
        <w:numPr>
          <w:ilvl w:val="1"/>
          <w:numId w:val="13"/>
        </w:numPr>
      </w:pPr>
      <w:r>
        <w:t>Mit welcher Wertstellung wird</w:t>
      </w:r>
      <w:r w:rsidR="009C167A">
        <w:t xml:space="preserve"> der Betrag dem</w:t>
      </w:r>
      <w:r>
        <w:t xml:space="preserve"> Konto </w:t>
      </w:r>
      <w:r w:rsidR="009C167A">
        <w:t>gut geschrieben</w:t>
      </w:r>
      <w:r>
        <w:t>?</w:t>
      </w:r>
    </w:p>
    <w:p w:rsidR="00F8507C" w:rsidRDefault="00F8507C" w:rsidP="00F8507C"/>
    <w:p w:rsidR="0051040F" w:rsidRDefault="0051040F" w:rsidP="00F8507C">
      <w:pPr>
        <w:pStyle w:val="Listenabsatz"/>
        <w:numPr>
          <w:ilvl w:val="1"/>
          <w:numId w:val="13"/>
        </w:numPr>
      </w:pPr>
      <w:r>
        <w:t>In welchem Index wird die Bayer-Aktie gelistet?</w:t>
      </w:r>
    </w:p>
    <w:p w:rsidR="00F8507C" w:rsidRDefault="00F8507C" w:rsidP="00F8507C">
      <w:pPr>
        <w:pStyle w:val="Listenabsatz"/>
        <w:ind w:left="360"/>
      </w:pPr>
    </w:p>
    <w:p w:rsidR="00F8507C" w:rsidRDefault="00F8507C" w:rsidP="00F8507C">
      <w:pPr>
        <w:pStyle w:val="Listenabsatz"/>
        <w:numPr>
          <w:ilvl w:val="1"/>
          <w:numId w:val="13"/>
        </w:numPr>
      </w:pPr>
      <w:r>
        <w:t>Welche Möglichkeiten hat Frank Keller den Verkaufskurs zu limitieren?</w:t>
      </w:r>
      <w:r w:rsidR="004F2711">
        <w:t xml:space="preserve"> Beschreiben Sie kurz die Auswirkung der Limitierung.</w:t>
      </w:r>
    </w:p>
    <w:p w:rsidR="0051040F" w:rsidRDefault="0051040F" w:rsidP="0051040F"/>
    <w:p w:rsidR="0051040F" w:rsidRPr="0051040F" w:rsidRDefault="00F8507C" w:rsidP="0051040F">
      <w:pPr>
        <w:rPr>
          <w:i/>
        </w:rPr>
      </w:pPr>
      <w:r>
        <w:rPr>
          <w:i/>
        </w:rPr>
        <w:t>T</w:t>
      </w:r>
      <w:r w:rsidR="0051040F" w:rsidRPr="0051040F">
        <w:rPr>
          <w:i/>
        </w:rPr>
        <w:t xml:space="preserve">ragen Sie das Ergebnis auf der Rückseite </w:t>
      </w:r>
      <w:r w:rsidR="0051040F">
        <w:rPr>
          <w:i/>
        </w:rPr>
        <w:t>dieses Blattes ein</w:t>
      </w:r>
      <w:r w:rsidR="0051040F" w:rsidRPr="0051040F">
        <w:rPr>
          <w:i/>
        </w:rPr>
        <w:t>.</w:t>
      </w:r>
    </w:p>
    <w:p w:rsidR="0051040F" w:rsidRDefault="0051040F" w:rsidP="0051040F"/>
    <w:p w:rsidR="00F8507C" w:rsidRDefault="00F8507C" w:rsidP="0051040F"/>
    <w:p w:rsidR="00C640E4" w:rsidRDefault="00C640E4" w:rsidP="0051040F"/>
    <w:p w:rsidR="00D66AE2" w:rsidRDefault="00D66AE2" w:rsidP="0051040F"/>
    <w:p w:rsidR="00532768" w:rsidRPr="00532768" w:rsidRDefault="007F53A7" w:rsidP="00532768">
      <w:pPr>
        <w:jc w:val="both"/>
        <w:rPr>
          <w:color w:val="365F91" w:themeColor="accent1" w:themeShade="BF"/>
          <w:sz w:val="32"/>
        </w:rPr>
      </w:pPr>
      <w:r>
        <w:rPr>
          <w:color w:val="365F91" w:themeColor="accent1" w:themeShade="BF"/>
          <w:sz w:val="32"/>
        </w:rPr>
        <w:t>Pflicht</w:t>
      </w:r>
      <w:r w:rsidR="00532768" w:rsidRPr="00532768">
        <w:rPr>
          <w:color w:val="365F91" w:themeColor="accent1" w:themeShade="BF"/>
          <w:sz w:val="32"/>
        </w:rPr>
        <w:t>station P3</w:t>
      </w:r>
    </w:p>
    <w:p w:rsidR="00532768" w:rsidRDefault="00532768" w:rsidP="00532768"/>
    <w:p w:rsidR="00532768" w:rsidRPr="00B37FAE" w:rsidRDefault="00532768" w:rsidP="00532768">
      <w:pPr>
        <w:jc w:val="center"/>
        <w:rPr>
          <w:sz w:val="32"/>
        </w:rPr>
      </w:pPr>
      <w:r>
        <w:rPr>
          <w:sz w:val="32"/>
        </w:rPr>
        <w:t>Themenbereich: Aktienarten</w:t>
      </w:r>
    </w:p>
    <w:p w:rsidR="00532768" w:rsidRDefault="00532768" w:rsidP="00532768"/>
    <w:p w:rsidR="00532768" w:rsidRDefault="00532768" w:rsidP="00532768">
      <w:r>
        <w:t>Stammaktien:</w:t>
      </w:r>
    </w:p>
    <w:p w:rsidR="00532768" w:rsidRDefault="00532768" w:rsidP="00532768"/>
    <w:p w:rsidR="00532768" w:rsidRDefault="00532768" w:rsidP="00532768"/>
    <w:p w:rsidR="00532768" w:rsidRDefault="00532768" w:rsidP="00532768">
      <w:r>
        <w:t>Vorzugsaktien:</w:t>
      </w:r>
    </w:p>
    <w:p w:rsidR="00532768" w:rsidRDefault="00532768" w:rsidP="00532768"/>
    <w:p w:rsidR="00532768" w:rsidRDefault="00532768" w:rsidP="00532768"/>
    <w:p w:rsidR="00532768" w:rsidRDefault="00532768" w:rsidP="00532768">
      <w:r>
        <w:t>Weshalb werden Vorzugsaktien ausgegeben?</w:t>
      </w:r>
    </w:p>
    <w:p w:rsidR="00532768" w:rsidRDefault="00532768" w:rsidP="00532768"/>
    <w:p w:rsidR="00532768" w:rsidRDefault="00532768" w:rsidP="00532768"/>
    <w:p w:rsidR="00532768" w:rsidRDefault="00532768" w:rsidP="00532768">
      <w:r>
        <w:t>Eigentumsübergang bei Inhaberaktien:</w:t>
      </w:r>
    </w:p>
    <w:p w:rsidR="00532768" w:rsidRDefault="00532768" w:rsidP="00532768"/>
    <w:p w:rsidR="00532768" w:rsidRDefault="00532768" w:rsidP="00532768"/>
    <w:p w:rsidR="00532768" w:rsidRDefault="00532768" w:rsidP="00532768">
      <w:r>
        <w:t>Eigentumsübergang bei Namensaktien:</w:t>
      </w:r>
    </w:p>
    <w:p w:rsidR="00893050" w:rsidRDefault="00893050" w:rsidP="00532768"/>
    <w:p w:rsidR="00893050" w:rsidRDefault="00893050" w:rsidP="00532768"/>
    <w:p w:rsidR="00532768" w:rsidRDefault="00532768" w:rsidP="00532768">
      <w:r>
        <w:t>Vinkulierte Namensaktien:</w:t>
      </w:r>
    </w:p>
    <w:p w:rsidR="00532768" w:rsidRDefault="00532768" w:rsidP="00532768"/>
    <w:p w:rsidR="00532768" w:rsidRDefault="00532768" w:rsidP="00532768"/>
    <w:p w:rsidR="00532768" w:rsidRDefault="00532768" w:rsidP="00532768">
      <w:r>
        <w:t>Nennbetragsaktien:</w:t>
      </w:r>
    </w:p>
    <w:p w:rsidR="00532768" w:rsidRDefault="00532768" w:rsidP="00532768"/>
    <w:p w:rsidR="00532768" w:rsidRDefault="00532768" w:rsidP="00532768"/>
    <w:p w:rsidR="00532768" w:rsidRDefault="00532768" w:rsidP="00532768">
      <w:r>
        <w:t>Gesetzliche Regelung bezüglich der Höhe des Nennbetrags einer Aktie:</w:t>
      </w:r>
    </w:p>
    <w:p w:rsidR="00532768" w:rsidRDefault="00532768" w:rsidP="00532768"/>
    <w:p w:rsidR="00532768" w:rsidRDefault="00532768" w:rsidP="00571DB2">
      <w:pPr>
        <w:jc w:val="both"/>
        <w:rPr>
          <w:sz w:val="22"/>
        </w:rPr>
      </w:pPr>
    </w:p>
    <w:p w:rsidR="00532768" w:rsidRDefault="00893050" w:rsidP="00571DB2">
      <w:pPr>
        <w:jc w:val="both"/>
        <w:rPr>
          <w:i/>
          <w:sz w:val="22"/>
        </w:rPr>
      </w:pPr>
      <w:r w:rsidRPr="00893050">
        <w:rPr>
          <w:i/>
          <w:sz w:val="22"/>
        </w:rPr>
        <w:t>Bitte die Strukturen auf der Rückseite dieses Blattes anbringen.</w:t>
      </w:r>
    </w:p>
    <w:p w:rsidR="00C640E4" w:rsidRDefault="00C640E4" w:rsidP="00571DB2">
      <w:pPr>
        <w:jc w:val="both"/>
        <w:rPr>
          <w:i/>
          <w:sz w:val="22"/>
        </w:rPr>
      </w:pPr>
    </w:p>
    <w:p w:rsidR="00C640E4" w:rsidRPr="00893050" w:rsidRDefault="00C640E4" w:rsidP="00571DB2">
      <w:pPr>
        <w:jc w:val="both"/>
        <w:rPr>
          <w:i/>
          <w:sz w:val="22"/>
        </w:rPr>
      </w:pPr>
    </w:p>
    <w:p w:rsidR="00532768" w:rsidRPr="00532768" w:rsidRDefault="007F53A7" w:rsidP="00532768">
      <w:pPr>
        <w:jc w:val="both"/>
        <w:rPr>
          <w:color w:val="365F91" w:themeColor="accent1" w:themeShade="BF"/>
          <w:sz w:val="32"/>
        </w:rPr>
      </w:pPr>
      <w:r>
        <w:rPr>
          <w:color w:val="365F91" w:themeColor="accent1" w:themeShade="BF"/>
          <w:sz w:val="32"/>
        </w:rPr>
        <w:t>Pflicht</w:t>
      </w:r>
      <w:r w:rsidR="00532768" w:rsidRPr="00532768">
        <w:rPr>
          <w:color w:val="365F91" w:themeColor="accent1" w:themeShade="BF"/>
          <w:sz w:val="32"/>
        </w:rPr>
        <w:t>station P</w:t>
      </w:r>
      <w:r w:rsidR="00532768">
        <w:rPr>
          <w:color w:val="365F91" w:themeColor="accent1" w:themeShade="BF"/>
          <w:sz w:val="32"/>
        </w:rPr>
        <w:t>4</w:t>
      </w:r>
    </w:p>
    <w:p w:rsidR="00532768" w:rsidRDefault="00532768" w:rsidP="00532768"/>
    <w:p w:rsidR="00532768" w:rsidRPr="00B37FAE" w:rsidRDefault="00532768" w:rsidP="00532768">
      <w:pPr>
        <w:jc w:val="center"/>
        <w:rPr>
          <w:sz w:val="32"/>
        </w:rPr>
      </w:pPr>
      <w:r>
        <w:rPr>
          <w:sz w:val="32"/>
        </w:rPr>
        <w:t>Themenbereich: Wesen der Aktien</w:t>
      </w:r>
    </w:p>
    <w:p w:rsidR="00532768" w:rsidRDefault="00532768" w:rsidP="00532768"/>
    <w:p w:rsidR="00532768" w:rsidRDefault="005D461E" w:rsidP="00532768">
      <w:r>
        <w:t>Die</w:t>
      </w:r>
      <w:r w:rsidR="00532768">
        <w:t xml:space="preserve"> Aktie </w:t>
      </w:r>
      <w:r>
        <w:t>in</w:t>
      </w:r>
      <w:r w:rsidR="00532768">
        <w:t xml:space="preserve"> der </w:t>
      </w:r>
      <w:r>
        <w:t>Bilanz einer Aktiengesellschaft:</w:t>
      </w:r>
    </w:p>
    <w:p w:rsidR="00532768" w:rsidRDefault="00532768" w:rsidP="00532768"/>
    <w:p w:rsidR="00532768" w:rsidRDefault="00532768" w:rsidP="00532768">
      <w:r>
        <w:tab/>
      </w:r>
      <w:r>
        <w:tab/>
      </w:r>
      <w:r>
        <w:tab/>
      </w:r>
      <w:r>
        <w:tab/>
      </w:r>
      <w:r>
        <w:tab/>
        <w:t>Aktiengesellschaft</w:t>
      </w:r>
    </w:p>
    <w:p w:rsidR="00532768" w:rsidRDefault="00B266A9" w:rsidP="00532768">
      <w:r>
        <w:rPr>
          <w:noProof/>
          <w:lang w:eastAsia="de-DE"/>
        </w:rPr>
        <w:pict>
          <v:shape id="_x0000_s1043" type="#_x0000_t32" style="position:absolute;margin-left:241.15pt;margin-top:3.95pt;width:0;height:151.35pt;z-index:251669504" o:connectortype="straight"/>
        </w:pict>
      </w:r>
      <w:r>
        <w:rPr>
          <w:noProof/>
          <w:lang w:eastAsia="de-DE"/>
        </w:rPr>
        <w:pict>
          <v:shape id="_x0000_s1042" type="#_x0000_t32" style="position:absolute;margin-left:95.65pt;margin-top:3.95pt;width:303.75pt;height:0;z-index:251668480" o:connectortype="straight"/>
        </w:pict>
      </w:r>
    </w:p>
    <w:p w:rsidR="00532768" w:rsidRDefault="00532768" w:rsidP="00532768"/>
    <w:p w:rsidR="00532768" w:rsidRDefault="00532768" w:rsidP="00532768"/>
    <w:p w:rsidR="00532768" w:rsidRDefault="00532768" w:rsidP="00532768"/>
    <w:p w:rsidR="00532768" w:rsidRDefault="00532768" w:rsidP="00532768"/>
    <w:p w:rsidR="00532768" w:rsidRDefault="00532768" w:rsidP="00532768"/>
    <w:p w:rsidR="00532768" w:rsidRDefault="00532768" w:rsidP="00532768"/>
    <w:p w:rsidR="005D461E" w:rsidRDefault="005D461E" w:rsidP="00532768"/>
    <w:p w:rsidR="005D461E" w:rsidRDefault="005D461E" w:rsidP="00532768"/>
    <w:p w:rsidR="005D461E" w:rsidRDefault="005D461E" w:rsidP="00532768"/>
    <w:p w:rsidR="00893050" w:rsidRDefault="00893050" w:rsidP="00532768"/>
    <w:p w:rsidR="005D461E" w:rsidRDefault="005D461E" w:rsidP="00532768">
      <w:r>
        <w:t>Zu welchem Kapital gehört die Aktie?</w:t>
      </w:r>
    </w:p>
    <w:p w:rsidR="005D461E" w:rsidRDefault="005D461E" w:rsidP="00532768"/>
    <w:p w:rsidR="005D461E" w:rsidRDefault="005D461E" w:rsidP="00532768"/>
    <w:p w:rsidR="005D461E" w:rsidRDefault="005D461E" w:rsidP="00532768">
      <w:r>
        <w:t>Zu welchem Kapital gehört die Anleihe?</w:t>
      </w:r>
    </w:p>
    <w:p w:rsidR="005D461E" w:rsidRDefault="005D461E" w:rsidP="00532768"/>
    <w:p w:rsidR="00532768" w:rsidRDefault="00532768" w:rsidP="00532768"/>
    <w:p w:rsidR="00532768" w:rsidRDefault="005D461E" w:rsidP="00532768">
      <w:r>
        <w:t>In welchen Bilanzpositionen ist die Aktie enthalten?</w:t>
      </w:r>
    </w:p>
    <w:p w:rsidR="00532768" w:rsidRDefault="00532768" w:rsidP="00532768"/>
    <w:p w:rsidR="00532768" w:rsidRDefault="00532768" w:rsidP="00532768"/>
    <w:p w:rsidR="00532768" w:rsidRDefault="00532768" w:rsidP="00532768"/>
    <w:p w:rsidR="00532768" w:rsidRDefault="00532768" w:rsidP="00532768"/>
    <w:p w:rsidR="00532768" w:rsidRDefault="00532768" w:rsidP="00532768"/>
    <w:p w:rsidR="00532768" w:rsidRDefault="005D461E" w:rsidP="00532768">
      <w:r>
        <w:t>Weshalb legen Kunden ihr Geld in Aktien an?</w:t>
      </w:r>
    </w:p>
    <w:p w:rsidR="00532768" w:rsidRDefault="00532768" w:rsidP="00532768"/>
    <w:p w:rsidR="00532768" w:rsidRDefault="00532768" w:rsidP="00532768"/>
    <w:p w:rsidR="00532768" w:rsidRDefault="00532768" w:rsidP="00532768"/>
    <w:p w:rsidR="00532768" w:rsidRDefault="00532768" w:rsidP="00532768">
      <w:r>
        <w:t>Welche Faktoren beeinflussen den Kurs einer Aktie?</w:t>
      </w:r>
    </w:p>
    <w:p w:rsidR="00532768" w:rsidRDefault="00532768" w:rsidP="00532768"/>
    <w:p w:rsidR="00532768" w:rsidRDefault="00532768" w:rsidP="005D461E">
      <w:pPr>
        <w:pStyle w:val="Listenabsatz"/>
        <w:numPr>
          <w:ilvl w:val="0"/>
          <w:numId w:val="4"/>
        </w:numPr>
      </w:pPr>
    </w:p>
    <w:p w:rsidR="005D461E" w:rsidRDefault="005D461E" w:rsidP="00532768"/>
    <w:p w:rsidR="005D461E" w:rsidRDefault="005D461E" w:rsidP="005D461E">
      <w:pPr>
        <w:pStyle w:val="Listenabsatz"/>
        <w:numPr>
          <w:ilvl w:val="0"/>
          <w:numId w:val="4"/>
        </w:numPr>
      </w:pPr>
    </w:p>
    <w:p w:rsidR="005D461E" w:rsidRDefault="005D461E" w:rsidP="00532768"/>
    <w:p w:rsidR="005D461E" w:rsidRDefault="005D461E" w:rsidP="005D461E">
      <w:pPr>
        <w:pStyle w:val="Listenabsatz"/>
        <w:numPr>
          <w:ilvl w:val="0"/>
          <w:numId w:val="4"/>
        </w:numPr>
      </w:pPr>
    </w:p>
    <w:p w:rsidR="005D461E" w:rsidRDefault="005D461E" w:rsidP="00532768"/>
    <w:p w:rsidR="005D461E" w:rsidRDefault="005D461E" w:rsidP="005D461E">
      <w:pPr>
        <w:pStyle w:val="Listenabsatz"/>
        <w:numPr>
          <w:ilvl w:val="0"/>
          <w:numId w:val="4"/>
        </w:numPr>
      </w:pPr>
    </w:p>
    <w:p w:rsidR="005D461E" w:rsidRDefault="005D461E" w:rsidP="00532768">
      <w:r>
        <w:t>Weshalb orientiert man sich vor dem Kauf einer Aktie an deren Chart (Kursverlauf der Vergangenheit)?</w:t>
      </w:r>
    </w:p>
    <w:p w:rsidR="005D461E" w:rsidRDefault="005D461E" w:rsidP="00532768"/>
    <w:p w:rsidR="005D461E" w:rsidRDefault="005D461E" w:rsidP="00532768"/>
    <w:p w:rsidR="00532768" w:rsidRDefault="00532768" w:rsidP="00532768"/>
    <w:p w:rsidR="00532768" w:rsidRDefault="00532768" w:rsidP="00532768"/>
    <w:p w:rsidR="00532768" w:rsidRDefault="005D461E" w:rsidP="00532768">
      <w:r>
        <w:t>Welche Risiken gibt es bei einer Anlage in Aktien gegenüber alternativen Geldanlagen?</w:t>
      </w:r>
    </w:p>
    <w:p w:rsidR="00532768" w:rsidRDefault="00532768" w:rsidP="00532768"/>
    <w:p w:rsidR="00532768" w:rsidRDefault="00532768" w:rsidP="00532768"/>
    <w:p w:rsidR="00532768" w:rsidRDefault="00532768" w:rsidP="00532768"/>
    <w:p w:rsidR="00F8507C" w:rsidRDefault="00F8507C" w:rsidP="00532768"/>
    <w:p w:rsidR="00242F64" w:rsidRPr="00532768" w:rsidRDefault="00242F64" w:rsidP="00242F64">
      <w:pPr>
        <w:jc w:val="both"/>
        <w:rPr>
          <w:color w:val="365F91" w:themeColor="accent1" w:themeShade="BF"/>
          <w:sz w:val="32"/>
        </w:rPr>
      </w:pPr>
      <w:r>
        <w:rPr>
          <w:color w:val="365F91" w:themeColor="accent1" w:themeShade="BF"/>
          <w:sz w:val="32"/>
        </w:rPr>
        <w:t>Pflicht</w:t>
      </w:r>
      <w:r w:rsidRPr="00532768">
        <w:rPr>
          <w:color w:val="365F91" w:themeColor="accent1" w:themeShade="BF"/>
          <w:sz w:val="32"/>
        </w:rPr>
        <w:t>station P</w:t>
      </w:r>
      <w:r w:rsidR="007F53A7">
        <w:rPr>
          <w:color w:val="365F91" w:themeColor="accent1" w:themeShade="BF"/>
          <w:sz w:val="32"/>
        </w:rPr>
        <w:t>5</w:t>
      </w:r>
    </w:p>
    <w:p w:rsidR="00242F64" w:rsidRDefault="00242F64" w:rsidP="00242F64"/>
    <w:p w:rsidR="00242F64" w:rsidRPr="0042152B" w:rsidRDefault="00242F64" w:rsidP="00242F64">
      <w:pPr>
        <w:jc w:val="center"/>
        <w:rPr>
          <w:sz w:val="32"/>
        </w:rPr>
      </w:pPr>
      <w:r>
        <w:rPr>
          <w:sz w:val="32"/>
        </w:rPr>
        <w:t xml:space="preserve">Themenbereich: </w:t>
      </w:r>
      <w:r w:rsidRPr="0042152B">
        <w:rPr>
          <w:sz w:val="32"/>
        </w:rPr>
        <w:t>Handel an der Börse</w:t>
      </w:r>
    </w:p>
    <w:p w:rsidR="00242F64" w:rsidRDefault="00242F64" w:rsidP="00242F64"/>
    <w:p w:rsidR="00242F64" w:rsidRDefault="00242F64" w:rsidP="00242F64">
      <w:r>
        <w:t>Wie werden Aktien an der Börse gehandelt?</w:t>
      </w:r>
    </w:p>
    <w:p w:rsidR="00242F64" w:rsidRDefault="00242F64" w:rsidP="00242F64"/>
    <w:p w:rsidR="00242F64" w:rsidRDefault="00242F64" w:rsidP="00242F64"/>
    <w:p w:rsidR="00242F64" w:rsidRDefault="00242F64" w:rsidP="00242F64"/>
    <w:p w:rsidR="00893050" w:rsidRDefault="00893050" w:rsidP="00242F64"/>
    <w:p w:rsidR="00242F64" w:rsidRDefault="00242F64" w:rsidP="00242F64"/>
    <w:p w:rsidR="00242F64" w:rsidRDefault="00242F64" w:rsidP="00242F64">
      <w:r>
        <w:t>Welche Personen sind am Aktienhandel beteiligt?</w:t>
      </w:r>
    </w:p>
    <w:p w:rsidR="00242F64" w:rsidRDefault="00242F64" w:rsidP="00242F64"/>
    <w:p w:rsidR="00242F64" w:rsidRDefault="00242F64" w:rsidP="00242F64">
      <w:r>
        <w:t>Wie kommt der Aktienkurs zustande?</w:t>
      </w:r>
    </w:p>
    <w:p w:rsidR="00242F64" w:rsidRDefault="00242F64" w:rsidP="00242F64"/>
    <w:p w:rsidR="00242F64" w:rsidRDefault="00242F64" w:rsidP="00242F64"/>
    <w:p w:rsidR="00893050" w:rsidRDefault="00893050" w:rsidP="00242F64"/>
    <w:p w:rsidR="00242F64" w:rsidRDefault="00242F64" w:rsidP="00242F64"/>
    <w:p w:rsidR="00242F64" w:rsidRDefault="00242F64" w:rsidP="00242F64"/>
    <w:p w:rsidR="00242F64" w:rsidRDefault="00242F64" w:rsidP="00242F64">
      <w:r>
        <w:t>Wie kommt der Kaufvertrag über die gehandelten Aktien zustande?</w:t>
      </w:r>
    </w:p>
    <w:p w:rsidR="00242F64" w:rsidRDefault="00242F64" w:rsidP="00242F64"/>
    <w:p w:rsidR="00893050" w:rsidRDefault="00893050" w:rsidP="00242F64"/>
    <w:p w:rsidR="00242F64" w:rsidRDefault="00242F64" w:rsidP="00242F64"/>
    <w:p w:rsidR="00242F64" w:rsidRDefault="00242F64" w:rsidP="00242F64"/>
    <w:p w:rsidR="00242F64" w:rsidRDefault="00242F64" w:rsidP="00242F64"/>
    <w:p w:rsidR="00242F64" w:rsidRDefault="00242F64" w:rsidP="00242F64">
      <w:r>
        <w:t>Was versteht man unter den Begriffen „Geld“ und „Brief“?</w:t>
      </w:r>
    </w:p>
    <w:p w:rsidR="00242F64" w:rsidRDefault="00242F64" w:rsidP="00242F64"/>
    <w:p w:rsidR="00242F64" w:rsidRDefault="00242F64" w:rsidP="00242F64"/>
    <w:p w:rsidR="00893050" w:rsidRDefault="00893050" w:rsidP="00242F64"/>
    <w:p w:rsidR="00893050" w:rsidRDefault="00893050" w:rsidP="00242F64"/>
    <w:p w:rsidR="00893050" w:rsidRDefault="00893050" w:rsidP="00242F64"/>
    <w:p w:rsidR="00C640E4" w:rsidRDefault="00C640E4" w:rsidP="00242F64"/>
    <w:p w:rsidR="00C640E4" w:rsidRDefault="00C640E4" w:rsidP="00242F64"/>
    <w:p w:rsidR="00893050" w:rsidRDefault="00893050" w:rsidP="00242F64"/>
    <w:p w:rsidR="00F8507C" w:rsidRPr="00532768" w:rsidRDefault="00F8507C" w:rsidP="00F8507C">
      <w:pPr>
        <w:jc w:val="both"/>
        <w:rPr>
          <w:color w:val="365F91" w:themeColor="accent1" w:themeShade="BF"/>
          <w:sz w:val="32"/>
        </w:rPr>
      </w:pPr>
      <w:r>
        <w:rPr>
          <w:color w:val="365F91" w:themeColor="accent1" w:themeShade="BF"/>
          <w:sz w:val="32"/>
        </w:rPr>
        <w:t>Pflicht</w:t>
      </w:r>
      <w:r w:rsidRPr="00532768">
        <w:rPr>
          <w:color w:val="365F91" w:themeColor="accent1" w:themeShade="BF"/>
          <w:sz w:val="32"/>
        </w:rPr>
        <w:t>station P</w:t>
      </w:r>
      <w:r>
        <w:rPr>
          <w:color w:val="365F91" w:themeColor="accent1" w:themeShade="BF"/>
          <w:sz w:val="32"/>
        </w:rPr>
        <w:t>6</w:t>
      </w:r>
    </w:p>
    <w:p w:rsidR="00F8507C" w:rsidRDefault="00F8507C" w:rsidP="00532768"/>
    <w:p w:rsidR="00F8507C" w:rsidRPr="0042152B" w:rsidRDefault="00F8507C" w:rsidP="00F8507C">
      <w:pPr>
        <w:jc w:val="center"/>
        <w:rPr>
          <w:sz w:val="32"/>
        </w:rPr>
      </w:pPr>
      <w:r>
        <w:rPr>
          <w:sz w:val="32"/>
        </w:rPr>
        <w:t>Themenbereich: Dividende</w:t>
      </w:r>
    </w:p>
    <w:p w:rsidR="00F8507C" w:rsidRDefault="00F8507C" w:rsidP="00532768"/>
    <w:p w:rsidR="00F8507C" w:rsidRPr="00F8507C" w:rsidRDefault="00F8507C" w:rsidP="00532768">
      <w:pPr>
        <w:rPr>
          <w:u w:val="single"/>
        </w:rPr>
      </w:pPr>
      <w:r w:rsidRPr="00F8507C">
        <w:rPr>
          <w:u w:val="single"/>
        </w:rPr>
        <w:t>1. Aufgabe</w:t>
      </w:r>
    </w:p>
    <w:p w:rsidR="00F8507C" w:rsidRDefault="00F8507C" w:rsidP="00532768"/>
    <w:p w:rsidR="00F8507C" w:rsidRPr="00F8507C" w:rsidRDefault="00F8507C" w:rsidP="00532768">
      <w:pPr>
        <w:rPr>
          <w:u w:val="single"/>
        </w:rPr>
      </w:pPr>
      <w:r w:rsidRPr="00F8507C">
        <w:rPr>
          <w:u w:val="single"/>
        </w:rPr>
        <w:t>Dividendenabrechnung</w:t>
      </w:r>
      <w:r w:rsidR="0008305E">
        <w:rPr>
          <w:u w:val="single"/>
        </w:rPr>
        <w:t xml:space="preserve"> (ohne Freistellungsauftrag)</w:t>
      </w:r>
      <w:r w:rsidRPr="00F8507C">
        <w:rPr>
          <w:u w:val="single"/>
        </w:rPr>
        <w:t>:</w:t>
      </w:r>
    </w:p>
    <w:p w:rsidR="00F8507C" w:rsidRDefault="00F8507C" w:rsidP="00532768"/>
    <w:p w:rsidR="00F8507C" w:rsidRDefault="00F8507C" w:rsidP="00532768"/>
    <w:p w:rsidR="00F8507C" w:rsidRDefault="00F8507C" w:rsidP="00532768"/>
    <w:p w:rsidR="00F8507C" w:rsidRDefault="00F8507C" w:rsidP="00532768"/>
    <w:p w:rsidR="00F8507C" w:rsidRDefault="00F8507C" w:rsidP="00532768"/>
    <w:p w:rsidR="00F8507C" w:rsidRDefault="00F8507C" w:rsidP="00532768"/>
    <w:p w:rsidR="00F8507C" w:rsidRDefault="00F8507C" w:rsidP="00532768"/>
    <w:p w:rsidR="00F8507C" w:rsidRDefault="00F8507C" w:rsidP="00532768"/>
    <w:p w:rsidR="00F8507C" w:rsidRDefault="00F8507C" w:rsidP="00532768"/>
    <w:p w:rsidR="00F8507C" w:rsidRDefault="00F8507C" w:rsidP="00532768">
      <w:r>
        <w:t>Wie hoch ist der Scheckbetrag?     …………….Euro</w:t>
      </w:r>
    </w:p>
    <w:p w:rsidR="00F8507C" w:rsidRDefault="00F8507C" w:rsidP="00532768"/>
    <w:p w:rsidR="00F8507C" w:rsidRPr="00F8507C" w:rsidRDefault="00F8507C" w:rsidP="00532768">
      <w:pPr>
        <w:rPr>
          <w:u w:val="single"/>
        </w:rPr>
      </w:pPr>
      <w:r w:rsidRPr="00F8507C">
        <w:rPr>
          <w:u w:val="single"/>
        </w:rPr>
        <w:t>2. Aufgabe</w:t>
      </w:r>
    </w:p>
    <w:p w:rsidR="00F8507C" w:rsidRDefault="00F8507C" w:rsidP="00532768">
      <w:r>
        <w:t>Welche Bedeutung haben ein Dividendenschein und ein Talon?</w:t>
      </w:r>
    </w:p>
    <w:p w:rsidR="00F8507C" w:rsidRDefault="00F8507C" w:rsidP="00532768"/>
    <w:p w:rsidR="00F8507C" w:rsidRDefault="00F8507C" w:rsidP="00532768">
      <w:r>
        <w:t>Dividendenschein:</w:t>
      </w:r>
    </w:p>
    <w:p w:rsidR="00F8507C" w:rsidRDefault="00F8507C" w:rsidP="00532768"/>
    <w:p w:rsidR="00F8507C" w:rsidRDefault="00F8507C" w:rsidP="00532768"/>
    <w:p w:rsidR="00D909AA" w:rsidRDefault="00D909AA" w:rsidP="00532768"/>
    <w:p w:rsidR="00F8507C" w:rsidRDefault="00F8507C" w:rsidP="00532768">
      <w:r>
        <w:t>Talon:</w:t>
      </w:r>
    </w:p>
    <w:p w:rsidR="00F8507C" w:rsidRDefault="00F8507C" w:rsidP="00532768"/>
    <w:p w:rsidR="00D909AA" w:rsidRDefault="00D909AA" w:rsidP="00532768"/>
    <w:p w:rsidR="00F8507C" w:rsidRPr="00532768" w:rsidRDefault="00F8507C" w:rsidP="00F8507C">
      <w:pPr>
        <w:jc w:val="both"/>
        <w:rPr>
          <w:color w:val="365F91" w:themeColor="accent1" w:themeShade="BF"/>
          <w:sz w:val="32"/>
        </w:rPr>
      </w:pPr>
      <w:r>
        <w:rPr>
          <w:color w:val="365F91" w:themeColor="accent1" w:themeShade="BF"/>
          <w:sz w:val="32"/>
        </w:rPr>
        <w:t>Pflicht</w:t>
      </w:r>
      <w:r w:rsidRPr="00532768">
        <w:rPr>
          <w:color w:val="365F91" w:themeColor="accent1" w:themeShade="BF"/>
          <w:sz w:val="32"/>
        </w:rPr>
        <w:t>station P</w:t>
      </w:r>
      <w:r>
        <w:rPr>
          <w:color w:val="365F91" w:themeColor="accent1" w:themeShade="BF"/>
          <w:sz w:val="32"/>
        </w:rPr>
        <w:t>7</w:t>
      </w:r>
    </w:p>
    <w:p w:rsidR="00F8507C" w:rsidRDefault="00F8507C" w:rsidP="00532768"/>
    <w:p w:rsidR="00F8507C" w:rsidRPr="0042152B" w:rsidRDefault="00F8507C" w:rsidP="00F8507C">
      <w:pPr>
        <w:jc w:val="center"/>
        <w:rPr>
          <w:sz w:val="32"/>
        </w:rPr>
      </w:pPr>
      <w:r>
        <w:rPr>
          <w:sz w:val="32"/>
        </w:rPr>
        <w:t>Themenbereich: Effektivverzinsung</w:t>
      </w:r>
    </w:p>
    <w:p w:rsidR="00F8507C" w:rsidRDefault="00F8507C" w:rsidP="00532768"/>
    <w:p w:rsidR="00F8507C" w:rsidRPr="00893050" w:rsidRDefault="00F8507C" w:rsidP="00532768">
      <w:pPr>
        <w:rPr>
          <w:u w:val="single"/>
        </w:rPr>
      </w:pPr>
      <w:r w:rsidRPr="00893050">
        <w:rPr>
          <w:u w:val="single"/>
        </w:rPr>
        <w:t xml:space="preserve">Fall: </w:t>
      </w:r>
    </w:p>
    <w:p w:rsidR="00F8507C" w:rsidRDefault="00F8507C" w:rsidP="00532768">
      <w:r>
        <w:t>Kauf 100 E.ON-Aktien Wert 13.05.2010 zum ausmachenden Betrag von 2.517,05 Euro.</w:t>
      </w:r>
    </w:p>
    <w:p w:rsidR="00F8507C" w:rsidRDefault="00D909AA" w:rsidP="00532768">
      <w:r>
        <w:t>Verkauf 100 E.ON-Aktien am 18.11.2011 (Schlusstag), Kurs 27,45 Euro, Provision 18,00 Euro, Übertragungsgebühr 0,34 Euro, Transaktionsentgelt Börse 0,71 Euro.</w:t>
      </w:r>
    </w:p>
    <w:p w:rsidR="00F8507C" w:rsidRDefault="00F8507C" w:rsidP="00532768"/>
    <w:p w:rsidR="00F8507C" w:rsidRPr="00D909AA" w:rsidRDefault="00D909AA" w:rsidP="00532768">
      <w:pPr>
        <w:rPr>
          <w:u w:val="single"/>
        </w:rPr>
      </w:pPr>
      <w:r w:rsidRPr="00D909AA">
        <w:rPr>
          <w:u w:val="single"/>
        </w:rPr>
        <w:t>Verkaufsabrechnung:</w:t>
      </w:r>
    </w:p>
    <w:p w:rsidR="00D909AA" w:rsidRDefault="00D909AA" w:rsidP="00532768"/>
    <w:p w:rsidR="00D909AA" w:rsidRDefault="00D909AA" w:rsidP="00532768"/>
    <w:p w:rsidR="00D909AA" w:rsidRDefault="00D909AA" w:rsidP="00532768"/>
    <w:p w:rsidR="00D909AA" w:rsidRDefault="00D909AA" w:rsidP="00532768"/>
    <w:p w:rsidR="00D909AA" w:rsidRDefault="00D909AA" w:rsidP="00532768"/>
    <w:p w:rsidR="00D909AA" w:rsidRDefault="00D909AA" w:rsidP="00532768"/>
    <w:p w:rsidR="00D909AA" w:rsidRDefault="00D909AA" w:rsidP="00532768">
      <w:pPr>
        <w:rPr>
          <w:u w:val="single"/>
        </w:rPr>
      </w:pPr>
      <w:r w:rsidRPr="00D909AA">
        <w:rPr>
          <w:u w:val="single"/>
        </w:rPr>
        <w:t>Effektivverzinsung:</w:t>
      </w:r>
    </w:p>
    <w:p w:rsidR="00A111D9" w:rsidRDefault="00A111D9" w:rsidP="00532768">
      <w:pPr>
        <w:rPr>
          <w:u w:val="single"/>
        </w:rPr>
      </w:pPr>
    </w:p>
    <w:p w:rsidR="00A111D9" w:rsidRDefault="00A111D9" w:rsidP="00532768">
      <w:pPr>
        <w:rPr>
          <w:u w:val="single"/>
        </w:rPr>
      </w:pPr>
    </w:p>
    <w:p w:rsidR="00A111D9" w:rsidRDefault="00A111D9" w:rsidP="00532768">
      <w:pPr>
        <w:rPr>
          <w:u w:val="single"/>
        </w:rPr>
      </w:pPr>
    </w:p>
    <w:p w:rsidR="00A111D9" w:rsidRDefault="00A111D9" w:rsidP="00532768">
      <w:pPr>
        <w:rPr>
          <w:u w:val="single"/>
        </w:rPr>
      </w:pPr>
    </w:p>
    <w:p w:rsidR="00A111D9" w:rsidRDefault="00A111D9" w:rsidP="00532768">
      <w:pPr>
        <w:rPr>
          <w:u w:val="single"/>
        </w:rPr>
      </w:pPr>
    </w:p>
    <w:p w:rsidR="00A111D9" w:rsidRDefault="00A111D9" w:rsidP="00532768">
      <w:pPr>
        <w:rPr>
          <w:u w:val="single"/>
        </w:rPr>
      </w:pPr>
    </w:p>
    <w:p w:rsidR="00A111D9" w:rsidRDefault="00A111D9" w:rsidP="00532768">
      <w:pPr>
        <w:rPr>
          <w:u w:val="single"/>
        </w:rPr>
      </w:pPr>
    </w:p>
    <w:p w:rsidR="00A111D9" w:rsidRDefault="00A111D9" w:rsidP="00532768">
      <w:pPr>
        <w:rPr>
          <w:u w:val="single"/>
        </w:rPr>
      </w:pPr>
    </w:p>
    <w:p w:rsidR="00A111D9" w:rsidRDefault="00A111D9" w:rsidP="00532768">
      <w:pPr>
        <w:rPr>
          <w:u w:val="single"/>
        </w:rPr>
      </w:pPr>
    </w:p>
    <w:p w:rsidR="00A111D9" w:rsidRPr="00D909AA" w:rsidRDefault="00A111D9" w:rsidP="00532768">
      <w:pPr>
        <w:rPr>
          <w:u w:val="single"/>
        </w:rPr>
      </w:pPr>
    </w:p>
    <w:p w:rsidR="00D909AA" w:rsidRDefault="00D909AA" w:rsidP="00532768"/>
    <w:p w:rsidR="00D909AA" w:rsidRPr="001F56CF" w:rsidRDefault="00D909AA" w:rsidP="00D909AA">
      <w:pPr>
        <w:jc w:val="both"/>
        <w:rPr>
          <w:i/>
          <w:color w:val="C00000"/>
          <w:sz w:val="28"/>
          <w:u w:val="single"/>
        </w:rPr>
      </w:pPr>
      <w:r>
        <w:rPr>
          <w:i/>
          <w:color w:val="C00000"/>
          <w:sz w:val="28"/>
          <w:u w:val="single"/>
        </w:rPr>
        <w:t>Erinnerung</w:t>
      </w:r>
      <w:r w:rsidRPr="001F56CF">
        <w:rPr>
          <w:i/>
          <w:color w:val="C00000"/>
          <w:sz w:val="28"/>
          <w:u w:val="single"/>
        </w:rPr>
        <w:t>:</w:t>
      </w:r>
    </w:p>
    <w:p w:rsidR="00D909AA" w:rsidRDefault="00D909AA" w:rsidP="00D909AA">
      <w:pPr>
        <w:jc w:val="both"/>
        <w:rPr>
          <w:i/>
          <w:color w:val="C00000"/>
          <w:sz w:val="28"/>
        </w:rPr>
      </w:pPr>
      <w:r w:rsidRPr="001F56CF">
        <w:rPr>
          <w:i/>
          <w:color w:val="C00000"/>
          <w:sz w:val="28"/>
        </w:rPr>
        <w:t>Während de</w:t>
      </w:r>
      <w:r w:rsidR="00200B0D">
        <w:rPr>
          <w:i/>
          <w:color w:val="C00000"/>
          <w:sz w:val="28"/>
        </w:rPr>
        <w:t>m</w:t>
      </w:r>
      <w:r w:rsidRPr="001F56CF">
        <w:rPr>
          <w:i/>
          <w:color w:val="C00000"/>
          <w:sz w:val="28"/>
        </w:rPr>
        <w:t xml:space="preserve"> gesamten Lern</w:t>
      </w:r>
      <w:r w:rsidR="00200B0D">
        <w:rPr>
          <w:i/>
          <w:color w:val="C00000"/>
          <w:sz w:val="28"/>
        </w:rPr>
        <w:t>en an Stationen</w:t>
      </w:r>
      <w:r w:rsidRPr="001F56CF">
        <w:rPr>
          <w:i/>
          <w:color w:val="C00000"/>
          <w:sz w:val="28"/>
        </w:rPr>
        <w:t xml:space="preserve"> können Sie sich gegenseitig helfen und unterstützen. Nehmen Sie die Hilfen Ihrer Mitschüler in Anspruch, wenn Sie selbst nicht mehr weiter kommen.</w:t>
      </w:r>
    </w:p>
    <w:p w:rsidR="00A111D9" w:rsidRPr="00A111D9" w:rsidRDefault="00A111D9" w:rsidP="00D909AA">
      <w:pPr>
        <w:jc w:val="both"/>
        <w:rPr>
          <w:i/>
          <w:sz w:val="28"/>
        </w:rPr>
      </w:pPr>
    </w:p>
    <w:p w:rsidR="00A111D9" w:rsidRPr="00A111D9" w:rsidRDefault="00A111D9" w:rsidP="00D909AA">
      <w:pPr>
        <w:jc w:val="both"/>
        <w:rPr>
          <w:i/>
          <w:sz w:val="28"/>
        </w:rPr>
      </w:pPr>
    </w:p>
    <w:p w:rsidR="00A111D9" w:rsidRPr="00A111D9" w:rsidRDefault="00A111D9" w:rsidP="00D909AA">
      <w:pPr>
        <w:jc w:val="both"/>
        <w:rPr>
          <w:i/>
          <w:sz w:val="28"/>
        </w:rPr>
      </w:pPr>
    </w:p>
    <w:p w:rsidR="00A111D9" w:rsidRPr="00A111D9" w:rsidRDefault="00A111D9" w:rsidP="00D909AA">
      <w:pPr>
        <w:jc w:val="both"/>
        <w:rPr>
          <w:i/>
          <w:sz w:val="28"/>
        </w:rPr>
      </w:pPr>
    </w:p>
    <w:p w:rsidR="00A111D9" w:rsidRPr="00A111D9" w:rsidRDefault="00A111D9" w:rsidP="00D909AA">
      <w:pPr>
        <w:jc w:val="both"/>
        <w:rPr>
          <w:i/>
          <w:sz w:val="28"/>
        </w:rPr>
      </w:pPr>
    </w:p>
    <w:p w:rsidR="00A111D9" w:rsidRPr="00A111D9" w:rsidRDefault="00A111D9" w:rsidP="00D909AA">
      <w:pPr>
        <w:jc w:val="both"/>
        <w:rPr>
          <w:i/>
          <w:sz w:val="28"/>
        </w:rPr>
      </w:pPr>
    </w:p>
    <w:p w:rsidR="00A111D9" w:rsidRPr="00A111D9" w:rsidRDefault="00A111D9" w:rsidP="00D909AA">
      <w:pPr>
        <w:jc w:val="both"/>
        <w:rPr>
          <w:i/>
          <w:sz w:val="28"/>
        </w:rPr>
      </w:pPr>
    </w:p>
    <w:p w:rsidR="00A111D9" w:rsidRPr="00A111D9" w:rsidRDefault="00A111D9" w:rsidP="00D909AA">
      <w:pPr>
        <w:jc w:val="both"/>
        <w:rPr>
          <w:i/>
          <w:sz w:val="28"/>
        </w:rPr>
      </w:pPr>
    </w:p>
    <w:p w:rsidR="00A111D9" w:rsidRPr="00A111D9" w:rsidRDefault="00A111D9" w:rsidP="00D909AA">
      <w:pPr>
        <w:jc w:val="both"/>
        <w:rPr>
          <w:i/>
          <w:sz w:val="28"/>
        </w:rPr>
      </w:pPr>
    </w:p>
    <w:p w:rsidR="00A111D9" w:rsidRPr="00A111D9" w:rsidRDefault="00A111D9" w:rsidP="00D909AA">
      <w:pPr>
        <w:jc w:val="both"/>
        <w:rPr>
          <w:i/>
          <w:sz w:val="28"/>
        </w:rPr>
      </w:pPr>
    </w:p>
    <w:p w:rsidR="00C5777E" w:rsidRPr="00A111D9" w:rsidRDefault="00C5777E" w:rsidP="00D909AA">
      <w:pPr>
        <w:jc w:val="both"/>
        <w:rPr>
          <w:i/>
          <w:sz w:val="28"/>
        </w:rPr>
      </w:pPr>
    </w:p>
    <w:p w:rsidR="00893050" w:rsidRPr="00A111D9" w:rsidRDefault="00893050" w:rsidP="00D909AA">
      <w:pPr>
        <w:jc w:val="both"/>
        <w:rPr>
          <w:i/>
          <w:sz w:val="28"/>
        </w:rPr>
      </w:pPr>
    </w:p>
    <w:p w:rsidR="00C5777E" w:rsidRPr="00A111D9" w:rsidRDefault="00C5777E" w:rsidP="00D909AA">
      <w:pPr>
        <w:jc w:val="both"/>
        <w:rPr>
          <w:i/>
          <w:sz w:val="28"/>
        </w:rPr>
      </w:pPr>
    </w:p>
    <w:p w:rsidR="00D909AA" w:rsidRPr="00D909AA" w:rsidRDefault="00D909AA" w:rsidP="00D909AA">
      <w:pPr>
        <w:jc w:val="center"/>
        <w:rPr>
          <w:color w:val="76923C" w:themeColor="accent3" w:themeShade="BF"/>
          <w:sz w:val="40"/>
        </w:rPr>
      </w:pPr>
      <w:r>
        <w:rPr>
          <w:color w:val="76923C" w:themeColor="accent3" w:themeShade="BF"/>
          <w:sz w:val="40"/>
        </w:rPr>
        <w:t>Wahl</w:t>
      </w:r>
      <w:r w:rsidRPr="00D909AA">
        <w:rPr>
          <w:color w:val="76923C" w:themeColor="accent3" w:themeShade="BF"/>
          <w:sz w:val="40"/>
        </w:rPr>
        <w:t>stationen</w:t>
      </w:r>
    </w:p>
    <w:p w:rsidR="00D909AA" w:rsidRDefault="00D909AA" w:rsidP="00532768"/>
    <w:p w:rsidR="00242F64" w:rsidRPr="00242F64" w:rsidRDefault="00242F64" w:rsidP="00242F64">
      <w:pPr>
        <w:jc w:val="both"/>
        <w:rPr>
          <w:color w:val="76923C" w:themeColor="accent3" w:themeShade="BF"/>
          <w:sz w:val="32"/>
        </w:rPr>
      </w:pPr>
      <w:r w:rsidRPr="00242F64">
        <w:rPr>
          <w:color w:val="76923C" w:themeColor="accent3" w:themeShade="BF"/>
          <w:sz w:val="32"/>
        </w:rPr>
        <w:t>Wahlstation W1</w:t>
      </w:r>
    </w:p>
    <w:p w:rsidR="00532768" w:rsidRDefault="00532768" w:rsidP="00532768"/>
    <w:p w:rsidR="007F53A7" w:rsidRDefault="007F53A7" w:rsidP="00532768">
      <w:r>
        <w:t>Es handelt sich um eine Aktie der Firma:</w:t>
      </w:r>
      <w:r w:rsidR="00893050">
        <w:t xml:space="preserve"> …………………………………………………</w:t>
      </w:r>
    </w:p>
    <w:p w:rsidR="007F53A7" w:rsidRDefault="007F53A7" w:rsidP="00532768"/>
    <w:p w:rsidR="00532768" w:rsidRDefault="007F53A7" w:rsidP="00532768">
      <w:r>
        <w:t>Welche Aktienart liegt in der Wahlstation W1 vor?</w:t>
      </w:r>
    </w:p>
    <w:p w:rsidR="007F53A7" w:rsidRDefault="007F53A7" w:rsidP="00532768"/>
    <w:p w:rsidR="00242F64" w:rsidRDefault="007F53A7" w:rsidP="00242F64">
      <w:pPr>
        <w:ind w:left="360"/>
      </w:pPr>
      <w:r>
        <w:t>- N</w:t>
      </w:r>
      <w:r w:rsidR="00242F64">
        <w:t>ach Art der Übertragbarkeit</w:t>
      </w:r>
      <w:r>
        <w:t>:</w:t>
      </w:r>
    </w:p>
    <w:p w:rsidR="007F53A7" w:rsidRDefault="007F53A7" w:rsidP="00242F64">
      <w:pPr>
        <w:ind w:left="360"/>
      </w:pPr>
    </w:p>
    <w:p w:rsidR="00242F64" w:rsidRDefault="007F53A7" w:rsidP="00242F64">
      <w:r>
        <w:t xml:space="preserve">     - N</w:t>
      </w:r>
      <w:r w:rsidR="00242F64">
        <w:t>ach dem Umfang der eingeräumten Rechte</w:t>
      </w:r>
      <w:r>
        <w:t>:</w:t>
      </w:r>
    </w:p>
    <w:p w:rsidR="007F53A7" w:rsidRDefault="007F53A7" w:rsidP="00242F64"/>
    <w:p w:rsidR="00242F64" w:rsidRDefault="007F53A7" w:rsidP="00242F64">
      <w:r>
        <w:t xml:space="preserve">     - N</w:t>
      </w:r>
      <w:r w:rsidR="00242F64">
        <w:t>ach der Bezeichnung des Werts</w:t>
      </w:r>
      <w:r>
        <w:t>:</w:t>
      </w:r>
    </w:p>
    <w:p w:rsidR="00242F64" w:rsidRDefault="00242F64" w:rsidP="00242F64"/>
    <w:p w:rsidR="00242F64" w:rsidRDefault="007F53A7" w:rsidP="007F53A7">
      <w:r>
        <w:t>A</w:t>
      </w:r>
      <w:r w:rsidR="00242F64">
        <w:t>ktuelle</w:t>
      </w:r>
      <w:r>
        <w:t>r Börsenkurs der Akti</w:t>
      </w:r>
      <w:r w:rsidR="00893050">
        <w:t>e: ……………………</w:t>
      </w:r>
      <w:r>
        <w:t>Woher ermittelt?</w:t>
      </w:r>
      <w:r w:rsidR="00893050">
        <w:t>..............................</w:t>
      </w:r>
    </w:p>
    <w:p w:rsidR="00242F64" w:rsidRDefault="00242F64" w:rsidP="00242F64"/>
    <w:p w:rsidR="00242F64" w:rsidRDefault="007F53A7" w:rsidP="007F53A7">
      <w:r>
        <w:t>D</w:t>
      </w:r>
      <w:r w:rsidR="00242F64">
        <w:t xml:space="preserve">ie letzte Dividendenzahlung </w:t>
      </w:r>
      <w:r>
        <w:t>betrug</w:t>
      </w:r>
      <w:r w:rsidR="004F5811">
        <w:t>:</w:t>
      </w:r>
      <w:r w:rsidR="00893050">
        <w:t xml:space="preserve"> …………………….Euro</w:t>
      </w:r>
    </w:p>
    <w:p w:rsidR="00532768" w:rsidRDefault="00532768" w:rsidP="00532768"/>
    <w:p w:rsidR="00C5777E" w:rsidRDefault="00C5777E" w:rsidP="00532768"/>
    <w:p w:rsidR="00C5777E" w:rsidRDefault="00C5777E" w:rsidP="00532768"/>
    <w:p w:rsidR="00C5777E" w:rsidRDefault="00C5777E" w:rsidP="00532768"/>
    <w:p w:rsidR="00532768" w:rsidRDefault="00532768" w:rsidP="00532768"/>
    <w:p w:rsidR="007F53A7" w:rsidRPr="00242F64" w:rsidRDefault="007F53A7" w:rsidP="007F53A7">
      <w:pPr>
        <w:jc w:val="both"/>
        <w:rPr>
          <w:color w:val="76923C" w:themeColor="accent3" w:themeShade="BF"/>
          <w:sz w:val="32"/>
        </w:rPr>
      </w:pPr>
      <w:r w:rsidRPr="00242F64">
        <w:rPr>
          <w:color w:val="76923C" w:themeColor="accent3" w:themeShade="BF"/>
          <w:sz w:val="32"/>
        </w:rPr>
        <w:t>Wahlstation W</w:t>
      </w:r>
      <w:r>
        <w:rPr>
          <w:color w:val="76923C" w:themeColor="accent3" w:themeShade="BF"/>
          <w:sz w:val="32"/>
        </w:rPr>
        <w:t>2</w:t>
      </w:r>
    </w:p>
    <w:p w:rsidR="00532768" w:rsidRDefault="00532768" w:rsidP="00532768"/>
    <w:p w:rsidR="007F53A7" w:rsidRPr="0023400D" w:rsidRDefault="00893050" w:rsidP="007F53A7">
      <w:pPr>
        <w:jc w:val="center"/>
        <w:rPr>
          <w:sz w:val="32"/>
        </w:rPr>
      </w:pPr>
      <w:r>
        <w:rPr>
          <w:sz w:val="32"/>
        </w:rPr>
        <w:t>Oliver Kahn bei Kerner</w:t>
      </w:r>
    </w:p>
    <w:p w:rsidR="007F53A7" w:rsidRDefault="00893050" w:rsidP="007F53A7">
      <w:pPr>
        <w:jc w:val="center"/>
      </w:pPr>
      <w:r>
        <w:t>Video</w:t>
      </w:r>
    </w:p>
    <w:p w:rsidR="00047AFC" w:rsidRDefault="00047AFC" w:rsidP="00571DB2">
      <w:pPr>
        <w:jc w:val="both"/>
        <w:rPr>
          <w:sz w:val="22"/>
        </w:rPr>
      </w:pPr>
    </w:p>
    <w:p w:rsidR="007F53A7" w:rsidRDefault="0000646D" w:rsidP="00571DB2">
      <w:pPr>
        <w:jc w:val="both"/>
        <w:rPr>
          <w:sz w:val="22"/>
        </w:rPr>
      </w:pPr>
      <w:r>
        <w:rPr>
          <w:sz w:val="22"/>
        </w:rPr>
        <w:t>Erkenntnisse aus dem Video:</w:t>
      </w:r>
    </w:p>
    <w:p w:rsidR="007F53A7" w:rsidRDefault="00B266A9" w:rsidP="00571DB2">
      <w:pPr>
        <w:jc w:val="both"/>
        <w:rPr>
          <w:sz w:val="22"/>
        </w:rPr>
      </w:pPr>
      <w:r>
        <w:rPr>
          <w:noProof/>
          <w:sz w:val="22"/>
          <w:lang w:eastAsia="de-DE"/>
        </w:rPr>
        <w:pict>
          <v:roundrect id="_x0000_s1052" style="position:absolute;left:0;text-align:left;margin-left:2.65pt;margin-top:2.5pt;width:461.25pt;height:89.25pt;z-index:251674624" arcsize="10923f" strokecolor="#76923c [2406]" strokeweight="1.5pt"/>
        </w:pict>
      </w:r>
    </w:p>
    <w:p w:rsidR="007F53A7" w:rsidRDefault="007F53A7" w:rsidP="00571DB2">
      <w:pPr>
        <w:jc w:val="both"/>
        <w:rPr>
          <w:sz w:val="22"/>
        </w:rPr>
      </w:pPr>
    </w:p>
    <w:p w:rsidR="007F53A7" w:rsidRDefault="007F53A7" w:rsidP="00571DB2">
      <w:pPr>
        <w:jc w:val="both"/>
        <w:rPr>
          <w:sz w:val="22"/>
        </w:rPr>
      </w:pPr>
    </w:p>
    <w:p w:rsidR="007F53A7" w:rsidRDefault="007F53A7" w:rsidP="00571DB2">
      <w:pPr>
        <w:jc w:val="both"/>
        <w:rPr>
          <w:sz w:val="22"/>
        </w:rPr>
      </w:pPr>
    </w:p>
    <w:p w:rsidR="007F53A7" w:rsidRDefault="007F53A7" w:rsidP="00571DB2">
      <w:pPr>
        <w:jc w:val="both"/>
        <w:rPr>
          <w:sz w:val="22"/>
        </w:rPr>
      </w:pPr>
    </w:p>
    <w:p w:rsidR="00A111D9" w:rsidRDefault="00A111D9" w:rsidP="00571DB2">
      <w:pPr>
        <w:jc w:val="both"/>
        <w:rPr>
          <w:sz w:val="22"/>
        </w:rPr>
      </w:pPr>
    </w:p>
    <w:p w:rsidR="00A111D9" w:rsidRDefault="00A111D9" w:rsidP="00571DB2">
      <w:pPr>
        <w:jc w:val="both"/>
        <w:rPr>
          <w:sz w:val="22"/>
        </w:rPr>
      </w:pPr>
    </w:p>
    <w:p w:rsidR="00A111D9" w:rsidRDefault="00A111D9" w:rsidP="00571DB2">
      <w:pPr>
        <w:jc w:val="both"/>
        <w:rPr>
          <w:sz w:val="22"/>
        </w:rPr>
      </w:pPr>
    </w:p>
    <w:p w:rsidR="007F53A7" w:rsidRDefault="007F53A7" w:rsidP="00571DB2">
      <w:pPr>
        <w:jc w:val="both"/>
        <w:rPr>
          <w:sz w:val="22"/>
        </w:rPr>
      </w:pPr>
    </w:p>
    <w:p w:rsidR="007F53A7" w:rsidRPr="00242F64" w:rsidRDefault="007F53A7" w:rsidP="007F53A7">
      <w:pPr>
        <w:jc w:val="both"/>
        <w:rPr>
          <w:color w:val="76923C" w:themeColor="accent3" w:themeShade="BF"/>
          <w:sz w:val="32"/>
        </w:rPr>
      </w:pPr>
      <w:r w:rsidRPr="00242F64">
        <w:rPr>
          <w:color w:val="76923C" w:themeColor="accent3" w:themeShade="BF"/>
          <w:sz w:val="32"/>
        </w:rPr>
        <w:t>Wahlstation W</w:t>
      </w:r>
      <w:r>
        <w:rPr>
          <w:color w:val="76923C" w:themeColor="accent3" w:themeShade="BF"/>
          <w:sz w:val="32"/>
        </w:rPr>
        <w:t>3</w:t>
      </w:r>
    </w:p>
    <w:p w:rsidR="00047AFC" w:rsidRDefault="00047AFC" w:rsidP="00571DB2">
      <w:pPr>
        <w:jc w:val="both"/>
        <w:rPr>
          <w:sz w:val="22"/>
        </w:rPr>
      </w:pPr>
    </w:p>
    <w:p w:rsidR="007F53A7" w:rsidRPr="00397E3D" w:rsidRDefault="007F53A7" w:rsidP="007F53A7">
      <w:pPr>
        <w:jc w:val="center"/>
        <w:rPr>
          <w:sz w:val="32"/>
        </w:rPr>
      </w:pPr>
      <w:r w:rsidRPr="00397E3D">
        <w:rPr>
          <w:sz w:val="32"/>
        </w:rPr>
        <w:t xml:space="preserve">Konzeption eines </w:t>
      </w:r>
      <w:r w:rsidR="0000646D">
        <w:rPr>
          <w:sz w:val="32"/>
        </w:rPr>
        <w:t xml:space="preserve">ersten </w:t>
      </w:r>
      <w:r w:rsidRPr="00397E3D">
        <w:rPr>
          <w:sz w:val="32"/>
        </w:rPr>
        <w:t>Beratungsgesprächs</w:t>
      </w:r>
    </w:p>
    <w:p w:rsidR="00047AFC" w:rsidRDefault="00047AFC" w:rsidP="00571DB2">
      <w:pPr>
        <w:jc w:val="both"/>
      </w:pPr>
    </w:p>
    <w:p w:rsidR="00CC05B2" w:rsidRDefault="00CC05B2" w:rsidP="00571DB2">
      <w:pPr>
        <w:jc w:val="both"/>
      </w:pPr>
      <w:r>
        <w:t>Überlegen Sie sich Fragen aus Sicht des Kunden und mögliche Antworten darauf aus Beratersicht.</w:t>
      </w:r>
      <w:r w:rsidR="003D7934">
        <w:t xml:space="preserve"> </w:t>
      </w:r>
    </w:p>
    <w:p w:rsidR="00A111D9" w:rsidRDefault="00A111D9" w:rsidP="00571DB2">
      <w:pPr>
        <w:jc w:val="both"/>
      </w:pPr>
    </w:p>
    <w:p w:rsidR="00A111D9" w:rsidRPr="007F53A7" w:rsidRDefault="00A111D9" w:rsidP="00571DB2">
      <w:pPr>
        <w:jc w:val="both"/>
      </w:pPr>
    </w:p>
    <w:p w:rsidR="00047AFC" w:rsidRPr="007F53A7" w:rsidRDefault="007F53A7" w:rsidP="00571DB2">
      <w:pPr>
        <w:jc w:val="both"/>
        <w:rPr>
          <w:i/>
        </w:rPr>
      </w:pPr>
      <w:r w:rsidRPr="007F53A7">
        <w:rPr>
          <w:i/>
        </w:rPr>
        <w:t xml:space="preserve">Halten Sie Ihr Konzept bitte auf einem separaten </w:t>
      </w:r>
      <w:r w:rsidR="0000646D">
        <w:rPr>
          <w:i/>
        </w:rPr>
        <w:t>Konzeptb</w:t>
      </w:r>
      <w:r w:rsidRPr="007F53A7">
        <w:rPr>
          <w:i/>
        </w:rPr>
        <w:t>latt fest.</w:t>
      </w:r>
    </w:p>
    <w:p w:rsidR="00047AFC" w:rsidRPr="007F53A7" w:rsidRDefault="00047AFC" w:rsidP="00571DB2">
      <w:pPr>
        <w:jc w:val="both"/>
      </w:pPr>
    </w:p>
    <w:p w:rsidR="005E4CAA" w:rsidRDefault="005E4CAA" w:rsidP="00571DB2">
      <w:pPr>
        <w:jc w:val="both"/>
        <w:rPr>
          <w:sz w:val="22"/>
        </w:rPr>
      </w:pPr>
    </w:p>
    <w:p w:rsidR="007F53A7" w:rsidRPr="00242F64" w:rsidRDefault="007F53A7" w:rsidP="007F53A7">
      <w:pPr>
        <w:jc w:val="both"/>
        <w:rPr>
          <w:color w:val="76923C" w:themeColor="accent3" w:themeShade="BF"/>
          <w:sz w:val="32"/>
        </w:rPr>
      </w:pPr>
      <w:r w:rsidRPr="00242F64">
        <w:rPr>
          <w:color w:val="76923C" w:themeColor="accent3" w:themeShade="BF"/>
          <w:sz w:val="32"/>
        </w:rPr>
        <w:t>Wahlstation W</w:t>
      </w:r>
      <w:r>
        <w:rPr>
          <w:color w:val="76923C" w:themeColor="accent3" w:themeShade="BF"/>
          <w:sz w:val="32"/>
        </w:rPr>
        <w:t>4</w:t>
      </w:r>
    </w:p>
    <w:p w:rsidR="007F53A7" w:rsidRDefault="007F53A7" w:rsidP="007F53A7"/>
    <w:p w:rsidR="007F53A7" w:rsidRPr="00650E53" w:rsidRDefault="007F53A7" w:rsidP="007F53A7">
      <w:pPr>
        <w:jc w:val="center"/>
        <w:rPr>
          <w:sz w:val="32"/>
        </w:rPr>
      </w:pPr>
      <w:r>
        <w:rPr>
          <w:sz w:val="32"/>
        </w:rPr>
        <w:t>Das Bezugsrecht</w:t>
      </w:r>
    </w:p>
    <w:p w:rsidR="007F53A7" w:rsidRDefault="007F53A7" w:rsidP="007F53A7"/>
    <w:p w:rsidR="007F53A7" w:rsidRPr="00650E53" w:rsidRDefault="007F53A7" w:rsidP="007F53A7">
      <w:pPr>
        <w:rPr>
          <w:u w:val="single"/>
        </w:rPr>
      </w:pPr>
      <w:r w:rsidRPr="00650E53">
        <w:rPr>
          <w:u w:val="single"/>
        </w:rPr>
        <w:t>Aufgabe:</w:t>
      </w:r>
    </w:p>
    <w:p w:rsidR="007F53A7" w:rsidRDefault="007F53A7" w:rsidP="007F53A7"/>
    <w:p w:rsidR="007F53A7" w:rsidRPr="007B25AB" w:rsidRDefault="007F53A7" w:rsidP="007F53A7">
      <w:pPr>
        <w:rPr>
          <w:i/>
        </w:rPr>
      </w:pPr>
      <w:r w:rsidRPr="007B25AB">
        <w:rPr>
          <w:i/>
          <w:u w:val="single"/>
        </w:rPr>
        <w:t>Fall:</w:t>
      </w:r>
      <w:r w:rsidRPr="007B25AB">
        <w:rPr>
          <w:i/>
        </w:rPr>
        <w:t xml:space="preserve"> Die Firma Porsche erhöht ihr Grundkapital mit einem </w:t>
      </w:r>
    </w:p>
    <w:p w:rsidR="007F53A7" w:rsidRPr="007B25AB" w:rsidRDefault="007F53A7" w:rsidP="007F53A7">
      <w:pPr>
        <w:rPr>
          <w:i/>
        </w:rPr>
      </w:pPr>
      <w:r w:rsidRPr="007B25AB">
        <w:rPr>
          <w:i/>
        </w:rPr>
        <w:t>Bezugsverhältnis von 4:1. Der Ausgabekurs ist auf 30 Euro</w:t>
      </w:r>
    </w:p>
    <w:p w:rsidR="007F53A7" w:rsidRPr="007B25AB" w:rsidRDefault="007F53A7" w:rsidP="007F53A7">
      <w:pPr>
        <w:rPr>
          <w:i/>
        </w:rPr>
      </w:pPr>
      <w:r w:rsidRPr="007B25AB">
        <w:rPr>
          <w:i/>
        </w:rPr>
        <w:t>festgelegt.</w:t>
      </w:r>
    </w:p>
    <w:p w:rsidR="007F53A7" w:rsidRDefault="007F53A7" w:rsidP="007F53A7"/>
    <w:p w:rsidR="007F53A7" w:rsidRDefault="007F53A7" w:rsidP="007F53A7">
      <w:r>
        <w:t>Wie nennt man die Aktien des bisherigen Grundkapitals und die des zusätzlichen Kapitals?</w:t>
      </w:r>
    </w:p>
    <w:p w:rsidR="007F53A7" w:rsidRDefault="007F53A7" w:rsidP="007F53A7"/>
    <w:p w:rsidR="007F53A7" w:rsidRDefault="007F53A7" w:rsidP="007F53A7"/>
    <w:p w:rsidR="0000646D" w:rsidRDefault="0000646D" w:rsidP="007F53A7"/>
    <w:p w:rsidR="007F53A7" w:rsidRDefault="007F53A7" w:rsidP="007F53A7">
      <w:r>
        <w:t>Wie hoch ist der innere Wert einer zu beziehenden Aktie im Rahmen der Kapitalerhöhung?</w:t>
      </w:r>
    </w:p>
    <w:p w:rsidR="007F53A7" w:rsidRDefault="007F53A7" w:rsidP="007F53A7"/>
    <w:p w:rsidR="007F53A7" w:rsidRDefault="007F53A7" w:rsidP="007F53A7"/>
    <w:p w:rsidR="007F53A7" w:rsidRDefault="007F53A7" w:rsidP="007F53A7"/>
    <w:p w:rsidR="007F53A7" w:rsidRDefault="007F53A7" w:rsidP="007F53A7"/>
    <w:p w:rsidR="007F53A7" w:rsidRDefault="007F53A7" w:rsidP="007F53A7"/>
    <w:p w:rsidR="007F53A7" w:rsidRDefault="007F53A7" w:rsidP="007F53A7"/>
    <w:p w:rsidR="00C5777E" w:rsidRDefault="00C5777E" w:rsidP="007F53A7"/>
    <w:p w:rsidR="007F53A7" w:rsidRDefault="007F53A7" w:rsidP="007F53A7">
      <w:r>
        <w:t>Welche 2 Möglichkeiten haben die Altaktionäre mit ihrem Bezugsrecht?</w:t>
      </w:r>
    </w:p>
    <w:p w:rsidR="007F53A7" w:rsidRDefault="007F53A7" w:rsidP="007F53A7"/>
    <w:p w:rsidR="007F53A7" w:rsidRDefault="007F53A7" w:rsidP="007F53A7"/>
    <w:p w:rsidR="007F53A7" w:rsidRDefault="007F53A7" w:rsidP="007F53A7"/>
    <w:p w:rsidR="007F53A7" w:rsidRDefault="007F53A7" w:rsidP="007F53A7"/>
    <w:p w:rsidR="007F53A7" w:rsidRDefault="007F53A7" w:rsidP="007F53A7">
      <w:r>
        <w:t>Warum bekommen die Altaktionäre ein Bezugsrecht?</w:t>
      </w:r>
    </w:p>
    <w:p w:rsidR="007F53A7" w:rsidRDefault="007F53A7" w:rsidP="007F53A7"/>
    <w:p w:rsidR="00047AFC" w:rsidRDefault="00047AFC" w:rsidP="00571DB2">
      <w:pPr>
        <w:jc w:val="both"/>
        <w:rPr>
          <w:sz w:val="22"/>
        </w:rPr>
      </w:pPr>
    </w:p>
    <w:p w:rsidR="00047AFC" w:rsidRDefault="00047AFC" w:rsidP="00571DB2">
      <w:pPr>
        <w:jc w:val="both"/>
        <w:rPr>
          <w:sz w:val="22"/>
        </w:rPr>
      </w:pPr>
    </w:p>
    <w:p w:rsidR="0000646D" w:rsidRDefault="0000646D" w:rsidP="00571DB2">
      <w:pPr>
        <w:jc w:val="both"/>
        <w:rPr>
          <w:sz w:val="22"/>
        </w:rPr>
      </w:pPr>
    </w:p>
    <w:p w:rsidR="0000646D" w:rsidRDefault="0000646D" w:rsidP="00571DB2">
      <w:pPr>
        <w:jc w:val="both"/>
        <w:rPr>
          <w:sz w:val="22"/>
        </w:rPr>
      </w:pPr>
    </w:p>
    <w:p w:rsidR="0000646D" w:rsidRDefault="0000646D" w:rsidP="00571DB2">
      <w:pPr>
        <w:jc w:val="both"/>
        <w:rPr>
          <w:sz w:val="22"/>
        </w:rPr>
      </w:pPr>
    </w:p>
    <w:p w:rsidR="00047AFC" w:rsidRDefault="00047AFC" w:rsidP="00571DB2">
      <w:pPr>
        <w:jc w:val="both"/>
        <w:rPr>
          <w:sz w:val="22"/>
        </w:rPr>
      </w:pPr>
    </w:p>
    <w:p w:rsidR="007F53A7" w:rsidRPr="00242F64" w:rsidRDefault="007F53A7" w:rsidP="007F53A7">
      <w:pPr>
        <w:jc w:val="both"/>
        <w:rPr>
          <w:color w:val="76923C" w:themeColor="accent3" w:themeShade="BF"/>
          <w:sz w:val="32"/>
        </w:rPr>
      </w:pPr>
      <w:r w:rsidRPr="00242F64">
        <w:rPr>
          <w:color w:val="76923C" w:themeColor="accent3" w:themeShade="BF"/>
          <w:sz w:val="32"/>
        </w:rPr>
        <w:t>Wahlstation W</w:t>
      </w:r>
      <w:r w:rsidR="004F5811">
        <w:rPr>
          <w:color w:val="76923C" w:themeColor="accent3" w:themeShade="BF"/>
          <w:sz w:val="32"/>
        </w:rPr>
        <w:t>5</w:t>
      </w:r>
    </w:p>
    <w:p w:rsidR="00047AFC" w:rsidRDefault="00047AFC" w:rsidP="00571DB2">
      <w:pPr>
        <w:jc w:val="both"/>
        <w:rPr>
          <w:sz w:val="22"/>
        </w:rPr>
      </w:pPr>
    </w:p>
    <w:p w:rsidR="004F5811" w:rsidRDefault="004F5811" w:rsidP="004F5811">
      <w:r>
        <w:t>Es handelt sich um eine Aktie der Firma:</w:t>
      </w:r>
      <w:r w:rsidR="0000646D">
        <w:t xml:space="preserve"> …………………………………………..</w:t>
      </w:r>
    </w:p>
    <w:p w:rsidR="004F5811" w:rsidRDefault="004F5811" w:rsidP="004F5811"/>
    <w:p w:rsidR="004F5811" w:rsidRDefault="004F5811" w:rsidP="004F5811">
      <w:r>
        <w:t>Welche Aktienart liegt in der Wahlstation W</w:t>
      </w:r>
      <w:r w:rsidR="00665F0D">
        <w:t>5</w:t>
      </w:r>
      <w:r>
        <w:t xml:space="preserve"> vor?</w:t>
      </w:r>
    </w:p>
    <w:p w:rsidR="004F5811" w:rsidRDefault="004F5811" w:rsidP="004F5811"/>
    <w:p w:rsidR="004F5811" w:rsidRDefault="004F5811" w:rsidP="004F5811">
      <w:pPr>
        <w:ind w:left="360"/>
      </w:pPr>
      <w:r>
        <w:t>- Nach Art der Übertragbarkeit:</w:t>
      </w:r>
    </w:p>
    <w:p w:rsidR="004F5811" w:rsidRDefault="004F5811" w:rsidP="004F5811">
      <w:pPr>
        <w:ind w:left="360"/>
      </w:pPr>
    </w:p>
    <w:p w:rsidR="004F5811" w:rsidRDefault="004F5811" w:rsidP="004F5811">
      <w:r>
        <w:t xml:space="preserve">     - Nach dem Umfang der eingeräumten Rechte:</w:t>
      </w:r>
    </w:p>
    <w:p w:rsidR="004F5811" w:rsidRDefault="004F5811" w:rsidP="004F5811"/>
    <w:p w:rsidR="004F5811" w:rsidRDefault="004F5811" w:rsidP="004F5811">
      <w:r>
        <w:t xml:space="preserve">     - Nach der Bezeichnung des Werts:</w:t>
      </w:r>
    </w:p>
    <w:p w:rsidR="004F5811" w:rsidRDefault="004F5811" w:rsidP="004F5811"/>
    <w:p w:rsidR="004F5811" w:rsidRDefault="004F5811" w:rsidP="004F5811">
      <w:r>
        <w:t>Aktueller Börsenkurs der Akti</w:t>
      </w:r>
      <w:r w:rsidR="0000646D">
        <w:t>e: ……………………</w:t>
      </w:r>
      <w:r>
        <w:t>Woher ermittelt?</w:t>
      </w:r>
      <w:r w:rsidR="0000646D">
        <w:t xml:space="preserve"> ……………………</w:t>
      </w:r>
    </w:p>
    <w:p w:rsidR="004F5811" w:rsidRDefault="004F5811" w:rsidP="004F5811"/>
    <w:p w:rsidR="004F5811" w:rsidRDefault="004F5811" w:rsidP="004F5811">
      <w:r>
        <w:t>Chart</w:t>
      </w:r>
      <w:r w:rsidR="0007026D">
        <w:t xml:space="preserve"> (1Jahr)</w:t>
      </w:r>
      <w:r>
        <w:t xml:space="preserve"> der Firma: </w:t>
      </w:r>
      <w:r w:rsidRPr="004F5811">
        <w:rPr>
          <w:i/>
        </w:rPr>
        <w:t>siehe separate</w:t>
      </w:r>
      <w:r>
        <w:rPr>
          <w:i/>
        </w:rPr>
        <w:t>s</w:t>
      </w:r>
      <w:r w:rsidRPr="004F5811">
        <w:rPr>
          <w:i/>
        </w:rPr>
        <w:t xml:space="preserve"> Blatt!</w:t>
      </w:r>
    </w:p>
    <w:p w:rsidR="004F5811" w:rsidRDefault="004F5811" w:rsidP="004F5811"/>
    <w:p w:rsidR="004F5811" w:rsidRDefault="004F5811" w:rsidP="004F5811">
      <w:r>
        <w:t>Die letzte Dividendenzahlung betrug:</w:t>
      </w:r>
      <w:r w:rsidR="0000646D">
        <w:t xml:space="preserve"> ………………..Euro</w:t>
      </w:r>
    </w:p>
    <w:p w:rsidR="007F53A7" w:rsidRDefault="007F53A7" w:rsidP="00571DB2">
      <w:pPr>
        <w:jc w:val="both"/>
        <w:rPr>
          <w:sz w:val="22"/>
        </w:rPr>
      </w:pPr>
    </w:p>
    <w:p w:rsidR="007F53A7" w:rsidRDefault="007F53A7" w:rsidP="00571DB2">
      <w:pPr>
        <w:jc w:val="both"/>
        <w:rPr>
          <w:sz w:val="22"/>
        </w:rPr>
      </w:pPr>
    </w:p>
    <w:p w:rsidR="007F53A7" w:rsidRDefault="007F53A7" w:rsidP="00571DB2">
      <w:pPr>
        <w:jc w:val="both"/>
        <w:rPr>
          <w:sz w:val="22"/>
        </w:rPr>
      </w:pPr>
    </w:p>
    <w:p w:rsidR="007F53A7" w:rsidRPr="00242F64" w:rsidRDefault="007F53A7" w:rsidP="007F53A7">
      <w:pPr>
        <w:jc w:val="both"/>
        <w:rPr>
          <w:color w:val="76923C" w:themeColor="accent3" w:themeShade="BF"/>
          <w:sz w:val="32"/>
        </w:rPr>
      </w:pPr>
      <w:r w:rsidRPr="00242F64">
        <w:rPr>
          <w:color w:val="76923C" w:themeColor="accent3" w:themeShade="BF"/>
          <w:sz w:val="32"/>
        </w:rPr>
        <w:t>Wahlstation W</w:t>
      </w:r>
      <w:r w:rsidR="004F5811">
        <w:rPr>
          <w:color w:val="76923C" w:themeColor="accent3" w:themeShade="BF"/>
          <w:sz w:val="32"/>
        </w:rPr>
        <w:t>6</w:t>
      </w:r>
    </w:p>
    <w:p w:rsidR="007F53A7" w:rsidRDefault="007F53A7" w:rsidP="00571DB2">
      <w:pPr>
        <w:jc w:val="both"/>
        <w:rPr>
          <w:sz w:val="22"/>
        </w:rPr>
      </w:pPr>
    </w:p>
    <w:p w:rsidR="0007026D" w:rsidRDefault="0007026D" w:rsidP="0007026D">
      <w:r>
        <w:t>Aktueller Aktienkurs:</w:t>
      </w:r>
      <w:r w:rsidR="0000646D">
        <w:t xml:space="preserve"> …………………..Euro</w:t>
      </w:r>
    </w:p>
    <w:p w:rsidR="0007026D" w:rsidRDefault="0007026D" w:rsidP="0007026D"/>
    <w:p w:rsidR="0007026D" w:rsidRDefault="0007026D" w:rsidP="0007026D">
      <w:r>
        <w:t>Aktienart nach dem verbrieften Recht:</w:t>
      </w:r>
      <w:r w:rsidR="0000646D">
        <w:t xml:space="preserve"> …………………………………..</w:t>
      </w:r>
    </w:p>
    <w:p w:rsidR="0007026D" w:rsidRDefault="0007026D" w:rsidP="0007026D"/>
    <w:p w:rsidR="0007026D" w:rsidRDefault="0007026D" w:rsidP="0007026D">
      <w:r>
        <w:t>In folgendem Index gelistet:</w:t>
      </w:r>
      <w:r w:rsidR="0000646D">
        <w:t xml:space="preserve"> ……………………………………………….</w:t>
      </w:r>
    </w:p>
    <w:p w:rsidR="0007026D" w:rsidRDefault="0007026D" w:rsidP="0007026D"/>
    <w:p w:rsidR="0007026D" w:rsidRDefault="0007026D" w:rsidP="0007026D">
      <w:r>
        <w:t xml:space="preserve">Der Chart (1 Jahr) der Aktie: </w:t>
      </w:r>
      <w:r w:rsidRPr="004F5811">
        <w:rPr>
          <w:i/>
        </w:rPr>
        <w:t>siehe separate</w:t>
      </w:r>
      <w:r>
        <w:rPr>
          <w:i/>
        </w:rPr>
        <w:t>s</w:t>
      </w:r>
      <w:r w:rsidRPr="004F5811">
        <w:rPr>
          <w:i/>
        </w:rPr>
        <w:t xml:space="preserve"> Blatt!</w:t>
      </w:r>
    </w:p>
    <w:p w:rsidR="0007026D" w:rsidRDefault="0007026D" w:rsidP="0007026D"/>
    <w:p w:rsidR="0007026D" w:rsidRDefault="0007026D" w:rsidP="0007026D">
      <w:r>
        <w:t>Zu zahlender Betrag beim heutigen Kauf von 100 Porsche-Aktien (Provision 1 % vom Kurswert, Maklergebühr 0,8 %o vom Kurswert):</w:t>
      </w:r>
    </w:p>
    <w:p w:rsidR="0007026D" w:rsidRDefault="00B266A9" w:rsidP="0007026D">
      <w:r>
        <w:rPr>
          <w:noProof/>
          <w:lang w:eastAsia="de-DE"/>
        </w:rPr>
        <w:pict>
          <v:roundrect id="_x0000_s1053" style="position:absolute;margin-left:2.65pt;margin-top:12.65pt;width:467.25pt;height:213.75pt;z-index:251675648" arcsize="10923f" strokecolor="#76923c [2406]" strokeweight="1.5pt"/>
        </w:pict>
      </w:r>
    </w:p>
    <w:p w:rsidR="007F53A7" w:rsidRDefault="007F53A7" w:rsidP="00571DB2">
      <w:pPr>
        <w:jc w:val="both"/>
        <w:rPr>
          <w:sz w:val="22"/>
        </w:rPr>
      </w:pPr>
    </w:p>
    <w:p w:rsidR="007F53A7" w:rsidRDefault="007F53A7" w:rsidP="00571DB2">
      <w:pPr>
        <w:jc w:val="both"/>
        <w:rPr>
          <w:sz w:val="22"/>
        </w:rPr>
      </w:pPr>
    </w:p>
    <w:p w:rsidR="007F53A7" w:rsidRDefault="007F53A7" w:rsidP="00571DB2">
      <w:pPr>
        <w:jc w:val="both"/>
        <w:rPr>
          <w:sz w:val="22"/>
        </w:rPr>
      </w:pPr>
    </w:p>
    <w:p w:rsidR="007F53A7" w:rsidRDefault="007F53A7" w:rsidP="00571DB2">
      <w:pPr>
        <w:jc w:val="both"/>
        <w:rPr>
          <w:sz w:val="22"/>
        </w:rPr>
      </w:pPr>
    </w:p>
    <w:p w:rsidR="007F53A7" w:rsidRDefault="007F53A7" w:rsidP="00571DB2">
      <w:pPr>
        <w:jc w:val="both"/>
        <w:rPr>
          <w:sz w:val="22"/>
        </w:rPr>
      </w:pPr>
    </w:p>
    <w:p w:rsidR="0007026D" w:rsidRDefault="0007026D" w:rsidP="00571DB2">
      <w:pPr>
        <w:jc w:val="both"/>
        <w:rPr>
          <w:sz w:val="22"/>
        </w:rPr>
      </w:pPr>
    </w:p>
    <w:p w:rsidR="0007026D" w:rsidRDefault="0007026D" w:rsidP="00571DB2">
      <w:pPr>
        <w:jc w:val="both"/>
        <w:rPr>
          <w:sz w:val="22"/>
        </w:rPr>
      </w:pPr>
    </w:p>
    <w:p w:rsidR="0007026D" w:rsidRDefault="0007026D" w:rsidP="00571DB2">
      <w:pPr>
        <w:jc w:val="both"/>
        <w:rPr>
          <w:sz w:val="22"/>
        </w:rPr>
      </w:pPr>
    </w:p>
    <w:p w:rsidR="0007026D" w:rsidRDefault="0007026D" w:rsidP="00571DB2">
      <w:pPr>
        <w:jc w:val="both"/>
        <w:rPr>
          <w:sz w:val="22"/>
        </w:rPr>
      </w:pPr>
    </w:p>
    <w:p w:rsidR="0007026D" w:rsidRDefault="0007026D" w:rsidP="00571DB2">
      <w:pPr>
        <w:jc w:val="both"/>
        <w:rPr>
          <w:sz w:val="22"/>
        </w:rPr>
      </w:pPr>
    </w:p>
    <w:p w:rsidR="0007026D" w:rsidRDefault="0007026D" w:rsidP="00571DB2">
      <w:pPr>
        <w:jc w:val="both"/>
        <w:rPr>
          <w:sz w:val="22"/>
        </w:rPr>
      </w:pPr>
    </w:p>
    <w:p w:rsidR="0007026D" w:rsidRDefault="0007026D" w:rsidP="00571DB2">
      <w:pPr>
        <w:jc w:val="both"/>
        <w:rPr>
          <w:sz w:val="22"/>
        </w:rPr>
      </w:pPr>
    </w:p>
    <w:p w:rsidR="00E05270" w:rsidRDefault="00E05270" w:rsidP="00571DB2">
      <w:pPr>
        <w:jc w:val="both"/>
        <w:rPr>
          <w:sz w:val="22"/>
        </w:rPr>
      </w:pPr>
    </w:p>
    <w:p w:rsidR="00C640E4" w:rsidRDefault="00C640E4" w:rsidP="00571DB2">
      <w:pPr>
        <w:jc w:val="both"/>
        <w:rPr>
          <w:sz w:val="22"/>
        </w:rPr>
      </w:pPr>
    </w:p>
    <w:p w:rsidR="00C640E4" w:rsidRDefault="00C640E4" w:rsidP="00571DB2">
      <w:pPr>
        <w:jc w:val="both"/>
        <w:rPr>
          <w:sz w:val="22"/>
        </w:rPr>
      </w:pPr>
    </w:p>
    <w:p w:rsidR="00E05270" w:rsidRDefault="00E05270" w:rsidP="00571DB2">
      <w:pPr>
        <w:jc w:val="both"/>
        <w:rPr>
          <w:sz w:val="22"/>
        </w:rPr>
      </w:pPr>
    </w:p>
    <w:p w:rsidR="00E05270" w:rsidRDefault="00E05270" w:rsidP="00571DB2">
      <w:pPr>
        <w:jc w:val="both"/>
        <w:rPr>
          <w:sz w:val="22"/>
        </w:rPr>
      </w:pPr>
    </w:p>
    <w:p w:rsidR="00E05270" w:rsidRDefault="00E05270" w:rsidP="00571DB2">
      <w:pPr>
        <w:jc w:val="both"/>
        <w:rPr>
          <w:sz w:val="22"/>
        </w:rPr>
      </w:pPr>
    </w:p>
    <w:p w:rsidR="0007026D" w:rsidRPr="00242F64" w:rsidRDefault="0007026D" w:rsidP="0007026D">
      <w:pPr>
        <w:jc w:val="both"/>
        <w:rPr>
          <w:color w:val="76923C" w:themeColor="accent3" w:themeShade="BF"/>
          <w:sz w:val="32"/>
        </w:rPr>
      </w:pPr>
      <w:r w:rsidRPr="00242F64">
        <w:rPr>
          <w:color w:val="76923C" w:themeColor="accent3" w:themeShade="BF"/>
          <w:sz w:val="32"/>
        </w:rPr>
        <w:t>Wahlstation W</w:t>
      </w:r>
      <w:r>
        <w:rPr>
          <w:color w:val="76923C" w:themeColor="accent3" w:themeShade="BF"/>
          <w:sz w:val="32"/>
        </w:rPr>
        <w:t>7</w:t>
      </w:r>
    </w:p>
    <w:p w:rsidR="007F53A7" w:rsidRPr="00E05270" w:rsidRDefault="007F53A7" w:rsidP="00571DB2">
      <w:pPr>
        <w:jc w:val="both"/>
      </w:pPr>
    </w:p>
    <w:p w:rsidR="0007026D" w:rsidRPr="00E05270" w:rsidRDefault="00E05270" w:rsidP="00571DB2">
      <w:pPr>
        <w:jc w:val="both"/>
        <w:rPr>
          <w:u w:val="single"/>
        </w:rPr>
      </w:pPr>
      <w:r w:rsidRPr="00E05270">
        <w:rPr>
          <w:u w:val="single"/>
        </w:rPr>
        <w:t>Meine Struktur:</w:t>
      </w:r>
    </w:p>
    <w:p w:rsidR="0007026D" w:rsidRPr="00E05270" w:rsidRDefault="0007026D" w:rsidP="00571DB2">
      <w:pPr>
        <w:jc w:val="both"/>
      </w:pPr>
    </w:p>
    <w:p w:rsidR="0007026D" w:rsidRPr="00E05270" w:rsidRDefault="0007026D" w:rsidP="00571DB2">
      <w:pPr>
        <w:jc w:val="both"/>
      </w:pPr>
    </w:p>
    <w:p w:rsidR="0007026D" w:rsidRDefault="0007026D" w:rsidP="00571DB2">
      <w:pPr>
        <w:jc w:val="both"/>
      </w:pPr>
    </w:p>
    <w:p w:rsidR="00E05270" w:rsidRDefault="00E05270" w:rsidP="00571DB2">
      <w:pPr>
        <w:jc w:val="both"/>
      </w:pPr>
    </w:p>
    <w:p w:rsidR="00E05270" w:rsidRDefault="00E05270" w:rsidP="00571DB2">
      <w:pPr>
        <w:jc w:val="both"/>
      </w:pPr>
    </w:p>
    <w:p w:rsidR="00E05270" w:rsidRDefault="00E05270" w:rsidP="00571DB2">
      <w:pPr>
        <w:jc w:val="both"/>
      </w:pPr>
    </w:p>
    <w:p w:rsidR="00E05270" w:rsidRDefault="00E05270" w:rsidP="00571DB2">
      <w:pPr>
        <w:jc w:val="both"/>
      </w:pPr>
    </w:p>
    <w:p w:rsidR="00E05270" w:rsidRPr="00E05270" w:rsidRDefault="00E05270" w:rsidP="00571DB2">
      <w:pPr>
        <w:jc w:val="both"/>
      </w:pPr>
    </w:p>
    <w:p w:rsidR="0007026D" w:rsidRPr="00E05270" w:rsidRDefault="0007026D" w:rsidP="00571DB2">
      <w:pPr>
        <w:jc w:val="both"/>
      </w:pPr>
    </w:p>
    <w:p w:rsidR="0007026D" w:rsidRPr="00242F64" w:rsidRDefault="0007026D" w:rsidP="0007026D">
      <w:pPr>
        <w:jc w:val="both"/>
        <w:rPr>
          <w:color w:val="76923C" w:themeColor="accent3" w:themeShade="BF"/>
          <w:sz w:val="32"/>
        </w:rPr>
      </w:pPr>
      <w:r w:rsidRPr="00242F64">
        <w:rPr>
          <w:color w:val="76923C" w:themeColor="accent3" w:themeShade="BF"/>
          <w:sz w:val="32"/>
        </w:rPr>
        <w:t>Wahlstation W</w:t>
      </w:r>
      <w:r>
        <w:rPr>
          <w:color w:val="76923C" w:themeColor="accent3" w:themeShade="BF"/>
          <w:sz w:val="32"/>
        </w:rPr>
        <w:t>8</w:t>
      </w:r>
    </w:p>
    <w:p w:rsidR="007F53A7" w:rsidRPr="00662B50" w:rsidRDefault="007F53A7" w:rsidP="00571DB2">
      <w:pPr>
        <w:jc w:val="both"/>
      </w:pPr>
    </w:p>
    <w:p w:rsidR="007F53A7" w:rsidRPr="0000646D" w:rsidRDefault="00E05270" w:rsidP="00571DB2">
      <w:pPr>
        <w:jc w:val="both"/>
        <w:rPr>
          <w:u w:val="single"/>
        </w:rPr>
      </w:pPr>
      <w:r w:rsidRPr="0000646D">
        <w:rPr>
          <w:u w:val="single"/>
        </w:rPr>
        <w:t>Praxisfall:</w:t>
      </w:r>
    </w:p>
    <w:p w:rsidR="00E05270" w:rsidRDefault="00E05270" w:rsidP="00571DB2">
      <w:pPr>
        <w:jc w:val="both"/>
      </w:pPr>
    </w:p>
    <w:p w:rsidR="00E05270" w:rsidRDefault="00E05270" w:rsidP="00571DB2">
      <w:pPr>
        <w:jc w:val="both"/>
      </w:pPr>
    </w:p>
    <w:p w:rsidR="00E05270" w:rsidRDefault="00E05270" w:rsidP="00571DB2">
      <w:pPr>
        <w:jc w:val="both"/>
      </w:pPr>
    </w:p>
    <w:p w:rsidR="00E05270" w:rsidRDefault="00E05270" w:rsidP="00571DB2">
      <w:pPr>
        <w:jc w:val="both"/>
      </w:pPr>
    </w:p>
    <w:p w:rsidR="00E05270" w:rsidRPr="0000646D" w:rsidRDefault="00E05270" w:rsidP="00571DB2">
      <w:pPr>
        <w:jc w:val="both"/>
        <w:rPr>
          <w:u w:val="single"/>
        </w:rPr>
      </w:pPr>
      <w:r w:rsidRPr="0000646D">
        <w:rPr>
          <w:u w:val="single"/>
        </w:rPr>
        <w:t>Kaufabrechnung:</w:t>
      </w:r>
    </w:p>
    <w:p w:rsidR="00E05270" w:rsidRDefault="00E05270" w:rsidP="00571DB2">
      <w:pPr>
        <w:jc w:val="both"/>
      </w:pPr>
    </w:p>
    <w:p w:rsidR="00E05270" w:rsidRDefault="00E05270" w:rsidP="00571DB2">
      <w:pPr>
        <w:jc w:val="both"/>
      </w:pPr>
    </w:p>
    <w:p w:rsidR="00E05270" w:rsidRDefault="00E05270" w:rsidP="00571DB2">
      <w:pPr>
        <w:jc w:val="both"/>
      </w:pPr>
    </w:p>
    <w:p w:rsidR="00E05270" w:rsidRDefault="00E05270" w:rsidP="00571DB2">
      <w:pPr>
        <w:jc w:val="both"/>
      </w:pPr>
    </w:p>
    <w:p w:rsidR="0000646D" w:rsidRDefault="0000646D" w:rsidP="00571DB2">
      <w:pPr>
        <w:jc w:val="both"/>
      </w:pPr>
    </w:p>
    <w:p w:rsidR="00E05270" w:rsidRDefault="00E05270" w:rsidP="00571DB2">
      <w:pPr>
        <w:jc w:val="both"/>
      </w:pPr>
    </w:p>
    <w:p w:rsidR="00E05270" w:rsidRDefault="00E05270" w:rsidP="00571DB2">
      <w:pPr>
        <w:jc w:val="both"/>
      </w:pPr>
    </w:p>
    <w:p w:rsidR="00E05270" w:rsidRPr="0000646D" w:rsidRDefault="00E05270" w:rsidP="00571DB2">
      <w:pPr>
        <w:jc w:val="both"/>
        <w:rPr>
          <w:u w:val="single"/>
        </w:rPr>
      </w:pPr>
      <w:r w:rsidRPr="0000646D">
        <w:rPr>
          <w:u w:val="single"/>
        </w:rPr>
        <w:t>Dividendenabrechnung:</w:t>
      </w:r>
    </w:p>
    <w:p w:rsidR="00E05270" w:rsidRDefault="00E05270" w:rsidP="00571DB2">
      <w:pPr>
        <w:jc w:val="both"/>
      </w:pPr>
    </w:p>
    <w:p w:rsidR="00E05270" w:rsidRDefault="00E05270" w:rsidP="00571DB2">
      <w:pPr>
        <w:jc w:val="both"/>
      </w:pPr>
    </w:p>
    <w:p w:rsidR="00E05270" w:rsidRDefault="00E05270" w:rsidP="00571DB2">
      <w:pPr>
        <w:jc w:val="both"/>
      </w:pPr>
    </w:p>
    <w:p w:rsidR="0000646D" w:rsidRDefault="0000646D" w:rsidP="00571DB2">
      <w:pPr>
        <w:jc w:val="both"/>
      </w:pPr>
    </w:p>
    <w:p w:rsidR="00E05270" w:rsidRPr="0000646D" w:rsidRDefault="00E05270" w:rsidP="00571DB2">
      <w:pPr>
        <w:jc w:val="both"/>
        <w:rPr>
          <w:u w:val="single"/>
        </w:rPr>
      </w:pPr>
      <w:r w:rsidRPr="0000646D">
        <w:rPr>
          <w:u w:val="single"/>
        </w:rPr>
        <w:t>Effektivverzinsung:</w:t>
      </w:r>
    </w:p>
    <w:p w:rsidR="00114F79" w:rsidRDefault="00114F79" w:rsidP="00571DB2">
      <w:pPr>
        <w:jc w:val="both"/>
      </w:pPr>
    </w:p>
    <w:p w:rsidR="00E05270" w:rsidRDefault="00E05270" w:rsidP="00571DB2">
      <w:pPr>
        <w:jc w:val="both"/>
      </w:pPr>
    </w:p>
    <w:p w:rsidR="0022690C" w:rsidRDefault="0022690C" w:rsidP="00571DB2">
      <w:pPr>
        <w:jc w:val="both"/>
      </w:pPr>
    </w:p>
    <w:p w:rsidR="0022690C" w:rsidRDefault="0022690C" w:rsidP="00571DB2">
      <w:pPr>
        <w:jc w:val="both"/>
      </w:pPr>
    </w:p>
    <w:p w:rsidR="00114F79" w:rsidRPr="00662B50" w:rsidRDefault="00662B50" w:rsidP="00571DB2">
      <w:pPr>
        <w:jc w:val="both"/>
        <w:rPr>
          <w:sz w:val="28"/>
        </w:rPr>
      </w:pPr>
      <w:r w:rsidRPr="00662B50">
        <w:rPr>
          <w:sz w:val="28"/>
        </w:rPr>
        <w:t>Meine Erfolge in den Wahlstationen W9 bis W12:</w:t>
      </w:r>
    </w:p>
    <w:p w:rsidR="0022690C" w:rsidRPr="00662B50" w:rsidRDefault="0022690C" w:rsidP="00571DB2">
      <w:pPr>
        <w:jc w:val="both"/>
      </w:pPr>
    </w:p>
    <w:p w:rsidR="00114F79" w:rsidRDefault="00662B50" w:rsidP="00571DB2">
      <w:pPr>
        <w:jc w:val="both"/>
        <w:rPr>
          <w:color w:val="76923C" w:themeColor="accent3" w:themeShade="BF"/>
          <w:sz w:val="28"/>
        </w:rPr>
      </w:pPr>
      <w:r w:rsidRPr="00662B50">
        <w:rPr>
          <w:color w:val="76923C" w:themeColor="accent3" w:themeShade="BF"/>
          <w:sz w:val="28"/>
        </w:rPr>
        <w:t>W9</w:t>
      </w:r>
      <w:r>
        <w:rPr>
          <w:color w:val="76923C" w:themeColor="accent3" w:themeShade="BF"/>
          <w:sz w:val="28"/>
        </w:rPr>
        <w:t>:</w:t>
      </w:r>
    </w:p>
    <w:p w:rsidR="00E05270" w:rsidRPr="00E05270" w:rsidRDefault="00E05270" w:rsidP="00571DB2">
      <w:pPr>
        <w:jc w:val="both"/>
      </w:pPr>
    </w:p>
    <w:tbl>
      <w:tblPr>
        <w:tblStyle w:val="Tabellenraster"/>
        <w:tblW w:w="0" w:type="auto"/>
        <w:tblLook w:val="04A0" w:firstRow="1" w:lastRow="0" w:firstColumn="1" w:lastColumn="0" w:noHBand="0" w:noVBand="1"/>
      </w:tblPr>
      <w:tblGrid>
        <w:gridCol w:w="1535"/>
        <w:gridCol w:w="1535"/>
        <w:gridCol w:w="1535"/>
        <w:gridCol w:w="1535"/>
        <w:gridCol w:w="1536"/>
        <w:gridCol w:w="1536"/>
      </w:tblGrid>
      <w:tr w:rsidR="00E05270" w:rsidTr="0022690C">
        <w:tc>
          <w:tcPr>
            <w:tcW w:w="9212" w:type="dxa"/>
            <w:gridSpan w:val="6"/>
          </w:tcPr>
          <w:p w:rsidR="00E05270" w:rsidRDefault="00E05270" w:rsidP="00571DB2">
            <w:pPr>
              <w:jc w:val="both"/>
            </w:pPr>
            <w:r>
              <w:t>Meine Benotung:</w:t>
            </w:r>
          </w:p>
        </w:tc>
      </w:tr>
      <w:tr w:rsidR="00E05270" w:rsidTr="00E05270">
        <w:tc>
          <w:tcPr>
            <w:tcW w:w="1535" w:type="dxa"/>
          </w:tcPr>
          <w:p w:rsidR="00E05270" w:rsidRDefault="00E05270" w:rsidP="00571DB2">
            <w:pPr>
              <w:jc w:val="both"/>
            </w:pPr>
            <w:r>
              <w:t>1</w:t>
            </w:r>
          </w:p>
        </w:tc>
        <w:tc>
          <w:tcPr>
            <w:tcW w:w="1535" w:type="dxa"/>
          </w:tcPr>
          <w:p w:rsidR="00E05270" w:rsidRDefault="00E05270" w:rsidP="00571DB2">
            <w:pPr>
              <w:jc w:val="both"/>
            </w:pPr>
            <w:r>
              <w:t>2</w:t>
            </w:r>
          </w:p>
        </w:tc>
        <w:tc>
          <w:tcPr>
            <w:tcW w:w="1535" w:type="dxa"/>
          </w:tcPr>
          <w:p w:rsidR="00E05270" w:rsidRDefault="00E05270" w:rsidP="00571DB2">
            <w:pPr>
              <w:jc w:val="both"/>
            </w:pPr>
            <w:r>
              <w:t>3</w:t>
            </w:r>
          </w:p>
        </w:tc>
        <w:tc>
          <w:tcPr>
            <w:tcW w:w="1535" w:type="dxa"/>
          </w:tcPr>
          <w:p w:rsidR="00E05270" w:rsidRDefault="00E05270" w:rsidP="00571DB2">
            <w:pPr>
              <w:jc w:val="both"/>
            </w:pPr>
            <w:r>
              <w:t>4</w:t>
            </w:r>
          </w:p>
        </w:tc>
        <w:tc>
          <w:tcPr>
            <w:tcW w:w="1536" w:type="dxa"/>
          </w:tcPr>
          <w:p w:rsidR="00E05270" w:rsidRDefault="00E05270" w:rsidP="00571DB2">
            <w:pPr>
              <w:jc w:val="both"/>
            </w:pPr>
            <w:r>
              <w:t>5</w:t>
            </w:r>
          </w:p>
        </w:tc>
        <w:tc>
          <w:tcPr>
            <w:tcW w:w="1536" w:type="dxa"/>
          </w:tcPr>
          <w:p w:rsidR="00E05270" w:rsidRDefault="00E05270" w:rsidP="00571DB2">
            <w:pPr>
              <w:jc w:val="both"/>
            </w:pPr>
            <w:r>
              <w:t>6</w:t>
            </w:r>
          </w:p>
        </w:tc>
      </w:tr>
    </w:tbl>
    <w:p w:rsidR="00E05270" w:rsidRDefault="00E05270" w:rsidP="00571DB2">
      <w:pPr>
        <w:jc w:val="both"/>
      </w:pPr>
    </w:p>
    <w:p w:rsidR="00662B50" w:rsidRPr="00662B50" w:rsidRDefault="00662B50" w:rsidP="00571DB2">
      <w:pPr>
        <w:jc w:val="both"/>
        <w:rPr>
          <w:color w:val="76923C" w:themeColor="accent3" w:themeShade="BF"/>
          <w:sz w:val="28"/>
        </w:rPr>
      </w:pPr>
      <w:r w:rsidRPr="00662B50">
        <w:rPr>
          <w:color w:val="76923C" w:themeColor="accent3" w:themeShade="BF"/>
          <w:sz w:val="28"/>
        </w:rPr>
        <w:t>W10</w:t>
      </w:r>
      <w:r>
        <w:rPr>
          <w:color w:val="76923C" w:themeColor="accent3" w:themeShade="BF"/>
          <w:sz w:val="28"/>
        </w:rPr>
        <w:t>:</w:t>
      </w:r>
    </w:p>
    <w:p w:rsidR="00662B50" w:rsidRDefault="00662B50" w:rsidP="00571DB2">
      <w:pPr>
        <w:jc w:val="both"/>
      </w:pPr>
    </w:p>
    <w:tbl>
      <w:tblPr>
        <w:tblStyle w:val="Tabellenraster"/>
        <w:tblW w:w="0" w:type="auto"/>
        <w:tblLook w:val="04A0" w:firstRow="1" w:lastRow="0" w:firstColumn="1" w:lastColumn="0" w:noHBand="0" w:noVBand="1"/>
      </w:tblPr>
      <w:tblGrid>
        <w:gridCol w:w="1535"/>
        <w:gridCol w:w="1535"/>
        <w:gridCol w:w="1535"/>
        <w:gridCol w:w="1535"/>
        <w:gridCol w:w="1536"/>
        <w:gridCol w:w="1536"/>
      </w:tblGrid>
      <w:tr w:rsidR="00E05270" w:rsidTr="0022690C">
        <w:tc>
          <w:tcPr>
            <w:tcW w:w="9212" w:type="dxa"/>
            <w:gridSpan w:val="6"/>
          </w:tcPr>
          <w:p w:rsidR="00E05270" w:rsidRDefault="00E05270" w:rsidP="0022690C">
            <w:pPr>
              <w:jc w:val="both"/>
            </w:pPr>
            <w:r>
              <w:t>Meine Benotung:</w:t>
            </w:r>
          </w:p>
        </w:tc>
      </w:tr>
      <w:tr w:rsidR="00E05270" w:rsidTr="0022690C">
        <w:tc>
          <w:tcPr>
            <w:tcW w:w="1535" w:type="dxa"/>
          </w:tcPr>
          <w:p w:rsidR="00E05270" w:rsidRDefault="00E05270" w:rsidP="0022690C">
            <w:pPr>
              <w:jc w:val="both"/>
            </w:pPr>
            <w:r>
              <w:t>1</w:t>
            </w:r>
          </w:p>
        </w:tc>
        <w:tc>
          <w:tcPr>
            <w:tcW w:w="1535" w:type="dxa"/>
          </w:tcPr>
          <w:p w:rsidR="00E05270" w:rsidRDefault="00E05270" w:rsidP="0022690C">
            <w:pPr>
              <w:jc w:val="both"/>
            </w:pPr>
            <w:r>
              <w:t>2</w:t>
            </w:r>
          </w:p>
        </w:tc>
        <w:tc>
          <w:tcPr>
            <w:tcW w:w="1535" w:type="dxa"/>
          </w:tcPr>
          <w:p w:rsidR="00E05270" w:rsidRDefault="00E05270" w:rsidP="0022690C">
            <w:pPr>
              <w:jc w:val="both"/>
            </w:pPr>
            <w:r>
              <w:t>3</w:t>
            </w:r>
          </w:p>
        </w:tc>
        <w:tc>
          <w:tcPr>
            <w:tcW w:w="1535" w:type="dxa"/>
          </w:tcPr>
          <w:p w:rsidR="00E05270" w:rsidRDefault="00E05270" w:rsidP="0022690C">
            <w:pPr>
              <w:jc w:val="both"/>
            </w:pPr>
            <w:r>
              <w:t>4</w:t>
            </w:r>
          </w:p>
        </w:tc>
        <w:tc>
          <w:tcPr>
            <w:tcW w:w="1536" w:type="dxa"/>
          </w:tcPr>
          <w:p w:rsidR="00E05270" w:rsidRDefault="00E05270" w:rsidP="0022690C">
            <w:pPr>
              <w:jc w:val="both"/>
            </w:pPr>
            <w:r>
              <w:t>5</w:t>
            </w:r>
          </w:p>
        </w:tc>
        <w:tc>
          <w:tcPr>
            <w:tcW w:w="1536" w:type="dxa"/>
          </w:tcPr>
          <w:p w:rsidR="00E05270" w:rsidRDefault="00E05270" w:rsidP="0022690C">
            <w:pPr>
              <w:jc w:val="both"/>
            </w:pPr>
            <w:r>
              <w:t>6</w:t>
            </w:r>
          </w:p>
        </w:tc>
      </w:tr>
    </w:tbl>
    <w:p w:rsidR="00E05270" w:rsidRDefault="00E05270" w:rsidP="00571DB2">
      <w:pPr>
        <w:jc w:val="both"/>
      </w:pPr>
    </w:p>
    <w:p w:rsidR="00662B50" w:rsidRPr="00662B50" w:rsidRDefault="00662B50" w:rsidP="00571DB2">
      <w:pPr>
        <w:jc w:val="both"/>
        <w:rPr>
          <w:color w:val="76923C" w:themeColor="accent3" w:themeShade="BF"/>
          <w:sz w:val="28"/>
        </w:rPr>
      </w:pPr>
      <w:r w:rsidRPr="00662B50">
        <w:rPr>
          <w:color w:val="76923C" w:themeColor="accent3" w:themeShade="BF"/>
          <w:sz w:val="28"/>
        </w:rPr>
        <w:t>W11</w:t>
      </w:r>
      <w:r>
        <w:rPr>
          <w:color w:val="76923C" w:themeColor="accent3" w:themeShade="BF"/>
          <w:sz w:val="28"/>
        </w:rPr>
        <w:t>:</w:t>
      </w:r>
    </w:p>
    <w:p w:rsidR="00662B50" w:rsidRDefault="00662B50" w:rsidP="00571DB2">
      <w:pPr>
        <w:jc w:val="both"/>
      </w:pPr>
    </w:p>
    <w:tbl>
      <w:tblPr>
        <w:tblStyle w:val="Tabellenraster"/>
        <w:tblW w:w="0" w:type="auto"/>
        <w:tblLook w:val="04A0" w:firstRow="1" w:lastRow="0" w:firstColumn="1" w:lastColumn="0" w:noHBand="0" w:noVBand="1"/>
      </w:tblPr>
      <w:tblGrid>
        <w:gridCol w:w="1535"/>
        <w:gridCol w:w="1535"/>
        <w:gridCol w:w="1535"/>
        <w:gridCol w:w="1535"/>
        <w:gridCol w:w="1536"/>
        <w:gridCol w:w="1536"/>
      </w:tblGrid>
      <w:tr w:rsidR="00E05270" w:rsidTr="0022690C">
        <w:tc>
          <w:tcPr>
            <w:tcW w:w="9212" w:type="dxa"/>
            <w:gridSpan w:val="6"/>
          </w:tcPr>
          <w:p w:rsidR="00E05270" w:rsidRDefault="00E05270" w:rsidP="0022690C">
            <w:pPr>
              <w:jc w:val="both"/>
            </w:pPr>
            <w:r>
              <w:t>Meine Benotung:</w:t>
            </w:r>
          </w:p>
        </w:tc>
      </w:tr>
      <w:tr w:rsidR="00E05270" w:rsidTr="0022690C">
        <w:tc>
          <w:tcPr>
            <w:tcW w:w="1535" w:type="dxa"/>
          </w:tcPr>
          <w:p w:rsidR="00E05270" w:rsidRDefault="00E05270" w:rsidP="0022690C">
            <w:pPr>
              <w:jc w:val="both"/>
            </w:pPr>
            <w:r>
              <w:t>1</w:t>
            </w:r>
          </w:p>
        </w:tc>
        <w:tc>
          <w:tcPr>
            <w:tcW w:w="1535" w:type="dxa"/>
          </w:tcPr>
          <w:p w:rsidR="00E05270" w:rsidRDefault="00E05270" w:rsidP="0022690C">
            <w:pPr>
              <w:jc w:val="both"/>
            </w:pPr>
            <w:r>
              <w:t>2</w:t>
            </w:r>
          </w:p>
        </w:tc>
        <w:tc>
          <w:tcPr>
            <w:tcW w:w="1535" w:type="dxa"/>
          </w:tcPr>
          <w:p w:rsidR="00E05270" w:rsidRDefault="00E05270" w:rsidP="0022690C">
            <w:pPr>
              <w:jc w:val="both"/>
            </w:pPr>
            <w:r>
              <w:t>3</w:t>
            </w:r>
          </w:p>
        </w:tc>
        <w:tc>
          <w:tcPr>
            <w:tcW w:w="1535" w:type="dxa"/>
          </w:tcPr>
          <w:p w:rsidR="00E05270" w:rsidRDefault="00E05270" w:rsidP="0022690C">
            <w:pPr>
              <w:jc w:val="both"/>
            </w:pPr>
            <w:r>
              <w:t>4</w:t>
            </w:r>
          </w:p>
        </w:tc>
        <w:tc>
          <w:tcPr>
            <w:tcW w:w="1536" w:type="dxa"/>
          </w:tcPr>
          <w:p w:rsidR="00E05270" w:rsidRDefault="00E05270" w:rsidP="0022690C">
            <w:pPr>
              <w:jc w:val="both"/>
            </w:pPr>
            <w:r>
              <w:t>5</w:t>
            </w:r>
          </w:p>
        </w:tc>
        <w:tc>
          <w:tcPr>
            <w:tcW w:w="1536" w:type="dxa"/>
          </w:tcPr>
          <w:p w:rsidR="00E05270" w:rsidRDefault="00E05270" w:rsidP="0022690C">
            <w:pPr>
              <w:jc w:val="both"/>
            </w:pPr>
            <w:r>
              <w:t>6</w:t>
            </w:r>
          </w:p>
        </w:tc>
      </w:tr>
    </w:tbl>
    <w:p w:rsidR="00E05270" w:rsidRDefault="00E05270" w:rsidP="00571DB2">
      <w:pPr>
        <w:jc w:val="both"/>
      </w:pPr>
    </w:p>
    <w:p w:rsidR="00662B50" w:rsidRPr="00662B50" w:rsidRDefault="00662B50" w:rsidP="00571DB2">
      <w:pPr>
        <w:jc w:val="both"/>
        <w:rPr>
          <w:color w:val="76923C" w:themeColor="accent3" w:themeShade="BF"/>
          <w:sz w:val="28"/>
        </w:rPr>
      </w:pPr>
      <w:r w:rsidRPr="00662B50">
        <w:rPr>
          <w:color w:val="76923C" w:themeColor="accent3" w:themeShade="BF"/>
          <w:sz w:val="28"/>
        </w:rPr>
        <w:t>W12</w:t>
      </w:r>
      <w:r>
        <w:rPr>
          <w:color w:val="76923C" w:themeColor="accent3" w:themeShade="BF"/>
          <w:sz w:val="28"/>
        </w:rPr>
        <w:t>:</w:t>
      </w:r>
    </w:p>
    <w:p w:rsidR="00114F79" w:rsidRDefault="00114F79" w:rsidP="00571DB2">
      <w:pPr>
        <w:jc w:val="both"/>
      </w:pPr>
    </w:p>
    <w:tbl>
      <w:tblPr>
        <w:tblStyle w:val="Tabellenraster"/>
        <w:tblW w:w="0" w:type="auto"/>
        <w:tblLook w:val="04A0" w:firstRow="1" w:lastRow="0" w:firstColumn="1" w:lastColumn="0" w:noHBand="0" w:noVBand="1"/>
      </w:tblPr>
      <w:tblGrid>
        <w:gridCol w:w="1535"/>
        <w:gridCol w:w="1535"/>
        <w:gridCol w:w="1535"/>
        <w:gridCol w:w="1535"/>
        <w:gridCol w:w="1536"/>
        <w:gridCol w:w="1536"/>
      </w:tblGrid>
      <w:tr w:rsidR="00E05270" w:rsidTr="0022690C">
        <w:tc>
          <w:tcPr>
            <w:tcW w:w="9212" w:type="dxa"/>
            <w:gridSpan w:val="6"/>
          </w:tcPr>
          <w:p w:rsidR="00E05270" w:rsidRDefault="00E05270" w:rsidP="0022690C">
            <w:pPr>
              <w:jc w:val="both"/>
            </w:pPr>
            <w:r>
              <w:t>Meine Benotung:</w:t>
            </w:r>
          </w:p>
        </w:tc>
      </w:tr>
      <w:tr w:rsidR="00E05270" w:rsidTr="0022690C">
        <w:tc>
          <w:tcPr>
            <w:tcW w:w="1535" w:type="dxa"/>
          </w:tcPr>
          <w:p w:rsidR="00E05270" w:rsidRDefault="00E05270" w:rsidP="0022690C">
            <w:pPr>
              <w:jc w:val="both"/>
            </w:pPr>
            <w:r>
              <w:t>1</w:t>
            </w:r>
          </w:p>
        </w:tc>
        <w:tc>
          <w:tcPr>
            <w:tcW w:w="1535" w:type="dxa"/>
          </w:tcPr>
          <w:p w:rsidR="00E05270" w:rsidRDefault="00E05270" w:rsidP="0022690C">
            <w:pPr>
              <w:jc w:val="both"/>
            </w:pPr>
            <w:r>
              <w:t>2</w:t>
            </w:r>
          </w:p>
        </w:tc>
        <w:tc>
          <w:tcPr>
            <w:tcW w:w="1535" w:type="dxa"/>
          </w:tcPr>
          <w:p w:rsidR="00E05270" w:rsidRDefault="00E05270" w:rsidP="0022690C">
            <w:pPr>
              <w:jc w:val="both"/>
            </w:pPr>
            <w:r>
              <w:t>3</w:t>
            </w:r>
          </w:p>
        </w:tc>
        <w:tc>
          <w:tcPr>
            <w:tcW w:w="1535" w:type="dxa"/>
          </w:tcPr>
          <w:p w:rsidR="00E05270" w:rsidRDefault="00E05270" w:rsidP="0022690C">
            <w:pPr>
              <w:jc w:val="both"/>
            </w:pPr>
            <w:r>
              <w:t>4</w:t>
            </w:r>
          </w:p>
        </w:tc>
        <w:tc>
          <w:tcPr>
            <w:tcW w:w="1536" w:type="dxa"/>
          </w:tcPr>
          <w:p w:rsidR="00E05270" w:rsidRDefault="00E05270" w:rsidP="0022690C">
            <w:pPr>
              <w:jc w:val="both"/>
            </w:pPr>
            <w:r>
              <w:t>5</w:t>
            </w:r>
          </w:p>
        </w:tc>
        <w:tc>
          <w:tcPr>
            <w:tcW w:w="1536" w:type="dxa"/>
          </w:tcPr>
          <w:p w:rsidR="00E05270" w:rsidRDefault="00E05270" w:rsidP="0022690C">
            <w:pPr>
              <w:jc w:val="both"/>
            </w:pPr>
            <w:r>
              <w:t>6</w:t>
            </w:r>
          </w:p>
        </w:tc>
      </w:tr>
    </w:tbl>
    <w:p w:rsidR="00A111D9" w:rsidRDefault="00A111D9" w:rsidP="00571DB2">
      <w:pPr>
        <w:jc w:val="both"/>
      </w:pPr>
    </w:p>
    <w:p w:rsidR="00A111D9" w:rsidRDefault="00A111D9" w:rsidP="00571DB2">
      <w:pPr>
        <w:jc w:val="both"/>
      </w:pPr>
    </w:p>
    <w:p w:rsidR="00A111D9" w:rsidRDefault="00A111D9" w:rsidP="00571DB2">
      <w:pPr>
        <w:jc w:val="both"/>
      </w:pPr>
    </w:p>
    <w:p w:rsidR="00303A74" w:rsidRDefault="00303A74" w:rsidP="00571DB2">
      <w:pPr>
        <w:jc w:val="both"/>
      </w:pPr>
      <w:r w:rsidRPr="00662B50">
        <w:rPr>
          <w:color w:val="76923C" w:themeColor="accent3" w:themeShade="BF"/>
          <w:sz w:val="28"/>
        </w:rPr>
        <w:t>W1</w:t>
      </w:r>
      <w:r>
        <w:rPr>
          <w:color w:val="76923C" w:themeColor="accent3" w:themeShade="BF"/>
          <w:sz w:val="28"/>
        </w:rPr>
        <w:t>3:</w:t>
      </w:r>
    </w:p>
    <w:p w:rsidR="00303A74" w:rsidRDefault="00303A74" w:rsidP="00571DB2">
      <w:pPr>
        <w:jc w:val="both"/>
      </w:pPr>
    </w:p>
    <w:p w:rsidR="00303A74" w:rsidRPr="00A61C87" w:rsidRDefault="00670571" w:rsidP="00303A74">
      <w:pPr>
        <w:rPr>
          <w:u w:val="single"/>
        </w:rPr>
      </w:pPr>
      <w:r>
        <w:rPr>
          <w:u w:val="single"/>
        </w:rPr>
        <w:t>Lernsituation</w:t>
      </w:r>
      <w:r w:rsidR="00303A74" w:rsidRPr="00A61C87">
        <w:rPr>
          <w:u w:val="single"/>
        </w:rPr>
        <w:t>:</w:t>
      </w:r>
    </w:p>
    <w:p w:rsidR="00670571" w:rsidRDefault="00670571" w:rsidP="00303A74"/>
    <w:p w:rsidR="00303A74" w:rsidRDefault="00B266A9" w:rsidP="00303A74">
      <w:r>
        <w:rPr>
          <w:noProof/>
        </w:rPr>
        <w:pict>
          <v:shape id="_x0000_s1065" type="#_x0000_t202" style="position:absolute;margin-left:0;margin-top:0;width:2in;height:2in;z-index:251686912;mso-wrap-style:none;mso-position-horizontal-relative:text;mso-position-vertical-relative:text" fillcolor="#f2f2f2 [3052]">
            <v:textbox style="mso-fit-shape-to-text:t">
              <w:txbxContent>
                <w:p w:rsidR="00670571" w:rsidRPr="008833AE" w:rsidRDefault="00670571" w:rsidP="008833AE">
                  <w:r>
                    <w:t>Ein Kunde von Ihnen kommt mit dem nachfolgenden Artikel des Hamburger Abendblatts zu Ihrem Beratungstermin. Er möchte sich bei Ihnen über den Inhalt des Artikels informieren und beraten lassen. Er hat insbesondere folgende Fragen an Sie:</w:t>
                  </w:r>
                </w:p>
              </w:txbxContent>
            </v:textbox>
            <w10:wrap type="square"/>
          </v:shape>
        </w:pict>
      </w:r>
    </w:p>
    <w:p w:rsidR="00303A74" w:rsidRDefault="00670571" w:rsidP="00670571">
      <w:r>
        <w:t xml:space="preserve">1. </w:t>
      </w:r>
      <w:r w:rsidR="00303A74">
        <w:t>Was versteht man unter einem Aktienrückkauf?</w:t>
      </w:r>
    </w:p>
    <w:p w:rsidR="00303A74" w:rsidRDefault="00303A74" w:rsidP="00303A74"/>
    <w:p w:rsidR="00303A74" w:rsidRDefault="00303A74" w:rsidP="00303A74"/>
    <w:p w:rsidR="00303A74" w:rsidRDefault="00303A74" w:rsidP="00303A74"/>
    <w:p w:rsidR="00303A74" w:rsidRDefault="00303A74" w:rsidP="00303A74"/>
    <w:p w:rsidR="00303A74" w:rsidRDefault="00303A74" w:rsidP="00303A74"/>
    <w:p w:rsidR="00303A74" w:rsidRDefault="00670571" w:rsidP="00670571">
      <w:r>
        <w:t xml:space="preserve">2. </w:t>
      </w:r>
      <w:r w:rsidR="00303A74">
        <w:t>Weshalb kaufen Unternehmen eigene Aktien zurück?</w:t>
      </w:r>
    </w:p>
    <w:p w:rsidR="00303A74" w:rsidRDefault="00303A74" w:rsidP="00303A74"/>
    <w:p w:rsidR="00303A74" w:rsidRDefault="00303A74" w:rsidP="00303A74"/>
    <w:p w:rsidR="00670571" w:rsidRDefault="00670571" w:rsidP="00303A74"/>
    <w:p w:rsidR="00303A74" w:rsidRDefault="00303A74" w:rsidP="00303A74"/>
    <w:p w:rsidR="00303A74" w:rsidRDefault="00303A74" w:rsidP="00303A74"/>
    <w:p w:rsidR="00303A74" w:rsidRDefault="00670571" w:rsidP="00670571">
      <w:r>
        <w:t xml:space="preserve">3. </w:t>
      </w:r>
      <w:r w:rsidR="00303A74">
        <w:t>Wie beurteilen Sie den Ertrag der Apple-Aktie?</w:t>
      </w:r>
    </w:p>
    <w:p w:rsidR="00303A74" w:rsidRDefault="00303A74" w:rsidP="00303A74"/>
    <w:p w:rsidR="00303A74" w:rsidRDefault="00303A74" w:rsidP="00303A74"/>
    <w:p w:rsidR="00303A74" w:rsidRDefault="00303A74" w:rsidP="00303A74"/>
    <w:p w:rsidR="00303A74" w:rsidRDefault="00303A74" w:rsidP="00303A74"/>
    <w:p w:rsidR="00303A74" w:rsidRDefault="00303A74" w:rsidP="00303A74"/>
    <w:p w:rsidR="00303A74" w:rsidRDefault="00670571" w:rsidP="00670571">
      <w:r>
        <w:t xml:space="preserve">4. </w:t>
      </w:r>
      <w:r w:rsidR="00303A74">
        <w:t>Würden Sie eine Geldanlage in Apple-Aktien empfehlen?</w:t>
      </w:r>
    </w:p>
    <w:p w:rsidR="00303A74" w:rsidRDefault="00303A74" w:rsidP="00303A74"/>
    <w:p w:rsidR="00303A74" w:rsidRDefault="00303A74" w:rsidP="00303A74"/>
    <w:p w:rsidR="00303A74" w:rsidRDefault="00303A74" w:rsidP="00303A74"/>
    <w:p w:rsidR="00303A74" w:rsidRDefault="00303A74" w:rsidP="00303A74"/>
    <w:p w:rsidR="00670571" w:rsidRDefault="00670571" w:rsidP="00303A74"/>
    <w:p w:rsidR="00670571" w:rsidRDefault="00670571" w:rsidP="00303A74"/>
    <w:p w:rsidR="00670571" w:rsidRDefault="00670571" w:rsidP="00303A74"/>
    <w:p w:rsidR="00670571" w:rsidRDefault="00670571" w:rsidP="00303A74"/>
    <w:p w:rsidR="00303A74" w:rsidRDefault="00303A74" w:rsidP="00303A74"/>
    <w:p w:rsidR="00303A74" w:rsidRDefault="00303A74" w:rsidP="00303A74"/>
    <w:p w:rsidR="00303A74" w:rsidRPr="00303A74" w:rsidRDefault="00303A74" w:rsidP="00303A74">
      <w:pPr>
        <w:rPr>
          <w:i/>
          <w:u w:val="single"/>
        </w:rPr>
      </w:pPr>
      <w:r w:rsidRPr="00303A74">
        <w:rPr>
          <w:i/>
          <w:u w:val="single"/>
        </w:rPr>
        <w:t>Aufgabe:</w:t>
      </w:r>
    </w:p>
    <w:p w:rsidR="00303A74" w:rsidRPr="00303A74" w:rsidRDefault="00303A74" w:rsidP="00303A74">
      <w:pPr>
        <w:rPr>
          <w:i/>
          <w:u w:val="single"/>
        </w:rPr>
      </w:pPr>
    </w:p>
    <w:p w:rsidR="00303A74" w:rsidRPr="00303A74" w:rsidRDefault="00303A74" w:rsidP="00303A74">
      <w:pPr>
        <w:pStyle w:val="Listenabsatz"/>
        <w:numPr>
          <w:ilvl w:val="0"/>
          <w:numId w:val="18"/>
        </w:numPr>
        <w:rPr>
          <w:i/>
        </w:rPr>
      </w:pPr>
      <w:r w:rsidRPr="00303A74">
        <w:rPr>
          <w:i/>
        </w:rPr>
        <w:t>Beantworten Sie bitte die obigen Fragen.</w:t>
      </w:r>
    </w:p>
    <w:p w:rsidR="00303A74" w:rsidRPr="00303A74" w:rsidRDefault="00303A74" w:rsidP="00303A74">
      <w:pPr>
        <w:pStyle w:val="Listenabsatz"/>
        <w:ind w:left="360"/>
        <w:rPr>
          <w:i/>
        </w:rPr>
      </w:pPr>
    </w:p>
    <w:p w:rsidR="00303A74" w:rsidRPr="00303A74" w:rsidRDefault="00303A74" w:rsidP="00303A74">
      <w:pPr>
        <w:pStyle w:val="Listenabsatz"/>
        <w:numPr>
          <w:ilvl w:val="0"/>
          <w:numId w:val="18"/>
        </w:numPr>
        <w:rPr>
          <w:i/>
        </w:rPr>
      </w:pPr>
      <w:r w:rsidRPr="00303A74">
        <w:rPr>
          <w:i/>
        </w:rPr>
        <w:t>Machen Sie eine ausführliche Analyse der Apple-Aktie mit Fundamentaldaten und einer Chart-Analyse.</w:t>
      </w:r>
    </w:p>
    <w:p w:rsidR="00303A74" w:rsidRDefault="00303A74" w:rsidP="00571DB2">
      <w:pPr>
        <w:jc w:val="both"/>
      </w:pPr>
    </w:p>
    <w:p w:rsidR="00303A74" w:rsidRDefault="00303A74" w:rsidP="00571DB2">
      <w:pPr>
        <w:jc w:val="both"/>
      </w:pPr>
    </w:p>
    <w:p w:rsidR="00303A74" w:rsidRDefault="00303A74" w:rsidP="00571DB2">
      <w:pPr>
        <w:jc w:val="both"/>
      </w:pPr>
    </w:p>
    <w:p w:rsidR="00303A74" w:rsidRDefault="00303A74" w:rsidP="00571DB2">
      <w:pPr>
        <w:jc w:val="both"/>
      </w:pPr>
    </w:p>
    <w:p w:rsidR="00670571" w:rsidRDefault="00670571" w:rsidP="00670571">
      <w:pPr>
        <w:jc w:val="both"/>
      </w:pPr>
      <w:r w:rsidRPr="00662B50">
        <w:rPr>
          <w:color w:val="76923C" w:themeColor="accent3" w:themeShade="BF"/>
          <w:sz w:val="28"/>
        </w:rPr>
        <w:t>W1</w:t>
      </w:r>
      <w:r>
        <w:rPr>
          <w:color w:val="76923C" w:themeColor="accent3" w:themeShade="BF"/>
          <w:sz w:val="28"/>
        </w:rPr>
        <w:t>4:</w:t>
      </w:r>
    </w:p>
    <w:p w:rsidR="00670571" w:rsidRDefault="00670571" w:rsidP="00670571">
      <w:pPr>
        <w:pStyle w:val="Kopfzeile"/>
      </w:pPr>
    </w:p>
    <w:p w:rsidR="00670571" w:rsidRPr="00670571" w:rsidRDefault="00670571" w:rsidP="00670571">
      <w:pPr>
        <w:pStyle w:val="Kopfzeile"/>
        <w:rPr>
          <w:u w:val="single"/>
        </w:rPr>
      </w:pPr>
      <w:r w:rsidRPr="00670571">
        <w:rPr>
          <w:u w:val="single"/>
        </w:rPr>
        <w:t>Lernsituation</w:t>
      </w:r>
      <w:r>
        <w:rPr>
          <w:u w:val="single"/>
        </w:rPr>
        <w:t>:</w:t>
      </w:r>
    </w:p>
    <w:p w:rsidR="00670571" w:rsidRDefault="00B266A9" w:rsidP="00670571">
      <w:pPr>
        <w:pStyle w:val="Kopfzeile"/>
      </w:pPr>
      <w:r>
        <w:rPr>
          <w:noProof/>
        </w:rPr>
        <w:pict>
          <v:shape id="Textfeld 8" o:spid="_x0000_s1063" type="#_x0000_t202" style="position:absolute;margin-left:1.1pt;margin-top:9.15pt;width:477.05pt;height:121.55pt;z-index:251683840;visibility:visible;mso-wrap-distance-left:9pt;mso-wrap-distance-top:0;mso-wrap-distance-right:9pt;mso-wrap-distance-bottom:0;mso-position-horizontal:absolute;mso-position-horizontal-relative:text;mso-position-vertical:absolute;mso-position-vertical-relative:text;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" fillcolor="#f2f2f2 [3052]" strokecolor="#484329 [814]" strokeweight=".5pt">
            <v:textbox style="mso-fit-shape-to-text:t">
              <w:txbxContent>
                <w:p w:rsidR="00670571" w:rsidRPr="00137C44" w:rsidRDefault="00670571" w:rsidP="00670571">
                  <w:pPr>
                    <w:pStyle w:val="Kopfzeile"/>
                    <w:jc w:val="both"/>
                    <w:rPr>
                      <w:sz w:val="22"/>
                    </w:rPr>
                  </w:pPr>
                  <w:r w:rsidRPr="00137C44">
                    <w:rPr>
                      <w:sz w:val="22"/>
                    </w:rPr>
                    <w:t>Die Kundin Lisa Fröhlich hat 100 Aktien der Firma HUGO BOSS im Depot. Sie kommt zu Ihnen in die Bank und fragt um Hilfe.</w:t>
                  </w:r>
                </w:p>
                <w:p w:rsidR="00670571" w:rsidRPr="00137C44" w:rsidRDefault="00670571" w:rsidP="00670571">
                  <w:pPr>
                    <w:pStyle w:val="Kopfzeile"/>
                    <w:jc w:val="both"/>
                    <w:rPr>
                      <w:sz w:val="22"/>
                    </w:rPr>
                  </w:pPr>
                  <w:r w:rsidRPr="00137C44">
                    <w:rPr>
                      <w:sz w:val="22"/>
                    </w:rPr>
                    <w:t>Was war geschehen?</w:t>
                  </w:r>
                </w:p>
                <w:p w:rsidR="00670571" w:rsidRPr="00137C44" w:rsidRDefault="00670571" w:rsidP="00670571">
                  <w:pPr>
                    <w:pStyle w:val="Kopfzeile"/>
                    <w:jc w:val="both"/>
                    <w:rPr>
                      <w:sz w:val="22"/>
                    </w:rPr>
                  </w:pPr>
                  <w:r w:rsidRPr="00137C44">
                    <w:rPr>
                      <w:sz w:val="22"/>
                    </w:rPr>
                    <w:t>Frau Fröhlich war am 16. Mai 2013 bei der Hauptversammlung</w:t>
                  </w:r>
                  <w:r>
                    <w:rPr>
                      <w:sz w:val="22"/>
                    </w:rPr>
                    <w:t xml:space="preserve"> </w:t>
                  </w:r>
                  <w:r w:rsidRPr="00137C44">
                    <w:rPr>
                      <w:sz w:val="22"/>
                    </w:rPr>
                    <w:t>der HUGO BOSS AG in Stuttgart und erhielt eine recht</w:t>
                  </w:r>
                  <w:r>
                    <w:rPr>
                      <w:sz w:val="22"/>
                    </w:rPr>
                    <w:t xml:space="preserve"> </w:t>
                  </w:r>
                  <w:r w:rsidRPr="00137C44">
                    <w:rPr>
                      <w:sz w:val="22"/>
                    </w:rPr>
                    <w:t>ansprechende Tasche, die insbesondere den Geschäftsbericht</w:t>
                  </w:r>
                </w:p>
                <w:p w:rsidR="00670571" w:rsidRPr="00487695" w:rsidRDefault="00670571" w:rsidP="00670571">
                  <w:pPr>
                    <w:pStyle w:val="Kopfzeile"/>
                    <w:jc w:val="both"/>
                  </w:pPr>
                  <w:r w:rsidRPr="00137C44">
                    <w:rPr>
                      <w:sz w:val="22"/>
                    </w:rPr>
                    <w:t xml:space="preserve">vom Jahr 2012 enthält. Zu diesem sehr </w:t>
                  </w:r>
                  <w:r>
                    <w:rPr>
                      <w:sz w:val="22"/>
                    </w:rPr>
                    <w:t xml:space="preserve">umfangreichen und aufwändigen </w:t>
                  </w:r>
                  <w:r w:rsidRPr="00137C44">
                    <w:rPr>
                      <w:sz w:val="22"/>
                    </w:rPr>
                    <w:t>Geschäftsbericht hat Frau Draxler folgende Fragen, die Sie</w:t>
                  </w:r>
                  <w:r>
                    <w:rPr>
                      <w:sz w:val="22"/>
                    </w:rPr>
                    <w:t xml:space="preserve"> </w:t>
                  </w:r>
                  <w:r w:rsidRPr="00137C44">
                    <w:rPr>
                      <w:sz w:val="22"/>
                    </w:rPr>
                    <w:t>der Kundin bitte beantworten mögen:</w:t>
                  </w:r>
                </w:p>
              </w:txbxContent>
            </v:textbox>
            <w10:wrap type="square"/>
          </v:shape>
        </w:pict>
      </w:r>
    </w:p>
    <w:p w:rsidR="00670571" w:rsidRDefault="00670571" w:rsidP="00670571">
      <w:pPr>
        <w:pStyle w:val="Kopfzeile"/>
      </w:pPr>
      <w:r>
        <w:t>1. Das Unternehmen hat zum 31.12.2012 eine Marktkapitalisierung von 5.618.000.000 Euro (vgl. Seite 20 im Geschäftsbericht). Was versteht man unter der Marktkapitalisierung und wie errechnet sich diese Größe?</w:t>
      </w:r>
    </w:p>
    <w:p w:rsidR="00670571" w:rsidRDefault="00670571" w:rsidP="00670571">
      <w:pPr>
        <w:pStyle w:val="Kopfzeile"/>
      </w:pPr>
    </w:p>
    <w:p w:rsidR="00670571" w:rsidRDefault="00670571" w:rsidP="00670571">
      <w:pPr>
        <w:pStyle w:val="Kopfzeile"/>
      </w:pPr>
    </w:p>
    <w:p w:rsidR="00670571" w:rsidRDefault="00670571" w:rsidP="00670571">
      <w:pPr>
        <w:pStyle w:val="Kopfzeile"/>
      </w:pPr>
    </w:p>
    <w:p w:rsidR="00670571" w:rsidRDefault="00670571" w:rsidP="00670571">
      <w:pPr>
        <w:pStyle w:val="Kopfzeile"/>
      </w:pPr>
    </w:p>
    <w:p w:rsidR="00670571" w:rsidRDefault="00670571" w:rsidP="00670571">
      <w:pPr>
        <w:pStyle w:val="Kopfzeile"/>
      </w:pPr>
      <w:r>
        <w:t>2. Das Kurs-Gewinn-Verhältnis beträgt zum 31.12.2012 17,9 (vgl. Seite 20). Wie errechnet sich diese Zahl und welche Bedeutung hat sie?</w:t>
      </w:r>
    </w:p>
    <w:p w:rsidR="00670571" w:rsidRDefault="00670571" w:rsidP="00670571">
      <w:pPr>
        <w:pStyle w:val="Kopfzeile"/>
      </w:pPr>
    </w:p>
    <w:p w:rsidR="00670571" w:rsidRDefault="00670571" w:rsidP="00670571">
      <w:pPr>
        <w:pStyle w:val="Kopfzeile"/>
      </w:pPr>
    </w:p>
    <w:p w:rsidR="00670571" w:rsidRDefault="00670571" w:rsidP="00670571">
      <w:pPr>
        <w:pStyle w:val="Kopfzeile"/>
      </w:pPr>
    </w:p>
    <w:p w:rsidR="00670571" w:rsidRDefault="00670571" w:rsidP="00670571">
      <w:pPr>
        <w:pStyle w:val="Kopfzeile"/>
      </w:pPr>
    </w:p>
    <w:p w:rsidR="00670571" w:rsidRDefault="00670571" w:rsidP="00670571">
      <w:pPr>
        <w:pStyle w:val="Kopfzeile"/>
      </w:pPr>
      <w:r>
        <w:t>3. Die Dividendenrendite beträgt zum 31.12.2012  3,9 (vgl. Seite 20). Wie errechnet sich diese Zahl und welche Bedeutung hat sie?</w:t>
      </w:r>
    </w:p>
    <w:p w:rsidR="00670571" w:rsidRDefault="00670571" w:rsidP="00670571">
      <w:pPr>
        <w:pStyle w:val="Kopfzeile"/>
      </w:pPr>
    </w:p>
    <w:p w:rsidR="00670571" w:rsidRDefault="00670571" w:rsidP="00670571">
      <w:pPr>
        <w:pStyle w:val="Kopfzeile"/>
      </w:pPr>
    </w:p>
    <w:p w:rsidR="00670571" w:rsidRDefault="00670571" w:rsidP="00670571">
      <w:pPr>
        <w:pStyle w:val="Kopfzeile"/>
      </w:pPr>
    </w:p>
    <w:p w:rsidR="00670571" w:rsidRDefault="00670571" w:rsidP="00670571">
      <w:pPr>
        <w:pStyle w:val="Kopfzeile"/>
      </w:pPr>
    </w:p>
    <w:p w:rsidR="00670571" w:rsidRDefault="00670571" w:rsidP="00670571">
      <w:pPr>
        <w:pStyle w:val="Kopfzeile"/>
      </w:pPr>
      <w:r>
        <w:t>4. Welche Bedeutung für den Wert meiner Aktien hat die Höhe des Gezeichneten Kapitals von 70.400.000 Euro und die Höhe des Konzerneigenkapitals von 637.907.000 Euro (vgl. Seite 127).</w:t>
      </w:r>
    </w:p>
    <w:p w:rsidR="00670571" w:rsidRDefault="00670571" w:rsidP="00670571">
      <w:pPr>
        <w:pStyle w:val="Kopfzeile"/>
      </w:pPr>
    </w:p>
    <w:p w:rsidR="00670571" w:rsidRDefault="00670571" w:rsidP="00670571">
      <w:pPr>
        <w:pStyle w:val="Kopfzeile"/>
      </w:pPr>
    </w:p>
    <w:p w:rsidR="00670571" w:rsidRDefault="00670571" w:rsidP="00670571">
      <w:pPr>
        <w:pStyle w:val="Kopfzeile"/>
      </w:pPr>
    </w:p>
    <w:p w:rsidR="00670571" w:rsidRDefault="00670571" w:rsidP="00670571">
      <w:pPr>
        <w:pStyle w:val="Kopfzeile"/>
      </w:pPr>
    </w:p>
    <w:p w:rsidR="00670571" w:rsidRDefault="00670571" w:rsidP="00670571">
      <w:pPr>
        <w:pStyle w:val="Kopfzeile"/>
      </w:pPr>
      <w:r>
        <w:t>5. Wie beurteilen Sie das Verhältnis des Konzerneigenkapitals von 637.907.000 Euro zur Bilanzsumme in der Konzernbilanz von 1.584.518.000 Euro im Hinblick auf meine Aktienanlage?</w:t>
      </w:r>
    </w:p>
    <w:p w:rsidR="00670571" w:rsidRDefault="00670571" w:rsidP="00670571">
      <w:pPr>
        <w:pStyle w:val="Kopfzeile"/>
      </w:pPr>
    </w:p>
    <w:p w:rsidR="00670571" w:rsidRDefault="00670571" w:rsidP="00670571">
      <w:pPr>
        <w:pStyle w:val="Kopfzeile"/>
      </w:pPr>
    </w:p>
    <w:p w:rsidR="00670571" w:rsidRDefault="00670571" w:rsidP="00670571">
      <w:pPr>
        <w:pStyle w:val="Kopfzeile"/>
      </w:pPr>
    </w:p>
    <w:p w:rsidR="00670571" w:rsidRDefault="00670571" w:rsidP="00670571">
      <w:pPr>
        <w:pStyle w:val="Kopfzeile"/>
      </w:pPr>
    </w:p>
    <w:p w:rsidR="00670571" w:rsidRDefault="00670571" w:rsidP="00670571">
      <w:pPr>
        <w:pStyle w:val="Kopfzeile"/>
      </w:pPr>
    </w:p>
    <w:p w:rsidR="00670571" w:rsidRDefault="00670571" w:rsidP="00670571">
      <w:pPr>
        <w:pStyle w:val="Kopfzeile"/>
      </w:pPr>
    </w:p>
    <w:p w:rsidR="00670571" w:rsidRPr="001A3053" w:rsidRDefault="00670571" w:rsidP="00670571">
      <w:pPr>
        <w:pStyle w:val="Kopfzeile"/>
        <w:rPr>
          <w:i/>
        </w:rPr>
      </w:pPr>
      <w:r w:rsidRPr="001A3053">
        <w:rPr>
          <w:i/>
          <w:u w:val="single"/>
        </w:rPr>
        <w:t>Hinweis:</w:t>
      </w:r>
      <w:r w:rsidRPr="001A3053">
        <w:rPr>
          <w:i/>
        </w:rPr>
        <w:t xml:space="preserve"> Falls Sie die Fragen nicht gleich beantworten können, nehmen Sie </w:t>
      </w:r>
      <w:r>
        <w:rPr>
          <w:i/>
        </w:rPr>
        <w:t xml:space="preserve">bitte </w:t>
      </w:r>
      <w:r w:rsidRPr="001A3053">
        <w:rPr>
          <w:i/>
        </w:rPr>
        <w:t xml:space="preserve">die </w:t>
      </w:r>
      <w:r w:rsidRPr="00137C44">
        <w:rPr>
          <w:b/>
          <w:i/>
        </w:rPr>
        <w:t>Infostation</w:t>
      </w:r>
      <w:r w:rsidRPr="001A3053">
        <w:rPr>
          <w:i/>
        </w:rPr>
        <w:t xml:space="preserve"> in Anspruch.</w:t>
      </w:r>
    </w:p>
    <w:p w:rsidR="00670571" w:rsidRDefault="00670571" w:rsidP="00571DB2">
      <w:pPr>
        <w:jc w:val="both"/>
      </w:pPr>
    </w:p>
    <w:p w:rsidR="00114F79" w:rsidRPr="006F6A8F" w:rsidRDefault="006F6A8F" w:rsidP="00571DB2">
      <w:pPr>
        <w:jc w:val="both"/>
        <w:rPr>
          <w:u w:val="single"/>
        </w:rPr>
      </w:pPr>
      <w:r w:rsidRPr="006F6A8F">
        <w:rPr>
          <w:u w:val="single"/>
        </w:rPr>
        <w:t>Arbeitsauftrag:</w:t>
      </w:r>
    </w:p>
    <w:p w:rsidR="0062736E" w:rsidRPr="006F6A8F" w:rsidRDefault="00A111D9" w:rsidP="001E0039">
      <w:pPr>
        <w:jc w:val="center"/>
        <w:rPr>
          <w:color w:val="365F91" w:themeColor="accent1" w:themeShade="BF"/>
          <w:sz w:val="32"/>
        </w:rPr>
      </w:pPr>
      <w:r>
        <w:rPr>
          <w:color w:val="365F91" w:themeColor="accent1" w:themeShade="BF"/>
          <w:sz w:val="32"/>
        </w:rPr>
        <w:t>Pädagogische Diagnose</w:t>
      </w:r>
    </w:p>
    <w:p w:rsidR="001E0039" w:rsidRDefault="001E0039" w:rsidP="00571DB2">
      <w:pPr>
        <w:jc w:val="both"/>
        <w:rPr>
          <w:sz w:val="28"/>
        </w:rPr>
      </w:pPr>
    </w:p>
    <w:p w:rsidR="0062736E" w:rsidRPr="001E0039" w:rsidRDefault="001E0039" w:rsidP="001E0039">
      <w:pPr>
        <w:jc w:val="both"/>
      </w:pPr>
      <w:r>
        <w:t xml:space="preserve">- </w:t>
      </w:r>
      <w:r w:rsidR="0062736E" w:rsidRPr="001E0039">
        <w:t xml:space="preserve">Bitte nehmen Sie </w:t>
      </w:r>
      <w:r w:rsidR="005E4CAA" w:rsidRPr="001E0039">
        <w:t>die</w:t>
      </w:r>
      <w:r w:rsidR="0062736E" w:rsidRPr="001E0039">
        <w:t xml:space="preserve"> </w:t>
      </w:r>
      <w:r w:rsidR="00A111D9">
        <w:rPr>
          <w:color w:val="984806" w:themeColor="accent6" w:themeShade="80"/>
        </w:rPr>
        <w:t>pädagogische Diagnose</w:t>
      </w:r>
      <w:r w:rsidR="0062736E" w:rsidRPr="001E0039">
        <w:t xml:space="preserve"> </w:t>
      </w:r>
      <w:r w:rsidR="009C167A" w:rsidRPr="001E0039">
        <w:t xml:space="preserve">anhand der Diagnosetabelle </w:t>
      </w:r>
      <w:r w:rsidR="005E4CAA" w:rsidRPr="001E0039">
        <w:t xml:space="preserve">„Nach dem </w:t>
      </w:r>
      <w:r w:rsidR="00A111D9">
        <w:t>Stationenlernen</w:t>
      </w:r>
      <w:r w:rsidR="005E4CAA" w:rsidRPr="001E0039">
        <w:t xml:space="preserve">“ </w:t>
      </w:r>
      <w:r w:rsidR="0062736E" w:rsidRPr="001E0039">
        <w:t xml:space="preserve">auf </w:t>
      </w:r>
      <w:r w:rsidR="00A420A2">
        <w:t xml:space="preserve">den </w:t>
      </w:r>
      <w:r w:rsidR="0062736E" w:rsidRPr="001E0039">
        <w:t>Seite</w:t>
      </w:r>
      <w:r w:rsidR="00A420A2">
        <w:t>n</w:t>
      </w:r>
      <w:r w:rsidR="0062736E" w:rsidRPr="001E0039">
        <w:t xml:space="preserve"> 2</w:t>
      </w:r>
      <w:r w:rsidR="00A420A2">
        <w:t>-3</w:t>
      </w:r>
      <w:r w:rsidR="0062736E" w:rsidRPr="001E0039">
        <w:t xml:space="preserve"> dieser Dokumentation vor.</w:t>
      </w:r>
    </w:p>
    <w:p w:rsidR="0062736E" w:rsidRDefault="0062736E" w:rsidP="00571DB2">
      <w:pPr>
        <w:jc w:val="both"/>
      </w:pPr>
    </w:p>
    <w:p w:rsidR="0062736E" w:rsidRPr="006F6A8F" w:rsidRDefault="001E0039" w:rsidP="001E0039">
      <w:pPr>
        <w:jc w:val="center"/>
        <w:rPr>
          <w:color w:val="365F91" w:themeColor="accent1" w:themeShade="BF"/>
          <w:sz w:val="32"/>
        </w:rPr>
      </w:pPr>
      <w:r w:rsidRPr="006F6A8F">
        <w:rPr>
          <w:color w:val="365F91" w:themeColor="accent1" w:themeShade="BF"/>
          <w:sz w:val="32"/>
        </w:rPr>
        <w:t>Individuelle Förderung</w:t>
      </w:r>
    </w:p>
    <w:p w:rsidR="0062736E" w:rsidRDefault="0062736E" w:rsidP="00571DB2">
      <w:pPr>
        <w:jc w:val="both"/>
      </w:pPr>
    </w:p>
    <w:p w:rsidR="006F6A8F" w:rsidRDefault="006F6A8F" w:rsidP="00571DB2">
      <w:pPr>
        <w:jc w:val="both"/>
      </w:pPr>
      <w:r>
        <w:t xml:space="preserve">- Zum Schließen der Wissenslücken dient eine </w:t>
      </w:r>
      <w:r w:rsidRPr="00E25F14">
        <w:rPr>
          <w:color w:val="984806" w:themeColor="accent6" w:themeShade="80"/>
        </w:rPr>
        <w:t>Förderstation</w:t>
      </w:r>
      <w:r>
        <w:t xml:space="preserve"> mit einer Pinnwand und Arbeitsmaterialien.</w:t>
      </w:r>
    </w:p>
    <w:p w:rsidR="006F6A8F" w:rsidRDefault="006F6A8F" w:rsidP="00571DB2">
      <w:pPr>
        <w:jc w:val="both"/>
      </w:pPr>
    </w:p>
    <w:p w:rsidR="0062736E" w:rsidRDefault="001E0039" w:rsidP="001E0039">
      <w:pPr>
        <w:jc w:val="both"/>
      </w:pPr>
      <w:r>
        <w:t xml:space="preserve">- Wenn Sie </w:t>
      </w:r>
      <w:r w:rsidR="006F6A8F">
        <w:t xml:space="preserve">Lerninhalte beherrschen, tragen Sie sich bitte in die Pinnwand bei der entsprechenden Nummer der Lerninhalte ein. Die Nummern stehen in der Diagnosetabelle. Sie sind damit </w:t>
      </w:r>
      <w:r w:rsidR="006F6A8F" w:rsidRPr="006F6A8F">
        <w:rPr>
          <w:color w:val="984806" w:themeColor="accent6" w:themeShade="80"/>
        </w:rPr>
        <w:t>Experte</w:t>
      </w:r>
      <w:r w:rsidR="006F6A8F">
        <w:t xml:space="preserve"> in diesen Bereichen.</w:t>
      </w:r>
    </w:p>
    <w:p w:rsidR="006F6A8F" w:rsidRDefault="006F6A8F" w:rsidP="001E0039">
      <w:pPr>
        <w:jc w:val="both"/>
      </w:pPr>
    </w:p>
    <w:p w:rsidR="006F6A8F" w:rsidRDefault="006F6A8F" w:rsidP="001E0039">
      <w:pPr>
        <w:jc w:val="both"/>
      </w:pPr>
      <w:r>
        <w:t xml:space="preserve">- Wer die Lerninhalte noch nicht so beherrscht kann als </w:t>
      </w:r>
      <w:r w:rsidR="00200B0D">
        <w:rPr>
          <w:color w:val="984806" w:themeColor="accent6" w:themeShade="80"/>
        </w:rPr>
        <w:t>Schüler/in mit Förderbedarf</w:t>
      </w:r>
      <w:r>
        <w:t xml:space="preserve"> die entsprechenden Experten aufsuchen und deren Hilfen in Anspruch nehmen.</w:t>
      </w:r>
    </w:p>
    <w:p w:rsidR="0062736E" w:rsidRDefault="0062736E" w:rsidP="00571DB2">
      <w:pPr>
        <w:jc w:val="both"/>
      </w:pPr>
    </w:p>
    <w:p w:rsidR="0062736E" w:rsidRDefault="006F6A8F" w:rsidP="00571DB2">
      <w:pPr>
        <w:jc w:val="both"/>
      </w:pPr>
      <w:r>
        <w:t>- Zur Förderung stehen in der Förderstation verschiedene Arbeitsmaterialien wie z. B. Strukturblätter, Förderaufgaben und weitere Informationen zur Verfügung.</w:t>
      </w:r>
    </w:p>
    <w:p w:rsidR="001E0039" w:rsidRDefault="001E0039" w:rsidP="00571DB2">
      <w:pPr>
        <w:jc w:val="both"/>
      </w:pPr>
    </w:p>
    <w:p w:rsidR="00E25F14" w:rsidRPr="006F6A8F" w:rsidRDefault="00E25F14" w:rsidP="00E25F14">
      <w:pPr>
        <w:jc w:val="center"/>
        <w:rPr>
          <w:color w:val="365F91" w:themeColor="accent1" w:themeShade="BF"/>
          <w:sz w:val="32"/>
        </w:rPr>
      </w:pPr>
      <w:r>
        <w:rPr>
          <w:color w:val="365F91" w:themeColor="accent1" w:themeShade="BF"/>
          <w:sz w:val="32"/>
        </w:rPr>
        <w:t>Überprüfung und Festigung meiner erworbenen Kompetenzen</w:t>
      </w:r>
    </w:p>
    <w:p w:rsidR="001E0039" w:rsidRDefault="001E0039" w:rsidP="00571DB2">
      <w:pPr>
        <w:jc w:val="both"/>
      </w:pPr>
    </w:p>
    <w:tbl>
      <w:tblPr>
        <w:tblStyle w:val="Tabellenraster"/>
        <w:tblW w:w="0" w:type="auto"/>
        <w:tblLook w:val="04A0" w:firstRow="1" w:lastRow="0" w:firstColumn="1" w:lastColumn="0" w:noHBand="0" w:noVBand="1"/>
      </w:tblPr>
      <w:tblGrid>
        <w:gridCol w:w="8472"/>
        <w:gridCol w:w="740"/>
      </w:tblGrid>
      <w:tr w:rsidR="00E25F14" w:rsidTr="00E25F14">
        <w:tc>
          <w:tcPr>
            <w:tcW w:w="8472" w:type="dxa"/>
          </w:tcPr>
          <w:p w:rsidR="00E25F14" w:rsidRDefault="00E25F14" w:rsidP="00571DB2">
            <w:pPr>
              <w:jc w:val="both"/>
            </w:pPr>
            <w:r>
              <w:t>Ich löse Aufgaben, die ich von der Lehrkraft zur Verfügung gestellt bekomme.</w:t>
            </w:r>
          </w:p>
          <w:p w:rsidR="00E25F14" w:rsidRDefault="00E25F14" w:rsidP="00571DB2">
            <w:pPr>
              <w:jc w:val="both"/>
            </w:pPr>
          </w:p>
        </w:tc>
        <w:tc>
          <w:tcPr>
            <w:tcW w:w="740" w:type="dxa"/>
          </w:tcPr>
          <w:p w:rsidR="00E25F14" w:rsidRDefault="00E25F14" w:rsidP="00571DB2">
            <w:pPr>
              <w:jc w:val="both"/>
            </w:pPr>
          </w:p>
        </w:tc>
      </w:tr>
      <w:tr w:rsidR="00E25F14" w:rsidTr="00E25F14">
        <w:tc>
          <w:tcPr>
            <w:tcW w:w="8472" w:type="dxa"/>
          </w:tcPr>
          <w:p w:rsidR="00E25F14" w:rsidRDefault="00E25F14" w:rsidP="00571DB2">
            <w:pPr>
              <w:jc w:val="both"/>
            </w:pPr>
            <w:r>
              <w:t>Ich erstelle selbstständig Aufgaben, die von einem Partner bzw. einer Partnerin gelöst werden.</w:t>
            </w:r>
          </w:p>
        </w:tc>
        <w:tc>
          <w:tcPr>
            <w:tcW w:w="740" w:type="dxa"/>
          </w:tcPr>
          <w:p w:rsidR="00E25F14" w:rsidRDefault="00E25F14" w:rsidP="00571DB2">
            <w:pPr>
              <w:jc w:val="both"/>
            </w:pPr>
          </w:p>
        </w:tc>
      </w:tr>
      <w:tr w:rsidR="00E25F14" w:rsidTr="00E25F14">
        <w:tc>
          <w:tcPr>
            <w:tcW w:w="8472" w:type="dxa"/>
          </w:tcPr>
          <w:p w:rsidR="00E25F14" w:rsidRDefault="00E25F14" w:rsidP="00571DB2">
            <w:pPr>
              <w:jc w:val="both"/>
            </w:pPr>
            <w:r>
              <w:t>Ich konzipiere zusammen mit einem Partner bzw. einer Partnerin ein Rollenspiel als Beratungsgespräch.</w:t>
            </w:r>
          </w:p>
        </w:tc>
        <w:tc>
          <w:tcPr>
            <w:tcW w:w="740" w:type="dxa"/>
          </w:tcPr>
          <w:p w:rsidR="00E25F14" w:rsidRDefault="00E25F14" w:rsidP="00571DB2">
            <w:pPr>
              <w:jc w:val="both"/>
            </w:pPr>
          </w:p>
        </w:tc>
      </w:tr>
      <w:tr w:rsidR="00E25F14" w:rsidTr="00E25F14">
        <w:tc>
          <w:tcPr>
            <w:tcW w:w="8472" w:type="dxa"/>
          </w:tcPr>
          <w:p w:rsidR="00E25F14" w:rsidRDefault="00E25F14" w:rsidP="00571DB2">
            <w:pPr>
              <w:jc w:val="both"/>
            </w:pPr>
            <w:r>
              <w:t>Ich plane mit einem Partner bzw. einer Partnerin einen Unterricht zum bearbeiteten Themengebiet in einer anderen Schulklasse.</w:t>
            </w:r>
          </w:p>
        </w:tc>
        <w:tc>
          <w:tcPr>
            <w:tcW w:w="740" w:type="dxa"/>
          </w:tcPr>
          <w:p w:rsidR="00E25F14" w:rsidRDefault="00E25F14" w:rsidP="00571DB2">
            <w:pPr>
              <w:jc w:val="both"/>
            </w:pPr>
          </w:p>
        </w:tc>
      </w:tr>
      <w:tr w:rsidR="00E25F14" w:rsidTr="00E25F14">
        <w:tc>
          <w:tcPr>
            <w:tcW w:w="8472" w:type="dxa"/>
          </w:tcPr>
          <w:p w:rsidR="00E25F14" w:rsidRDefault="00E25F14" w:rsidP="00E25F14">
            <w:pPr>
              <w:jc w:val="both"/>
            </w:pPr>
            <w:r>
              <w:t>Ich unterrichte mit einem Partner bzw. einer Partnerin das bearbeitete Themengebiet in einer anderen Schulklasse.</w:t>
            </w:r>
          </w:p>
        </w:tc>
        <w:tc>
          <w:tcPr>
            <w:tcW w:w="740" w:type="dxa"/>
          </w:tcPr>
          <w:p w:rsidR="00E25F14" w:rsidRDefault="00E25F14" w:rsidP="00571DB2">
            <w:pPr>
              <w:jc w:val="both"/>
            </w:pPr>
          </w:p>
        </w:tc>
      </w:tr>
    </w:tbl>
    <w:p w:rsidR="001E0039" w:rsidRDefault="001E0039" w:rsidP="00571DB2">
      <w:pPr>
        <w:jc w:val="both"/>
      </w:pPr>
    </w:p>
    <w:p w:rsidR="00E25F14" w:rsidRPr="006F6A8F" w:rsidRDefault="00200B0D" w:rsidP="00E25F14">
      <w:pPr>
        <w:jc w:val="center"/>
        <w:rPr>
          <w:color w:val="365F91" w:themeColor="accent1" w:themeShade="BF"/>
          <w:sz w:val="32"/>
        </w:rPr>
      </w:pPr>
      <w:r>
        <w:rPr>
          <w:color w:val="365F91" w:themeColor="accent1" w:themeShade="BF"/>
          <w:sz w:val="32"/>
        </w:rPr>
        <w:t>Pädagogische Diagnose</w:t>
      </w:r>
    </w:p>
    <w:p w:rsidR="00E25F14" w:rsidRDefault="00E25F14" w:rsidP="00E25F14">
      <w:pPr>
        <w:jc w:val="both"/>
        <w:rPr>
          <w:sz w:val="28"/>
        </w:rPr>
      </w:pPr>
    </w:p>
    <w:p w:rsidR="00E25F14" w:rsidRPr="001E0039" w:rsidRDefault="00E25F14" w:rsidP="00E25F14">
      <w:pPr>
        <w:jc w:val="both"/>
      </w:pPr>
      <w:r>
        <w:t xml:space="preserve">- </w:t>
      </w:r>
      <w:r w:rsidRPr="001E0039">
        <w:t xml:space="preserve">Bitte nehmen Sie die </w:t>
      </w:r>
      <w:r w:rsidR="00200B0D" w:rsidRPr="00200B0D">
        <w:rPr>
          <w:color w:val="E36C0A" w:themeColor="accent6" w:themeShade="BF"/>
        </w:rPr>
        <w:t>p</w:t>
      </w:r>
      <w:r w:rsidR="00200B0D">
        <w:rPr>
          <w:color w:val="984806" w:themeColor="accent6" w:themeShade="80"/>
        </w:rPr>
        <w:t>ädagogische Diagnose</w:t>
      </w:r>
      <w:r w:rsidRPr="001E0039">
        <w:t xml:space="preserve"> anhand der Diagnosetabelle „Nach </w:t>
      </w:r>
      <w:r w:rsidR="00134622">
        <w:t>Konsolidierung</w:t>
      </w:r>
      <w:r w:rsidRPr="001E0039">
        <w:t xml:space="preserve">“ auf </w:t>
      </w:r>
      <w:r w:rsidR="00A420A2">
        <w:t xml:space="preserve">den </w:t>
      </w:r>
      <w:r w:rsidRPr="001E0039">
        <w:t>Seite</w:t>
      </w:r>
      <w:r w:rsidR="00A420A2">
        <w:t>n</w:t>
      </w:r>
      <w:r w:rsidRPr="001E0039">
        <w:t xml:space="preserve"> 2</w:t>
      </w:r>
      <w:r w:rsidR="00A420A2">
        <w:t>-3</w:t>
      </w:r>
      <w:r w:rsidRPr="001E0039">
        <w:t xml:space="preserve"> dieser Dokumentation vor.</w:t>
      </w:r>
    </w:p>
    <w:p w:rsidR="001E0039" w:rsidRDefault="001E0039" w:rsidP="00571DB2">
      <w:pPr>
        <w:jc w:val="both"/>
      </w:pPr>
    </w:p>
    <w:p w:rsidR="00134622" w:rsidRPr="006F6A8F" w:rsidRDefault="00134622" w:rsidP="00134622">
      <w:pPr>
        <w:jc w:val="center"/>
        <w:rPr>
          <w:color w:val="365F91" w:themeColor="accent1" w:themeShade="BF"/>
          <w:sz w:val="32"/>
        </w:rPr>
      </w:pPr>
      <w:r w:rsidRPr="006F6A8F">
        <w:rPr>
          <w:color w:val="365F91" w:themeColor="accent1" w:themeShade="BF"/>
          <w:sz w:val="32"/>
        </w:rPr>
        <w:t>Individuelle Förderung</w:t>
      </w:r>
    </w:p>
    <w:p w:rsidR="00134622" w:rsidRDefault="00134622" w:rsidP="00134622">
      <w:pPr>
        <w:jc w:val="both"/>
      </w:pPr>
    </w:p>
    <w:p w:rsidR="00134622" w:rsidRDefault="00134622" w:rsidP="00134622">
      <w:pPr>
        <w:jc w:val="both"/>
      </w:pPr>
      <w:r>
        <w:t xml:space="preserve">Zur </w:t>
      </w:r>
      <w:r w:rsidRPr="00134622">
        <w:rPr>
          <w:color w:val="984806" w:themeColor="accent6" w:themeShade="80"/>
        </w:rPr>
        <w:t>Beseitigung meiner Lerndefizite</w:t>
      </w:r>
      <w:r>
        <w:t xml:space="preserve"> habe ich folgende Möglichkeiten:</w:t>
      </w:r>
    </w:p>
    <w:p w:rsidR="00134622" w:rsidRDefault="00134622" w:rsidP="00134622">
      <w:pPr>
        <w:jc w:val="both"/>
      </w:pPr>
    </w:p>
    <w:p w:rsidR="00134622" w:rsidRDefault="00134622" w:rsidP="00134622">
      <w:pPr>
        <w:pStyle w:val="Listenabsatz"/>
        <w:numPr>
          <w:ilvl w:val="0"/>
          <w:numId w:val="16"/>
        </w:numPr>
        <w:jc w:val="both"/>
      </w:pPr>
    </w:p>
    <w:p w:rsidR="001E0039" w:rsidRDefault="001E0039" w:rsidP="00571DB2">
      <w:pPr>
        <w:jc w:val="both"/>
      </w:pPr>
    </w:p>
    <w:p w:rsidR="001E0039" w:rsidRDefault="001E0039" w:rsidP="00134622">
      <w:pPr>
        <w:pStyle w:val="Listenabsatz"/>
        <w:numPr>
          <w:ilvl w:val="0"/>
          <w:numId w:val="16"/>
        </w:numPr>
        <w:jc w:val="both"/>
      </w:pPr>
    </w:p>
    <w:p w:rsidR="001E0039" w:rsidRDefault="001E0039" w:rsidP="00571DB2">
      <w:pPr>
        <w:jc w:val="both"/>
      </w:pPr>
    </w:p>
    <w:p w:rsidR="001E0039" w:rsidRDefault="001E0039" w:rsidP="00134622">
      <w:pPr>
        <w:pStyle w:val="Listenabsatz"/>
        <w:numPr>
          <w:ilvl w:val="0"/>
          <w:numId w:val="16"/>
        </w:numPr>
        <w:jc w:val="both"/>
      </w:pPr>
    </w:p>
    <w:p w:rsidR="00A46231" w:rsidRDefault="00A46231" w:rsidP="00A46231">
      <w:pPr>
        <w:jc w:val="center"/>
        <w:rPr>
          <w:color w:val="365F91" w:themeColor="accent1" w:themeShade="BF"/>
          <w:sz w:val="32"/>
        </w:rPr>
      </w:pPr>
      <w:r>
        <w:rPr>
          <w:color w:val="365F91" w:themeColor="accent1" w:themeShade="BF"/>
          <w:sz w:val="32"/>
        </w:rPr>
        <w:t xml:space="preserve">Beratungskompetenz </w:t>
      </w:r>
    </w:p>
    <w:p w:rsidR="00A46231" w:rsidRPr="006F6A8F" w:rsidRDefault="00A46231" w:rsidP="00A46231">
      <w:pPr>
        <w:jc w:val="center"/>
        <w:rPr>
          <w:color w:val="365F91" w:themeColor="accent1" w:themeShade="BF"/>
          <w:sz w:val="32"/>
        </w:rPr>
      </w:pPr>
      <w:r>
        <w:rPr>
          <w:color w:val="365F91" w:themeColor="accent1" w:themeShade="BF"/>
          <w:sz w:val="32"/>
        </w:rPr>
        <w:t>mit „Think-Pair-Share“ und „Wachsende Gruppe“</w:t>
      </w:r>
    </w:p>
    <w:p w:rsidR="00303A74" w:rsidRDefault="00303A74" w:rsidP="00303A74">
      <w:pPr>
        <w:jc w:val="both"/>
        <w:rPr>
          <w:u w:val="single"/>
        </w:rPr>
      </w:pPr>
    </w:p>
    <w:p w:rsidR="00303A74" w:rsidRDefault="00303A74" w:rsidP="00303A74">
      <w:pPr>
        <w:jc w:val="both"/>
        <w:rPr>
          <w:u w:val="single"/>
        </w:rPr>
      </w:pPr>
    </w:p>
    <w:p w:rsidR="00303A74" w:rsidRPr="00D609A9" w:rsidRDefault="00303A74" w:rsidP="00303A74">
      <w:pPr>
        <w:jc w:val="center"/>
        <w:rPr>
          <w:sz w:val="28"/>
        </w:rPr>
      </w:pPr>
      <w:r>
        <w:rPr>
          <w:sz w:val="28"/>
        </w:rPr>
        <w:t>Pädagogische Diagnose</w:t>
      </w:r>
      <w:r w:rsidRPr="00D609A9">
        <w:rPr>
          <w:sz w:val="28"/>
        </w:rPr>
        <w:t xml:space="preserve"> </w:t>
      </w:r>
      <w:r>
        <w:rPr>
          <w:sz w:val="28"/>
        </w:rPr>
        <w:t>–</w:t>
      </w:r>
      <w:r w:rsidRPr="00D609A9">
        <w:rPr>
          <w:sz w:val="28"/>
        </w:rPr>
        <w:t xml:space="preserve"> Diagnosetabelle</w:t>
      </w:r>
      <w:r>
        <w:rPr>
          <w:sz w:val="28"/>
        </w:rPr>
        <w:t xml:space="preserve"> für Beratungskompetenz</w:t>
      </w:r>
    </w:p>
    <w:p w:rsidR="00303A74" w:rsidRDefault="00303A74" w:rsidP="00303A74"/>
    <w:p w:rsidR="00303A74" w:rsidRPr="00C41F7A" w:rsidRDefault="00303A74" w:rsidP="00303A74">
      <w:pPr>
        <w:rPr>
          <w:i/>
          <w:sz w:val="22"/>
          <w:u w:val="single"/>
        </w:rPr>
      </w:pPr>
      <w:r w:rsidRPr="00C41F7A">
        <w:rPr>
          <w:i/>
          <w:sz w:val="22"/>
          <w:u w:val="single"/>
        </w:rPr>
        <w:t>Arbeitsauftrag:</w:t>
      </w:r>
    </w:p>
    <w:p w:rsidR="00303A74" w:rsidRDefault="00303A74" w:rsidP="00303A74">
      <w:pPr>
        <w:rPr>
          <w:i/>
          <w:sz w:val="22"/>
        </w:rPr>
      </w:pPr>
      <w:r w:rsidRPr="00C41F7A">
        <w:rPr>
          <w:i/>
          <w:sz w:val="22"/>
        </w:rPr>
        <w:t xml:space="preserve">Bitte stellen Sie anhand </w:t>
      </w:r>
      <w:r>
        <w:rPr>
          <w:i/>
          <w:sz w:val="22"/>
        </w:rPr>
        <w:t xml:space="preserve">der nachfolgenden Tabelle den Stand Ihrer Fähigkeiten </w:t>
      </w:r>
      <w:r w:rsidRPr="00C41F7A">
        <w:rPr>
          <w:i/>
          <w:sz w:val="22"/>
        </w:rPr>
        <w:t xml:space="preserve">vor und nach dem </w:t>
      </w:r>
      <w:r>
        <w:rPr>
          <w:i/>
          <w:sz w:val="22"/>
        </w:rPr>
        <w:t xml:space="preserve">Unterrichtsteil „Beratungskompetenz“ </w:t>
      </w:r>
      <w:r w:rsidRPr="00C41F7A">
        <w:rPr>
          <w:i/>
          <w:sz w:val="22"/>
        </w:rPr>
        <w:t>fest.</w:t>
      </w:r>
    </w:p>
    <w:p w:rsidR="00303A74" w:rsidRPr="00C41F7A" w:rsidRDefault="00303A74" w:rsidP="00303A74">
      <w:pPr>
        <w:rPr>
          <w:i/>
          <w:sz w:val="22"/>
        </w:rPr>
      </w:pPr>
    </w:p>
    <w:tbl>
      <w:tblPr>
        <w:tblStyle w:val="Tabellenraster"/>
        <w:tblW w:w="9923" w:type="dxa"/>
        <w:tblInd w:w="-34" w:type="dxa"/>
        <w:tblLayout w:type="fixed"/>
        <w:tblLook w:val="04A0" w:firstRow="1" w:lastRow="0" w:firstColumn="1" w:lastColumn="0" w:noHBand="0" w:noVBand="1"/>
      </w:tblPr>
      <w:tblGrid>
        <w:gridCol w:w="4820"/>
        <w:gridCol w:w="992"/>
        <w:gridCol w:w="851"/>
        <w:gridCol w:w="850"/>
        <w:gridCol w:w="851"/>
        <w:gridCol w:w="850"/>
        <w:gridCol w:w="709"/>
      </w:tblGrid>
      <w:tr w:rsidR="00303A74" w:rsidTr="00303A74">
        <w:tc>
          <w:tcPr>
            <w:tcW w:w="4820" w:type="dxa"/>
            <w:vMerge w:val="restart"/>
          </w:tcPr>
          <w:p w:rsidR="00303A74" w:rsidRDefault="00303A74" w:rsidP="00303A74">
            <w:pPr>
              <w:rPr>
                <w:b/>
              </w:rPr>
            </w:pPr>
            <w:r>
              <w:rPr>
                <w:b/>
              </w:rPr>
              <w:t>Ich kann zur Vorbereitung und zum Training auf ein Beratungsgespräch zum Thema „Aktien“ in meinem Ausbildungsinstitut bzw. in der Schule…</w:t>
            </w:r>
          </w:p>
          <w:p w:rsidR="00303A74" w:rsidRPr="009C561A" w:rsidRDefault="00303A74" w:rsidP="00303A74">
            <w:pPr>
              <w:rPr>
                <w:b/>
              </w:rPr>
            </w:pPr>
          </w:p>
        </w:tc>
        <w:tc>
          <w:tcPr>
            <w:tcW w:w="2693" w:type="dxa"/>
            <w:gridSpan w:val="3"/>
            <w:shd w:val="clear" w:color="auto" w:fill="EAF1DD" w:themeFill="accent3" w:themeFillTint="33"/>
          </w:tcPr>
          <w:p w:rsidR="00303A74" w:rsidRPr="00D05815" w:rsidRDefault="00303A74" w:rsidP="00303A74">
            <w:pPr>
              <w:jc w:val="center"/>
              <w:rPr>
                <w:b/>
                <w:sz w:val="20"/>
              </w:rPr>
            </w:pPr>
            <w:r>
              <w:rPr>
                <w:b/>
                <w:sz w:val="20"/>
              </w:rPr>
              <w:t>Vor dem Unterricht</w:t>
            </w:r>
          </w:p>
        </w:tc>
        <w:tc>
          <w:tcPr>
            <w:tcW w:w="2410" w:type="dxa"/>
            <w:gridSpan w:val="3"/>
            <w:shd w:val="clear" w:color="auto" w:fill="E5DFEC" w:themeFill="accent4" w:themeFillTint="33"/>
          </w:tcPr>
          <w:p w:rsidR="00303A74" w:rsidRPr="00D05815" w:rsidRDefault="00303A74" w:rsidP="00303A74">
            <w:pPr>
              <w:jc w:val="center"/>
              <w:rPr>
                <w:b/>
                <w:sz w:val="20"/>
              </w:rPr>
            </w:pPr>
            <w:r>
              <w:rPr>
                <w:b/>
                <w:sz w:val="20"/>
              </w:rPr>
              <w:t>Nach dem Unterricht</w:t>
            </w:r>
          </w:p>
        </w:tc>
      </w:tr>
      <w:tr w:rsidR="00303A74" w:rsidTr="00303A74">
        <w:tc>
          <w:tcPr>
            <w:tcW w:w="4820" w:type="dxa"/>
            <w:vMerge/>
          </w:tcPr>
          <w:p w:rsidR="00303A74" w:rsidRDefault="00303A74" w:rsidP="00303A74"/>
        </w:tc>
        <w:tc>
          <w:tcPr>
            <w:tcW w:w="992" w:type="dxa"/>
            <w:shd w:val="clear" w:color="auto" w:fill="EAF1DD" w:themeFill="accent3" w:themeFillTint="33"/>
          </w:tcPr>
          <w:p w:rsidR="00303A74" w:rsidRPr="009C167A" w:rsidRDefault="00303A74" w:rsidP="00303A74">
            <w:pPr>
              <w:jc w:val="center"/>
              <w:rPr>
                <w:sz w:val="28"/>
              </w:rPr>
            </w:pPr>
          </w:p>
          <w:p w:rsidR="00303A74" w:rsidRPr="009C167A" w:rsidRDefault="00303A74" w:rsidP="00303A74">
            <w:pPr>
              <w:jc w:val="center"/>
              <w:rPr>
                <w:sz w:val="36"/>
              </w:rPr>
            </w:pPr>
            <w:r w:rsidRPr="009C167A">
              <w:rPr>
                <w:sz w:val="36"/>
              </w:rPr>
              <w:t>+</w:t>
            </w:r>
          </w:p>
        </w:tc>
        <w:tc>
          <w:tcPr>
            <w:tcW w:w="851" w:type="dxa"/>
            <w:shd w:val="clear" w:color="auto" w:fill="EAF1DD" w:themeFill="accent3" w:themeFillTint="33"/>
          </w:tcPr>
          <w:p w:rsidR="00303A74" w:rsidRPr="009C167A" w:rsidRDefault="00303A74" w:rsidP="00303A74">
            <w:pPr>
              <w:jc w:val="center"/>
              <w:rPr>
                <w:sz w:val="28"/>
              </w:rPr>
            </w:pPr>
          </w:p>
          <w:p w:rsidR="00303A74" w:rsidRPr="009C167A" w:rsidRDefault="00303A74" w:rsidP="00303A74">
            <w:pPr>
              <w:jc w:val="center"/>
              <w:rPr>
                <w:sz w:val="36"/>
              </w:rPr>
            </w:pPr>
            <w:r w:rsidRPr="009C167A">
              <w:rPr>
                <w:sz w:val="36"/>
              </w:rPr>
              <w:t>o</w:t>
            </w:r>
          </w:p>
        </w:tc>
        <w:tc>
          <w:tcPr>
            <w:tcW w:w="850" w:type="dxa"/>
            <w:shd w:val="clear" w:color="auto" w:fill="EAF1DD" w:themeFill="accent3" w:themeFillTint="33"/>
          </w:tcPr>
          <w:p w:rsidR="00303A74" w:rsidRPr="009C167A" w:rsidRDefault="00303A74" w:rsidP="00303A74">
            <w:pPr>
              <w:jc w:val="center"/>
              <w:rPr>
                <w:sz w:val="28"/>
              </w:rPr>
            </w:pPr>
          </w:p>
          <w:p w:rsidR="00303A74" w:rsidRPr="009C167A" w:rsidRDefault="00303A74" w:rsidP="00303A74">
            <w:pPr>
              <w:jc w:val="center"/>
              <w:rPr>
                <w:sz w:val="36"/>
              </w:rPr>
            </w:pPr>
            <w:r w:rsidRPr="009C167A">
              <w:rPr>
                <w:sz w:val="36"/>
              </w:rPr>
              <w:t>-</w:t>
            </w:r>
          </w:p>
        </w:tc>
        <w:tc>
          <w:tcPr>
            <w:tcW w:w="851" w:type="dxa"/>
            <w:shd w:val="clear" w:color="auto" w:fill="E5DFEC" w:themeFill="accent4" w:themeFillTint="33"/>
          </w:tcPr>
          <w:p w:rsidR="00303A74" w:rsidRPr="009C167A" w:rsidRDefault="00303A74" w:rsidP="00303A74">
            <w:pPr>
              <w:jc w:val="center"/>
              <w:rPr>
                <w:sz w:val="28"/>
              </w:rPr>
            </w:pPr>
          </w:p>
          <w:p w:rsidR="00303A74" w:rsidRPr="009C167A" w:rsidRDefault="00303A74" w:rsidP="00303A74">
            <w:pPr>
              <w:jc w:val="center"/>
              <w:rPr>
                <w:sz w:val="36"/>
              </w:rPr>
            </w:pPr>
            <w:r w:rsidRPr="009C167A">
              <w:rPr>
                <w:sz w:val="36"/>
              </w:rPr>
              <w:t>+</w:t>
            </w:r>
          </w:p>
        </w:tc>
        <w:tc>
          <w:tcPr>
            <w:tcW w:w="850" w:type="dxa"/>
            <w:shd w:val="clear" w:color="auto" w:fill="E5DFEC" w:themeFill="accent4" w:themeFillTint="33"/>
          </w:tcPr>
          <w:p w:rsidR="00303A74" w:rsidRPr="009C167A" w:rsidRDefault="00303A74" w:rsidP="00303A74">
            <w:pPr>
              <w:jc w:val="center"/>
              <w:rPr>
                <w:sz w:val="28"/>
              </w:rPr>
            </w:pPr>
          </w:p>
          <w:p w:rsidR="00303A74" w:rsidRPr="009C167A" w:rsidRDefault="00303A74" w:rsidP="00303A74">
            <w:pPr>
              <w:jc w:val="center"/>
              <w:rPr>
                <w:sz w:val="36"/>
              </w:rPr>
            </w:pPr>
            <w:r w:rsidRPr="009C167A">
              <w:rPr>
                <w:sz w:val="36"/>
              </w:rPr>
              <w:t>o</w:t>
            </w:r>
          </w:p>
        </w:tc>
        <w:tc>
          <w:tcPr>
            <w:tcW w:w="709" w:type="dxa"/>
            <w:shd w:val="clear" w:color="auto" w:fill="E5DFEC" w:themeFill="accent4" w:themeFillTint="33"/>
          </w:tcPr>
          <w:p w:rsidR="00303A74" w:rsidRPr="009C167A" w:rsidRDefault="00303A74" w:rsidP="00303A74">
            <w:pPr>
              <w:jc w:val="center"/>
              <w:rPr>
                <w:sz w:val="28"/>
              </w:rPr>
            </w:pPr>
          </w:p>
          <w:p w:rsidR="00303A74" w:rsidRPr="009C167A" w:rsidRDefault="00303A74" w:rsidP="00303A74">
            <w:pPr>
              <w:jc w:val="center"/>
              <w:rPr>
                <w:sz w:val="36"/>
              </w:rPr>
            </w:pPr>
            <w:r w:rsidRPr="009C167A">
              <w:rPr>
                <w:sz w:val="36"/>
              </w:rPr>
              <w:t>-</w:t>
            </w:r>
          </w:p>
        </w:tc>
      </w:tr>
      <w:tr w:rsidR="00303A74" w:rsidTr="00303A74">
        <w:tc>
          <w:tcPr>
            <w:tcW w:w="4820" w:type="dxa"/>
          </w:tcPr>
          <w:p w:rsidR="00303A74" w:rsidRPr="00200B0D" w:rsidRDefault="00303A74" w:rsidP="00303A74">
            <w:pPr>
              <w:rPr>
                <w:color w:val="FF0000"/>
                <w:sz w:val="20"/>
              </w:rPr>
            </w:pPr>
            <w:r>
              <w:rPr>
                <w:sz w:val="20"/>
              </w:rPr>
              <w:t xml:space="preserve">…meinen Kolleg/innen den wünschenswerten Aufbau eines Beratungsgesprächs erklären.          </w:t>
            </w:r>
            <w:r>
              <w:rPr>
                <w:color w:val="FF0000"/>
                <w:sz w:val="20"/>
              </w:rPr>
              <w:t>1</w:t>
            </w:r>
          </w:p>
        </w:tc>
        <w:tc>
          <w:tcPr>
            <w:tcW w:w="992" w:type="dxa"/>
            <w:shd w:val="clear" w:color="auto" w:fill="EAF1DD" w:themeFill="accent3" w:themeFillTint="33"/>
          </w:tcPr>
          <w:p w:rsidR="00303A74" w:rsidRDefault="00303A74" w:rsidP="00303A74"/>
        </w:tc>
        <w:tc>
          <w:tcPr>
            <w:tcW w:w="851" w:type="dxa"/>
            <w:shd w:val="clear" w:color="auto" w:fill="EAF1DD" w:themeFill="accent3" w:themeFillTint="33"/>
          </w:tcPr>
          <w:p w:rsidR="00303A74" w:rsidRDefault="00303A74" w:rsidP="00303A74"/>
        </w:tc>
        <w:tc>
          <w:tcPr>
            <w:tcW w:w="850" w:type="dxa"/>
            <w:shd w:val="clear" w:color="auto" w:fill="EAF1DD" w:themeFill="accent3" w:themeFillTint="33"/>
          </w:tcPr>
          <w:p w:rsidR="00303A74" w:rsidRDefault="00303A74" w:rsidP="00303A74"/>
        </w:tc>
        <w:tc>
          <w:tcPr>
            <w:tcW w:w="851" w:type="dxa"/>
            <w:shd w:val="clear" w:color="auto" w:fill="E5DFEC" w:themeFill="accent4" w:themeFillTint="33"/>
          </w:tcPr>
          <w:p w:rsidR="00303A74" w:rsidRDefault="00303A74" w:rsidP="00303A74"/>
        </w:tc>
        <w:tc>
          <w:tcPr>
            <w:tcW w:w="850" w:type="dxa"/>
            <w:shd w:val="clear" w:color="auto" w:fill="E5DFEC" w:themeFill="accent4" w:themeFillTint="33"/>
          </w:tcPr>
          <w:p w:rsidR="00303A74" w:rsidRDefault="00303A74" w:rsidP="00303A74"/>
        </w:tc>
        <w:tc>
          <w:tcPr>
            <w:tcW w:w="709" w:type="dxa"/>
            <w:shd w:val="clear" w:color="auto" w:fill="E5DFEC" w:themeFill="accent4" w:themeFillTint="33"/>
          </w:tcPr>
          <w:p w:rsidR="00303A74" w:rsidRDefault="00303A74" w:rsidP="00303A74"/>
        </w:tc>
      </w:tr>
      <w:tr w:rsidR="00303A74" w:rsidTr="00303A74">
        <w:tc>
          <w:tcPr>
            <w:tcW w:w="4820" w:type="dxa"/>
          </w:tcPr>
          <w:p w:rsidR="00303A74" w:rsidRPr="00200B0D" w:rsidRDefault="00303A74" w:rsidP="00303A74">
            <w:pPr>
              <w:rPr>
                <w:color w:val="FF0000"/>
                <w:sz w:val="20"/>
              </w:rPr>
            </w:pPr>
            <w:r>
              <w:rPr>
                <w:sz w:val="20"/>
              </w:rPr>
              <w:t xml:space="preserve">…ein Beratungsgespräch mit entsprechendem Fachwissen konzipieren.                                         </w:t>
            </w:r>
            <w:r>
              <w:rPr>
                <w:color w:val="FF0000"/>
                <w:sz w:val="20"/>
              </w:rPr>
              <w:t>2</w:t>
            </w:r>
          </w:p>
        </w:tc>
        <w:tc>
          <w:tcPr>
            <w:tcW w:w="992" w:type="dxa"/>
            <w:shd w:val="clear" w:color="auto" w:fill="EAF1DD" w:themeFill="accent3" w:themeFillTint="33"/>
          </w:tcPr>
          <w:p w:rsidR="00303A74" w:rsidRDefault="00303A74" w:rsidP="00303A74"/>
        </w:tc>
        <w:tc>
          <w:tcPr>
            <w:tcW w:w="851" w:type="dxa"/>
            <w:shd w:val="clear" w:color="auto" w:fill="EAF1DD" w:themeFill="accent3" w:themeFillTint="33"/>
          </w:tcPr>
          <w:p w:rsidR="00303A74" w:rsidRDefault="00303A74" w:rsidP="00303A74"/>
        </w:tc>
        <w:tc>
          <w:tcPr>
            <w:tcW w:w="850" w:type="dxa"/>
            <w:shd w:val="clear" w:color="auto" w:fill="EAF1DD" w:themeFill="accent3" w:themeFillTint="33"/>
          </w:tcPr>
          <w:p w:rsidR="00303A74" w:rsidRDefault="00303A74" w:rsidP="00303A74"/>
        </w:tc>
        <w:tc>
          <w:tcPr>
            <w:tcW w:w="851" w:type="dxa"/>
            <w:shd w:val="clear" w:color="auto" w:fill="E5DFEC" w:themeFill="accent4" w:themeFillTint="33"/>
          </w:tcPr>
          <w:p w:rsidR="00303A74" w:rsidRDefault="00303A74" w:rsidP="00303A74"/>
        </w:tc>
        <w:tc>
          <w:tcPr>
            <w:tcW w:w="850" w:type="dxa"/>
            <w:shd w:val="clear" w:color="auto" w:fill="E5DFEC" w:themeFill="accent4" w:themeFillTint="33"/>
          </w:tcPr>
          <w:p w:rsidR="00303A74" w:rsidRDefault="00303A74" w:rsidP="00303A74"/>
        </w:tc>
        <w:tc>
          <w:tcPr>
            <w:tcW w:w="709" w:type="dxa"/>
            <w:shd w:val="clear" w:color="auto" w:fill="E5DFEC" w:themeFill="accent4" w:themeFillTint="33"/>
          </w:tcPr>
          <w:p w:rsidR="00303A74" w:rsidRDefault="00303A74" w:rsidP="00303A74"/>
        </w:tc>
      </w:tr>
      <w:tr w:rsidR="00303A74" w:rsidTr="00303A74">
        <w:tc>
          <w:tcPr>
            <w:tcW w:w="4820" w:type="dxa"/>
          </w:tcPr>
          <w:p w:rsidR="00303A74" w:rsidRPr="00200B0D" w:rsidRDefault="00303A74" w:rsidP="00303A74">
            <w:pPr>
              <w:rPr>
                <w:color w:val="FF0000"/>
                <w:sz w:val="20"/>
              </w:rPr>
            </w:pPr>
            <w:r>
              <w:rPr>
                <w:sz w:val="20"/>
              </w:rPr>
              <w:t xml:space="preserve">…ein selbstständig konzipiertes Beratungsgespräch mit einem Mitschüler bzw. einer Mitschülerin vor der Klasse führen.                                                         </w:t>
            </w:r>
            <w:r>
              <w:rPr>
                <w:color w:val="FF0000"/>
                <w:sz w:val="20"/>
              </w:rPr>
              <w:t>3</w:t>
            </w:r>
          </w:p>
        </w:tc>
        <w:tc>
          <w:tcPr>
            <w:tcW w:w="992" w:type="dxa"/>
            <w:shd w:val="clear" w:color="auto" w:fill="EAF1DD" w:themeFill="accent3" w:themeFillTint="33"/>
          </w:tcPr>
          <w:p w:rsidR="00303A74" w:rsidRDefault="00303A74" w:rsidP="00303A74"/>
        </w:tc>
        <w:tc>
          <w:tcPr>
            <w:tcW w:w="851" w:type="dxa"/>
            <w:shd w:val="clear" w:color="auto" w:fill="EAF1DD" w:themeFill="accent3" w:themeFillTint="33"/>
          </w:tcPr>
          <w:p w:rsidR="00303A74" w:rsidRDefault="00303A74" w:rsidP="00303A74"/>
        </w:tc>
        <w:tc>
          <w:tcPr>
            <w:tcW w:w="850" w:type="dxa"/>
            <w:shd w:val="clear" w:color="auto" w:fill="EAF1DD" w:themeFill="accent3" w:themeFillTint="33"/>
          </w:tcPr>
          <w:p w:rsidR="00303A74" w:rsidRDefault="00303A74" w:rsidP="00303A74"/>
        </w:tc>
        <w:tc>
          <w:tcPr>
            <w:tcW w:w="851" w:type="dxa"/>
            <w:shd w:val="clear" w:color="auto" w:fill="E5DFEC" w:themeFill="accent4" w:themeFillTint="33"/>
          </w:tcPr>
          <w:p w:rsidR="00303A74" w:rsidRDefault="00303A74" w:rsidP="00303A74"/>
        </w:tc>
        <w:tc>
          <w:tcPr>
            <w:tcW w:w="850" w:type="dxa"/>
            <w:shd w:val="clear" w:color="auto" w:fill="E5DFEC" w:themeFill="accent4" w:themeFillTint="33"/>
          </w:tcPr>
          <w:p w:rsidR="00303A74" w:rsidRDefault="00303A74" w:rsidP="00303A74"/>
        </w:tc>
        <w:tc>
          <w:tcPr>
            <w:tcW w:w="709" w:type="dxa"/>
            <w:shd w:val="clear" w:color="auto" w:fill="E5DFEC" w:themeFill="accent4" w:themeFillTint="33"/>
          </w:tcPr>
          <w:p w:rsidR="00303A74" w:rsidRDefault="00303A74" w:rsidP="00303A74"/>
        </w:tc>
      </w:tr>
      <w:tr w:rsidR="00303A74" w:rsidTr="00303A74">
        <w:tc>
          <w:tcPr>
            <w:tcW w:w="4820" w:type="dxa"/>
          </w:tcPr>
          <w:p w:rsidR="00303A74" w:rsidRPr="00200B0D" w:rsidRDefault="00303A74" w:rsidP="00303A74">
            <w:pPr>
              <w:rPr>
                <w:color w:val="FF0000"/>
                <w:sz w:val="20"/>
              </w:rPr>
            </w:pPr>
            <w:r>
              <w:rPr>
                <w:sz w:val="20"/>
              </w:rPr>
              <w:t xml:space="preserve">…beim eigenen Beratungsgespräch eine wünschenswerte verbale und nonverbale Kommunikation führen zeigen, sowie diese reflektieren.                                                             </w:t>
            </w:r>
            <w:r>
              <w:rPr>
                <w:color w:val="FF0000"/>
                <w:sz w:val="20"/>
              </w:rPr>
              <w:t>4</w:t>
            </w:r>
          </w:p>
        </w:tc>
        <w:tc>
          <w:tcPr>
            <w:tcW w:w="992" w:type="dxa"/>
            <w:shd w:val="clear" w:color="auto" w:fill="EAF1DD" w:themeFill="accent3" w:themeFillTint="33"/>
          </w:tcPr>
          <w:p w:rsidR="00303A74" w:rsidRDefault="00303A74" w:rsidP="00303A74"/>
        </w:tc>
        <w:tc>
          <w:tcPr>
            <w:tcW w:w="851" w:type="dxa"/>
            <w:shd w:val="clear" w:color="auto" w:fill="EAF1DD" w:themeFill="accent3" w:themeFillTint="33"/>
          </w:tcPr>
          <w:p w:rsidR="00303A74" w:rsidRDefault="00303A74" w:rsidP="00303A74"/>
        </w:tc>
        <w:tc>
          <w:tcPr>
            <w:tcW w:w="850" w:type="dxa"/>
            <w:shd w:val="clear" w:color="auto" w:fill="EAF1DD" w:themeFill="accent3" w:themeFillTint="33"/>
          </w:tcPr>
          <w:p w:rsidR="00303A74" w:rsidRDefault="00303A74" w:rsidP="00303A74"/>
        </w:tc>
        <w:tc>
          <w:tcPr>
            <w:tcW w:w="851" w:type="dxa"/>
            <w:shd w:val="clear" w:color="auto" w:fill="E5DFEC" w:themeFill="accent4" w:themeFillTint="33"/>
          </w:tcPr>
          <w:p w:rsidR="00303A74" w:rsidRDefault="00303A74" w:rsidP="00303A74"/>
        </w:tc>
        <w:tc>
          <w:tcPr>
            <w:tcW w:w="850" w:type="dxa"/>
            <w:shd w:val="clear" w:color="auto" w:fill="E5DFEC" w:themeFill="accent4" w:themeFillTint="33"/>
          </w:tcPr>
          <w:p w:rsidR="00303A74" w:rsidRDefault="00303A74" w:rsidP="00303A74"/>
        </w:tc>
        <w:tc>
          <w:tcPr>
            <w:tcW w:w="709" w:type="dxa"/>
            <w:shd w:val="clear" w:color="auto" w:fill="E5DFEC" w:themeFill="accent4" w:themeFillTint="33"/>
          </w:tcPr>
          <w:p w:rsidR="00303A74" w:rsidRDefault="00303A74" w:rsidP="00303A74"/>
        </w:tc>
      </w:tr>
      <w:tr w:rsidR="00303A74" w:rsidTr="00303A74">
        <w:tc>
          <w:tcPr>
            <w:tcW w:w="4820" w:type="dxa"/>
          </w:tcPr>
          <w:p w:rsidR="00303A74" w:rsidRDefault="00303A74" w:rsidP="00303A74">
            <w:pPr>
              <w:rPr>
                <w:sz w:val="20"/>
              </w:rPr>
            </w:pPr>
            <w:r>
              <w:rPr>
                <w:sz w:val="20"/>
              </w:rPr>
              <w:t>…bei fremden Beratungsgesprächen als Beobachter/in ein wünschenswertes verbales und nonverbales Kommunikationsverhalten reflektieren.</w:t>
            </w:r>
          </w:p>
          <w:p w:rsidR="00303A74" w:rsidRPr="00200B0D" w:rsidRDefault="00303A74" w:rsidP="00303A74">
            <w:pPr>
              <w:rPr>
                <w:color w:val="FF0000"/>
                <w:sz w:val="20"/>
              </w:rPr>
            </w:pPr>
            <w:r>
              <w:rPr>
                <w:sz w:val="20"/>
              </w:rPr>
              <w:t xml:space="preserve">                                                                                </w:t>
            </w:r>
            <w:r>
              <w:rPr>
                <w:color w:val="FF0000"/>
                <w:sz w:val="20"/>
              </w:rPr>
              <w:t>5</w:t>
            </w:r>
          </w:p>
        </w:tc>
        <w:tc>
          <w:tcPr>
            <w:tcW w:w="992" w:type="dxa"/>
            <w:shd w:val="clear" w:color="auto" w:fill="EAF1DD" w:themeFill="accent3" w:themeFillTint="33"/>
          </w:tcPr>
          <w:p w:rsidR="00303A74" w:rsidRDefault="00303A74" w:rsidP="00303A74"/>
        </w:tc>
        <w:tc>
          <w:tcPr>
            <w:tcW w:w="851" w:type="dxa"/>
            <w:shd w:val="clear" w:color="auto" w:fill="EAF1DD" w:themeFill="accent3" w:themeFillTint="33"/>
          </w:tcPr>
          <w:p w:rsidR="00303A74" w:rsidRDefault="00303A74" w:rsidP="00303A74"/>
        </w:tc>
        <w:tc>
          <w:tcPr>
            <w:tcW w:w="850" w:type="dxa"/>
            <w:shd w:val="clear" w:color="auto" w:fill="EAF1DD" w:themeFill="accent3" w:themeFillTint="33"/>
          </w:tcPr>
          <w:p w:rsidR="00303A74" w:rsidRDefault="00303A74" w:rsidP="00303A74"/>
        </w:tc>
        <w:tc>
          <w:tcPr>
            <w:tcW w:w="851" w:type="dxa"/>
            <w:shd w:val="clear" w:color="auto" w:fill="E5DFEC" w:themeFill="accent4" w:themeFillTint="33"/>
          </w:tcPr>
          <w:p w:rsidR="00303A74" w:rsidRDefault="00303A74" w:rsidP="00303A74"/>
        </w:tc>
        <w:tc>
          <w:tcPr>
            <w:tcW w:w="850" w:type="dxa"/>
            <w:shd w:val="clear" w:color="auto" w:fill="E5DFEC" w:themeFill="accent4" w:themeFillTint="33"/>
          </w:tcPr>
          <w:p w:rsidR="00303A74" w:rsidRDefault="00303A74" w:rsidP="00303A74"/>
        </w:tc>
        <w:tc>
          <w:tcPr>
            <w:tcW w:w="709" w:type="dxa"/>
            <w:shd w:val="clear" w:color="auto" w:fill="E5DFEC" w:themeFill="accent4" w:themeFillTint="33"/>
          </w:tcPr>
          <w:p w:rsidR="00303A74" w:rsidRDefault="00303A74" w:rsidP="00303A74"/>
        </w:tc>
      </w:tr>
      <w:tr w:rsidR="00303A74" w:rsidTr="00303A74">
        <w:tc>
          <w:tcPr>
            <w:tcW w:w="4820" w:type="dxa"/>
          </w:tcPr>
          <w:p w:rsidR="00303A74" w:rsidRPr="00200B0D" w:rsidRDefault="00303A74" w:rsidP="00303A74">
            <w:pPr>
              <w:rPr>
                <w:color w:val="FF0000"/>
                <w:sz w:val="20"/>
              </w:rPr>
            </w:pPr>
            <w:r>
              <w:rPr>
                <w:sz w:val="20"/>
              </w:rPr>
              <w:t xml:space="preserve">…die Rahmenbedingungen für ein erfolgreiches Beratungsgespräch gestalten.                                </w:t>
            </w:r>
            <w:r>
              <w:rPr>
                <w:color w:val="FF0000"/>
                <w:sz w:val="20"/>
              </w:rPr>
              <w:t>6</w:t>
            </w:r>
          </w:p>
        </w:tc>
        <w:tc>
          <w:tcPr>
            <w:tcW w:w="992" w:type="dxa"/>
            <w:shd w:val="clear" w:color="auto" w:fill="EAF1DD" w:themeFill="accent3" w:themeFillTint="33"/>
          </w:tcPr>
          <w:p w:rsidR="00303A74" w:rsidRDefault="00303A74" w:rsidP="00303A74"/>
        </w:tc>
        <w:tc>
          <w:tcPr>
            <w:tcW w:w="851" w:type="dxa"/>
            <w:shd w:val="clear" w:color="auto" w:fill="EAF1DD" w:themeFill="accent3" w:themeFillTint="33"/>
          </w:tcPr>
          <w:p w:rsidR="00303A74" w:rsidRDefault="00303A74" w:rsidP="00303A74"/>
        </w:tc>
        <w:tc>
          <w:tcPr>
            <w:tcW w:w="850" w:type="dxa"/>
            <w:shd w:val="clear" w:color="auto" w:fill="EAF1DD" w:themeFill="accent3" w:themeFillTint="33"/>
          </w:tcPr>
          <w:p w:rsidR="00303A74" w:rsidRDefault="00303A74" w:rsidP="00303A74"/>
        </w:tc>
        <w:tc>
          <w:tcPr>
            <w:tcW w:w="851" w:type="dxa"/>
            <w:shd w:val="clear" w:color="auto" w:fill="E5DFEC" w:themeFill="accent4" w:themeFillTint="33"/>
          </w:tcPr>
          <w:p w:rsidR="00303A74" w:rsidRDefault="00303A74" w:rsidP="00303A74"/>
        </w:tc>
        <w:tc>
          <w:tcPr>
            <w:tcW w:w="850" w:type="dxa"/>
            <w:shd w:val="clear" w:color="auto" w:fill="E5DFEC" w:themeFill="accent4" w:themeFillTint="33"/>
          </w:tcPr>
          <w:p w:rsidR="00303A74" w:rsidRDefault="00303A74" w:rsidP="00303A74"/>
        </w:tc>
        <w:tc>
          <w:tcPr>
            <w:tcW w:w="709" w:type="dxa"/>
            <w:shd w:val="clear" w:color="auto" w:fill="E5DFEC" w:themeFill="accent4" w:themeFillTint="33"/>
          </w:tcPr>
          <w:p w:rsidR="00303A74" w:rsidRDefault="00303A74" w:rsidP="00303A74"/>
        </w:tc>
      </w:tr>
      <w:tr w:rsidR="00303A74" w:rsidTr="00303A74">
        <w:tc>
          <w:tcPr>
            <w:tcW w:w="4820" w:type="dxa"/>
          </w:tcPr>
          <w:p w:rsidR="00303A74" w:rsidRPr="00200B0D" w:rsidRDefault="00303A74" w:rsidP="00303A74">
            <w:pPr>
              <w:rPr>
                <w:color w:val="FF0000"/>
                <w:sz w:val="20"/>
              </w:rPr>
            </w:pPr>
            <w:r>
              <w:rPr>
                <w:sz w:val="20"/>
              </w:rPr>
              <w:t xml:space="preserve">…die Grundformen des korrekten Benehmens und Verhaltens beim Beratungsgespräch anwenden und reflektieren.                                                              </w:t>
            </w:r>
            <w:r>
              <w:rPr>
                <w:color w:val="FF0000"/>
                <w:sz w:val="20"/>
              </w:rPr>
              <w:t>7</w:t>
            </w:r>
          </w:p>
        </w:tc>
        <w:tc>
          <w:tcPr>
            <w:tcW w:w="992" w:type="dxa"/>
            <w:shd w:val="clear" w:color="auto" w:fill="EAF1DD" w:themeFill="accent3" w:themeFillTint="33"/>
          </w:tcPr>
          <w:p w:rsidR="00303A74" w:rsidRDefault="00303A74" w:rsidP="00303A74"/>
        </w:tc>
        <w:tc>
          <w:tcPr>
            <w:tcW w:w="851" w:type="dxa"/>
            <w:shd w:val="clear" w:color="auto" w:fill="EAF1DD" w:themeFill="accent3" w:themeFillTint="33"/>
          </w:tcPr>
          <w:p w:rsidR="00303A74" w:rsidRDefault="00303A74" w:rsidP="00303A74"/>
        </w:tc>
        <w:tc>
          <w:tcPr>
            <w:tcW w:w="850" w:type="dxa"/>
            <w:shd w:val="clear" w:color="auto" w:fill="EAF1DD" w:themeFill="accent3" w:themeFillTint="33"/>
          </w:tcPr>
          <w:p w:rsidR="00303A74" w:rsidRDefault="00303A74" w:rsidP="00303A74"/>
        </w:tc>
        <w:tc>
          <w:tcPr>
            <w:tcW w:w="851" w:type="dxa"/>
            <w:shd w:val="clear" w:color="auto" w:fill="E5DFEC" w:themeFill="accent4" w:themeFillTint="33"/>
          </w:tcPr>
          <w:p w:rsidR="00303A74" w:rsidRDefault="00303A74" w:rsidP="00303A74"/>
        </w:tc>
        <w:tc>
          <w:tcPr>
            <w:tcW w:w="850" w:type="dxa"/>
            <w:shd w:val="clear" w:color="auto" w:fill="E5DFEC" w:themeFill="accent4" w:themeFillTint="33"/>
          </w:tcPr>
          <w:p w:rsidR="00303A74" w:rsidRDefault="00303A74" w:rsidP="00303A74"/>
        </w:tc>
        <w:tc>
          <w:tcPr>
            <w:tcW w:w="709" w:type="dxa"/>
            <w:shd w:val="clear" w:color="auto" w:fill="E5DFEC" w:themeFill="accent4" w:themeFillTint="33"/>
          </w:tcPr>
          <w:p w:rsidR="00303A74" w:rsidRDefault="00303A74" w:rsidP="00303A74"/>
        </w:tc>
      </w:tr>
    </w:tbl>
    <w:p w:rsidR="00303A74" w:rsidRDefault="00303A74" w:rsidP="00134622">
      <w:pPr>
        <w:jc w:val="both"/>
        <w:rPr>
          <w:u w:val="single"/>
        </w:rPr>
      </w:pPr>
    </w:p>
    <w:p w:rsidR="00134622" w:rsidRPr="00134622" w:rsidRDefault="00134622" w:rsidP="00134622">
      <w:pPr>
        <w:jc w:val="both"/>
        <w:rPr>
          <w:u w:val="single"/>
        </w:rPr>
      </w:pPr>
      <w:r w:rsidRPr="00134622">
        <w:rPr>
          <w:u w:val="single"/>
        </w:rPr>
        <w:t>Arbeitsauftrag</w:t>
      </w:r>
    </w:p>
    <w:p w:rsidR="00726ABA" w:rsidRDefault="00726ABA" w:rsidP="00726ABA">
      <w:pPr>
        <w:pStyle w:val="Listenabsatz"/>
        <w:numPr>
          <w:ilvl w:val="0"/>
          <w:numId w:val="17"/>
        </w:numPr>
        <w:jc w:val="both"/>
        <w:rPr>
          <w:i/>
        </w:rPr>
      </w:pPr>
      <w:r>
        <w:rPr>
          <w:i/>
        </w:rPr>
        <w:t>Schritt:</w:t>
      </w:r>
    </w:p>
    <w:p w:rsidR="00134622" w:rsidRDefault="00134622" w:rsidP="00726ABA">
      <w:pPr>
        <w:jc w:val="both"/>
        <w:rPr>
          <w:i/>
        </w:rPr>
      </w:pPr>
      <w:r w:rsidRPr="00726ABA">
        <w:rPr>
          <w:i/>
        </w:rPr>
        <w:t>Bitte lesen Sie den Infotext zum Aufbau eines Beratungsgesprächs genau durch</w:t>
      </w:r>
      <w:r w:rsidR="00FB1E9B" w:rsidRPr="00726ABA">
        <w:rPr>
          <w:i/>
        </w:rPr>
        <w:t>.</w:t>
      </w:r>
    </w:p>
    <w:p w:rsidR="00726ABA" w:rsidRPr="00726ABA" w:rsidRDefault="00726ABA" w:rsidP="00726ABA">
      <w:pPr>
        <w:jc w:val="both"/>
        <w:rPr>
          <w:i/>
        </w:rPr>
      </w:pPr>
    </w:p>
    <w:p w:rsidR="00726ABA" w:rsidRDefault="00726ABA" w:rsidP="00134622">
      <w:pPr>
        <w:pStyle w:val="Listenabsatz"/>
        <w:numPr>
          <w:ilvl w:val="0"/>
          <w:numId w:val="17"/>
        </w:numPr>
        <w:jc w:val="both"/>
        <w:rPr>
          <w:i/>
        </w:rPr>
      </w:pPr>
      <w:r>
        <w:rPr>
          <w:i/>
        </w:rPr>
        <w:t>Schritt:</w:t>
      </w:r>
    </w:p>
    <w:p w:rsidR="00726ABA" w:rsidRDefault="00726ABA" w:rsidP="00726ABA">
      <w:pPr>
        <w:jc w:val="both"/>
        <w:rPr>
          <w:i/>
        </w:rPr>
      </w:pPr>
      <w:r>
        <w:rPr>
          <w:i/>
        </w:rPr>
        <w:t>Halten Sie Ihre Erkenntnisse hier in Stichworten fest:</w:t>
      </w:r>
    </w:p>
    <w:p w:rsidR="00726ABA" w:rsidRDefault="00726ABA" w:rsidP="00726ABA">
      <w:pPr>
        <w:jc w:val="both"/>
        <w:rPr>
          <w:i/>
        </w:rPr>
      </w:pPr>
    </w:p>
    <w:p w:rsidR="00726ABA" w:rsidRDefault="00B266A9" w:rsidP="00726ABA">
      <w:pPr>
        <w:jc w:val="both"/>
        <w:rPr>
          <w:i/>
        </w:rPr>
      </w:pPr>
      <w:r>
        <w:rPr>
          <w:i/>
          <w:noProof/>
          <w:lang w:eastAsia="de-DE"/>
        </w:rPr>
        <w:pict>
          <v:roundrect id="_x0000_s1054" style="position:absolute;left:0;text-align:left;margin-left:1.9pt;margin-top:-2.2pt;width:486.75pt;height:150.1pt;z-index:251676672" arcsize="10923f" strokecolor="#76923c [2406]" strokeweight="1.5pt"/>
        </w:pict>
      </w:r>
    </w:p>
    <w:p w:rsidR="00726ABA" w:rsidRDefault="00726ABA" w:rsidP="00726ABA">
      <w:pPr>
        <w:jc w:val="both"/>
        <w:rPr>
          <w:i/>
        </w:rPr>
      </w:pPr>
    </w:p>
    <w:p w:rsidR="00726ABA" w:rsidRDefault="00726ABA" w:rsidP="00726ABA">
      <w:pPr>
        <w:jc w:val="both"/>
        <w:rPr>
          <w:i/>
        </w:rPr>
      </w:pPr>
    </w:p>
    <w:p w:rsidR="00726ABA" w:rsidRDefault="00726ABA" w:rsidP="00726ABA">
      <w:pPr>
        <w:jc w:val="both"/>
        <w:rPr>
          <w:i/>
        </w:rPr>
      </w:pPr>
    </w:p>
    <w:p w:rsidR="00726ABA" w:rsidRDefault="00726ABA" w:rsidP="00726ABA">
      <w:pPr>
        <w:jc w:val="both"/>
        <w:rPr>
          <w:i/>
        </w:rPr>
      </w:pPr>
    </w:p>
    <w:p w:rsidR="00726ABA" w:rsidRDefault="00726ABA" w:rsidP="00726ABA">
      <w:pPr>
        <w:jc w:val="both"/>
        <w:rPr>
          <w:i/>
        </w:rPr>
      </w:pPr>
    </w:p>
    <w:p w:rsidR="00726ABA" w:rsidRDefault="00726ABA" w:rsidP="00726ABA">
      <w:pPr>
        <w:jc w:val="both"/>
        <w:rPr>
          <w:i/>
        </w:rPr>
      </w:pPr>
    </w:p>
    <w:p w:rsidR="00726ABA" w:rsidRDefault="00726ABA" w:rsidP="00726ABA">
      <w:pPr>
        <w:jc w:val="both"/>
        <w:rPr>
          <w:i/>
        </w:rPr>
      </w:pPr>
    </w:p>
    <w:p w:rsidR="00726ABA" w:rsidRDefault="00726ABA" w:rsidP="00726ABA">
      <w:pPr>
        <w:jc w:val="both"/>
        <w:rPr>
          <w:i/>
        </w:rPr>
      </w:pPr>
    </w:p>
    <w:p w:rsidR="00726ABA" w:rsidRDefault="00726ABA" w:rsidP="00726ABA">
      <w:pPr>
        <w:jc w:val="both"/>
        <w:rPr>
          <w:i/>
        </w:rPr>
      </w:pPr>
    </w:p>
    <w:p w:rsidR="00726ABA" w:rsidRPr="00726ABA" w:rsidRDefault="00726ABA" w:rsidP="00726ABA">
      <w:pPr>
        <w:pStyle w:val="Listenabsatz"/>
        <w:numPr>
          <w:ilvl w:val="0"/>
          <w:numId w:val="17"/>
        </w:numPr>
        <w:jc w:val="both"/>
        <w:rPr>
          <w:i/>
        </w:rPr>
      </w:pPr>
      <w:r>
        <w:rPr>
          <w:i/>
        </w:rPr>
        <w:t>Schritt:</w:t>
      </w:r>
    </w:p>
    <w:p w:rsidR="00134622" w:rsidRDefault="00134622" w:rsidP="00726ABA">
      <w:pPr>
        <w:jc w:val="both"/>
        <w:rPr>
          <w:i/>
        </w:rPr>
      </w:pPr>
      <w:r w:rsidRPr="00726ABA">
        <w:rPr>
          <w:i/>
        </w:rPr>
        <w:t>Konzipieren Sie mit einem Partner bzw. einer Partnerin ein Beratungsgespräch zum vorher behandelten Thema.</w:t>
      </w:r>
    </w:p>
    <w:p w:rsidR="00726ABA" w:rsidRDefault="00726ABA" w:rsidP="00726ABA">
      <w:pPr>
        <w:jc w:val="both"/>
        <w:rPr>
          <w:i/>
        </w:rPr>
      </w:pPr>
      <w:r>
        <w:rPr>
          <w:i/>
        </w:rPr>
        <w:t>Bitte auf einem separaten Konzeptblatt festhalten.</w:t>
      </w:r>
    </w:p>
    <w:p w:rsidR="00726ABA" w:rsidRPr="00726ABA" w:rsidRDefault="00726ABA" w:rsidP="00726ABA">
      <w:pPr>
        <w:jc w:val="both"/>
        <w:rPr>
          <w:i/>
        </w:rPr>
      </w:pPr>
    </w:p>
    <w:p w:rsidR="00726ABA" w:rsidRDefault="00726ABA" w:rsidP="00134622">
      <w:pPr>
        <w:pStyle w:val="Listenabsatz"/>
        <w:numPr>
          <w:ilvl w:val="0"/>
          <w:numId w:val="17"/>
        </w:numPr>
        <w:jc w:val="both"/>
        <w:rPr>
          <w:i/>
        </w:rPr>
      </w:pPr>
      <w:r>
        <w:rPr>
          <w:i/>
        </w:rPr>
        <w:t>Schritt:</w:t>
      </w:r>
    </w:p>
    <w:p w:rsidR="00134622" w:rsidRPr="00726ABA" w:rsidRDefault="00134622" w:rsidP="00726ABA">
      <w:pPr>
        <w:jc w:val="both"/>
        <w:rPr>
          <w:i/>
        </w:rPr>
      </w:pPr>
      <w:r w:rsidRPr="00726ABA">
        <w:rPr>
          <w:i/>
        </w:rPr>
        <w:t>Schließen Sie sich bitte mit einem anderen Tandem zu einer 4er-Gruppe zusammen und einigen sich auf ein gemeinsames Beratungsgespräch, das Sie auch vor dem Plenum vorführen können.</w:t>
      </w:r>
    </w:p>
    <w:p w:rsidR="001E0039" w:rsidRDefault="001E0039" w:rsidP="00571DB2">
      <w:pPr>
        <w:jc w:val="both"/>
      </w:pPr>
    </w:p>
    <w:p w:rsidR="00200B0D" w:rsidRPr="00DE41BF" w:rsidRDefault="00200B0D" w:rsidP="00571DB2">
      <w:pPr>
        <w:jc w:val="both"/>
        <w:rPr>
          <w:u w:val="single"/>
        </w:rPr>
      </w:pPr>
      <w:r w:rsidRPr="00DE41BF">
        <w:rPr>
          <w:u w:val="single"/>
        </w:rPr>
        <w:t>Stichworte zu unserem Beratungsgespräch:</w:t>
      </w:r>
    </w:p>
    <w:p w:rsidR="00200B0D" w:rsidRDefault="00200B0D" w:rsidP="00571DB2">
      <w:pPr>
        <w:jc w:val="both"/>
      </w:pPr>
    </w:p>
    <w:p w:rsidR="00200B0D" w:rsidRDefault="00B266A9" w:rsidP="00571DB2">
      <w:pPr>
        <w:jc w:val="both"/>
      </w:pPr>
      <w:r>
        <w:rPr>
          <w:i/>
          <w:noProof/>
          <w:lang w:eastAsia="de-DE"/>
        </w:rPr>
        <w:pict>
          <v:roundrect id="_x0000_s1059" style="position:absolute;left:0;text-align:left;margin-left:1.9pt;margin-top:.4pt;width:456.75pt;height:205.65pt;z-index:251679744" arcsize="10923f" strokecolor="#76923c [2406]" strokeweight="1.5pt"/>
        </w:pict>
      </w:r>
    </w:p>
    <w:p w:rsidR="00200B0D" w:rsidRDefault="00200B0D" w:rsidP="00571DB2">
      <w:pPr>
        <w:jc w:val="both"/>
      </w:pPr>
    </w:p>
    <w:p w:rsidR="00200B0D" w:rsidRDefault="00200B0D" w:rsidP="00571DB2">
      <w:pPr>
        <w:jc w:val="both"/>
      </w:pPr>
    </w:p>
    <w:p w:rsidR="00200B0D" w:rsidRDefault="00200B0D" w:rsidP="00571DB2">
      <w:pPr>
        <w:jc w:val="both"/>
      </w:pPr>
    </w:p>
    <w:p w:rsidR="00200B0D" w:rsidRDefault="00200B0D" w:rsidP="00571DB2">
      <w:pPr>
        <w:jc w:val="both"/>
      </w:pPr>
    </w:p>
    <w:p w:rsidR="00200B0D" w:rsidRDefault="00200B0D" w:rsidP="00571DB2">
      <w:pPr>
        <w:jc w:val="both"/>
      </w:pPr>
    </w:p>
    <w:p w:rsidR="00200B0D" w:rsidRDefault="00200B0D" w:rsidP="00571DB2">
      <w:pPr>
        <w:jc w:val="both"/>
      </w:pPr>
    </w:p>
    <w:p w:rsidR="00200B0D" w:rsidRDefault="00200B0D" w:rsidP="00571DB2">
      <w:pPr>
        <w:jc w:val="both"/>
      </w:pPr>
    </w:p>
    <w:p w:rsidR="00200B0D" w:rsidRDefault="00200B0D" w:rsidP="00571DB2">
      <w:pPr>
        <w:jc w:val="both"/>
      </w:pPr>
    </w:p>
    <w:p w:rsidR="00200B0D" w:rsidRDefault="00200B0D" w:rsidP="00571DB2">
      <w:pPr>
        <w:jc w:val="both"/>
      </w:pPr>
    </w:p>
    <w:p w:rsidR="00200B0D" w:rsidRDefault="00200B0D" w:rsidP="00571DB2">
      <w:pPr>
        <w:jc w:val="both"/>
      </w:pPr>
    </w:p>
    <w:p w:rsidR="00200B0D" w:rsidRDefault="00200B0D" w:rsidP="00571DB2">
      <w:pPr>
        <w:jc w:val="both"/>
      </w:pPr>
    </w:p>
    <w:p w:rsidR="00303A74" w:rsidRDefault="00303A74" w:rsidP="00303A74">
      <w:pPr>
        <w:jc w:val="both"/>
        <w:rPr>
          <w:u w:val="single"/>
        </w:rPr>
      </w:pPr>
    </w:p>
    <w:p w:rsidR="00C640E4" w:rsidRDefault="00C640E4" w:rsidP="00571DB2">
      <w:pPr>
        <w:jc w:val="both"/>
      </w:pPr>
    </w:p>
    <w:p w:rsidR="00D66AE2" w:rsidRDefault="00D66AE2" w:rsidP="00571DB2">
      <w:pPr>
        <w:jc w:val="both"/>
      </w:pPr>
    </w:p>
    <w:p w:rsidR="00D66AE2" w:rsidRDefault="00D66AE2" w:rsidP="00571DB2">
      <w:pPr>
        <w:jc w:val="both"/>
      </w:pPr>
    </w:p>
    <w:p w:rsidR="00726ABA" w:rsidRPr="006F6A8F" w:rsidRDefault="00726ABA" w:rsidP="00726ABA">
      <w:pPr>
        <w:jc w:val="center"/>
        <w:rPr>
          <w:color w:val="365F91" w:themeColor="accent1" w:themeShade="BF"/>
          <w:sz w:val="32"/>
        </w:rPr>
      </w:pPr>
      <w:r>
        <w:rPr>
          <w:color w:val="365F91" w:themeColor="accent1" w:themeShade="BF"/>
          <w:sz w:val="32"/>
        </w:rPr>
        <w:t>Das Feedback zu meinem Beratungsgespräch</w:t>
      </w:r>
    </w:p>
    <w:p w:rsidR="00D66AE2" w:rsidRDefault="00D66AE2" w:rsidP="00571DB2">
      <w:pPr>
        <w:jc w:val="both"/>
      </w:pPr>
    </w:p>
    <w:p w:rsidR="00726ABA" w:rsidRDefault="00726ABA" w:rsidP="00571DB2">
      <w:pPr>
        <w:jc w:val="both"/>
        <w:rPr>
          <w:u w:val="single"/>
        </w:rPr>
      </w:pPr>
      <w:r w:rsidRPr="00726ABA">
        <w:rPr>
          <w:u w:val="single"/>
        </w:rPr>
        <w:t>Ich erhielt folgendes Feedback zu meinem Beratungsgespräch:</w:t>
      </w:r>
    </w:p>
    <w:p w:rsidR="00D66AE2" w:rsidRDefault="00B266A9" w:rsidP="00571DB2">
      <w:pPr>
        <w:jc w:val="both"/>
        <w:rPr>
          <w:u w:val="single"/>
        </w:rPr>
      </w:pPr>
      <w:r>
        <w:rPr>
          <w:noProof/>
          <w:u w:val="single"/>
          <w:lang w:eastAsia="de-DE"/>
        </w:rPr>
        <w:pict>
          <v:roundrect id="_x0000_s1055" style="position:absolute;left:0;text-align:left;margin-left:1.15pt;margin-top:10.95pt;width:469.5pt;height:237.95pt;z-index:251677696" arcsize="10923f" strokecolor="#76923c [2406]" strokeweight="1.5pt"/>
        </w:pict>
      </w:r>
    </w:p>
    <w:p w:rsidR="00D66AE2" w:rsidRDefault="00D66AE2" w:rsidP="00571DB2">
      <w:pPr>
        <w:jc w:val="both"/>
        <w:rPr>
          <w:u w:val="single"/>
        </w:rPr>
      </w:pPr>
    </w:p>
    <w:p w:rsidR="00D66AE2" w:rsidRDefault="00D66AE2" w:rsidP="00571DB2">
      <w:pPr>
        <w:jc w:val="both"/>
        <w:rPr>
          <w:u w:val="single"/>
        </w:rPr>
      </w:pPr>
    </w:p>
    <w:p w:rsidR="00D66AE2" w:rsidRDefault="00D66AE2" w:rsidP="00571DB2">
      <w:pPr>
        <w:jc w:val="both"/>
        <w:rPr>
          <w:u w:val="single"/>
        </w:rPr>
      </w:pPr>
    </w:p>
    <w:p w:rsidR="00D66AE2" w:rsidRDefault="00D66AE2" w:rsidP="00571DB2">
      <w:pPr>
        <w:jc w:val="both"/>
        <w:rPr>
          <w:u w:val="single"/>
        </w:rPr>
      </w:pPr>
    </w:p>
    <w:p w:rsidR="00D66AE2" w:rsidRDefault="00D66AE2" w:rsidP="00571DB2">
      <w:pPr>
        <w:jc w:val="both"/>
        <w:rPr>
          <w:u w:val="single"/>
        </w:rPr>
      </w:pPr>
    </w:p>
    <w:p w:rsidR="00D66AE2" w:rsidRDefault="00D66AE2" w:rsidP="00571DB2">
      <w:pPr>
        <w:jc w:val="both"/>
        <w:rPr>
          <w:u w:val="single"/>
        </w:rPr>
      </w:pPr>
    </w:p>
    <w:p w:rsidR="00D66AE2" w:rsidRDefault="00D66AE2" w:rsidP="00571DB2">
      <w:pPr>
        <w:jc w:val="both"/>
        <w:rPr>
          <w:u w:val="single"/>
        </w:rPr>
      </w:pPr>
    </w:p>
    <w:p w:rsidR="00D66AE2" w:rsidRDefault="00D66AE2" w:rsidP="00571DB2">
      <w:pPr>
        <w:jc w:val="both"/>
        <w:rPr>
          <w:u w:val="single"/>
        </w:rPr>
      </w:pPr>
    </w:p>
    <w:p w:rsidR="00D66AE2" w:rsidRDefault="00D66AE2" w:rsidP="00571DB2">
      <w:pPr>
        <w:jc w:val="both"/>
        <w:rPr>
          <w:u w:val="single"/>
        </w:rPr>
      </w:pPr>
    </w:p>
    <w:p w:rsidR="00D66AE2" w:rsidRDefault="00D66AE2" w:rsidP="00571DB2">
      <w:pPr>
        <w:jc w:val="both"/>
        <w:rPr>
          <w:u w:val="single"/>
        </w:rPr>
      </w:pPr>
    </w:p>
    <w:p w:rsidR="00D66AE2" w:rsidRDefault="00D66AE2" w:rsidP="00571DB2">
      <w:pPr>
        <w:jc w:val="both"/>
        <w:rPr>
          <w:u w:val="single"/>
        </w:rPr>
      </w:pPr>
    </w:p>
    <w:p w:rsidR="00D66AE2" w:rsidRDefault="00D66AE2" w:rsidP="00571DB2">
      <w:pPr>
        <w:jc w:val="both"/>
        <w:rPr>
          <w:u w:val="single"/>
        </w:rPr>
      </w:pPr>
    </w:p>
    <w:p w:rsidR="00D66AE2" w:rsidRDefault="00D66AE2" w:rsidP="00571DB2">
      <w:pPr>
        <w:jc w:val="both"/>
        <w:rPr>
          <w:u w:val="single"/>
        </w:rPr>
      </w:pPr>
    </w:p>
    <w:p w:rsidR="00D66AE2" w:rsidRDefault="00D66AE2" w:rsidP="00571DB2">
      <w:pPr>
        <w:jc w:val="both"/>
        <w:rPr>
          <w:u w:val="single"/>
        </w:rPr>
      </w:pPr>
    </w:p>
    <w:p w:rsidR="00D66AE2" w:rsidRDefault="00D66AE2" w:rsidP="00571DB2">
      <w:pPr>
        <w:jc w:val="both"/>
        <w:rPr>
          <w:u w:val="single"/>
        </w:rPr>
      </w:pPr>
    </w:p>
    <w:p w:rsidR="00D66AE2" w:rsidRDefault="00D66AE2" w:rsidP="00D66AE2">
      <w:pPr>
        <w:jc w:val="both"/>
        <w:rPr>
          <w:u w:val="single"/>
        </w:rPr>
      </w:pPr>
    </w:p>
    <w:p w:rsidR="00D66AE2" w:rsidRDefault="00D66AE2" w:rsidP="00D66AE2">
      <w:pPr>
        <w:jc w:val="both"/>
        <w:rPr>
          <w:u w:val="single"/>
        </w:rPr>
      </w:pPr>
    </w:p>
    <w:p w:rsidR="00D66AE2" w:rsidRDefault="00D66AE2" w:rsidP="00D66AE2">
      <w:pPr>
        <w:jc w:val="both"/>
        <w:rPr>
          <w:u w:val="single"/>
        </w:rPr>
      </w:pPr>
    </w:p>
    <w:p w:rsidR="00D66AE2" w:rsidRDefault="00D66AE2" w:rsidP="00D66AE2">
      <w:pPr>
        <w:jc w:val="both"/>
        <w:rPr>
          <w:u w:val="single"/>
        </w:rPr>
      </w:pPr>
    </w:p>
    <w:p w:rsidR="00D66AE2" w:rsidRDefault="00D66AE2" w:rsidP="00D66AE2">
      <w:pPr>
        <w:jc w:val="center"/>
        <w:rPr>
          <w:sz w:val="28"/>
        </w:rPr>
      </w:pPr>
      <w:r>
        <w:rPr>
          <w:sz w:val="28"/>
        </w:rPr>
        <w:t>Pädagogische Diagnose</w:t>
      </w:r>
      <w:r w:rsidRPr="00D609A9">
        <w:rPr>
          <w:sz w:val="28"/>
        </w:rPr>
        <w:t xml:space="preserve"> </w:t>
      </w:r>
      <w:r>
        <w:rPr>
          <w:sz w:val="28"/>
        </w:rPr>
        <w:t>–</w:t>
      </w:r>
      <w:r w:rsidRPr="00D609A9">
        <w:rPr>
          <w:sz w:val="28"/>
        </w:rPr>
        <w:t xml:space="preserve"> Diagnosetabelle</w:t>
      </w:r>
      <w:r>
        <w:rPr>
          <w:sz w:val="28"/>
        </w:rPr>
        <w:t xml:space="preserve"> für überfachliche</w:t>
      </w:r>
    </w:p>
    <w:p w:rsidR="00D66AE2" w:rsidRPr="00D609A9" w:rsidRDefault="00D66AE2" w:rsidP="00D66AE2">
      <w:pPr>
        <w:jc w:val="center"/>
        <w:rPr>
          <w:sz w:val="28"/>
        </w:rPr>
      </w:pPr>
      <w:r>
        <w:rPr>
          <w:sz w:val="28"/>
        </w:rPr>
        <w:t>Kompetenzen (Sozial- und Personalkompetenz)</w:t>
      </w:r>
    </w:p>
    <w:p w:rsidR="00D66AE2" w:rsidRDefault="00D66AE2" w:rsidP="00D66AE2"/>
    <w:p w:rsidR="00D66AE2" w:rsidRPr="00C41F7A" w:rsidRDefault="00D66AE2" w:rsidP="00D66AE2">
      <w:pPr>
        <w:rPr>
          <w:i/>
          <w:sz w:val="22"/>
          <w:u w:val="single"/>
        </w:rPr>
      </w:pPr>
      <w:r w:rsidRPr="00C41F7A">
        <w:rPr>
          <w:i/>
          <w:sz w:val="22"/>
          <w:u w:val="single"/>
        </w:rPr>
        <w:t>Arbeitsauftrag:</w:t>
      </w:r>
    </w:p>
    <w:p w:rsidR="00D66AE2" w:rsidRDefault="00D66AE2" w:rsidP="00D66AE2">
      <w:pPr>
        <w:rPr>
          <w:i/>
          <w:sz w:val="22"/>
        </w:rPr>
      </w:pPr>
      <w:r w:rsidRPr="00C41F7A">
        <w:rPr>
          <w:i/>
          <w:sz w:val="22"/>
        </w:rPr>
        <w:t xml:space="preserve">Bitte stellen Sie anhand </w:t>
      </w:r>
      <w:r>
        <w:rPr>
          <w:i/>
          <w:sz w:val="22"/>
        </w:rPr>
        <w:t>der nachfolgenden Tabelle Ihre überfachlichen Fähigkeiten und Fertigkeiten nach den Lernprozessen im Rahmen des Unterrichtskonzepts „Aktien“ fest. Kreuzen Sie bitte „+ für ganz gut“, „0 für einigermaßen“ und „– für schlecht“ an.</w:t>
      </w:r>
    </w:p>
    <w:p w:rsidR="00D66AE2" w:rsidRDefault="00D66AE2" w:rsidP="00D66AE2">
      <w:pPr>
        <w:rPr>
          <w:i/>
          <w:sz w:val="22"/>
        </w:rPr>
      </w:pPr>
    </w:p>
    <w:p w:rsidR="00D66AE2" w:rsidRPr="00C41F7A" w:rsidRDefault="00D66AE2" w:rsidP="00D66AE2">
      <w:pPr>
        <w:rPr>
          <w:i/>
          <w:sz w:val="22"/>
        </w:rPr>
      </w:pPr>
    </w:p>
    <w:tbl>
      <w:tblPr>
        <w:tblStyle w:val="Tabellenraster"/>
        <w:tblW w:w="7513" w:type="dxa"/>
        <w:tblInd w:w="793" w:type="dxa"/>
        <w:tblLayout w:type="fixed"/>
        <w:tblLook w:val="04A0" w:firstRow="1" w:lastRow="0" w:firstColumn="1" w:lastColumn="0" w:noHBand="0" w:noVBand="1"/>
      </w:tblPr>
      <w:tblGrid>
        <w:gridCol w:w="4820"/>
        <w:gridCol w:w="992"/>
        <w:gridCol w:w="851"/>
        <w:gridCol w:w="850"/>
      </w:tblGrid>
      <w:tr w:rsidR="00D66AE2" w:rsidTr="00AB7442">
        <w:tc>
          <w:tcPr>
            <w:tcW w:w="4820" w:type="dxa"/>
            <w:vMerge w:val="restart"/>
          </w:tcPr>
          <w:p w:rsidR="00D66AE2" w:rsidRDefault="00D66AE2" w:rsidP="00AB7442">
            <w:pPr>
              <w:rPr>
                <w:b/>
              </w:rPr>
            </w:pPr>
            <w:r>
              <w:rPr>
                <w:b/>
              </w:rPr>
              <w:t>Ich kann nach den Lernprozessen im Rahmen des Unterrichtskonzepts „Aktien“…</w:t>
            </w:r>
          </w:p>
          <w:p w:rsidR="00D66AE2" w:rsidRPr="009C561A" w:rsidRDefault="00D66AE2" w:rsidP="00AB7442">
            <w:pPr>
              <w:rPr>
                <w:b/>
              </w:rPr>
            </w:pPr>
          </w:p>
        </w:tc>
        <w:tc>
          <w:tcPr>
            <w:tcW w:w="2693" w:type="dxa"/>
            <w:gridSpan w:val="3"/>
            <w:shd w:val="clear" w:color="auto" w:fill="E5DFEC" w:themeFill="accent4" w:themeFillTint="33"/>
          </w:tcPr>
          <w:p w:rsidR="00D66AE2" w:rsidRPr="00D05815" w:rsidRDefault="00D66AE2" w:rsidP="00AB7442">
            <w:pPr>
              <w:jc w:val="center"/>
              <w:rPr>
                <w:b/>
                <w:sz w:val="20"/>
              </w:rPr>
            </w:pPr>
            <w:r>
              <w:rPr>
                <w:b/>
                <w:sz w:val="20"/>
              </w:rPr>
              <w:t>Nach dem gesamten Unterrichtskonzept</w:t>
            </w:r>
          </w:p>
        </w:tc>
      </w:tr>
      <w:tr w:rsidR="00D66AE2" w:rsidTr="00AB7442">
        <w:tc>
          <w:tcPr>
            <w:tcW w:w="4820" w:type="dxa"/>
            <w:vMerge/>
          </w:tcPr>
          <w:p w:rsidR="00D66AE2" w:rsidRDefault="00D66AE2" w:rsidP="00AB7442"/>
        </w:tc>
        <w:tc>
          <w:tcPr>
            <w:tcW w:w="992" w:type="dxa"/>
            <w:shd w:val="clear" w:color="auto" w:fill="E5DFEC" w:themeFill="accent4" w:themeFillTint="33"/>
          </w:tcPr>
          <w:p w:rsidR="00D66AE2" w:rsidRPr="009C167A" w:rsidRDefault="00D66AE2" w:rsidP="00AB7442">
            <w:pPr>
              <w:jc w:val="center"/>
              <w:rPr>
                <w:sz w:val="28"/>
              </w:rPr>
            </w:pPr>
          </w:p>
          <w:p w:rsidR="00D66AE2" w:rsidRPr="009C167A" w:rsidRDefault="00D66AE2" w:rsidP="00AB7442">
            <w:pPr>
              <w:jc w:val="center"/>
              <w:rPr>
                <w:sz w:val="36"/>
              </w:rPr>
            </w:pPr>
            <w:r w:rsidRPr="009C167A">
              <w:rPr>
                <w:sz w:val="36"/>
              </w:rPr>
              <w:t>+</w:t>
            </w:r>
          </w:p>
        </w:tc>
        <w:tc>
          <w:tcPr>
            <w:tcW w:w="851" w:type="dxa"/>
            <w:shd w:val="clear" w:color="auto" w:fill="E5DFEC" w:themeFill="accent4" w:themeFillTint="33"/>
          </w:tcPr>
          <w:p w:rsidR="00D66AE2" w:rsidRPr="009C167A" w:rsidRDefault="00D66AE2" w:rsidP="00AB7442">
            <w:pPr>
              <w:jc w:val="center"/>
              <w:rPr>
                <w:sz w:val="28"/>
              </w:rPr>
            </w:pPr>
          </w:p>
          <w:p w:rsidR="00D66AE2" w:rsidRPr="009C167A" w:rsidRDefault="00D66AE2" w:rsidP="00AB7442">
            <w:pPr>
              <w:jc w:val="center"/>
              <w:rPr>
                <w:sz w:val="36"/>
              </w:rPr>
            </w:pPr>
            <w:r w:rsidRPr="009C167A">
              <w:rPr>
                <w:sz w:val="36"/>
              </w:rPr>
              <w:t>o</w:t>
            </w:r>
          </w:p>
        </w:tc>
        <w:tc>
          <w:tcPr>
            <w:tcW w:w="850" w:type="dxa"/>
            <w:shd w:val="clear" w:color="auto" w:fill="E5DFEC" w:themeFill="accent4" w:themeFillTint="33"/>
          </w:tcPr>
          <w:p w:rsidR="00D66AE2" w:rsidRPr="009C167A" w:rsidRDefault="00D66AE2" w:rsidP="00AB7442">
            <w:pPr>
              <w:jc w:val="center"/>
              <w:rPr>
                <w:sz w:val="28"/>
              </w:rPr>
            </w:pPr>
          </w:p>
          <w:p w:rsidR="00D66AE2" w:rsidRPr="009C167A" w:rsidRDefault="00D66AE2" w:rsidP="00AB7442">
            <w:pPr>
              <w:jc w:val="center"/>
              <w:rPr>
                <w:sz w:val="36"/>
              </w:rPr>
            </w:pPr>
            <w:r w:rsidRPr="009C167A">
              <w:rPr>
                <w:sz w:val="36"/>
              </w:rPr>
              <w:t>-</w:t>
            </w:r>
          </w:p>
        </w:tc>
      </w:tr>
      <w:tr w:rsidR="00D66AE2" w:rsidTr="00AB7442">
        <w:tc>
          <w:tcPr>
            <w:tcW w:w="4820" w:type="dxa"/>
          </w:tcPr>
          <w:p w:rsidR="00D66AE2" w:rsidRPr="00200B0D" w:rsidRDefault="00D66AE2" w:rsidP="00AB7442">
            <w:pPr>
              <w:rPr>
                <w:color w:val="FF0000"/>
                <w:sz w:val="20"/>
              </w:rPr>
            </w:pPr>
            <w:r>
              <w:rPr>
                <w:sz w:val="20"/>
              </w:rPr>
              <w:t xml:space="preserve">…meine eigenen Kompetenzen reflektieren und realistisch einschätzen.                                          </w:t>
            </w:r>
            <w:r>
              <w:rPr>
                <w:color w:val="FF0000"/>
                <w:sz w:val="20"/>
              </w:rPr>
              <w:t>1</w:t>
            </w:r>
          </w:p>
        </w:tc>
        <w:tc>
          <w:tcPr>
            <w:tcW w:w="992" w:type="dxa"/>
            <w:shd w:val="clear" w:color="auto" w:fill="E5DFEC" w:themeFill="accent4" w:themeFillTint="33"/>
          </w:tcPr>
          <w:p w:rsidR="00D66AE2" w:rsidRDefault="00D66AE2" w:rsidP="00AB7442"/>
        </w:tc>
        <w:tc>
          <w:tcPr>
            <w:tcW w:w="851" w:type="dxa"/>
            <w:shd w:val="clear" w:color="auto" w:fill="E5DFEC" w:themeFill="accent4" w:themeFillTint="33"/>
          </w:tcPr>
          <w:p w:rsidR="00D66AE2" w:rsidRDefault="00D66AE2" w:rsidP="00AB7442"/>
        </w:tc>
        <w:tc>
          <w:tcPr>
            <w:tcW w:w="850" w:type="dxa"/>
            <w:shd w:val="clear" w:color="auto" w:fill="E5DFEC" w:themeFill="accent4" w:themeFillTint="33"/>
          </w:tcPr>
          <w:p w:rsidR="00D66AE2" w:rsidRDefault="00D66AE2" w:rsidP="00AB7442"/>
        </w:tc>
      </w:tr>
      <w:tr w:rsidR="00D66AE2" w:rsidTr="00AB7442">
        <w:tc>
          <w:tcPr>
            <w:tcW w:w="4820" w:type="dxa"/>
          </w:tcPr>
          <w:p w:rsidR="00D66AE2" w:rsidRPr="00200B0D" w:rsidRDefault="00D66AE2" w:rsidP="00AB7442">
            <w:pPr>
              <w:rPr>
                <w:color w:val="FF0000"/>
                <w:sz w:val="20"/>
              </w:rPr>
            </w:pPr>
            <w:r>
              <w:rPr>
                <w:sz w:val="20"/>
              </w:rPr>
              <w:t xml:space="preserve">…mir in Eigenverantwortung Informationen beschaffen und diese strukturiert dokumentieren.  </w:t>
            </w:r>
            <w:r>
              <w:rPr>
                <w:color w:val="FF0000"/>
                <w:sz w:val="20"/>
              </w:rPr>
              <w:t>2</w:t>
            </w:r>
          </w:p>
        </w:tc>
        <w:tc>
          <w:tcPr>
            <w:tcW w:w="992" w:type="dxa"/>
            <w:shd w:val="clear" w:color="auto" w:fill="E5DFEC" w:themeFill="accent4" w:themeFillTint="33"/>
          </w:tcPr>
          <w:p w:rsidR="00D66AE2" w:rsidRDefault="00D66AE2" w:rsidP="00AB7442"/>
        </w:tc>
        <w:tc>
          <w:tcPr>
            <w:tcW w:w="851" w:type="dxa"/>
            <w:shd w:val="clear" w:color="auto" w:fill="E5DFEC" w:themeFill="accent4" w:themeFillTint="33"/>
          </w:tcPr>
          <w:p w:rsidR="00D66AE2" w:rsidRDefault="00D66AE2" w:rsidP="00AB7442"/>
        </w:tc>
        <w:tc>
          <w:tcPr>
            <w:tcW w:w="850" w:type="dxa"/>
            <w:shd w:val="clear" w:color="auto" w:fill="E5DFEC" w:themeFill="accent4" w:themeFillTint="33"/>
          </w:tcPr>
          <w:p w:rsidR="00D66AE2" w:rsidRDefault="00D66AE2" w:rsidP="00AB7442"/>
        </w:tc>
      </w:tr>
      <w:tr w:rsidR="00D66AE2" w:rsidTr="00AB7442">
        <w:tc>
          <w:tcPr>
            <w:tcW w:w="4820" w:type="dxa"/>
          </w:tcPr>
          <w:p w:rsidR="00D66AE2" w:rsidRPr="00200B0D" w:rsidRDefault="00D66AE2" w:rsidP="00AB7442">
            <w:pPr>
              <w:rPr>
                <w:color w:val="FF0000"/>
                <w:sz w:val="20"/>
              </w:rPr>
            </w:pPr>
            <w:r>
              <w:rPr>
                <w:sz w:val="20"/>
              </w:rPr>
              <w:t xml:space="preserve">…mit gewonnenen Informationen selbstständig Aufgaben und Probleme lösen.                               </w:t>
            </w:r>
            <w:r>
              <w:rPr>
                <w:color w:val="FF0000"/>
                <w:sz w:val="20"/>
              </w:rPr>
              <w:t>3</w:t>
            </w:r>
          </w:p>
        </w:tc>
        <w:tc>
          <w:tcPr>
            <w:tcW w:w="992" w:type="dxa"/>
            <w:shd w:val="clear" w:color="auto" w:fill="E5DFEC" w:themeFill="accent4" w:themeFillTint="33"/>
          </w:tcPr>
          <w:p w:rsidR="00D66AE2" w:rsidRDefault="00D66AE2" w:rsidP="00AB7442"/>
        </w:tc>
        <w:tc>
          <w:tcPr>
            <w:tcW w:w="851" w:type="dxa"/>
            <w:shd w:val="clear" w:color="auto" w:fill="E5DFEC" w:themeFill="accent4" w:themeFillTint="33"/>
          </w:tcPr>
          <w:p w:rsidR="00D66AE2" w:rsidRDefault="00D66AE2" w:rsidP="00AB7442"/>
        </w:tc>
        <w:tc>
          <w:tcPr>
            <w:tcW w:w="850" w:type="dxa"/>
            <w:shd w:val="clear" w:color="auto" w:fill="E5DFEC" w:themeFill="accent4" w:themeFillTint="33"/>
          </w:tcPr>
          <w:p w:rsidR="00D66AE2" w:rsidRDefault="00D66AE2" w:rsidP="00AB7442"/>
        </w:tc>
      </w:tr>
      <w:tr w:rsidR="00D66AE2" w:rsidTr="00AB7442">
        <w:tc>
          <w:tcPr>
            <w:tcW w:w="4820" w:type="dxa"/>
          </w:tcPr>
          <w:p w:rsidR="00D66AE2" w:rsidRPr="00200B0D" w:rsidRDefault="00D66AE2" w:rsidP="00AB7442">
            <w:pPr>
              <w:rPr>
                <w:color w:val="FF0000"/>
                <w:sz w:val="20"/>
              </w:rPr>
            </w:pPr>
            <w:r>
              <w:rPr>
                <w:sz w:val="20"/>
              </w:rPr>
              <w:t xml:space="preserve">…meine Wissenslücken gezielt schließen – auch durch die Unterstützung meiner Mitschüler/innen.  </w:t>
            </w:r>
            <w:r>
              <w:rPr>
                <w:color w:val="FF0000"/>
                <w:sz w:val="20"/>
              </w:rPr>
              <w:t>4</w:t>
            </w:r>
          </w:p>
        </w:tc>
        <w:tc>
          <w:tcPr>
            <w:tcW w:w="992" w:type="dxa"/>
            <w:shd w:val="clear" w:color="auto" w:fill="E5DFEC" w:themeFill="accent4" w:themeFillTint="33"/>
          </w:tcPr>
          <w:p w:rsidR="00D66AE2" w:rsidRDefault="00D66AE2" w:rsidP="00AB7442"/>
        </w:tc>
        <w:tc>
          <w:tcPr>
            <w:tcW w:w="851" w:type="dxa"/>
            <w:shd w:val="clear" w:color="auto" w:fill="E5DFEC" w:themeFill="accent4" w:themeFillTint="33"/>
          </w:tcPr>
          <w:p w:rsidR="00D66AE2" w:rsidRDefault="00D66AE2" w:rsidP="00AB7442"/>
        </w:tc>
        <w:tc>
          <w:tcPr>
            <w:tcW w:w="850" w:type="dxa"/>
            <w:shd w:val="clear" w:color="auto" w:fill="E5DFEC" w:themeFill="accent4" w:themeFillTint="33"/>
          </w:tcPr>
          <w:p w:rsidR="00D66AE2" w:rsidRDefault="00D66AE2" w:rsidP="00AB7442"/>
        </w:tc>
      </w:tr>
      <w:tr w:rsidR="00D66AE2" w:rsidTr="00AB7442">
        <w:tc>
          <w:tcPr>
            <w:tcW w:w="4820" w:type="dxa"/>
          </w:tcPr>
          <w:p w:rsidR="00D66AE2" w:rsidRPr="00200B0D" w:rsidRDefault="00D66AE2" w:rsidP="00AB7442">
            <w:pPr>
              <w:rPr>
                <w:color w:val="FF0000"/>
                <w:sz w:val="20"/>
              </w:rPr>
            </w:pPr>
            <w:r>
              <w:rPr>
                <w:sz w:val="20"/>
              </w:rPr>
              <w:t xml:space="preserve">..meine Mitschüler/innen gezielt in den Kompetenzbereichen fördern, die ich ganz gut beherrsche.                                                             </w:t>
            </w:r>
            <w:r>
              <w:rPr>
                <w:color w:val="FF0000"/>
                <w:sz w:val="20"/>
              </w:rPr>
              <w:t>5</w:t>
            </w:r>
          </w:p>
        </w:tc>
        <w:tc>
          <w:tcPr>
            <w:tcW w:w="992" w:type="dxa"/>
            <w:shd w:val="clear" w:color="auto" w:fill="E5DFEC" w:themeFill="accent4" w:themeFillTint="33"/>
          </w:tcPr>
          <w:p w:rsidR="00D66AE2" w:rsidRDefault="00D66AE2" w:rsidP="00AB7442"/>
        </w:tc>
        <w:tc>
          <w:tcPr>
            <w:tcW w:w="851" w:type="dxa"/>
            <w:shd w:val="clear" w:color="auto" w:fill="E5DFEC" w:themeFill="accent4" w:themeFillTint="33"/>
          </w:tcPr>
          <w:p w:rsidR="00D66AE2" w:rsidRDefault="00D66AE2" w:rsidP="00AB7442"/>
        </w:tc>
        <w:tc>
          <w:tcPr>
            <w:tcW w:w="850" w:type="dxa"/>
            <w:shd w:val="clear" w:color="auto" w:fill="E5DFEC" w:themeFill="accent4" w:themeFillTint="33"/>
          </w:tcPr>
          <w:p w:rsidR="00D66AE2" w:rsidRDefault="00D66AE2" w:rsidP="00AB7442"/>
        </w:tc>
      </w:tr>
      <w:tr w:rsidR="00D66AE2" w:rsidTr="00AB7442">
        <w:tc>
          <w:tcPr>
            <w:tcW w:w="4820" w:type="dxa"/>
          </w:tcPr>
          <w:p w:rsidR="00D66AE2" w:rsidRDefault="00D66AE2" w:rsidP="00AB7442">
            <w:pPr>
              <w:rPr>
                <w:color w:val="FF0000"/>
                <w:sz w:val="20"/>
              </w:rPr>
            </w:pPr>
            <w:r>
              <w:rPr>
                <w:sz w:val="20"/>
              </w:rPr>
              <w:t xml:space="preserve">…meinen Mitschüler/innen Lerninhalte erklären.    </w:t>
            </w:r>
            <w:r>
              <w:rPr>
                <w:color w:val="FF0000"/>
                <w:sz w:val="20"/>
              </w:rPr>
              <w:t>6</w:t>
            </w:r>
          </w:p>
          <w:p w:rsidR="00D66AE2" w:rsidRPr="00200B0D" w:rsidRDefault="00D66AE2" w:rsidP="00AB7442">
            <w:pPr>
              <w:rPr>
                <w:color w:val="FF0000"/>
                <w:sz w:val="20"/>
              </w:rPr>
            </w:pPr>
          </w:p>
        </w:tc>
        <w:tc>
          <w:tcPr>
            <w:tcW w:w="992" w:type="dxa"/>
            <w:shd w:val="clear" w:color="auto" w:fill="E5DFEC" w:themeFill="accent4" w:themeFillTint="33"/>
          </w:tcPr>
          <w:p w:rsidR="00D66AE2" w:rsidRDefault="00D66AE2" w:rsidP="00AB7442"/>
        </w:tc>
        <w:tc>
          <w:tcPr>
            <w:tcW w:w="851" w:type="dxa"/>
            <w:shd w:val="clear" w:color="auto" w:fill="E5DFEC" w:themeFill="accent4" w:themeFillTint="33"/>
          </w:tcPr>
          <w:p w:rsidR="00D66AE2" w:rsidRDefault="00D66AE2" w:rsidP="00AB7442"/>
        </w:tc>
        <w:tc>
          <w:tcPr>
            <w:tcW w:w="850" w:type="dxa"/>
            <w:shd w:val="clear" w:color="auto" w:fill="E5DFEC" w:themeFill="accent4" w:themeFillTint="33"/>
          </w:tcPr>
          <w:p w:rsidR="00D66AE2" w:rsidRDefault="00D66AE2" w:rsidP="00AB7442"/>
        </w:tc>
      </w:tr>
      <w:tr w:rsidR="00D66AE2" w:rsidTr="00AB7442">
        <w:tc>
          <w:tcPr>
            <w:tcW w:w="4820" w:type="dxa"/>
          </w:tcPr>
          <w:p w:rsidR="00D66AE2" w:rsidRPr="00200B0D" w:rsidRDefault="00D66AE2" w:rsidP="00AB7442">
            <w:pPr>
              <w:rPr>
                <w:color w:val="FF0000"/>
                <w:sz w:val="20"/>
              </w:rPr>
            </w:pPr>
            <w:r>
              <w:rPr>
                <w:sz w:val="20"/>
              </w:rPr>
              <w:t xml:space="preserve">…den Erklärungen meiner Mitschüler/innen zuhören und diese reflektieren.                               </w:t>
            </w:r>
            <w:r>
              <w:rPr>
                <w:color w:val="FF0000"/>
                <w:sz w:val="20"/>
              </w:rPr>
              <w:t>7</w:t>
            </w:r>
          </w:p>
        </w:tc>
        <w:tc>
          <w:tcPr>
            <w:tcW w:w="992" w:type="dxa"/>
            <w:shd w:val="clear" w:color="auto" w:fill="E5DFEC" w:themeFill="accent4" w:themeFillTint="33"/>
          </w:tcPr>
          <w:p w:rsidR="00D66AE2" w:rsidRDefault="00D66AE2" w:rsidP="00AB7442"/>
        </w:tc>
        <w:tc>
          <w:tcPr>
            <w:tcW w:w="851" w:type="dxa"/>
            <w:shd w:val="clear" w:color="auto" w:fill="E5DFEC" w:themeFill="accent4" w:themeFillTint="33"/>
          </w:tcPr>
          <w:p w:rsidR="00D66AE2" w:rsidRDefault="00D66AE2" w:rsidP="00AB7442"/>
        </w:tc>
        <w:tc>
          <w:tcPr>
            <w:tcW w:w="850" w:type="dxa"/>
            <w:shd w:val="clear" w:color="auto" w:fill="E5DFEC" w:themeFill="accent4" w:themeFillTint="33"/>
          </w:tcPr>
          <w:p w:rsidR="00D66AE2" w:rsidRDefault="00D66AE2" w:rsidP="00AB7442"/>
        </w:tc>
      </w:tr>
    </w:tbl>
    <w:p w:rsidR="00D66AE2" w:rsidRDefault="00D66AE2" w:rsidP="00D66AE2">
      <w:pPr>
        <w:jc w:val="both"/>
      </w:pPr>
    </w:p>
    <w:p w:rsidR="00D66AE2" w:rsidRPr="00DE41BF" w:rsidRDefault="00D66AE2" w:rsidP="00D66AE2">
      <w:pPr>
        <w:jc w:val="both"/>
        <w:rPr>
          <w:u w:val="single"/>
        </w:rPr>
      </w:pPr>
      <w:r>
        <w:rPr>
          <w:u w:val="single"/>
        </w:rPr>
        <w:t>Meine Erfahrungen zum Unterrichtskonzept „Aktien“ – insbesondere zur individuellen Förderung</w:t>
      </w:r>
      <w:r w:rsidRPr="00DE41BF">
        <w:rPr>
          <w:u w:val="single"/>
        </w:rPr>
        <w:t>:</w:t>
      </w:r>
    </w:p>
    <w:p w:rsidR="00D66AE2" w:rsidRDefault="00D66AE2" w:rsidP="00D66AE2">
      <w:pPr>
        <w:jc w:val="both"/>
      </w:pPr>
    </w:p>
    <w:p w:rsidR="00D66AE2" w:rsidRDefault="00B266A9" w:rsidP="00D66AE2">
      <w:pPr>
        <w:jc w:val="both"/>
      </w:pPr>
      <w:r>
        <w:rPr>
          <w:i/>
          <w:noProof/>
          <w:lang w:eastAsia="de-DE"/>
        </w:rPr>
        <w:pict>
          <v:roundrect id="_x0000_s1061" style="position:absolute;left:0;text-align:left;margin-left:1.9pt;margin-top:.4pt;width:456.75pt;height:245.8pt;z-index:251681792" arcsize="10923f" strokecolor="#76923c [2406]" strokeweight="1.5pt"/>
        </w:pict>
      </w:r>
    </w:p>
    <w:p w:rsidR="00D66AE2" w:rsidRDefault="00D66AE2" w:rsidP="00D66AE2">
      <w:pPr>
        <w:jc w:val="both"/>
      </w:pPr>
    </w:p>
    <w:p w:rsidR="00D66AE2" w:rsidRDefault="00D66AE2" w:rsidP="00D66AE2">
      <w:pPr>
        <w:jc w:val="both"/>
      </w:pPr>
    </w:p>
    <w:p w:rsidR="00D66AE2" w:rsidRDefault="00D66AE2" w:rsidP="00D66AE2">
      <w:pPr>
        <w:jc w:val="both"/>
      </w:pPr>
    </w:p>
    <w:p w:rsidR="00D66AE2" w:rsidRDefault="00D66AE2" w:rsidP="00D66AE2">
      <w:pPr>
        <w:jc w:val="both"/>
      </w:pPr>
    </w:p>
    <w:p w:rsidR="00D66AE2" w:rsidRDefault="00D66AE2" w:rsidP="00D66AE2">
      <w:pPr>
        <w:jc w:val="both"/>
      </w:pPr>
    </w:p>
    <w:p w:rsidR="00D66AE2" w:rsidRDefault="00D66AE2" w:rsidP="00D66AE2">
      <w:pPr>
        <w:jc w:val="both"/>
      </w:pPr>
    </w:p>
    <w:p w:rsidR="00D66AE2" w:rsidRDefault="00D66AE2" w:rsidP="00D66AE2">
      <w:pPr>
        <w:jc w:val="both"/>
      </w:pPr>
    </w:p>
    <w:p w:rsidR="00D66AE2" w:rsidRDefault="00D66AE2" w:rsidP="00D66AE2">
      <w:pPr>
        <w:jc w:val="both"/>
      </w:pPr>
    </w:p>
    <w:p w:rsidR="00D66AE2" w:rsidRDefault="00D66AE2" w:rsidP="00571DB2">
      <w:pPr>
        <w:jc w:val="both"/>
        <w:rPr>
          <w:u w:val="single"/>
        </w:rPr>
      </w:pPr>
    </w:p>
    <w:p w:rsidR="00D66AE2" w:rsidRDefault="00D66AE2" w:rsidP="00571DB2">
      <w:pPr>
        <w:jc w:val="both"/>
        <w:rPr>
          <w:u w:val="single"/>
        </w:rPr>
      </w:pPr>
    </w:p>
    <w:p w:rsidR="00D66AE2" w:rsidRDefault="00D66AE2" w:rsidP="00571DB2">
      <w:pPr>
        <w:jc w:val="both"/>
        <w:rPr>
          <w:u w:val="single"/>
        </w:rPr>
      </w:pPr>
    </w:p>
    <w:p w:rsidR="00D66AE2" w:rsidRDefault="00D66AE2" w:rsidP="00571DB2">
      <w:pPr>
        <w:jc w:val="both"/>
        <w:rPr>
          <w:u w:val="single"/>
        </w:rPr>
      </w:pPr>
    </w:p>
    <w:p w:rsidR="00D66AE2" w:rsidRDefault="00D66AE2" w:rsidP="00571DB2">
      <w:pPr>
        <w:jc w:val="both"/>
        <w:rPr>
          <w:u w:val="single"/>
        </w:rPr>
      </w:pPr>
    </w:p>
    <w:sectPr w:rsidR="00D66AE2" w:rsidSect="00AD1985">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66A9" w:rsidRDefault="00B266A9" w:rsidP="003A587E">
      <w:r>
        <w:separator/>
      </w:r>
    </w:p>
  </w:endnote>
  <w:endnote w:type="continuationSeparator" w:id="0">
    <w:p w:rsidR="00B266A9" w:rsidRDefault="00B266A9" w:rsidP="003A58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rPr>
      <w:id w:val="8177218"/>
      <w:docPartObj>
        <w:docPartGallery w:val="Page Numbers (Bottom of Page)"/>
        <w:docPartUnique/>
      </w:docPartObj>
    </w:sdtPr>
    <w:sdtEndPr>
      <w:rPr>
        <w:color w:val="808080" w:themeColor="background1" w:themeShade="80"/>
      </w:rPr>
    </w:sdtEndPr>
    <w:sdtContent>
      <w:p w:rsidR="00303A74" w:rsidRDefault="00303A74" w:rsidP="004C5B54">
        <w:pPr>
          <w:pStyle w:val="Fuzeile"/>
          <w:rPr>
            <w:sz w:val="18"/>
          </w:rPr>
        </w:pPr>
      </w:p>
      <w:p w:rsidR="00303A74" w:rsidRDefault="00B266A9" w:rsidP="004C5B54">
        <w:pPr>
          <w:pStyle w:val="Fuzeile"/>
          <w:rPr>
            <w:sz w:val="18"/>
          </w:rPr>
        </w:pPr>
        <w:r>
          <w:rPr>
            <w:noProof/>
            <w:sz w:val="18"/>
            <w:lang w:eastAsia="de-DE"/>
          </w:rPr>
          <w:pict>
            <v:shapetype id="_x0000_t32" coordsize="21600,21600" o:spt="32" o:oned="t" path="m,l21600,21600e" filled="f">
              <v:path arrowok="t" fillok="f" o:connecttype="none"/>
              <o:lock v:ext="edit" shapetype="t"/>
            </v:shapetype>
            <v:shape id="_x0000_s2055" type="#_x0000_t32" style="position:absolute;margin-left:3.4pt;margin-top:2pt;width:461.25pt;height:0;z-index:251661312" o:connectortype="straight" strokecolor="#7f7f7f [1612]"/>
          </w:pict>
        </w:r>
      </w:p>
      <w:p w:rsidR="00303A74" w:rsidRPr="00160622" w:rsidRDefault="00DE0D7E" w:rsidP="004C5B54">
        <w:pPr>
          <w:pStyle w:val="Fuzeile"/>
          <w:rPr>
            <w:color w:val="808080" w:themeColor="background1" w:themeShade="80"/>
            <w:sz w:val="18"/>
          </w:rPr>
        </w:pPr>
        <w:r>
          <w:rPr>
            <w:color w:val="808080" w:themeColor="background1" w:themeShade="80"/>
            <w:sz w:val="18"/>
          </w:rPr>
          <w:t xml:space="preserve">Aktien - </w:t>
        </w:r>
        <w:r w:rsidR="00303A74" w:rsidRPr="00160622">
          <w:rPr>
            <w:color w:val="808080" w:themeColor="background1" w:themeShade="80"/>
            <w:sz w:val="18"/>
          </w:rPr>
          <w:t>Dr.</w:t>
        </w:r>
        <w:r>
          <w:rPr>
            <w:color w:val="808080" w:themeColor="background1" w:themeShade="80"/>
            <w:sz w:val="18"/>
          </w:rPr>
          <w:t xml:space="preserve"> </w:t>
        </w:r>
        <w:r w:rsidR="00303A74" w:rsidRPr="00160622">
          <w:rPr>
            <w:color w:val="808080" w:themeColor="background1" w:themeShade="80"/>
            <w:sz w:val="18"/>
          </w:rPr>
          <w:t>Kassner</w:t>
        </w:r>
        <w:r w:rsidR="00303A74" w:rsidRPr="00160622">
          <w:rPr>
            <w:color w:val="808080" w:themeColor="background1" w:themeShade="80"/>
            <w:sz w:val="18"/>
          </w:rPr>
          <w:tab/>
        </w:r>
        <w:r w:rsidR="00303A74" w:rsidRPr="00160622">
          <w:rPr>
            <w:color w:val="808080" w:themeColor="background1" w:themeShade="80"/>
            <w:sz w:val="18"/>
          </w:rPr>
          <w:fldChar w:fldCharType="begin"/>
        </w:r>
        <w:r w:rsidR="00303A74" w:rsidRPr="00160622">
          <w:rPr>
            <w:color w:val="808080" w:themeColor="background1" w:themeShade="80"/>
            <w:sz w:val="18"/>
          </w:rPr>
          <w:instrText xml:space="preserve"> PAGE   \* MERGEFORMAT </w:instrText>
        </w:r>
        <w:r w:rsidR="00303A74" w:rsidRPr="00160622">
          <w:rPr>
            <w:color w:val="808080" w:themeColor="background1" w:themeShade="80"/>
            <w:sz w:val="18"/>
          </w:rPr>
          <w:fldChar w:fldCharType="separate"/>
        </w:r>
        <w:r w:rsidR="00B266A9">
          <w:rPr>
            <w:noProof/>
            <w:color w:val="808080" w:themeColor="background1" w:themeShade="80"/>
            <w:sz w:val="18"/>
          </w:rPr>
          <w:t>1</w:t>
        </w:r>
        <w:r w:rsidR="00303A74" w:rsidRPr="00160622">
          <w:rPr>
            <w:color w:val="808080" w:themeColor="background1" w:themeShade="80"/>
            <w:sz w:val="18"/>
          </w:rPr>
          <w:fldChar w:fldCharType="end"/>
        </w:r>
        <w:r w:rsidR="00160622" w:rsidRPr="00160622">
          <w:rPr>
            <w:color w:val="808080" w:themeColor="background1" w:themeShade="80"/>
            <w:sz w:val="18"/>
          </w:rPr>
          <w:tab/>
          <w:t>Dokumentation-Arbeitsunterlagen</w:t>
        </w:r>
      </w:p>
    </w:sdtContent>
  </w:sdt>
  <w:p w:rsidR="00303A74" w:rsidRDefault="00303A7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66A9" w:rsidRDefault="00B266A9" w:rsidP="003A587E">
      <w:r>
        <w:separator/>
      </w:r>
    </w:p>
  </w:footnote>
  <w:footnote w:type="continuationSeparator" w:id="0">
    <w:p w:rsidR="00B266A9" w:rsidRDefault="00B266A9" w:rsidP="003A58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A74" w:rsidRDefault="00B266A9">
    <w:pPr>
      <w:pStyle w:val="Kopfzeile"/>
    </w:pPr>
    <w:r>
      <w:rPr>
        <w:noProof/>
        <w:lang w:eastAsia="de-DE"/>
      </w:rPr>
      <w:pict>
        <v:shapetype id="_x0000_t202" coordsize="21600,21600" o:spt="202" path="m,l,21600r21600,l21600,xe">
          <v:stroke joinstyle="miter"/>
          <v:path gradientshapeok="t" o:connecttype="rect"/>
        </v:shapetype>
        <v:shape id="_x0000_s2050" type="#_x0000_t202" style="position:absolute;margin-left:142.9pt;margin-top:-6.15pt;width:174.75pt;height:26.25pt;z-index:251659264" stroked="f">
          <v:textbox>
            <w:txbxContent>
              <w:p w:rsidR="00303A74" w:rsidRPr="003A587E" w:rsidRDefault="00303A74">
                <w:pPr>
                  <w:rPr>
                    <w:color w:val="365F91" w:themeColor="accent1" w:themeShade="BF"/>
                  </w:rPr>
                </w:pPr>
                <w:r>
                  <w:rPr>
                    <w:color w:val="365F91" w:themeColor="accent1" w:themeShade="BF"/>
                  </w:rPr>
                  <w:t>Unterrichtskonzept</w:t>
                </w:r>
                <w:r w:rsidRPr="003A587E">
                  <w:rPr>
                    <w:color w:val="365F91" w:themeColor="accent1" w:themeShade="BF"/>
                  </w:rPr>
                  <w:t xml:space="preserve"> - Aktien</w:t>
                </w:r>
              </w:p>
            </w:txbxContent>
          </v:textbox>
        </v:shape>
      </w:pict>
    </w:r>
    <w:r>
      <w:rPr>
        <w:noProof/>
        <w:lang w:eastAsia="de-DE"/>
      </w:rPr>
      <w:pict>
        <v:shape id="_x0000_s2049" type="#_x0000_t202" style="position:absolute;margin-left:20.65pt;margin-top:-20.4pt;width:122.25pt;height:66pt;z-index:251658240" stroked="f">
          <v:textbox>
            <w:txbxContent>
              <w:p w:rsidR="00303A74" w:rsidRDefault="00303A74"/>
            </w:txbxContent>
          </v:textbox>
        </v:shape>
      </w:pict>
    </w:r>
  </w:p>
  <w:p w:rsidR="00303A74" w:rsidRDefault="00B266A9">
    <w:pPr>
      <w:pStyle w:val="Kopfzeile"/>
    </w:pPr>
    <w:r>
      <w:rPr>
        <w:noProof/>
        <w:lang w:eastAsia="de-DE"/>
      </w:rPr>
      <w:pict>
        <v:shapetype id="_x0000_t32" coordsize="21600,21600" o:spt="32" o:oned="t" path="m,l21600,21600e" filled="f">
          <v:path arrowok="t" fillok="f" o:connecttype="none"/>
          <o:lock v:ext="edit" shapetype="t"/>
        </v:shapetype>
        <v:shape id="_x0000_s2051" type="#_x0000_t32" style="position:absolute;margin-left:3.4pt;margin-top:8.55pt;width:485.25pt;height:0;z-index:251660288" o:connectortype="straight" strokecolor="#365f91 [2404]"/>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610ED"/>
    <w:multiLevelType w:val="hybridMultilevel"/>
    <w:tmpl w:val="3202F65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nsid w:val="02AD4EE4"/>
    <w:multiLevelType w:val="hybridMultilevel"/>
    <w:tmpl w:val="9FB42B3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0AC85D58"/>
    <w:multiLevelType w:val="hybridMultilevel"/>
    <w:tmpl w:val="AA8C5CA2"/>
    <w:lvl w:ilvl="0" w:tplc="3470F434">
      <w:start w:val="1"/>
      <w:numFmt w:val="bullet"/>
      <w:lvlText w:val="•"/>
      <w:lvlJc w:val="left"/>
      <w:pPr>
        <w:tabs>
          <w:tab w:val="num" w:pos="720"/>
        </w:tabs>
        <w:ind w:left="720" w:hanging="360"/>
      </w:pPr>
      <w:rPr>
        <w:rFonts w:ascii="Times New Roman" w:hAnsi="Times New Roman" w:hint="default"/>
      </w:rPr>
    </w:lvl>
    <w:lvl w:ilvl="1" w:tplc="371479DC" w:tentative="1">
      <w:start w:val="1"/>
      <w:numFmt w:val="bullet"/>
      <w:lvlText w:val="•"/>
      <w:lvlJc w:val="left"/>
      <w:pPr>
        <w:tabs>
          <w:tab w:val="num" w:pos="1440"/>
        </w:tabs>
        <w:ind w:left="1440" w:hanging="360"/>
      </w:pPr>
      <w:rPr>
        <w:rFonts w:ascii="Times New Roman" w:hAnsi="Times New Roman" w:hint="default"/>
      </w:rPr>
    </w:lvl>
    <w:lvl w:ilvl="2" w:tplc="4F04B71E" w:tentative="1">
      <w:start w:val="1"/>
      <w:numFmt w:val="bullet"/>
      <w:lvlText w:val="•"/>
      <w:lvlJc w:val="left"/>
      <w:pPr>
        <w:tabs>
          <w:tab w:val="num" w:pos="2160"/>
        </w:tabs>
        <w:ind w:left="2160" w:hanging="360"/>
      </w:pPr>
      <w:rPr>
        <w:rFonts w:ascii="Times New Roman" w:hAnsi="Times New Roman" w:hint="default"/>
      </w:rPr>
    </w:lvl>
    <w:lvl w:ilvl="3" w:tplc="A1360998" w:tentative="1">
      <w:start w:val="1"/>
      <w:numFmt w:val="bullet"/>
      <w:lvlText w:val="•"/>
      <w:lvlJc w:val="left"/>
      <w:pPr>
        <w:tabs>
          <w:tab w:val="num" w:pos="2880"/>
        </w:tabs>
        <w:ind w:left="2880" w:hanging="360"/>
      </w:pPr>
      <w:rPr>
        <w:rFonts w:ascii="Times New Roman" w:hAnsi="Times New Roman" w:hint="default"/>
      </w:rPr>
    </w:lvl>
    <w:lvl w:ilvl="4" w:tplc="7620109A" w:tentative="1">
      <w:start w:val="1"/>
      <w:numFmt w:val="bullet"/>
      <w:lvlText w:val="•"/>
      <w:lvlJc w:val="left"/>
      <w:pPr>
        <w:tabs>
          <w:tab w:val="num" w:pos="3600"/>
        </w:tabs>
        <w:ind w:left="3600" w:hanging="360"/>
      </w:pPr>
      <w:rPr>
        <w:rFonts w:ascii="Times New Roman" w:hAnsi="Times New Roman" w:hint="default"/>
      </w:rPr>
    </w:lvl>
    <w:lvl w:ilvl="5" w:tplc="6BA04500" w:tentative="1">
      <w:start w:val="1"/>
      <w:numFmt w:val="bullet"/>
      <w:lvlText w:val="•"/>
      <w:lvlJc w:val="left"/>
      <w:pPr>
        <w:tabs>
          <w:tab w:val="num" w:pos="4320"/>
        </w:tabs>
        <w:ind w:left="4320" w:hanging="360"/>
      </w:pPr>
      <w:rPr>
        <w:rFonts w:ascii="Times New Roman" w:hAnsi="Times New Roman" w:hint="default"/>
      </w:rPr>
    </w:lvl>
    <w:lvl w:ilvl="6" w:tplc="8ED40228" w:tentative="1">
      <w:start w:val="1"/>
      <w:numFmt w:val="bullet"/>
      <w:lvlText w:val="•"/>
      <w:lvlJc w:val="left"/>
      <w:pPr>
        <w:tabs>
          <w:tab w:val="num" w:pos="5040"/>
        </w:tabs>
        <w:ind w:left="5040" w:hanging="360"/>
      </w:pPr>
      <w:rPr>
        <w:rFonts w:ascii="Times New Roman" w:hAnsi="Times New Roman" w:hint="default"/>
      </w:rPr>
    </w:lvl>
    <w:lvl w:ilvl="7" w:tplc="2E749B06" w:tentative="1">
      <w:start w:val="1"/>
      <w:numFmt w:val="bullet"/>
      <w:lvlText w:val="•"/>
      <w:lvlJc w:val="left"/>
      <w:pPr>
        <w:tabs>
          <w:tab w:val="num" w:pos="5760"/>
        </w:tabs>
        <w:ind w:left="5760" w:hanging="360"/>
      </w:pPr>
      <w:rPr>
        <w:rFonts w:ascii="Times New Roman" w:hAnsi="Times New Roman" w:hint="default"/>
      </w:rPr>
    </w:lvl>
    <w:lvl w:ilvl="8" w:tplc="C008A910" w:tentative="1">
      <w:start w:val="1"/>
      <w:numFmt w:val="bullet"/>
      <w:lvlText w:val="•"/>
      <w:lvlJc w:val="left"/>
      <w:pPr>
        <w:tabs>
          <w:tab w:val="num" w:pos="6480"/>
        </w:tabs>
        <w:ind w:left="6480" w:hanging="360"/>
      </w:pPr>
      <w:rPr>
        <w:rFonts w:ascii="Times New Roman" w:hAnsi="Times New Roman" w:hint="default"/>
      </w:rPr>
    </w:lvl>
  </w:abstractNum>
  <w:abstractNum w:abstractNumId="3">
    <w:nsid w:val="0FD33532"/>
    <w:multiLevelType w:val="hybridMultilevel"/>
    <w:tmpl w:val="C4BE587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nsid w:val="2E8F5429"/>
    <w:multiLevelType w:val="hybridMultilevel"/>
    <w:tmpl w:val="F5101EB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nsid w:val="372247D8"/>
    <w:multiLevelType w:val="hybridMultilevel"/>
    <w:tmpl w:val="FDEE2E2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375E61D4"/>
    <w:multiLevelType w:val="hybridMultilevel"/>
    <w:tmpl w:val="94EEEA8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nsid w:val="44A94A3E"/>
    <w:multiLevelType w:val="hybridMultilevel"/>
    <w:tmpl w:val="8B5846E0"/>
    <w:lvl w:ilvl="0" w:tplc="41F0F5EC">
      <w:start w:val="1"/>
      <w:numFmt w:val="bullet"/>
      <w:lvlText w:val=""/>
      <w:lvlJc w:val="righ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461D0A35"/>
    <w:multiLevelType w:val="hybridMultilevel"/>
    <w:tmpl w:val="A668894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nsid w:val="46AD1C19"/>
    <w:multiLevelType w:val="multilevel"/>
    <w:tmpl w:val="4AA4F4A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471534AE"/>
    <w:multiLevelType w:val="hybridMultilevel"/>
    <w:tmpl w:val="BE462FF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nsid w:val="4D517110"/>
    <w:multiLevelType w:val="hybridMultilevel"/>
    <w:tmpl w:val="6296A91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5882498E"/>
    <w:multiLevelType w:val="hybridMultilevel"/>
    <w:tmpl w:val="14B6127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nsid w:val="5BD54E55"/>
    <w:multiLevelType w:val="hybridMultilevel"/>
    <w:tmpl w:val="11821D1A"/>
    <w:lvl w:ilvl="0" w:tplc="B2C0FFAC">
      <w:start w:val="1"/>
      <w:numFmt w:val="decimal"/>
      <w:lvlText w:val="%1."/>
      <w:lvlJc w:val="left"/>
      <w:pPr>
        <w:ind w:left="360" w:hanging="360"/>
      </w:pPr>
      <w:rPr>
        <w:rFonts w:ascii="Arial" w:eastAsiaTheme="minorHAnsi" w:hAnsi="Arial" w:cstheme="minorBidi"/>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nsid w:val="5ED2564D"/>
    <w:multiLevelType w:val="hybridMultilevel"/>
    <w:tmpl w:val="6ACC94A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nsid w:val="6787646F"/>
    <w:multiLevelType w:val="hybridMultilevel"/>
    <w:tmpl w:val="210E821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nsid w:val="695833BA"/>
    <w:multiLevelType w:val="hybridMultilevel"/>
    <w:tmpl w:val="54E8A2C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nsid w:val="7951772F"/>
    <w:multiLevelType w:val="hybridMultilevel"/>
    <w:tmpl w:val="BBB82E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7E986E2B"/>
    <w:multiLevelType w:val="hybridMultilevel"/>
    <w:tmpl w:val="64F6A12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6"/>
  </w:num>
  <w:num w:numId="2">
    <w:abstractNumId w:val="2"/>
  </w:num>
  <w:num w:numId="3">
    <w:abstractNumId w:val="17"/>
  </w:num>
  <w:num w:numId="4">
    <w:abstractNumId w:val="7"/>
  </w:num>
  <w:num w:numId="5">
    <w:abstractNumId w:val="5"/>
  </w:num>
  <w:num w:numId="6">
    <w:abstractNumId w:val="16"/>
  </w:num>
  <w:num w:numId="7">
    <w:abstractNumId w:val="11"/>
  </w:num>
  <w:num w:numId="8">
    <w:abstractNumId w:val="4"/>
  </w:num>
  <w:num w:numId="9">
    <w:abstractNumId w:val="12"/>
  </w:num>
  <w:num w:numId="10">
    <w:abstractNumId w:val="14"/>
  </w:num>
  <w:num w:numId="11">
    <w:abstractNumId w:val="0"/>
  </w:num>
  <w:num w:numId="12">
    <w:abstractNumId w:val="3"/>
  </w:num>
  <w:num w:numId="13">
    <w:abstractNumId w:val="9"/>
  </w:num>
  <w:num w:numId="14">
    <w:abstractNumId w:val="8"/>
  </w:num>
  <w:num w:numId="15">
    <w:abstractNumId w:val="18"/>
  </w:num>
  <w:num w:numId="16">
    <w:abstractNumId w:val="10"/>
  </w:num>
  <w:num w:numId="17">
    <w:abstractNumId w:val="13"/>
  </w:num>
  <w:num w:numId="18">
    <w:abstractNumId w:val="1"/>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savePreviewPicture/>
  <w:hdrShapeDefaults>
    <o:shapedefaults v:ext="edit" spidmax="2056"/>
    <o:shapelayout v:ext="edit">
      <o:idmap v:ext="edit" data="2"/>
      <o:rules v:ext="edit">
        <o:r id="V:Rule1" type="connector" idref="#_x0000_s2051"/>
        <o:r id="V:Rule2" type="connector" idref="#_x0000_s2055"/>
      </o:rules>
    </o:shapelayout>
  </w:hdrShapeDefaults>
  <w:footnotePr>
    <w:footnote w:id="-1"/>
    <w:footnote w:id="0"/>
  </w:footnotePr>
  <w:endnotePr>
    <w:endnote w:id="-1"/>
    <w:endnote w:id="0"/>
  </w:endnotePr>
  <w:compat>
    <w:compatSetting w:name="compatibilityMode" w:uri="http://schemas.microsoft.com/office/word" w:val="12"/>
  </w:compat>
  <w:rsids>
    <w:rsidRoot w:val="003A587E"/>
    <w:rsid w:val="0000646D"/>
    <w:rsid w:val="00047AFC"/>
    <w:rsid w:val="0007026D"/>
    <w:rsid w:val="0008305E"/>
    <w:rsid w:val="000B30A5"/>
    <w:rsid w:val="000C13BC"/>
    <w:rsid w:val="000D54B3"/>
    <w:rsid w:val="000D6DDD"/>
    <w:rsid w:val="000E6586"/>
    <w:rsid w:val="000E67E2"/>
    <w:rsid w:val="00114F79"/>
    <w:rsid w:val="00120331"/>
    <w:rsid w:val="00133439"/>
    <w:rsid w:val="00134622"/>
    <w:rsid w:val="00160622"/>
    <w:rsid w:val="00165289"/>
    <w:rsid w:val="0018133B"/>
    <w:rsid w:val="001A49CF"/>
    <w:rsid w:val="001A5D3B"/>
    <w:rsid w:val="001D2DE7"/>
    <w:rsid w:val="001E0039"/>
    <w:rsid w:val="001F56CF"/>
    <w:rsid w:val="00200B0D"/>
    <w:rsid w:val="0022690C"/>
    <w:rsid w:val="00242F64"/>
    <w:rsid w:val="002848E0"/>
    <w:rsid w:val="002C03B5"/>
    <w:rsid w:val="002D1CD7"/>
    <w:rsid w:val="002E5610"/>
    <w:rsid w:val="002F06AA"/>
    <w:rsid w:val="00303A74"/>
    <w:rsid w:val="00386D43"/>
    <w:rsid w:val="003A587E"/>
    <w:rsid w:val="003D7934"/>
    <w:rsid w:val="00401C03"/>
    <w:rsid w:val="00467C06"/>
    <w:rsid w:val="004A1991"/>
    <w:rsid w:val="004A2C21"/>
    <w:rsid w:val="004A6C25"/>
    <w:rsid w:val="004A790B"/>
    <w:rsid w:val="004B5677"/>
    <w:rsid w:val="004C5B54"/>
    <w:rsid w:val="004E09D1"/>
    <w:rsid w:val="004E0DF6"/>
    <w:rsid w:val="004F2711"/>
    <w:rsid w:val="004F5811"/>
    <w:rsid w:val="00507240"/>
    <w:rsid w:val="0051040F"/>
    <w:rsid w:val="00532768"/>
    <w:rsid w:val="00541D36"/>
    <w:rsid w:val="00566135"/>
    <w:rsid w:val="00571DB2"/>
    <w:rsid w:val="005D461E"/>
    <w:rsid w:val="005E4CAA"/>
    <w:rsid w:val="005E7F48"/>
    <w:rsid w:val="005F4D4E"/>
    <w:rsid w:val="0062249D"/>
    <w:rsid w:val="0062736E"/>
    <w:rsid w:val="0065670C"/>
    <w:rsid w:val="00662B50"/>
    <w:rsid w:val="00665F0D"/>
    <w:rsid w:val="00670571"/>
    <w:rsid w:val="0069215A"/>
    <w:rsid w:val="006B554A"/>
    <w:rsid w:val="006F6A8F"/>
    <w:rsid w:val="006F749B"/>
    <w:rsid w:val="00710291"/>
    <w:rsid w:val="00726ABA"/>
    <w:rsid w:val="00766690"/>
    <w:rsid w:val="00782801"/>
    <w:rsid w:val="00797E41"/>
    <w:rsid w:val="007C5E56"/>
    <w:rsid w:val="007F53A7"/>
    <w:rsid w:val="00821E49"/>
    <w:rsid w:val="00823051"/>
    <w:rsid w:val="008759F3"/>
    <w:rsid w:val="00881E8E"/>
    <w:rsid w:val="00893050"/>
    <w:rsid w:val="008B6237"/>
    <w:rsid w:val="008E0FBE"/>
    <w:rsid w:val="00930607"/>
    <w:rsid w:val="009730A3"/>
    <w:rsid w:val="009C167A"/>
    <w:rsid w:val="00A111D9"/>
    <w:rsid w:val="00A13265"/>
    <w:rsid w:val="00A17919"/>
    <w:rsid w:val="00A22127"/>
    <w:rsid w:val="00A26C18"/>
    <w:rsid w:val="00A420A2"/>
    <w:rsid w:val="00A45068"/>
    <w:rsid w:val="00A46231"/>
    <w:rsid w:val="00A94D56"/>
    <w:rsid w:val="00AD1985"/>
    <w:rsid w:val="00AE6EDB"/>
    <w:rsid w:val="00B266A9"/>
    <w:rsid w:val="00B35532"/>
    <w:rsid w:val="00B526D7"/>
    <w:rsid w:val="00B82E38"/>
    <w:rsid w:val="00C14228"/>
    <w:rsid w:val="00C40C62"/>
    <w:rsid w:val="00C41F7A"/>
    <w:rsid w:val="00C4658F"/>
    <w:rsid w:val="00C5777E"/>
    <w:rsid w:val="00C640E4"/>
    <w:rsid w:val="00CC05B2"/>
    <w:rsid w:val="00CE32D4"/>
    <w:rsid w:val="00D05815"/>
    <w:rsid w:val="00D609A9"/>
    <w:rsid w:val="00D66AE2"/>
    <w:rsid w:val="00D67BE4"/>
    <w:rsid w:val="00D86473"/>
    <w:rsid w:val="00D909AA"/>
    <w:rsid w:val="00DE0D7E"/>
    <w:rsid w:val="00DE41BF"/>
    <w:rsid w:val="00E0183A"/>
    <w:rsid w:val="00E05270"/>
    <w:rsid w:val="00E25F14"/>
    <w:rsid w:val="00ED6D61"/>
    <w:rsid w:val="00F00464"/>
    <w:rsid w:val="00F04FED"/>
    <w:rsid w:val="00F15DDA"/>
    <w:rsid w:val="00F278EB"/>
    <w:rsid w:val="00F661AB"/>
    <w:rsid w:val="00F8507C"/>
    <w:rsid w:val="00F86E4F"/>
    <w:rsid w:val="00FB1E9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rules v:ext="edit">
        <o:r id="V:Rule1" type="connector" idref="#_x0000_s1042"/>
        <o:r id="V:Rule2" type="connector" idref="#_x0000_s1043"/>
        <o:r id="V:Rule3" type="connector" idref="#_x0000_s102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86D43"/>
    <w:pPr>
      <w:spacing w:after="0" w:line="240" w:lineRule="auto"/>
    </w:pPr>
    <w:rPr>
      <w:rFonts w:ascii="Arial" w:hAnsi="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A587E"/>
    <w:pPr>
      <w:tabs>
        <w:tab w:val="center" w:pos="4536"/>
        <w:tab w:val="right" w:pos="9072"/>
      </w:tabs>
    </w:pPr>
  </w:style>
  <w:style w:type="character" w:customStyle="1" w:styleId="KopfzeileZchn">
    <w:name w:val="Kopfzeile Zchn"/>
    <w:basedOn w:val="Absatz-Standardschriftart"/>
    <w:link w:val="Kopfzeile"/>
    <w:uiPriority w:val="99"/>
    <w:rsid w:val="003A587E"/>
    <w:rPr>
      <w:rFonts w:ascii="Arial" w:hAnsi="Arial"/>
      <w:sz w:val="24"/>
    </w:rPr>
  </w:style>
  <w:style w:type="paragraph" w:styleId="Fuzeile">
    <w:name w:val="footer"/>
    <w:basedOn w:val="Standard"/>
    <w:link w:val="FuzeileZchn"/>
    <w:uiPriority w:val="99"/>
    <w:unhideWhenUsed/>
    <w:rsid w:val="003A587E"/>
    <w:pPr>
      <w:tabs>
        <w:tab w:val="center" w:pos="4536"/>
        <w:tab w:val="right" w:pos="9072"/>
      </w:tabs>
    </w:pPr>
  </w:style>
  <w:style w:type="character" w:customStyle="1" w:styleId="FuzeileZchn">
    <w:name w:val="Fußzeile Zchn"/>
    <w:basedOn w:val="Absatz-Standardschriftart"/>
    <w:link w:val="Fuzeile"/>
    <w:uiPriority w:val="99"/>
    <w:rsid w:val="003A587E"/>
    <w:rPr>
      <w:rFonts w:ascii="Arial" w:hAnsi="Arial"/>
      <w:sz w:val="24"/>
    </w:rPr>
  </w:style>
  <w:style w:type="paragraph" w:styleId="Sprechblasentext">
    <w:name w:val="Balloon Text"/>
    <w:basedOn w:val="Standard"/>
    <w:link w:val="SprechblasentextZchn"/>
    <w:uiPriority w:val="99"/>
    <w:semiHidden/>
    <w:unhideWhenUsed/>
    <w:rsid w:val="003A587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A587E"/>
    <w:rPr>
      <w:rFonts w:ascii="Tahoma" w:hAnsi="Tahoma" w:cs="Tahoma"/>
      <w:sz w:val="16"/>
      <w:szCs w:val="16"/>
    </w:rPr>
  </w:style>
  <w:style w:type="paragraph" w:styleId="Listenabsatz">
    <w:name w:val="List Paragraph"/>
    <w:basedOn w:val="Standard"/>
    <w:uiPriority w:val="34"/>
    <w:qFormat/>
    <w:rsid w:val="00A26C18"/>
    <w:pPr>
      <w:ind w:left="720"/>
      <w:contextualSpacing/>
    </w:pPr>
  </w:style>
  <w:style w:type="table" w:styleId="Tabellenraster">
    <w:name w:val="Table Grid"/>
    <w:basedOn w:val="NormaleTabelle"/>
    <w:uiPriority w:val="59"/>
    <w:rsid w:val="000E65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9946C8-E782-46E0-909C-874872A35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2630</Words>
  <Characters>16576</Characters>
  <Application>Microsoft Office Word</Application>
  <DocSecurity>0</DocSecurity>
  <Lines>138</Lines>
  <Paragraphs>38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Dieter Kassner</dc:creator>
  <cp:lastModifiedBy>Dr. Dieter Kassner</cp:lastModifiedBy>
  <cp:revision>37</cp:revision>
  <cp:lastPrinted>2011-06-01T12:46:00Z</cp:lastPrinted>
  <dcterms:created xsi:type="dcterms:W3CDTF">2011-05-05T08:35:00Z</dcterms:created>
  <dcterms:modified xsi:type="dcterms:W3CDTF">2014-04-14T13:40:00Z</dcterms:modified>
</cp:coreProperties>
</file>