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1C" w:rsidRDefault="00F40DC2" w:rsidP="00AF23DD">
      <w:pPr>
        <w:spacing w:before="120" w:line="276" w:lineRule="auto"/>
        <w:rPr>
          <w:b/>
          <w:sz w:val="24"/>
          <w:szCs w:val="24"/>
        </w:rPr>
      </w:pPr>
      <w:r>
        <w:rPr>
          <w:b/>
          <w:noProof/>
          <w:sz w:val="24"/>
          <w:szCs w:val="24"/>
        </w:rPr>
        <w:drawing>
          <wp:anchor distT="0" distB="0" distL="114300" distR="114300" simplePos="0" relativeHeight="251743232" behindDoc="1" locked="0" layoutInCell="1" allowOverlap="1">
            <wp:simplePos x="0" y="0"/>
            <wp:positionH relativeFrom="column">
              <wp:posOffset>1918335</wp:posOffset>
            </wp:positionH>
            <wp:positionV relativeFrom="paragraph">
              <wp:posOffset>243840</wp:posOffset>
            </wp:positionV>
            <wp:extent cx="438150" cy="409575"/>
            <wp:effectExtent l="19050" t="0" r="0" b="0"/>
            <wp:wrapTight wrapText="bothSides">
              <wp:wrapPolygon edited="0">
                <wp:start x="-939" y="0"/>
                <wp:lineTo x="-939" y="21098"/>
                <wp:lineTo x="21600" y="21098"/>
                <wp:lineTo x="21600" y="0"/>
                <wp:lineTo x="-939" y="0"/>
              </wp:wrapPolygon>
            </wp:wrapTight>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38150" cy="409575"/>
                    </a:xfrm>
                    <a:prstGeom prst="rect">
                      <a:avLst/>
                    </a:prstGeom>
                    <a:noFill/>
                    <a:ln w="9525">
                      <a:noFill/>
                      <a:miter lim="800000"/>
                      <a:headEnd/>
                      <a:tailEnd/>
                    </a:ln>
                  </pic:spPr>
                </pic:pic>
              </a:graphicData>
            </a:graphic>
          </wp:anchor>
        </w:drawing>
      </w:r>
    </w:p>
    <w:p w:rsidR="0002117E" w:rsidRDefault="00E41B10" w:rsidP="00AF23DD">
      <w:pPr>
        <w:spacing w:before="120" w:line="276" w:lineRule="auto"/>
        <w:rPr>
          <w:b/>
          <w:sz w:val="24"/>
          <w:szCs w:val="24"/>
        </w:rPr>
      </w:pPr>
      <w:r>
        <w:rPr>
          <w:b/>
          <w:noProof/>
          <w:sz w:val="24"/>
          <w:szCs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2" type="#_x0000_t62" style="position:absolute;margin-left:232.8pt;margin-top:16.1pt;width:94.5pt;height:24pt;z-index:251749376" adj="-6903,1080">
            <v:textbox>
              <w:txbxContent>
                <w:p w:rsidR="00E41B10" w:rsidRPr="0073427E" w:rsidRDefault="00E41B10" w:rsidP="00E41B10">
                  <w:pPr>
                    <w:rPr>
                      <w:sz w:val="24"/>
                      <w:szCs w:val="24"/>
                    </w:rPr>
                  </w:pPr>
                  <w:r w:rsidRPr="0073427E">
                    <w:rPr>
                      <w:sz w:val="24"/>
                      <w:szCs w:val="24"/>
                    </w:rPr>
                    <w:t>PA oder GA</w:t>
                  </w:r>
                </w:p>
              </w:txbxContent>
            </v:textbox>
          </v:shape>
        </w:pict>
      </w:r>
      <w:r w:rsidR="00D26BD3" w:rsidRPr="00D26BD3">
        <w:rPr>
          <w:b/>
          <w:sz w:val="24"/>
          <w:szCs w:val="24"/>
        </w:rPr>
        <w:t>Arbeitsauftrag Gruppe 1</w:t>
      </w:r>
      <w:r w:rsidR="0002117E">
        <w:rPr>
          <w:b/>
          <w:sz w:val="24"/>
          <w:szCs w:val="24"/>
        </w:rPr>
        <w:tab/>
      </w:r>
    </w:p>
    <w:p w:rsidR="00D26BD3" w:rsidRPr="00D26BD3" w:rsidRDefault="0002117E" w:rsidP="00AF23DD">
      <w:pPr>
        <w:spacing w:before="120" w:line="276" w:lineRule="auto"/>
        <w:rPr>
          <w:b/>
          <w:sz w:val="24"/>
          <w:szCs w:val="24"/>
        </w:rPr>
      </w:pPr>
      <w:r>
        <w:rPr>
          <w:b/>
          <w:sz w:val="24"/>
          <w:szCs w:val="24"/>
        </w:rPr>
        <w:t xml:space="preserve">Zeit: </w:t>
      </w:r>
      <w:r w:rsidR="00EA45D3">
        <w:rPr>
          <w:b/>
          <w:sz w:val="24"/>
          <w:szCs w:val="24"/>
        </w:rPr>
        <w:t>30</w:t>
      </w:r>
      <w:r>
        <w:rPr>
          <w:b/>
          <w:sz w:val="24"/>
          <w:szCs w:val="24"/>
        </w:rPr>
        <w:t xml:space="preserve"> Minuten</w:t>
      </w:r>
      <w:r>
        <w:rPr>
          <w:b/>
          <w:sz w:val="24"/>
          <w:szCs w:val="24"/>
        </w:rPr>
        <w:tab/>
      </w:r>
      <w:r>
        <w:rPr>
          <w:b/>
          <w:sz w:val="24"/>
          <w:szCs w:val="24"/>
        </w:rPr>
        <w:tab/>
      </w:r>
      <w:r>
        <w:rPr>
          <w:b/>
          <w:sz w:val="24"/>
          <w:szCs w:val="24"/>
        </w:rPr>
        <w:tab/>
      </w:r>
    </w:p>
    <w:p w:rsidR="00D26BD3" w:rsidRDefault="00D26BD3" w:rsidP="00AF23DD">
      <w:pPr>
        <w:spacing w:before="120" w:line="276" w:lineRule="auto"/>
        <w:rPr>
          <w:sz w:val="22"/>
        </w:rPr>
      </w:pPr>
    </w:p>
    <w:p w:rsidR="0002117E" w:rsidRDefault="00D26BD3" w:rsidP="00AF23DD">
      <w:pPr>
        <w:spacing w:before="120" w:line="276" w:lineRule="auto"/>
        <w:rPr>
          <w:sz w:val="22"/>
        </w:rPr>
      </w:pPr>
      <w:r>
        <w:rPr>
          <w:sz w:val="22"/>
        </w:rPr>
        <w:t xml:space="preserve">Sie haben die Aufgabe, für sich und Ihre </w:t>
      </w:r>
      <w:r w:rsidR="00AF6626">
        <w:rPr>
          <w:sz w:val="22"/>
        </w:rPr>
        <w:t>Mitschüler</w:t>
      </w:r>
      <w:r>
        <w:rPr>
          <w:sz w:val="22"/>
        </w:rPr>
        <w:t xml:space="preserve"> eine Zusammenfassung der </w:t>
      </w:r>
      <w:r w:rsidR="00CA53DA">
        <w:rPr>
          <w:sz w:val="22"/>
        </w:rPr>
        <w:t xml:space="preserve">wesentlichen </w:t>
      </w:r>
      <w:r>
        <w:rPr>
          <w:sz w:val="22"/>
        </w:rPr>
        <w:t>Inhalte des Film</w:t>
      </w:r>
      <w:r w:rsidR="00953BAD">
        <w:rPr>
          <w:sz w:val="22"/>
        </w:rPr>
        <w:t>s</w:t>
      </w:r>
      <w:r>
        <w:rPr>
          <w:sz w:val="22"/>
        </w:rPr>
        <w:t xml:space="preserve"> </w:t>
      </w:r>
      <w:r w:rsidR="00AF6626">
        <w:rPr>
          <w:sz w:val="22"/>
        </w:rPr>
        <w:t xml:space="preserve">zum </w:t>
      </w:r>
      <w:r w:rsidR="00883648">
        <w:rPr>
          <w:sz w:val="22"/>
        </w:rPr>
        <w:t>Schalenmodell (</w:t>
      </w:r>
      <w:proofErr w:type="spellStart"/>
      <w:r w:rsidR="00AF6626">
        <w:rPr>
          <w:sz w:val="22"/>
        </w:rPr>
        <w:t>Bohr´schen</w:t>
      </w:r>
      <w:proofErr w:type="spellEnd"/>
      <w:r w:rsidR="00AF6626">
        <w:rPr>
          <w:sz w:val="22"/>
        </w:rPr>
        <w:t xml:space="preserve"> Atommodell</w:t>
      </w:r>
      <w:r w:rsidR="00883648">
        <w:rPr>
          <w:sz w:val="22"/>
        </w:rPr>
        <w:t>)</w:t>
      </w:r>
      <w:r w:rsidR="00AF6626">
        <w:rPr>
          <w:sz w:val="22"/>
        </w:rPr>
        <w:t xml:space="preserve"> zu erstellen.</w:t>
      </w:r>
      <w:r w:rsidR="0002117E">
        <w:rPr>
          <w:sz w:val="22"/>
        </w:rPr>
        <w:t xml:space="preserve"> </w:t>
      </w:r>
      <w:r w:rsidR="00284032">
        <w:rPr>
          <w:sz w:val="22"/>
        </w:rPr>
        <w:t xml:space="preserve">Ihre Erarbeitung wird kopiert </w:t>
      </w:r>
      <w:r w:rsidR="00AF6626">
        <w:rPr>
          <w:sz w:val="22"/>
        </w:rPr>
        <w:t xml:space="preserve">und so allen Mitschülern als Ersatz </w:t>
      </w:r>
      <w:r w:rsidR="003B2B2D">
        <w:rPr>
          <w:sz w:val="22"/>
        </w:rPr>
        <w:t>eines</w:t>
      </w:r>
      <w:r w:rsidR="00AF6626">
        <w:rPr>
          <w:sz w:val="22"/>
        </w:rPr>
        <w:t xml:space="preserve"> </w:t>
      </w:r>
      <w:proofErr w:type="spellStart"/>
      <w:r w:rsidR="00AF6626">
        <w:rPr>
          <w:sz w:val="22"/>
        </w:rPr>
        <w:t>Tafel</w:t>
      </w:r>
      <w:r w:rsidR="003B2B2D">
        <w:rPr>
          <w:sz w:val="22"/>
        </w:rPr>
        <w:t>aufschriebs</w:t>
      </w:r>
      <w:proofErr w:type="spellEnd"/>
      <w:r w:rsidR="00AF6626">
        <w:rPr>
          <w:sz w:val="22"/>
        </w:rPr>
        <w:t xml:space="preserve"> zur Verfügung gestellt.</w:t>
      </w:r>
      <w:r w:rsidR="00CA53DA">
        <w:rPr>
          <w:sz w:val="22"/>
        </w:rPr>
        <w:t xml:space="preserve"> </w:t>
      </w:r>
      <w:r w:rsidR="00561908">
        <w:rPr>
          <w:sz w:val="22"/>
        </w:rPr>
        <w:t xml:space="preserve">Werden von mehreren Gruppen Tafelaufschriebe erstellt, </w:t>
      </w:r>
      <w:r w:rsidR="00E74E5F">
        <w:rPr>
          <w:sz w:val="22"/>
        </w:rPr>
        <w:t>werden alle kopiert.</w:t>
      </w:r>
    </w:p>
    <w:p w:rsidR="00CA53DA" w:rsidRDefault="00CA53DA" w:rsidP="00AF23DD">
      <w:pPr>
        <w:spacing w:before="120" w:line="276" w:lineRule="auto"/>
        <w:rPr>
          <w:sz w:val="22"/>
        </w:rPr>
      </w:pPr>
    </w:p>
    <w:p w:rsidR="00284032" w:rsidRDefault="00284032" w:rsidP="00AF23DD">
      <w:pPr>
        <w:spacing w:before="120" w:line="276" w:lineRule="auto"/>
        <w:rPr>
          <w:sz w:val="22"/>
        </w:rPr>
      </w:pPr>
      <w:r>
        <w:rPr>
          <w:sz w:val="22"/>
        </w:rPr>
        <w:t>Ein wichtiger Punkt vorweg:</w:t>
      </w:r>
    </w:p>
    <w:p w:rsidR="003B2B2D" w:rsidRPr="0002117E" w:rsidRDefault="00883648" w:rsidP="00AF23DD">
      <w:pPr>
        <w:spacing w:before="120" w:line="276" w:lineRule="auto"/>
        <w:rPr>
          <w:sz w:val="22"/>
        </w:rPr>
      </w:pPr>
      <w:r>
        <w:rPr>
          <w:sz w:val="22"/>
        </w:rPr>
        <w:t>Wie aus dem Film hervorgeh</w:t>
      </w:r>
      <w:r w:rsidR="00254828">
        <w:rPr>
          <w:sz w:val="22"/>
        </w:rPr>
        <w:t>t, erfolgte d</w:t>
      </w:r>
      <w:r w:rsidR="003B2B2D" w:rsidRPr="0002117E">
        <w:rPr>
          <w:sz w:val="22"/>
        </w:rPr>
        <w:t xml:space="preserve">ie Entwicklung des </w:t>
      </w:r>
      <w:r>
        <w:rPr>
          <w:sz w:val="22"/>
        </w:rPr>
        <w:t>Schalenmodells</w:t>
      </w:r>
      <w:r w:rsidR="003B2B2D" w:rsidRPr="0002117E">
        <w:rPr>
          <w:sz w:val="22"/>
        </w:rPr>
        <w:t xml:space="preserve"> auf </w:t>
      </w:r>
      <w:r w:rsidR="0043351C" w:rsidRPr="0002117E">
        <w:rPr>
          <w:sz w:val="22"/>
        </w:rPr>
        <w:t>für die Naturwissenschaften klassischem Wege</w:t>
      </w:r>
      <w:r w:rsidR="00284032">
        <w:rPr>
          <w:sz w:val="22"/>
        </w:rPr>
        <w:t xml:space="preserve"> (V-B-E)</w:t>
      </w:r>
      <w:r w:rsidR="0043351C" w:rsidRPr="0002117E">
        <w:rPr>
          <w:sz w:val="22"/>
        </w:rPr>
        <w:t xml:space="preserve">: </w:t>
      </w:r>
    </w:p>
    <w:p w:rsidR="003B2B2D" w:rsidRPr="0002117E" w:rsidRDefault="003B2B2D" w:rsidP="00AF23DD">
      <w:pPr>
        <w:spacing w:before="120" w:line="276" w:lineRule="auto"/>
        <w:rPr>
          <w:sz w:val="22"/>
        </w:rPr>
      </w:pPr>
      <w:r w:rsidRPr="0002117E">
        <w:rPr>
          <w:sz w:val="22"/>
        </w:rPr>
        <w:t>Bohr hat Versuche (V) durchgeführt, diese beobachtet (B) und anschließend eine Erklärung (E) auf Teilchenebene gesucht. Seine Versuchsergebnisse konnten nicht durch das Atommodell von Rutherford erklärt werden</w:t>
      </w:r>
      <w:r w:rsidR="00254828">
        <w:rPr>
          <w:sz w:val="22"/>
        </w:rPr>
        <w:t>, was Bohr</w:t>
      </w:r>
      <w:r w:rsidR="00284032">
        <w:rPr>
          <w:sz w:val="22"/>
        </w:rPr>
        <w:t xml:space="preserve"> zur Entwicklung einer neuen</w:t>
      </w:r>
      <w:r w:rsidRPr="0002117E">
        <w:rPr>
          <w:sz w:val="22"/>
        </w:rPr>
        <w:t xml:space="preserve"> Vorstellung vom Aufbau der Atomhülle</w:t>
      </w:r>
      <w:r w:rsidR="00254828">
        <w:rPr>
          <w:sz w:val="22"/>
        </w:rPr>
        <w:t xml:space="preserve"> veranlasste</w:t>
      </w:r>
      <w:r w:rsidR="00284032">
        <w:rPr>
          <w:sz w:val="22"/>
        </w:rPr>
        <w:t>.</w:t>
      </w:r>
    </w:p>
    <w:p w:rsidR="003B2B2D" w:rsidRDefault="003B2B2D" w:rsidP="00AF23DD">
      <w:pPr>
        <w:spacing w:before="120" w:line="276" w:lineRule="auto"/>
        <w:rPr>
          <w:sz w:val="22"/>
        </w:rPr>
      </w:pPr>
    </w:p>
    <w:p w:rsidR="00284032" w:rsidRDefault="00284032" w:rsidP="00AF23DD">
      <w:pPr>
        <w:spacing w:before="120" w:line="276" w:lineRule="auto"/>
        <w:rPr>
          <w:sz w:val="22"/>
        </w:rPr>
      </w:pPr>
      <w:r>
        <w:rPr>
          <w:sz w:val="22"/>
        </w:rPr>
        <w:t xml:space="preserve">Berücksichtigen Sie bei der Erstellung des </w:t>
      </w:r>
      <w:proofErr w:type="spellStart"/>
      <w:r>
        <w:rPr>
          <w:sz w:val="22"/>
        </w:rPr>
        <w:t>Tafelaufschriebs</w:t>
      </w:r>
      <w:proofErr w:type="spellEnd"/>
      <w:r>
        <w:rPr>
          <w:sz w:val="22"/>
        </w:rPr>
        <w:t xml:space="preserve"> folgende Aspekte:</w:t>
      </w:r>
    </w:p>
    <w:p w:rsidR="00284032" w:rsidRDefault="00284032" w:rsidP="00AF23DD">
      <w:pPr>
        <w:pStyle w:val="Listenabsatz"/>
        <w:numPr>
          <w:ilvl w:val="0"/>
          <w:numId w:val="5"/>
        </w:numPr>
        <w:spacing w:before="120" w:line="276" w:lineRule="auto"/>
        <w:ind w:left="426"/>
        <w:rPr>
          <w:sz w:val="22"/>
        </w:rPr>
      </w:pPr>
      <w:r>
        <w:rPr>
          <w:sz w:val="22"/>
        </w:rPr>
        <w:t xml:space="preserve">Stellen Sie die Entwicklung des </w:t>
      </w:r>
      <w:r w:rsidR="00883648">
        <w:rPr>
          <w:sz w:val="22"/>
        </w:rPr>
        <w:t>Schalenmodells</w:t>
      </w:r>
      <w:r>
        <w:rPr>
          <w:sz w:val="22"/>
        </w:rPr>
        <w:t xml:space="preserve"> mittels V-B-E dar. Zeigen Sie – </w:t>
      </w:r>
      <w:r w:rsidR="00254828">
        <w:rPr>
          <w:sz w:val="22"/>
        </w:rPr>
        <w:t>analog</w:t>
      </w:r>
      <w:r>
        <w:rPr>
          <w:sz w:val="22"/>
        </w:rPr>
        <w:t xml:space="preserve"> </w:t>
      </w:r>
      <w:r w:rsidR="00254828">
        <w:rPr>
          <w:sz w:val="22"/>
        </w:rPr>
        <w:t>zum</w:t>
      </w:r>
      <w:r>
        <w:rPr>
          <w:sz w:val="22"/>
        </w:rPr>
        <w:t xml:space="preserve"> Film – exemplarisch die</w:t>
      </w:r>
      <w:r w:rsidR="00AF23DD">
        <w:rPr>
          <w:sz w:val="22"/>
        </w:rPr>
        <w:t xml:space="preserve"> Versuche am Magnesium-Teilchen</w:t>
      </w:r>
    </w:p>
    <w:p w:rsidR="00AF23DD" w:rsidRDefault="00AF23DD" w:rsidP="00AF23DD">
      <w:pPr>
        <w:pStyle w:val="Listenabsatz"/>
        <w:spacing w:before="120" w:line="276" w:lineRule="auto"/>
        <w:ind w:left="426"/>
        <w:rPr>
          <w:sz w:val="22"/>
        </w:rPr>
      </w:pPr>
    </w:p>
    <w:p w:rsidR="00481CAF" w:rsidRDefault="00481CAF" w:rsidP="00AF23DD">
      <w:pPr>
        <w:pStyle w:val="Listenabsatz"/>
        <w:numPr>
          <w:ilvl w:val="0"/>
          <w:numId w:val="5"/>
        </w:numPr>
        <w:spacing w:before="120" w:line="276" w:lineRule="auto"/>
        <w:ind w:left="426"/>
        <w:rPr>
          <w:sz w:val="22"/>
        </w:rPr>
      </w:pPr>
      <w:r>
        <w:rPr>
          <w:sz w:val="22"/>
        </w:rPr>
        <w:t xml:space="preserve">Binden Sie folgendes Diagramm – angewandt auf das Magnesium-Teilchen – in Ihre </w:t>
      </w:r>
      <w:r w:rsidR="009B2E2C">
        <w:rPr>
          <w:sz w:val="22"/>
        </w:rPr>
        <w:t>Beobachtung</w:t>
      </w:r>
      <w:r>
        <w:rPr>
          <w:sz w:val="22"/>
        </w:rPr>
        <w:t xml:space="preserve"> ein:</w:t>
      </w:r>
    </w:p>
    <w:p w:rsidR="00284032" w:rsidRDefault="00844209" w:rsidP="00AF23DD">
      <w:pPr>
        <w:spacing w:before="120" w:line="276" w:lineRule="auto"/>
        <w:ind w:left="426"/>
        <w:rPr>
          <w:sz w:val="22"/>
        </w:rPr>
      </w:pPr>
      <w:r>
        <w:rPr>
          <w:noProof/>
          <w:sz w:val="22"/>
        </w:rPr>
        <w:drawing>
          <wp:anchor distT="0" distB="0" distL="114300" distR="114300" simplePos="0" relativeHeight="251729920" behindDoc="1" locked="0" layoutInCell="1" allowOverlap="1">
            <wp:simplePos x="0" y="0"/>
            <wp:positionH relativeFrom="column">
              <wp:posOffset>137160</wp:posOffset>
            </wp:positionH>
            <wp:positionV relativeFrom="paragraph">
              <wp:posOffset>72390</wp:posOffset>
            </wp:positionV>
            <wp:extent cx="3800475" cy="2171700"/>
            <wp:effectExtent l="19050" t="0" r="9525" b="0"/>
            <wp:wrapTight wrapText="bothSides">
              <wp:wrapPolygon edited="0">
                <wp:start x="-108" y="0"/>
                <wp:lineTo x="-108" y="21411"/>
                <wp:lineTo x="21654" y="21411"/>
                <wp:lineTo x="21654" y="0"/>
                <wp:lineTo x="-108" y="0"/>
              </wp:wrapPolygon>
            </wp:wrapTight>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800475" cy="2171700"/>
                    </a:xfrm>
                    <a:prstGeom prst="rect">
                      <a:avLst/>
                    </a:prstGeom>
                    <a:noFill/>
                    <a:ln w="9525">
                      <a:noFill/>
                      <a:miter lim="800000"/>
                      <a:headEnd/>
                      <a:tailEnd/>
                    </a:ln>
                  </pic:spPr>
                </pic:pic>
              </a:graphicData>
            </a:graphic>
          </wp:anchor>
        </w:drawing>
      </w:r>
    </w:p>
    <w:p w:rsidR="00284032" w:rsidRDefault="00284032" w:rsidP="00AF23DD">
      <w:pPr>
        <w:spacing w:before="120" w:line="276" w:lineRule="auto"/>
        <w:rPr>
          <w:sz w:val="22"/>
        </w:rPr>
      </w:pPr>
    </w:p>
    <w:p w:rsidR="003B2B2D" w:rsidRPr="003B2B2D" w:rsidRDefault="003B2B2D" w:rsidP="00AF23DD">
      <w:pPr>
        <w:pStyle w:val="Listenabsatz"/>
        <w:spacing w:before="120" w:line="276" w:lineRule="auto"/>
        <w:rPr>
          <w:sz w:val="22"/>
        </w:rPr>
      </w:pPr>
    </w:p>
    <w:p w:rsidR="00AF6626" w:rsidRDefault="00AF6626" w:rsidP="00AF23DD">
      <w:pPr>
        <w:spacing w:before="120" w:line="276" w:lineRule="auto"/>
        <w:rPr>
          <w:sz w:val="22"/>
        </w:rPr>
      </w:pPr>
    </w:p>
    <w:p w:rsidR="00AF6626" w:rsidRDefault="00AF6626" w:rsidP="00AF23DD">
      <w:pPr>
        <w:spacing w:before="120" w:line="276" w:lineRule="auto"/>
        <w:rPr>
          <w:sz w:val="22"/>
        </w:rPr>
      </w:pPr>
    </w:p>
    <w:p w:rsidR="004E45B0" w:rsidRDefault="004E45B0" w:rsidP="00AF23DD">
      <w:pPr>
        <w:spacing w:before="120" w:line="276" w:lineRule="auto"/>
        <w:rPr>
          <w:sz w:val="22"/>
        </w:rPr>
      </w:pPr>
    </w:p>
    <w:p w:rsidR="004E45B0" w:rsidRDefault="004E45B0" w:rsidP="00AF23DD">
      <w:pPr>
        <w:spacing w:before="120" w:line="276" w:lineRule="auto"/>
        <w:rPr>
          <w:sz w:val="22"/>
        </w:rPr>
      </w:pPr>
    </w:p>
    <w:p w:rsidR="004E45B0" w:rsidRDefault="004E45B0" w:rsidP="00AF23DD">
      <w:pPr>
        <w:spacing w:before="120" w:line="276" w:lineRule="auto"/>
        <w:rPr>
          <w:sz w:val="22"/>
        </w:rPr>
      </w:pPr>
    </w:p>
    <w:p w:rsidR="00AF23DD" w:rsidRPr="00AF23DD" w:rsidRDefault="00AF23DD" w:rsidP="00AF23DD">
      <w:pPr>
        <w:spacing w:before="120" w:line="276" w:lineRule="auto"/>
        <w:rPr>
          <w:sz w:val="22"/>
        </w:rPr>
      </w:pPr>
    </w:p>
    <w:p w:rsidR="00AF23DD" w:rsidRDefault="00AF23DD" w:rsidP="00AF23DD">
      <w:pPr>
        <w:pStyle w:val="Listenabsatz"/>
        <w:numPr>
          <w:ilvl w:val="0"/>
          <w:numId w:val="5"/>
        </w:numPr>
        <w:spacing w:before="120" w:line="276" w:lineRule="auto"/>
        <w:ind w:left="426"/>
        <w:rPr>
          <w:sz w:val="22"/>
        </w:rPr>
      </w:pPr>
      <w:r>
        <w:rPr>
          <w:sz w:val="22"/>
        </w:rPr>
        <w:t>Stellen Sie sicher, dass sich die in der „Ich-kann-Liste“ aufgeführten Inhalte in Ihrem Tafelaufschrieb wiederfinden.</w:t>
      </w:r>
    </w:p>
    <w:p w:rsidR="004E45B0" w:rsidRDefault="004E45B0" w:rsidP="00AA7190">
      <w:pPr>
        <w:spacing w:before="120"/>
        <w:rPr>
          <w:sz w:val="22"/>
        </w:rPr>
      </w:pPr>
    </w:p>
    <w:p w:rsidR="004E45B0" w:rsidRDefault="004E45B0">
      <w:pPr>
        <w:overflowPunct/>
        <w:autoSpaceDE/>
        <w:autoSpaceDN/>
        <w:adjustRightInd/>
        <w:textAlignment w:val="auto"/>
        <w:rPr>
          <w:sz w:val="22"/>
        </w:rPr>
      </w:pPr>
      <w:r>
        <w:rPr>
          <w:sz w:val="22"/>
        </w:rPr>
        <w:br w:type="page"/>
      </w:r>
    </w:p>
    <w:p w:rsidR="004E45B0" w:rsidRDefault="004E45B0" w:rsidP="00AA7190">
      <w:pPr>
        <w:spacing w:before="120"/>
        <w:rPr>
          <w:sz w:val="22"/>
        </w:rPr>
      </w:pPr>
    </w:p>
    <w:p w:rsidR="00931019" w:rsidRDefault="00E41B10" w:rsidP="00222D63">
      <w:pPr>
        <w:spacing w:before="120" w:line="276" w:lineRule="auto"/>
        <w:rPr>
          <w:b/>
          <w:sz w:val="24"/>
          <w:szCs w:val="24"/>
        </w:rPr>
      </w:pPr>
      <w:r>
        <w:rPr>
          <w:b/>
          <w:noProof/>
          <w:sz w:val="24"/>
          <w:szCs w:val="24"/>
        </w:rPr>
        <w:pict>
          <v:shape id="_x0000_s1083" type="#_x0000_t62" style="position:absolute;margin-left:244.8pt;margin-top:17.05pt;width:94.5pt;height:24pt;z-index:251750400" adj="-6903,1080">
            <v:textbox>
              <w:txbxContent>
                <w:p w:rsidR="00E41B10" w:rsidRPr="0073427E" w:rsidRDefault="00E41B10" w:rsidP="00E41B10">
                  <w:pPr>
                    <w:rPr>
                      <w:sz w:val="24"/>
                      <w:szCs w:val="24"/>
                    </w:rPr>
                  </w:pPr>
                  <w:r w:rsidRPr="0073427E">
                    <w:rPr>
                      <w:sz w:val="24"/>
                      <w:szCs w:val="24"/>
                    </w:rPr>
                    <w:t>PA oder GA</w:t>
                  </w:r>
                </w:p>
              </w:txbxContent>
            </v:textbox>
          </v:shape>
        </w:pict>
      </w:r>
      <w:r w:rsidR="00F40DC2">
        <w:rPr>
          <w:b/>
          <w:noProof/>
          <w:sz w:val="24"/>
          <w:szCs w:val="24"/>
        </w:rPr>
        <w:drawing>
          <wp:anchor distT="0" distB="0" distL="114300" distR="114300" simplePos="0" relativeHeight="251746304" behindDoc="1" locked="0" layoutInCell="1" allowOverlap="1">
            <wp:simplePos x="0" y="0"/>
            <wp:positionH relativeFrom="column">
              <wp:posOffset>2070735</wp:posOffset>
            </wp:positionH>
            <wp:positionV relativeFrom="paragraph">
              <wp:posOffset>16510</wp:posOffset>
            </wp:positionV>
            <wp:extent cx="413385" cy="390525"/>
            <wp:effectExtent l="19050" t="0" r="5715" b="0"/>
            <wp:wrapTight wrapText="bothSides">
              <wp:wrapPolygon edited="0">
                <wp:start x="-995" y="0"/>
                <wp:lineTo x="-995" y="21073"/>
                <wp:lineTo x="21899" y="21073"/>
                <wp:lineTo x="21899" y="0"/>
                <wp:lineTo x="-995" y="0"/>
              </wp:wrapPolygon>
            </wp:wrapTight>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13385" cy="390525"/>
                    </a:xfrm>
                    <a:prstGeom prst="rect">
                      <a:avLst/>
                    </a:prstGeom>
                    <a:noFill/>
                    <a:ln w="9525">
                      <a:noFill/>
                      <a:miter lim="800000"/>
                      <a:headEnd/>
                      <a:tailEnd/>
                    </a:ln>
                  </pic:spPr>
                </pic:pic>
              </a:graphicData>
            </a:graphic>
          </wp:anchor>
        </w:drawing>
      </w:r>
      <w:r w:rsidR="00931019" w:rsidRPr="00D26BD3">
        <w:rPr>
          <w:b/>
          <w:sz w:val="24"/>
          <w:szCs w:val="24"/>
        </w:rPr>
        <w:t xml:space="preserve">Arbeitsauftrag Gruppe </w:t>
      </w:r>
      <w:r w:rsidR="00931019">
        <w:rPr>
          <w:b/>
          <w:sz w:val="24"/>
          <w:szCs w:val="24"/>
        </w:rPr>
        <w:t>2</w:t>
      </w:r>
      <w:r w:rsidR="00931019">
        <w:rPr>
          <w:b/>
          <w:sz w:val="24"/>
          <w:szCs w:val="24"/>
        </w:rPr>
        <w:tab/>
      </w:r>
    </w:p>
    <w:p w:rsidR="00931019" w:rsidRPr="00D26BD3" w:rsidRDefault="00931019" w:rsidP="00222D63">
      <w:pPr>
        <w:spacing w:before="120" w:line="276" w:lineRule="auto"/>
        <w:rPr>
          <w:b/>
          <w:sz w:val="24"/>
          <w:szCs w:val="24"/>
        </w:rPr>
      </w:pPr>
      <w:r>
        <w:rPr>
          <w:b/>
          <w:sz w:val="24"/>
          <w:szCs w:val="24"/>
        </w:rPr>
        <w:t xml:space="preserve">Zeit: </w:t>
      </w:r>
      <w:r w:rsidR="00EA45D3">
        <w:rPr>
          <w:b/>
          <w:sz w:val="24"/>
          <w:szCs w:val="24"/>
        </w:rPr>
        <w:t>30</w:t>
      </w:r>
      <w:r>
        <w:rPr>
          <w:b/>
          <w:sz w:val="24"/>
          <w:szCs w:val="24"/>
        </w:rPr>
        <w:t xml:space="preserve"> Minuten</w:t>
      </w:r>
      <w:r>
        <w:rPr>
          <w:b/>
          <w:sz w:val="24"/>
          <w:szCs w:val="24"/>
        </w:rPr>
        <w:tab/>
      </w:r>
      <w:r>
        <w:rPr>
          <w:b/>
          <w:sz w:val="24"/>
          <w:szCs w:val="24"/>
        </w:rPr>
        <w:tab/>
      </w:r>
      <w:r>
        <w:rPr>
          <w:b/>
          <w:sz w:val="24"/>
          <w:szCs w:val="24"/>
        </w:rPr>
        <w:tab/>
      </w:r>
    </w:p>
    <w:p w:rsidR="00931019" w:rsidRDefault="00931019" w:rsidP="00222D63">
      <w:pPr>
        <w:spacing w:before="120" w:line="276" w:lineRule="auto"/>
        <w:rPr>
          <w:sz w:val="22"/>
        </w:rPr>
      </w:pPr>
    </w:p>
    <w:p w:rsidR="00931019" w:rsidRDefault="00931019" w:rsidP="00222D63">
      <w:pPr>
        <w:pStyle w:val="Listenabsatz"/>
        <w:numPr>
          <w:ilvl w:val="0"/>
          <w:numId w:val="5"/>
        </w:numPr>
        <w:spacing w:before="120" w:line="276" w:lineRule="auto"/>
        <w:ind w:left="426"/>
        <w:rPr>
          <w:sz w:val="22"/>
        </w:rPr>
      </w:pPr>
      <w:r w:rsidRPr="00931019">
        <w:rPr>
          <w:sz w:val="22"/>
        </w:rPr>
        <w:t>Informieren Sie sich durch die nachfolgende Zusamm</w:t>
      </w:r>
      <w:r w:rsidR="00883648">
        <w:rPr>
          <w:sz w:val="22"/>
        </w:rPr>
        <w:t xml:space="preserve">enfassung der </w:t>
      </w:r>
      <w:r w:rsidR="00953BAD">
        <w:rPr>
          <w:sz w:val="22"/>
        </w:rPr>
        <w:t xml:space="preserve">wesentlichen </w:t>
      </w:r>
      <w:r w:rsidR="00883648">
        <w:rPr>
          <w:sz w:val="22"/>
        </w:rPr>
        <w:t xml:space="preserve">Inhalte </w:t>
      </w:r>
      <w:r w:rsidR="00953BAD">
        <w:rPr>
          <w:sz w:val="22"/>
        </w:rPr>
        <w:t>des</w:t>
      </w:r>
      <w:r w:rsidR="00883648">
        <w:rPr>
          <w:sz w:val="22"/>
        </w:rPr>
        <w:t xml:space="preserve"> Film</w:t>
      </w:r>
      <w:r w:rsidR="00953BAD">
        <w:rPr>
          <w:sz w:val="22"/>
        </w:rPr>
        <w:t>s</w:t>
      </w:r>
      <w:r w:rsidR="00883648">
        <w:rPr>
          <w:sz w:val="22"/>
        </w:rPr>
        <w:t xml:space="preserve"> </w:t>
      </w:r>
      <w:r w:rsidR="00953BAD">
        <w:rPr>
          <w:sz w:val="22"/>
        </w:rPr>
        <w:t>zum Schalenmodell</w:t>
      </w:r>
      <w:r w:rsidRPr="00931019">
        <w:rPr>
          <w:sz w:val="22"/>
        </w:rPr>
        <w:t xml:space="preserve"> über den Aufbau der Atomhülle nach den Vorstellungen von Bohr. </w:t>
      </w:r>
    </w:p>
    <w:p w:rsidR="00931019" w:rsidRDefault="005E047A" w:rsidP="00222D63">
      <w:pPr>
        <w:pStyle w:val="Listenabsatz"/>
        <w:numPr>
          <w:ilvl w:val="0"/>
          <w:numId w:val="5"/>
        </w:numPr>
        <w:spacing w:before="120" w:line="276" w:lineRule="auto"/>
        <w:ind w:left="426"/>
        <w:rPr>
          <w:sz w:val="22"/>
        </w:rPr>
      </w:pPr>
      <w:r>
        <w:rPr>
          <w:sz w:val="22"/>
        </w:rPr>
        <w:t>Klären Sie Fragen innerhalb der Gruppe oder mit Mitschülern, die sich auch zur Gruppe 2 zusammengeschlossen haben, bis Sie die Aussagen der „Ich-kann-Liste“ positiv beantworten können.</w:t>
      </w:r>
    </w:p>
    <w:p w:rsidR="005E047A" w:rsidRPr="005E047A" w:rsidRDefault="005E047A" w:rsidP="00222D63">
      <w:pPr>
        <w:spacing w:before="120" w:line="276" w:lineRule="auto"/>
        <w:rPr>
          <w:sz w:val="22"/>
        </w:rPr>
      </w:pPr>
    </w:p>
    <w:p w:rsidR="00931019" w:rsidRDefault="00931019" w:rsidP="00222D63">
      <w:pPr>
        <w:spacing w:before="120" w:line="276" w:lineRule="auto"/>
        <w:rPr>
          <w:sz w:val="22"/>
        </w:rPr>
      </w:pPr>
    </w:p>
    <w:p w:rsidR="001D6D90" w:rsidRPr="003B7B98" w:rsidRDefault="001D6D90" w:rsidP="00222D63">
      <w:pPr>
        <w:spacing w:before="120" w:line="276" w:lineRule="auto"/>
        <w:rPr>
          <w:b/>
          <w:sz w:val="24"/>
          <w:szCs w:val="24"/>
        </w:rPr>
      </w:pPr>
      <w:r w:rsidRPr="003B7B98">
        <w:rPr>
          <w:b/>
          <w:sz w:val="24"/>
          <w:szCs w:val="24"/>
        </w:rPr>
        <w:t xml:space="preserve">Das </w:t>
      </w:r>
      <w:r w:rsidR="00883648">
        <w:rPr>
          <w:b/>
          <w:sz w:val="24"/>
          <w:szCs w:val="24"/>
        </w:rPr>
        <w:t>Schalenmodell (</w:t>
      </w:r>
      <w:proofErr w:type="spellStart"/>
      <w:r w:rsidRPr="003B7B98">
        <w:rPr>
          <w:b/>
          <w:sz w:val="24"/>
          <w:szCs w:val="24"/>
        </w:rPr>
        <w:t>Bohr´sche</w:t>
      </w:r>
      <w:r w:rsidR="00883648">
        <w:rPr>
          <w:b/>
          <w:sz w:val="24"/>
          <w:szCs w:val="24"/>
        </w:rPr>
        <w:t>s</w:t>
      </w:r>
      <w:proofErr w:type="spellEnd"/>
      <w:r w:rsidRPr="003B7B98">
        <w:rPr>
          <w:b/>
          <w:sz w:val="24"/>
          <w:szCs w:val="24"/>
        </w:rPr>
        <w:t xml:space="preserve"> Atommodell</w:t>
      </w:r>
      <w:r w:rsidR="00883648">
        <w:rPr>
          <w:b/>
          <w:sz w:val="24"/>
          <w:szCs w:val="24"/>
        </w:rPr>
        <w:t>)</w:t>
      </w:r>
    </w:p>
    <w:p w:rsidR="003078D2" w:rsidRDefault="001D6D90" w:rsidP="00222D63">
      <w:pPr>
        <w:spacing w:before="120" w:line="276" w:lineRule="auto"/>
        <w:rPr>
          <w:sz w:val="22"/>
        </w:rPr>
      </w:pPr>
      <w:r>
        <w:rPr>
          <w:sz w:val="22"/>
        </w:rPr>
        <w:t xml:space="preserve">Das </w:t>
      </w:r>
      <w:proofErr w:type="spellStart"/>
      <w:r>
        <w:rPr>
          <w:sz w:val="22"/>
        </w:rPr>
        <w:t>Bohr´sche</w:t>
      </w:r>
      <w:proofErr w:type="spellEnd"/>
      <w:r>
        <w:rPr>
          <w:sz w:val="22"/>
        </w:rPr>
        <w:t xml:space="preserve"> Atommodell ist eine Weiterentwicklung des Atommodells</w:t>
      </w:r>
      <w:r w:rsidR="003B7B98">
        <w:rPr>
          <w:sz w:val="22"/>
        </w:rPr>
        <w:t xml:space="preserve"> von Rutherford</w:t>
      </w:r>
      <w:r>
        <w:rPr>
          <w:sz w:val="22"/>
        </w:rPr>
        <w:t xml:space="preserve">. Die Elektronen kreisen nicht </w:t>
      </w:r>
      <w:r w:rsidR="003B7B98">
        <w:rPr>
          <w:sz w:val="22"/>
        </w:rPr>
        <w:t xml:space="preserve">– wie dort dargestellt – </w:t>
      </w:r>
      <w:r>
        <w:rPr>
          <w:sz w:val="22"/>
        </w:rPr>
        <w:t>„irgendwie“ um den Kern, sondern in einer bestimmten Ordnung</w:t>
      </w:r>
      <w:r w:rsidR="003B7B98">
        <w:rPr>
          <w:sz w:val="22"/>
        </w:rPr>
        <w:t>, nämlich</w:t>
      </w:r>
      <w:r>
        <w:rPr>
          <w:sz w:val="22"/>
        </w:rPr>
        <w:t xml:space="preserve"> in getrennten, übereinander liegenden Bahnen</w:t>
      </w:r>
      <w:r w:rsidR="003B7B98">
        <w:rPr>
          <w:sz w:val="22"/>
        </w:rPr>
        <w:t>, auch Schalen genannt</w:t>
      </w:r>
      <w:r>
        <w:rPr>
          <w:sz w:val="22"/>
        </w:rPr>
        <w:t>.</w:t>
      </w:r>
    </w:p>
    <w:p w:rsidR="00953BAD" w:rsidRDefault="00953BAD" w:rsidP="00222D63">
      <w:pPr>
        <w:spacing w:before="120" w:line="276" w:lineRule="auto"/>
        <w:rPr>
          <w:sz w:val="22"/>
        </w:rPr>
      </w:pPr>
    </w:p>
    <w:p w:rsidR="003B7B98" w:rsidRDefault="003078D2" w:rsidP="00222D63">
      <w:pPr>
        <w:spacing w:before="120" w:line="276" w:lineRule="auto"/>
        <w:rPr>
          <w:sz w:val="22"/>
        </w:rPr>
      </w:pPr>
      <w:r>
        <w:rPr>
          <w:sz w:val="22"/>
        </w:rPr>
        <w:t xml:space="preserve">Die Anzahl der Schalen ist unterschiedlich – abhängig vom jeweiligen Element. Es gibt maximal </w:t>
      </w:r>
      <w:r w:rsidR="003B7B98">
        <w:rPr>
          <w:sz w:val="22"/>
        </w:rPr>
        <w:t xml:space="preserve">sieben Schalen – </w:t>
      </w:r>
      <w:r w:rsidR="00953BAD">
        <w:rPr>
          <w:sz w:val="22"/>
        </w:rPr>
        <w:t xml:space="preserve">sie werden von innen nach außen mit den Buchstaben </w:t>
      </w:r>
      <w:r w:rsidR="003B7B98">
        <w:rPr>
          <w:sz w:val="22"/>
        </w:rPr>
        <w:t>K bis Q</w:t>
      </w:r>
      <w:r w:rsidR="00953BAD">
        <w:rPr>
          <w:sz w:val="22"/>
        </w:rPr>
        <w:t xml:space="preserve"> bezeichnet</w:t>
      </w:r>
      <w:r w:rsidR="003B7B98">
        <w:rPr>
          <w:sz w:val="22"/>
        </w:rPr>
        <w:t xml:space="preserve">. </w:t>
      </w:r>
    </w:p>
    <w:p w:rsidR="00AE0CD2" w:rsidRDefault="00AE0CD2" w:rsidP="00222D63">
      <w:pPr>
        <w:spacing w:before="120" w:line="276" w:lineRule="auto"/>
        <w:rPr>
          <w:sz w:val="22"/>
        </w:rPr>
      </w:pPr>
    </w:p>
    <w:p w:rsidR="00EF5329" w:rsidRDefault="00EF5329" w:rsidP="00222D63">
      <w:pPr>
        <w:spacing w:before="120" w:line="276" w:lineRule="auto"/>
        <w:rPr>
          <w:sz w:val="22"/>
        </w:rPr>
      </w:pPr>
      <w:r>
        <w:rPr>
          <w:sz w:val="22"/>
        </w:rPr>
        <w:t xml:space="preserve">Warum eigentlich Schalen? Die </w:t>
      </w:r>
      <w:r w:rsidRPr="00D01BE4">
        <w:rPr>
          <w:b/>
          <w:sz w:val="22"/>
        </w:rPr>
        <w:t>Schalen</w:t>
      </w:r>
      <w:r>
        <w:rPr>
          <w:sz w:val="22"/>
        </w:rPr>
        <w:t xml:space="preserve"> sind Sinnbild für die </w:t>
      </w:r>
      <w:r w:rsidRPr="00D01BE4">
        <w:rPr>
          <w:b/>
          <w:sz w:val="22"/>
        </w:rPr>
        <w:t>unterschiedlichen Energieniveaus</w:t>
      </w:r>
      <w:r>
        <w:rPr>
          <w:sz w:val="22"/>
        </w:rPr>
        <w:t xml:space="preserve"> der Elektronen in der Atomhülle (s. Abb.</w:t>
      </w:r>
      <w:r w:rsidR="00953BAD">
        <w:rPr>
          <w:sz w:val="22"/>
        </w:rPr>
        <w:t>1</w:t>
      </w:r>
      <w:r>
        <w:rPr>
          <w:sz w:val="22"/>
        </w:rPr>
        <w:t>). Von innen nach außen nimmt die Energie der Elektronen in den jeweiligen Schalen zu.</w:t>
      </w:r>
    </w:p>
    <w:p w:rsidR="00EF5329" w:rsidRDefault="00EF5329" w:rsidP="00222D63">
      <w:pPr>
        <w:spacing w:before="120" w:line="276" w:lineRule="auto"/>
        <w:rPr>
          <w:sz w:val="22"/>
        </w:rPr>
      </w:pPr>
    </w:p>
    <w:p w:rsidR="00EF5329" w:rsidRDefault="00EF5329" w:rsidP="00222D63">
      <w:pPr>
        <w:spacing w:before="120" w:line="276" w:lineRule="auto"/>
        <w:rPr>
          <w:sz w:val="22"/>
        </w:rPr>
      </w:pPr>
      <w:r>
        <w:rPr>
          <w:noProof/>
          <w:sz w:val="22"/>
        </w:rPr>
        <w:drawing>
          <wp:anchor distT="0" distB="0" distL="114300" distR="114300" simplePos="0" relativeHeight="251703296" behindDoc="1" locked="0" layoutInCell="1" allowOverlap="1">
            <wp:simplePos x="0" y="0"/>
            <wp:positionH relativeFrom="column">
              <wp:posOffset>1442085</wp:posOffset>
            </wp:positionH>
            <wp:positionV relativeFrom="paragraph">
              <wp:posOffset>135890</wp:posOffset>
            </wp:positionV>
            <wp:extent cx="3668395" cy="1219200"/>
            <wp:effectExtent l="19050" t="0" r="8255" b="0"/>
            <wp:wrapTight wrapText="bothSides">
              <wp:wrapPolygon edited="0">
                <wp:start x="-112" y="0"/>
                <wp:lineTo x="-112" y="21263"/>
                <wp:lineTo x="21649" y="21263"/>
                <wp:lineTo x="21649" y="0"/>
                <wp:lineTo x="-112" y="0"/>
              </wp:wrapPolygon>
            </wp:wrapTight>
            <wp:docPr id="2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668395" cy="1219200"/>
                    </a:xfrm>
                    <a:prstGeom prst="rect">
                      <a:avLst/>
                    </a:prstGeom>
                    <a:noFill/>
                    <a:ln w="9525">
                      <a:noFill/>
                      <a:miter lim="800000"/>
                      <a:headEnd/>
                      <a:tailEnd/>
                    </a:ln>
                  </pic:spPr>
                </pic:pic>
              </a:graphicData>
            </a:graphic>
          </wp:anchor>
        </w:drawing>
      </w:r>
    </w:p>
    <w:p w:rsidR="00EF5329" w:rsidRDefault="00EF5329" w:rsidP="00222D63">
      <w:pPr>
        <w:spacing w:before="120" w:line="276" w:lineRule="auto"/>
        <w:rPr>
          <w:sz w:val="22"/>
        </w:rPr>
      </w:pPr>
    </w:p>
    <w:p w:rsidR="00EF5329" w:rsidRDefault="00EF5329" w:rsidP="00222D63">
      <w:pPr>
        <w:spacing w:before="120" w:line="276" w:lineRule="auto"/>
        <w:rPr>
          <w:sz w:val="22"/>
        </w:rPr>
      </w:pPr>
    </w:p>
    <w:p w:rsidR="00EF5329" w:rsidRDefault="00EF5329" w:rsidP="00222D63">
      <w:pPr>
        <w:spacing w:before="120" w:line="276" w:lineRule="auto"/>
        <w:rPr>
          <w:sz w:val="22"/>
        </w:rPr>
      </w:pPr>
    </w:p>
    <w:p w:rsidR="00EF5329" w:rsidRDefault="00093A69" w:rsidP="00222D63">
      <w:pPr>
        <w:spacing w:before="120" w:line="276" w:lineRule="auto"/>
        <w:rPr>
          <w:sz w:val="22"/>
        </w:rPr>
      </w:pPr>
      <w:r>
        <w:rPr>
          <w:noProof/>
          <w:sz w:val="22"/>
        </w:rPr>
        <w:pict>
          <v:shapetype id="_x0000_t202" coordsize="21600,21600" o:spt="202" path="m,l,21600r21600,l21600,xe">
            <v:stroke joinstyle="miter"/>
            <v:path gradientshapeok="t" o:connecttype="rect"/>
          </v:shapetype>
          <v:shape id="_x0000_s1059" type="#_x0000_t202" style="position:absolute;margin-left:69.55pt;margin-top:17.1pt;width:41pt;height:23.25pt;z-index:251702272" stroked="f">
            <v:textbox>
              <w:txbxContent>
                <w:p w:rsidR="00EF5329" w:rsidRDefault="00EF5329" w:rsidP="00EF5329">
                  <w:r>
                    <w:t>Abb.</w:t>
                  </w:r>
                  <w:r w:rsidR="00953BAD">
                    <w:t>1</w:t>
                  </w:r>
                </w:p>
              </w:txbxContent>
            </v:textbox>
          </v:shape>
        </w:pict>
      </w:r>
    </w:p>
    <w:p w:rsidR="00EF5329" w:rsidRDefault="00EF5329" w:rsidP="00222D63">
      <w:pPr>
        <w:spacing w:before="120" w:line="276" w:lineRule="auto"/>
        <w:rPr>
          <w:sz w:val="22"/>
        </w:rPr>
      </w:pPr>
    </w:p>
    <w:p w:rsidR="00EF5329" w:rsidRDefault="00EF5329" w:rsidP="00222D63">
      <w:pPr>
        <w:spacing w:before="120" w:line="276" w:lineRule="auto"/>
        <w:rPr>
          <w:sz w:val="22"/>
        </w:rPr>
      </w:pPr>
    </w:p>
    <w:p w:rsidR="00EF5329" w:rsidRDefault="00EF5329" w:rsidP="00222D63">
      <w:pPr>
        <w:spacing w:before="120" w:line="276" w:lineRule="auto"/>
        <w:rPr>
          <w:sz w:val="22"/>
        </w:rPr>
      </w:pPr>
      <w:r>
        <w:rPr>
          <w:sz w:val="22"/>
        </w:rPr>
        <w:t>Mit dem Schalenmodell kann man bestimmte Eig</w:t>
      </w:r>
      <w:r w:rsidR="006133E4">
        <w:rPr>
          <w:sz w:val="22"/>
        </w:rPr>
        <w:t xml:space="preserve">enschaften von Atomen erklären. </w:t>
      </w:r>
      <w:r>
        <w:rPr>
          <w:sz w:val="22"/>
        </w:rPr>
        <w:t xml:space="preserve">Bohr führte Experimente zur Ionisierung von Teilchen durch. Unter Ionisierung versteht man die Entfernung eines Elektrons aus der Atomhülle. Aus einem Atom entsteht ein positiv geladenes </w:t>
      </w:r>
      <w:r w:rsidRPr="00D01BE4">
        <w:rPr>
          <w:b/>
          <w:sz w:val="22"/>
        </w:rPr>
        <w:t>Ion</w:t>
      </w:r>
      <w:r>
        <w:rPr>
          <w:sz w:val="22"/>
        </w:rPr>
        <w:t>, also ein elektrisch geladenes Teilchen, bei dem die Anzahl der Protonen im Kern nicht mit der Anzahl der Elektronen in der Atomhülle übereinstimmt.</w:t>
      </w:r>
    </w:p>
    <w:p w:rsidR="00AE0CD2" w:rsidRDefault="00AE0CD2" w:rsidP="00222D63">
      <w:pPr>
        <w:spacing w:before="120" w:line="276" w:lineRule="auto"/>
        <w:rPr>
          <w:sz w:val="22"/>
        </w:rPr>
      </w:pPr>
    </w:p>
    <w:p w:rsidR="00AE0CD2" w:rsidRDefault="00AE0CD2" w:rsidP="00222D63">
      <w:pPr>
        <w:spacing w:before="120" w:line="276" w:lineRule="auto"/>
        <w:rPr>
          <w:sz w:val="22"/>
        </w:rPr>
      </w:pPr>
    </w:p>
    <w:p w:rsidR="00AE0CD2" w:rsidRDefault="00AE0CD2" w:rsidP="00222D63">
      <w:pPr>
        <w:spacing w:before="120" w:line="276" w:lineRule="auto"/>
        <w:rPr>
          <w:sz w:val="22"/>
        </w:rPr>
      </w:pPr>
    </w:p>
    <w:p w:rsidR="00222D63" w:rsidRDefault="00222D63" w:rsidP="00222D63">
      <w:pPr>
        <w:spacing w:before="120" w:line="276" w:lineRule="auto"/>
        <w:rPr>
          <w:sz w:val="22"/>
        </w:rPr>
      </w:pPr>
    </w:p>
    <w:p w:rsidR="00222D63" w:rsidRDefault="00222D63" w:rsidP="00222D63">
      <w:pPr>
        <w:spacing w:before="120" w:line="276" w:lineRule="auto"/>
        <w:rPr>
          <w:sz w:val="22"/>
        </w:rPr>
      </w:pPr>
    </w:p>
    <w:p w:rsidR="00222D63" w:rsidRDefault="00222D63" w:rsidP="00222D63">
      <w:pPr>
        <w:spacing w:before="120" w:line="276" w:lineRule="auto"/>
        <w:rPr>
          <w:sz w:val="22"/>
        </w:rPr>
      </w:pPr>
      <w:r>
        <w:rPr>
          <w:sz w:val="22"/>
        </w:rPr>
        <w:t>Dies wird am Beispiel eines Magnesium-Teilchens deutlich (s. Abb. 2):</w:t>
      </w:r>
    </w:p>
    <w:p w:rsidR="00222D63" w:rsidRDefault="00222D63" w:rsidP="00222D63">
      <w:pPr>
        <w:spacing w:before="120" w:line="276" w:lineRule="auto"/>
        <w:rPr>
          <w:sz w:val="22"/>
        </w:rPr>
      </w:pPr>
    </w:p>
    <w:p w:rsidR="00222D63" w:rsidRDefault="00222D63" w:rsidP="00222D63">
      <w:pPr>
        <w:spacing w:before="120" w:line="276" w:lineRule="auto"/>
        <w:rPr>
          <w:sz w:val="22"/>
        </w:rPr>
      </w:pPr>
      <w:r>
        <w:rPr>
          <w:noProof/>
          <w:sz w:val="22"/>
        </w:rPr>
        <w:drawing>
          <wp:anchor distT="0" distB="0" distL="114300" distR="114300" simplePos="0" relativeHeight="251717632" behindDoc="1" locked="0" layoutInCell="1" allowOverlap="1">
            <wp:simplePos x="0" y="0"/>
            <wp:positionH relativeFrom="column">
              <wp:posOffset>4309110</wp:posOffset>
            </wp:positionH>
            <wp:positionV relativeFrom="paragraph">
              <wp:posOffset>78105</wp:posOffset>
            </wp:positionV>
            <wp:extent cx="1751330" cy="1762125"/>
            <wp:effectExtent l="19050" t="0" r="1270" b="0"/>
            <wp:wrapTight wrapText="bothSides">
              <wp:wrapPolygon edited="0">
                <wp:start x="-235" y="0"/>
                <wp:lineTo x="-235" y="21483"/>
                <wp:lineTo x="21616" y="21483"/>
                <wp:lineTo x="21616" y="0"/>
                <wp:lineTo x="-235" y="0"/>
              </wp:wrapPolygon>
            </wp:wrapTight>
            <wp:docPr id="27"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751330" cy="1762125"/>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721728" behindDoc="1" locked="0" layoutInCell="1" allowOverlap="1">
            <wp:simplePos x="0" y="0"/>
            <wp:positionH relativeFrom="column">
              <wp:posOffset>661035</wp:posOffset>
            </wp:positionH>
            <wp:positionV relativeFrom="paragraph">
              <wp:posOffset>78105</wp:posOffset>
            </wp:positionV>
            <wp:extent cx="1838325" cy="1762125"/>
            <wp:effectExtent l="19050" t="0" r="9525" b="0"/>
            <wp:wrapTight wrapText="bothSides">
              <wp:wrapPolygon edited="0">
                <wp:start x="-224" y="0"/>
                <wp:lineTo x="-224" y="21483"/>
                <wp:lineTo x="21712" y="21483"/>
                <wp:lineTo x="21712" y="0"/>
                <wp:lineTo x="-224" y="0"/>
              </wp:wrapPolygon>
            </wp:wrapTight>
            <wp:docPr id="28"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838325" cy="1762125"/>
                    </a:xfrm>
                    <a:prstGeom prst="rect">
                      <a:avLst/>
                    </a:prstGeom>
                    <a:noFill/>
                    <a:ln w="9525">
                      <a:noFill/>
                      <a:miter lim="800000"/>
                      <a:headEnd/>
                      <a:tailEnd/>
                    </a:ln>
                  </pic:spPr>
                </pic:pic>
              </a:graphicData>
            </a:graphic>
          </wp:anchor>
        </w:drawing>
      </w:r>
    </w:p>
    <w:p w:rsidR="00222D63" w:rsidRDefault="00222D63" w:rsidP="00222D63">
      <w:pPr>
        <w:spacing w:before="120" w:line="276" w:lineRule="auto"/>
        <w:rPr>
          <w:sz w:val="22"/>
        </w:rPr>
      </w:pPr>
    </w:p>
    <w:p w:rsidR="00222D63" w:rsidRDefault="00222D63" w:rsidP="00222D63">
      <w:pPr>
        <w:spacing w:before="120" w:line="276" w:lineRule="auto"/>
        <w:rPr>
          <w:sz w:val="22"/>
        </w:rPr>
      </w:pPr>
    </w:p>
    <w:p w:rsidR="00222D63" w:rsidRDefault="00093A69" w:rsidP="00222D63">
      <w:pPr>
        <w:spacing w:before="120" w:line="276" w:lineRule="auto"/>
        <w:rPr>
          <w:sz w:val="22"/>
        </w:rPr>
      </w:pPr>
      <w:r>
        <w:rPr>
          <w:noProof/>
          <w:sz w:val="22"/>
        </w:rPr>
        <w:pict>
          <v:shapetype id="_x0000_t32" coordsize="21600,21600" o:spt="32" o:oned="t" path="m,l21600,21600e" filled="f">
            <v:path arrowok="t" fillok="f" o:connecttype="none"/>
            <o:lock v:ext="edit" shapetype="t"/>
          </v:shapetype>
          <v:shape id="_x0000_s1071" type="#_x0000_t32" style="position:absolute;margin-left:216.05pt;margin-top:15.2pt;width:106.5pt;height:0;z-index:251718656" o:connectortype="straight">
            <v:stroke endarrow="block"/>
          </v:shape>
        </w:pict>
      </w:r>
    </w:p>
    <w:p w:rsidR="00222D63" w:rsidRDefault="00222D63" w:rsidP="00222D63">
      <w:pPr>
        <w:spacing w:before="120" w:line="276" w:lineRule="auto"/>
        <w:rPr>
          <w:sz w:val="22"/>
        </w:rPr>
      </w:pPr>
    </w:p>
    <w:p w:rsidR="00222D63" w:rsidRPr="00653F4B" w:rsidRDefault="00222D63" w:rsidP="00222D63">
      <w:pPr>
        <w:spacing w:line="276" w:lineRule="auto"/>
        <w:rPr>
          <w:sz w:val="22"/>
        </w:rPr>
      </w:pPr>
    </w:p>
    <w:p w:rsidR="00222D63" w:rsidRPr="00653F4B" w:rsidRDefault="00093A69" w:rsidP="00222D63">
      <w:pPr>
        <w:spacing w:line="276" w:lineRule="auto"/>
        <w:rPr>
          <w:sz w:val="22"/>
        </w:rPr>
      </w:pPr>
      <w:r>
        <w:rPr>
          <w:noProof/>
          <w:sz w:val="22"/>
        </w:rPr>
        <w:pict>
          <v:shape id="_x0000_s1073" type="#_x0000_t202" style="position:absolute;margin-left:4.55pt;margin-top:12.85pt;width:43.75pt;height:23.25pt;z-index:251720704" stroked="f">
            <v:textbox>
              <w:txbxContent>
                <w:p w:rsidR="00222D63" w:rsidRDefault="00222D63" w:rsidP="00222D63">
                  <w:r>
                    <w:t>Abb.2</w:t>
                  </w:r>
                </w:p>
              </w:txbxContent>
            </v:textbox>
          </v:shape>
        </w:pict>
      </w:r>
    </w:p>
    <w:p w:rsidR="00222D63" w:rsidRPr="00653F4B" w:rsidRDefault="00222D63" w:rsidP="00222D63">
      <w:pPr>
        <w:spacing w:line="276" w:lineRule="auto"/>
        <w:rPr>
          <w:sz w:val="22"/>
        </w:rPr>
      </w:pPr>
    </w:p>
    <w:p w:rsidR="00222D63" w:rsidRPr="00653F4B" w:rsidRDefault="00093A69" w:rsidP="00222D63">
      <w:pPr>
        <w:spacing w:line="276" w:lineRule="auto"/>
        <w:rPr>
          <w:sz w:val="22"/>
        </w:rPr>
      </w:pPr>
      <w:r>
        <w:rPr>
          <w:noProof/>
          <w:sz w:val="22"/>
        </w:rPr>
        <w:pict>
          <v:shape id="_x0000_s1072" type="#_x0000_t202" style="position:absolute;margin-left:373.55pt;margin-top:.25pt;width:116.5pt;height:23.25pt;z-index:251719680" stroked="f">
            <v:textbox>
              <w:txbxContent>
                <w:p w:rsidR="00222D63" w:rsidRDefault="00222D63" w:rsidP="00222D63">
                  <w:r>
                    <w:t>Magnesium-Ion</w:t>
                  </w:r>
                </w:p>
              </w:txbxContent>
            </v:textbox>
          </v:shape>
        </w:pict>
      </w:r>
      <w:r>
        <w:rPr>
          <w:noProof/>
          <w:sz w:val="22"/>
        </w:rPr>
        <w:pict>
          <v:shape id="_x0000_s1070" type="#_x0000_t202" style="position:absolute;margin-left:78.8pt;margin-top:1pt;width:116.5pt;height:23.25pt;z-index:251716608" stroked="f">
            <v:textbox>
              <w:txbxContent>
                <w:p w:rsidR="00222D63" w:rsidRDefault="00222D63" w:rsidP="00222D63">
                  <w:r>
                    <w:t>Magnesium-Atom</w:t>
                  </w:r>
                </w:p>
              </w:txbxContent>
            </v:textbox>
          </v:shape>
        </w:pict>
      </w:r>
    </w:p>
    <w:p w:rsidR="00222D63" w:rsidRDefault="00222D63" w:rsidP="00222D63">
      <w:pPr>
        <w:spacing w:line="276" w:lineRule="auto"/>
        <w:rPr>
          <w:sz w:val="22"/>
        </w:rPr>
      </w:pPr>
    </w:p>
    <w:p w:rsidR="00222D63" w:rsidRDefault="00222D63" w:rsidP="00222D63">
      <w:pPr>
        <w:spacing w:line="276" w:lineRule="auto"/>
        <w:rPr>
          <w:sz w:val="22"/>
        </w:rPr>
      </w:pPr>
    </w:p>
    <w:p w:rsidR="00653F4B" w:rsidRDefault="00653F4B" w:rsidP="00222D63">
      <w:pPr>
        <w:spacing w:line="276" w:lineRule="auto"/>
        <w:rPr>
          <w:sz w:val="22"/>
        </w:rPr>
      </w:pPr>
      <w:r>
        <w:rPr>
          <w:sz w:val="22"/>
        </w:rPr>
        <w:t xml:space="preserve">Hierfür ist Energie – die sogenannte </w:t>
      </w:r>
      <w:r w:rsidRPr="00D01BE4">
        <w:rPr>
          <w:b/>
          <w:sz w:val="22"/>
        </w:rPr>
        <w:t>Ionisierungsenergie</w:t>
      </w:r>
      <w:r>
        <w:rPr>
          <w:sz w:val="22"/>
        </w:rPr>
        <w:t xml:space="preserve"> notwendig. </w:t>
      </w:r>
      <w:r w:rsidR="00A32950">
        <w:rPr>
          <w:sz w:val="22"/>
        </w:rPr>
        <w:t xml:space="preserve">Diese ist beim Herauslösen des ersten Elektrons aus dem Atomverband relativ klein, weil </w:t>
      </w:r>
      <w:r w:rsidR="009A01A5">
        <w:rPr>
          <w:sz w:val="22"/>
        </w:rPr>
        <w:t xml:space="preserve">das eine Elektron in der </w:t>
      </w:r>
      <w:r w:rsidR="006133E4">
        <w:rPr>
          <w:sz w:val="22"/>
        </w:rPr>
        <w:t xml:space="preserve">Außenschale (hier der </w:t>
      </w:r>
      <w:r w:rsidR="009A01A5">
        <w:rPr>
          <w:sz w:val="22"/>
        </w:rPr>
        <w:t>M-Schale</w:t>
      </w:r>
      <w:r w:rsidR="006133E4">
        <w:rPr>
          <w:sz w:val="22"/>
        </w:rPr>
        <w:t>)</w:t>
      </w:r>
      <w:r w:rsidR="009A01A5">
        <w:rPr>
          <w:sz w:val="22"/>
        </w:rPr>
        <w:t xml:space="preserve"> vom Kern nicht sehr stark festgehalten wird. W</w:t>
      </w:r>
      <w:r>
        <w:rPr>
          <w:sz w:val="22"/>
        </w:rPr>
        <w:t>enn das zweite Elektron aus der Außenschale herausgelöst wird, ist bereits etwas mehr Energie nötig. Dies liegt daran, dass die 12 Protonen im Kern des Mg-Ions nunmehr ihre Anziehungskraft auf 11 statt auf ursprünglich 12 Elektronen auswirken können. Die Elektronen werden also stärker angezogen.</w:t>
      </w:r>
    </w:p>
    <w:p w:rsidR="00653F4B" w:rsidRDefault="00653F4B" w:rsidP="00222D63">
      <w:pPr>
        <w:spacing w:line="276" w:lineRule="auto"/>
        <w:rPr>
          <w:sz w:val="22"/>
        </w:rPr>
      </w:pPr>
    </w:p>
    <w:p w:rsidR="00653F4B" w:rsidRDefault="00A32950" w:rsidP="00222D63">
      <w:pPr>
        <w:spacing w:line="276" w:lineRule="auto"/>
        <w:rPr>
          <w:sz w:val="22"/>
        </w:rPr>
      </w:pPr>
      <w:r>
        <w:rPr>
          <w:sz w:val="22"/>
        </w:rPr>
        <w:t xml:space="preserve">Man stellt fest, dass </w:t>
      </w:r>
      <w:r w:rsidR="009A01A5">
        <w:rPr>
          <w:sz w:val="22"/>
        </w:rPr>
        <w:t>für das</w:t>
      </w:r>
      <w:r>
        <w:rPr>
          <w:sz w:val="22"/>
        </w:rPr>
        <w:t xml:space="preserve"> Herauslösen </w:t>
      </w:r>
      <w:r w:rsidR="009A01A5">
        <w:rPr>
          <w:sz w:val="22"/>
        </w:rPr>
        <w:t>des ersten Elektrons</w:t>
      </w:r>
      <w:r>
        <w:rPr>
          <w:sz w:val="22"/>
        </w:rPr>
        <w:t xml:space="preserve"> aus der nächsten </w:t>
      </w:r>
      <w:r w:rsidR="009A01A5">
        <w:rPr>
          <w:sz w:val="22"/>
        </w:rPr>
        <w:t xml:space="preserve">Schale wesentlich mehr Energie notwendig ist, die Höhe der Ionisierungsenergie </w:t>
      </w:r>
      <w:r w:rsidR="006133E4">
        <w:rPr>
          <w:sz w:val="22"/>
        </w:rPr>
        <w:t xml:space="preserve">macht </w:t>
      </w:r>
      <w:r w:rsidR="009A01A5">
        <w:rPr>
          <w:sz w:val="22"/>
        </w:rPr>
        <w:t>also einen Sprung. Der Grund liegt darin, dass d</w:t>
      </w:r>
      <w:r w:rsidR="00653F4B">
        <w:rPr>
          <w:sz w:val="22"/>
        </w:rPr>
        <w:t xml:space="preserve">ie acht Elektronen der L-Schale deutlich </w:t>
      </w:r>
      <w:r>
        <w:rPr>
          <w:sz w:val="22"/>
        </w:rPr>
        <w:t xml:space="preserve">dichter am Kern </w:t>
      </w:r>
      <w:r w:rsidR="009A01A5">
        <w:rPr>
          <w:sz w:val="22"/>
        </w:rPr>
        <w:t xml:space="preserve">liegen </w:t>
      </w:r>
      <w:r>
        <w:rPr>
          <w:sz w:val="22"/>
        </w:rPr>
        <w:t>als die Elektronen der M-Schale. Sie werden deshalb m</w:t>
      </w:r>
      <w:r w:rsidR="009A01A5">
        <w:rPr>
          <w:sz w:val="22"/>
        </w:rPr>
        <w:t xml:space="preserve">it höherer Kraft von den Protonen festgehalten. Die Entfernung des zweiten Elektrons aus der L-Schale benötigt wieder etwas mehr Energie als die Entfernung des ersten Elektrons aus der L-Schale. Diese Beobachtung führt sich fort, bis alle Elektronen dieser Schale herausgelöst sind. </w:t>
      </w:r>
    </w:p>
    <w:p w:rsidR="009A01A5" w:rsidRDefault="009A01A5" w:rsidP="00222D63">
      <w:pPr>
        <w:spacing w:line="276" w:lineRule="auto"/>
        <w:rPr>
          <w:sz w:val="22"/>
        </w:rPr>
      </w:pPr>
    </w:p>
    <w:p w:rsidR="00AE0CD2" w:rsidRDefault="00AE0CD2" w:rsidP="00222D63">
      <w:pPr>
        <w:spacing w:line="276" w:lineRule="auto"/>
        <w:rPr>
          <w:sz w:val="22"/>
        </w:rPr>
      </w:pPr>
      <w:r>
        <w:rPr>
          <w:noProof/>
          <w:sz w:val="22"/>
        </w:rPr>
        <w:drawing>
          <wp:anchor distT="0" distB="0" distL="114300" distR="114300" simplePos="0" relativeHeight="251669504" behindDoc="1" locked="0" layoutInCell="1" allowOverlap="1">
            <wp:simplePos x="0" y="0"/>
            <wp:positionH relativeFrom="column">
              <wp:posOffset>2194560</wp:posOffset>
            </wp:positionH>
            <wp:positionV relativeFrom="paragraph">
              <wp:posOffset>118110</wp:posOffset>
            </wp:positionV>
            <wp:extent cx="4181475" cy="2371725"/>
            <wp:effectExtent l="19050" t="0" r="9525" b="0"/>
            <wp:wrapTight wrapText="bothSides">
              <wp:wrapPolygon edited="0">
                <wp:start x="-98" y="0"/>
                <wp:lineTo x="-98" y="21513"/>
                <wp:lineTo x="21649" y="21513"/>
                <wp:lineTo x="21649" y="0"/>
                <wp:lineTo x="-98" y="0"/>
              </wp:wrapPolygon>
            </wp:wrapTight>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4181475" cy="2371725"/>
                    </a:xfrm>
                    <a:prstGeom prst="rect">
                      <a:avLst/>
                    </a:prstGeom>
                    <a:noFill/>
                    <a:ln w="9525">
                      <a:noFill/>
                      <a:miter lim="800000"/>
                      <a:headEnd/>
                      <a:tailEnd/>
                    </a:ln>
                  </pic:spPr>
                </pic:pic>
              </a:graphicData>
            </a:graphic>
          </wp:anchor>
        </w:drawing>
      </w:r>
    </w:p>
    <w:p w:rsidR="009A01A5" w:rsidRDefault="009A01A5" w:rsidP="00222D63">
      <w:pPr>
        <w:spacing w:line="276" w:lineRule="auto"/>
        <w:rPr>
          <w:sz w:val="22"/>
        </w:rPr>
      </w:pPr>
      <w:r>
        <w:rPr>
          <w:sz w:val="22"/>
        </w:rPr>
        <w:t xml:space="preserve">Die beiden Elektronen der K-Schale werden noch ungleich stärker vom Kern festgehalten. Es braucht eine sehr hohe Ionisierungsenergie, um ein Elektron aus der K-Schale herauszulösen. Abb. </w:t>
      </w:r>
      <w:r w:rsidR="00222D63">
        <w:rPr>
          <w:sz w:val="22"/>
        </w:rPr>
        <w:t>3</w:t>
      </w:r>
      <w:r>
        <w:rPr>
          <w:sz w:val="22"/>
        </w:rPr>
        <w:t xml:space="preserve"> zeigt die beschriebene Zunahme der Ionisierungsenergie.</w:t>
      </w:r>
      <w:r w:rsidR="0008134E">
        <w:rPr>
          <w:sz w:val="22"/>
        </w:rPr>
        <w:t xml:space="preserve"> </w:t>
      </w:r>
    </w:p>
    <w:p w:rsidR="009A01A5" w:rsidRDefault="009A01A5" w:rsidP="00222D63">
      <w:pPr>
        <w:spacing w:line="276" w:lineRule="auto"/>
        <w:rPr>
          <w:sz w:val="22"/>
        </w:rPr>
      </w:pPr>
    </w:p>
    <w:p w:rsidR="009A01A5" w:rsidRDefault="009A01A5" w:rsidP="00222D63">
      <w:pPr>
        <w:spacing w:line="276" w:lineRule="auto"/>
        <w:rPr>
          <w:sz w:val="22"/>
        </w:rPr>
      </w:pPr>
    </w:p>
    <w:p w:rsidR="009A01A5" w:rsidRDefault="00093A69" w:rsidP="00222D63">
      <w:pPr>
        <w:spacing w:line="276" w:lineRule="auto"/>
        <w:rPr>
          <w:sz w:val="22"/>
        </w:rPr>
      </w:pPr>
      <w:r>
        <w:rPr>
          <w:noProof/>
          <w:sz w:val="22"/>
        </w:rPr>
        <w:pict>
          <v:shape id="_x0000_s1033" type="#_x0000_t202" style="position:absolute;margin-left:126.8pt;margin-top:6.5pt;width:43pt;height:23.25pt;z-index:251670528" stroked="f">
            <v:textbox>
              <w:txbxContent>
                <w:p w:rsidR="009A01A5" w:rsidRDefault="009A01A5" w:rsidP="009A01A5">
                  <w:r>
                    <w:t>Abb.</w:t>
                  </w:r>
                  <w:r w:rsidR="00222D63">
                    <w:t>3</w:t>
                  </w:r>
                </w:p>
              </w:txbxContent>
            </v:textbox>
          </v:shape>
        </w:pict>
      </w:r>
    </w:p>
    <w:p w:rsidR="009A01A5" w:rsidRDefault="009A01A5" w:rsidP="00222D63">
      <w:pPr>
        <w:spacing w:line="276" w:lineRule="auto"/>
        <w:rPr>
          <w:sz w:val="22"/>
        </w:rPr>
      </w:pPr>
    </w:p>
    <w:p w:rsidR="009A01A5" w:rsidRDefault="009A01A5" w:rsidP="00222D63">
      <w:pPr>
        <w:spacing w:line="276" w:lineRule="auto"/>
        <w:rPr>
          <w:sz w:val="22"/>
        </w:rPr>
      </w:pPr>
    </w:p>
    <w:p w:rsidR="00AE0CD2" w:rsidRDefault="00AE0CD2" w:rsidP="00222D63">
      <w:pPr>
        <w:spacing w:line="276" w:lineRule="auto"/>
        <w:rPr>
          <w:sz w:val="22"/>
        </w:rPr>
      </w:pPr>
    </w:p>
    <w:p w:rsidR="00653F4B" w:rsidRDefault="0008134E" w:rsidP="00222D63">
      <w:pPr>
        <w:spacing w:line="276" w:lineRule="auto"/>
        <w:rPr>
          <w:sz w:val="22"/>
        </w:rPr>
      </w:pPr>
      <w:r>
        <w:rPr>
          <w:sz w:val="22"/>
        </w:rPr>
        <w:t>Die Ionisierungsenergie, die nötig ist, um Elektronen aus der Hülle eines Kerns zu entfernen, macht also deutliche Sprünge. Das führte zu Bohrs Bild von den Elektronenschalen.</w:t>
      </w:r>
    </w:p>
    <w:p w:rsidR="005E047A" w:rsidRDefault="005E047A" w:rsidP="00653F4B">
      <w:pPr>
        <w:rPr>
          <w:sz w:val="22"/>
        </w:rPr>
      </w:pPr>
    </w:p>
    <w:p w:rsidR="005E047A" w:rsidRDefault="005E047A" w:rsidP="00653F4B">
      <w:pPr>
        <w:rPr>
          <w:sz w:val="22"/>
        </w:rPr>
      </w:pPr>
    </w:p>
    <w:p w:rsidR="001932B9" w:rsidRDefault="00E41B10" w:rsidP="00222D63">
      <w:pPr>
        <w:spacing w:before="120" w:line="276" w:lineRule="auto"/>
        <w:rPr>
          <w:b/>
          <w:sz w:val="24"/>
          <w:szCs w:val="24"/>
        </w:rPr>
      </w:pPr>
      <w:r>
        <w:rPr>
          <w:b/>
          <w:noProof/>
          <w:sz w:val="24"/>
          <w:szCs w:val="24"/>
        </w:rPr>
        <w:pict>
          <v:shape id="_x0000_s1084" type="#_x0000_t62" style="position:absolute;margin-left:236.55pt;margin-top:13.3pt;width:219pt;height:24pt;z-index:251751424" adj="-2979,1080">
            <v:textbox>
              <w:txbxContent>
                <w:p w:rsidR="00E41B10" w:rsidRPr="0073427E" w:rsidRDefault="00E41B10" w:rsidP="00E41B10">
                  <w:pPr>
                    <w:rPr>
                      <w:sz w:val="24"/>
                      <w:szCs w:val="24"/>
                    </w:rPr>
                  </w:pPr>
                  <w:r>
                    <w:rPr>
                      <w:sz w:val="24"/>
                      <w:szCs w:val="24"/>
                    </w:rPr>
                    <w:t>„Runder Tisch“ mit Lehrkraft und S</w:t>
                  </w:r>
                </w:p>
              </w:txbxContent>
            </v:textbox>
          </v:shape>
        </w:pict>
      </w:r>
      <w:r w:rsidR="00F40DC2">
        <w:rPr>
          <w:b/>
          <w:noProof/>
          <w:sz w:val="24"/>
          <w:szCs w:val="24"/>
        </w:rPr>
        <w:drawing>
          <wp:anchor distT="0" distB="0" distL="114300" distR="114300" simplePos="0" relativeHeight="251748352" behindDoc="1" locked="0" layoutInCell="1" allowOverlap="1">
            <wp:simplePos x="0" y="0"/>
            <wp:positionH relativeFrom="column">
              <wp:posOffset>1956435</wp:posOffset>
            </wp:positionH>
            <wp:positionV relativeFrom="paragraph">
              <wp:posOffset>16510</wp:posOffset>
            </wp:positionV>
            <wp:extent cx="419100" cy="409575"/>
            <wp:effectExtent l="19050" t="0" r="0" b="0"/>
            <wp:wrapTight wrapText="bothSides">
              <wp:wrapPolygon edited="0">
                <wp:start x="-982" y="0"/>
                <wp:lineTo x="-982" y="21098"/>
                <wp:lineTo x="21600" y="21098"/>
                <wp:lineTo x="21600" y="0"/>
                <wp:lineTo x="-982" y="0"/>
              </wp:wrapPolygon>
            </wp:wrapTight>
            <wp:docPr id="1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419100" cy="409575"/>
                    </a:xfrm>
                    <a:prstGeom prst="rect">
                      <a:avLst/>
                    </a:prstGeom>
                    <a:noFill/>
                    <a:ln w="9525">
                      <a:noFill/>
                      <a:miter lim="800000"/>
                      <a:headEnd/>
                      <a:tailEnd/>
                    </a:ln>
                  </pic:spPr>
                </pic:pic>
              </a:graphicData>
            </a:graphic>
          </wp:anchor>
        </w:drawing>
      </w:r>
      <w:r w:rsidR="00222D63">
        <w:rPr>
          <w:b/>
          <w:sz w:val="24"/>
          <w:szCs w:val="24"/>
        </w:rPr>
        <w:t>A</w:t>
      </w:r>
      <w:r w:rsidR="001932B9" w:rsidRPr="00D26BD3">
        <w:rPr>
          <w:b/>
          <w:sz w:val="24"/>
          <w:szCs w:val="24"/>
        </w:rPr>
        <w:t xml:space="preserve">rbeitsauftrag Gruppe </w:t>
      </w:r>
      <w:r w:rsidR="001932B9">
        <w:rPr>
          <w:b/>
          <w:sz w:val="24"/>
          <w:szCs w:val="24"/>
        </w:rPr>
        <w:t>3</w:t>
      </w:r>
      <w:r w:rsidR="001932B9">
        <w:rPr>
          <w:b/>
          <w:sz w:val="24"/>
          <w:szCs w:val="24"/>
        </w:rPr>
        <w:tab/>
      </w:r>
    </w:p>
    <w:p w:rsidR="001932B9" w:rsidRPr="00D26BD3" w:rsidRDefault="001932B9" w:rsidP="00222D63">
      <w:pPr>
        <w:spacing w:before="120" w:line="276" w:lineRule="auto"/>
        <w:rPr>
          <w:b/>
          <w:sz w:val="24"/>
          <w:szCs w:val="24"/>
        </w:rPr>
      </w:pPr>
      <w:r>
        <w:rPr>
          <w:b/>
          <w:sz w:val="24"/>
          <w:szCs w:val="24"/>
        </w:rPr>
        <w:t xml:space="preserve">Zeit: </w:t>
      </w:r>
      <w:r w:rsidR="00EA45D3">
        <w:rPr>
          <w:b/>
          <w:sz w:val="24"/>
          <w:szCs w:val="24"/>
        </w:rPr>
        <w:t>30</w:t>
      </w:r>
      <w:r>
        <w:rPr>
          <w:b/>
          <w:sz w:val="24"/>
          <w:szCs w:val="24"/>
        </w:rPr>
        <w:t xml:space="preserve"> Minuten</w:t>
      </w:r>
      <w:r>
        <w:rPr>
          <w:b/>
          <w:sz w:val="24"/>
          <w:szCs w:val="24"/>
        </w:rPr>
        <w:tab/>
      </w:r>
      <w:r>
        <w:rPr>
          <w:b/>
          <w:sz w:val="24"/>
          <w:szCs w:val="24"/>
        </w:rPr>
        <w:tab/>
      </w:r>
      <w:r>
        <w:rPr>
          <w:b/>
          <w:sz w:val="24"/>
          <w:szCs w:val="24"/>
        </w:rPr>
        <w:tab/>
      </w:r>
    </w:p>
    <w:p w:rsidR="001932B9" w:rsidRDefault="001932B9" w:rsidP="00222D63">
      <w:pPr>
        <w:spacing w:before="120" w:line="276" w:lineRule="auto"/>
        <w:rPr>
          <w:sz w:val="22"/>
        </w:rPr>
      </w:pPr>
    </w:p>
    <w:p w:rsidR="001932B9" w:rsidRDefault="001932B9" w:rsidP="00222D63">
      <w:pPr>
        <w:spacing w:before="120" w:line="276" w:lineRule="auto"/>
        <w:rPr>
          <w:sz w:val="22"/>
        </w:rPr>
      </w:pPr>
      <w:r w:rsidRPr="001932B9">
        <w:rPr>
          <w:sz w:val="22"/>
        </w:rPr>
        <w:t>Nachfolgend finden Sie eine Zusammenfassung der Inhalte zum Schalenmodell über den Aufbau der Atomhülle nach den Vorstellungen von Bohr. Diese werden wir nun gemeinsam schrittweise durcharbeiten.</w:t>
      </w:r>
    </w:p>
    <w:p w:rsidR="001932B9" w:rsidRPr="001932B9" w:rsidRDefault="001932B9" w:rsidP="00222D63">
      <w:pPr>
        <w:spacing w:before="120" w:line="276" w:lineRule="auto"/>
        <w:rPr>
          <w:sz w:val="22"/>
        </w:rPr>
      </w:pPr>
      <w:r>
        <w:rPr>
          <w:sz w:val="22"/>
        </w:rPr>
        <w:t>Ziel ist es, dass Sie am Ende die Aussagen der „Ich-kann-Liste“ positiv beantworten können. Zögern Sie daher nicht, Fragen zu stellen, falls Ihnen etwas unklar ist.</w:t>
      </w:r>
    </w:p>
    <w:p w:rsidR="001932B9" w:rsidRDefault="001932B9" w:rsidP="00222D63">
      <w:pPr>
        <w:spacing w:before="120" w:line="276" w:lineRule="auto"/>
        <w:rPr>
          <w:sz w:val="22"/>
        </w:rPr>
      </w:pPr>
    </w:p>
    <w:p w:rsidR="00222D63" w:rsidRDefault="00222D63" w:rsidP="00222D63">
      <w:pPr>
        <w:spacing w:before="120" w:line="276" w:lineRule="auto"/>
        <w:rPr>
          <w:sz w:val="22"/>
        </w:rPr>
      </w:pPr>
    </w:p>
    <w:p w:rsidR="006133E4" w:rsidRPr="003B7B98" w:rsidRDefault="006133E4" w:rsidP="006133E4">
      <w:pPr>
        <w:spacing w:before="120" w:line="276" w:lineRule="auto"/>
        <w:rPr>
          <w:b/>
          <w:sz w:val="24"/>
          <w:szCs w:val="24"/>
        </w:rPr>
      </w:pPr>
      <w:r w:rsidRPr="003B7B98">
        <w:rPr>
          <w:b/>
          <w:sz w:val="24"/>
          <w:szCs w:val="24"/>
        </w:rPr>
        <w:t xml:space="preserve">Das </w:t>
      </w:r>
      <w:r>
        <w:rPr>
          <w:b/>
          <w:sz w:val="24"/>
          <w:szCs w:val="24"/>
        </w:rPr>
        <w:t>Schalenmodell (</w:t>
      </w:r>
      <w:proofErr w:type="spellStart"/>
      <w:r w:rsidRPr="003B7B98">
        <w:rPr>
          <w:b/>
          <w:sz w:val="24"/>
          <w:szCs w:val="24"/>
        </w:rPr>
        <w:t>Bohr´sche</w:t>
      </w:r>
      <w:r>
        <w:rPr>
          <w:b/>
          <w:sz w:val="24"/>
          <w:szCs w:val="24"/>
        </w:rPr>
        <w:t>s</w:t>
      </w:r>
      <w:proofErr w:type="spellEnd"/>
      <w:r w:rsidRPr="003B7B98">
        <w:rPr>
          <w:b/>
          <w:sz w:val="24"/>
          <w:szCs w:val="24"/>
        </w:rPr>
        <w:t xml:space="preserve"> Atommodell</w:t>
      </w:r>
      <w:r>
        <w:rPr>
          <w:b/>
          <w:sz w:val="24"/>
          <w:szCs w:val="24"/>
        </w:rPr>
        <w:t>)</w:t>
      </w:r>
    </w:p>
    <w:p w:rsidR="006133E4" w:rsidRDefault="006133E4" w:rsidP="006133E4">
      <w:pPr>
        <w:spacing w:before="120" w:line="276" w:lineRule="auto"/>
        <w:rPr>
          <w:sz w:val="22"/>
        </w:rPr>
      </w:pPr>
      <w:r>
        <w:rPr>
          <w:sz w:val="22"/>
        </w:rPr>
        <w:t xml:space="preserve">Das </w:t>
      </w:r>
      <w:proofErr w:type="spellStart"/>
      <w:r>
        <w:rPr>
          <w:sz w:val="22"/>
        </w:rPr>
        <w:t>Bohr´sche</w:t>
      </w:r>
      <w:proofErr w:type="spellEnd"/>
      <w:r>
        <w:rPr>
          <w:sz w:val="22"/>
        </w:rPr>
        <w:t xml:space="preserve"> Atommodell ist eine Weiterentwicklung des Atommodells von Rutherford. Die Elektronen kreisen nicht – wie dort dargestellt – „irgendwie“ um den Kern, sondern in einer bestimmten Ordnung, nämlich in getrennten, übereinander liegenden Bahnen, auch Schalen genannt.</w:t>
      </w:r>
    </w:p>
    <w:p w:rsidR="006133E4" w:rsidRDefault="006133E4" w:rsidP="006133E4">
      <w:pPr>
        <w:spacing w:before="120" w:line="276" w:lineRule="auto"/>
        <w:rPr>
          <w:sz w:val="22"/>
        </w:rPr>
      </w:pPr>
    </w:p>
    <w:p w:rsidR="006133E4" w:rsidRDefault="006133E4" w:rsidP="006133E4">
      <w:pPr>
        <w:spacing w:before="120" w:line="276" w:lineRule="auto"/>
        <w:rPr>
          <w:sz w:val="22"/>
        </w:rPr>
      </w:pPr>
      <w:r>
        <w:rPr>
          <w:sz w:val="22"/>
        </w:rPr>
        <w:t xml:space="preserve">Die Anzahl der Schalen ist unterschiedlich – abhängig vom jeweiligen Element. Es gibt maximal sieben Schalen – sie werden von innen nach außen mit den Buchstaben K bis Q bezeichnet. </w:t>
      </w:r>
    </w:p>
    <w:p w:rsidR="006133E4" w:rsidRDefault="006133E4" w:rsidP="006133E4">
      <w:pPr>
        <w:spacing w:before="120" w:line="276" w:lineRule="auto"/>
        <w:rPr>
          <w:sz w:val="22"/>
        </w:rPr>
      </w:pPr>
    </w:p>
    <w:p w:rsidR="006133E4" w:rsidRDefault="006133E4" w:rsidP="006133E4">
      <w:pPr>
        <w:spacing w:before="120" w:line="276" w:lineRule="auto"/>
        <w:rPr>
          <w:sz w:val="22"/>
        </w:rPr>
      </w:pPr>
      <w:r>
        <w:rPr>
          <w:sz w:val="22"/>
        </w:rPr>
        <w:t xml:space="preserve">Warum eigentlich Schalen? Die </w:t>
      </w:r>
      <w:r w:rsidRPr="00D01BE4">
        <w:rPr>
          <w:b/>
          <w:sz w:val="22"/>
        </w:rPr>
        <w:t>Schalen</w:t>
      </w:r>
      <w:r>
        <w:rPr>
          <w:sz w:val="22"/>
        </w:rPr>
        <w:t xml:space="preserve"> sind Sinnbild für die </w:t>
      </w:r>
      <w:r w:rsidRPr="00D01BE4">
        <w:rPr>
          <w:b/>
          <w:sz w:val="22"/>
        </w:rPr>
        <w:t>unterschiedlichen Energieniveaus</w:t>
      </w:r>
      <w:r>
        <w:rPr>
          <w:sz w:val="22"/>
        </w:rPr>
        <w:t xml:space="preserve"> der Elektronen in der Atomhülle (s. Abb.1). Von innen nach außen nimmt die Energie der Elektronen in den jeweiligen Schalen zu.</w:t>
      </w:r>
    </w:p>
    <w:p w:rsidR="006133E4" w:rsidRDefault="006133E4" w:rsidP="006133E4">
      <w:pPr>
        <w:spacing w:before="120" w:line="276" w:lineRule="auto"/>
        <w:rPr>
          <w:sz w:val="22"/>
        </w:rPr>
      </w:pPr>
    </w:p>
    <w:p w:rsidR="006133E4" w:rsidRDefault="006133E4" w:rsidP="006133E4">
      <w:pPr>
        <w:spacing w:before="120" w:line="276" w:lineRule="auto"/>
        <w:rPr>
          <w:sz w:val="22"/>
        </w:rPr>
      </w:pPr>
      <w:r>
        <w:rPr>
          <w:noProof/>
          <w:sz w:val="22"/>
        </w:rPr>
        <w:drawing>
          <wp:anchor distT="0" distB="0" distL="114300" distR="114300" simplePos="0" relativeHeight="251735040" behindDoc="1" locked="0" layoutInCell="1" allowOverlap="1">
            <wp:simplePos x="0" y="0"/>
            <wp:positionH relativeFrom="column">
              <wp:posOffset>1442085</wp:posOffset>
            </wp:positionH>
            <wp:positionV relativeFrom="paragraph">
              <wp:posOffset>135890</wp:posOffset>
            </wp:positionV>
            <wp:extent cx="3668395" cy="1219200"/>
            <wp:effectExtent l="19050" t="0" r="8255" b="0"/>
            <wp:wrapTight wrapText="bothSides">
              <wp:wrapPolygon edited="0">
                <wp:start x="-112" y="0"/>
                <wp:lineTo x="-112" y="21263"/>
                <wp:lineTo x="21649" y="21263"/>
                <wp:lineTo x="21649" y="0"/>
                <wp:lineTo x="-112" y="0"/>
              </wp:wrapPolygon>
            </wp:wrapTight>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668395" cy="1219200"/>
                    </a:xfrm>
                    <a:prstGeom prst="rect">
                      <a:avLst/>
                    </a:prstGeom>
                    <a:noFill/>
                    <a:ln w="9525">
                      <a:noFill/>
                      <a:miter lim="800000"/>
                      <a:headEnd/>
                      <a:tailEnd/>
                    </a:ln>
                  </pic:spPr>
                </pic:pic>
              </a:graphicData>
            </a:graphic>
          </wp:anchor>
        </w:drawing>
      </w: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093A69" w:rsidP="006133E4">
      <w:pPr>
        <w:spacing w:before="120" w:line="276" w:lineRule="auto"/>
        <w:rPr>
          <w:sz w:val="22"/>
        </w:rPr>
      </w:pPr>
      <w:r>
        <w:rPr>
          <w:noProof/>
          <w:sz w:val="22"/>
        </w:rPr>
        <w:pict>
          <v:shape id="_x0000_s1076" type="#_x0000_t202" style="position:absolute;margin-left:69.55pt;margin-top:17.1pt;width:41pt;height:23.25pt;z-index:251734016" stroked="f">
            <v:textbox>
              <w:txbxContent>
                <w:p w:rsidR="006133E4" w:rsidRDefault="006133E4" w:rsidP="006133E4">
                  <w:r>
                    <w:t>Abb.1</w:t>
                  </w:r>
                </w:p>
              </w:txbxContent>
            </v:textbox>
          </v:shape>
        </w:pict>
      </w: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r>
        <w:rPr>
          <w:sz w:val="22"/>
        </w:rPr>
        <w:t xml:space="preserve">Mit dem Schalenmodell kann man bestimmte Eigenschaften von Atomen erklären. Bohr führte Experimente zur Ionisierung von Teilchen durch. Unter Ionisierung versteht man die Entfernung eines Elektrons aus der Atomhülle. Aus einem Atom entsteht ein positiv geladenes </w:t>
      </w:r>
      <w:r w:rsidRPr="00D01BE4">
        <w:rPr>
          <w:b/>
          <w:sz w:val="22"/>
        </w:rPr>
        <w:t>Ion</w:t>
      </w:r>
      <w:r>
        <w:rPr>
          <w:sz w:val="22"/>
        </w:rPr>
        <w:t>, also ein elektrisch geladenes Teilchen, bei dem die Anzahl der Protonen im Kern nicht mit der Anzahl der Elektronen in der Atomhülle übereinstimmt.</w:t>
      </w: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6133E4" w:rsidP="006133E4">
      <w:pPr>
        <w:spacing w:before="120" w:line="276" w:lineRule="auto"/>
        <w:rPr>
          <w:sz w:val="22"/>
        </w:rPr>
      </w:pPr>
      <w:r>
        <w:rPr>
          <w:sz w:val="22"/>
        </w:rPr>
        <w:t>Dies wird am Beispiel eines Magnesium-Teilchens deutlich (s. Abb. 2):</w:t>
      </w:r>
    </w:p>
    <w:p w:rsidR="006133E4" w:rsidRDefault="006133E4" w:rsidP="006133E4">
      <w:pPr>
        <w:spacing w:before="120" w:line="276" w:lineRule="auto"/>
        <w:rPr>
          <w:sz w:val="22"/>
        </w:rPr>
      </w:pPr>
    </w:p>
    <w:p w:rsidR="006133E4" w:rsidRDefault="006133E4" w:rsidP="006133E4">
      <w:pPr>
        <w:spacing w:before="120" w:line="276" w:lineRule="auto"/>
        <w:rPr>
          <w:sz w:val="22"/>
        </w:rPr>
      </w:pPr>
      <w:r>
        <w:rPr>
          <w:noProof/>
          <w:sz w:val="22"/>
        </w:rPr>
        <w:drawing>
          <wp:anchor distT="0" distB="0" distL="114300" distR="114300" simplePos="0" relativeHeight="251737088" behindDoc="1" locked="0" layoutInCell="1" allowOverlap="1">
            <wp:simplePos x="0" y="0"/>
            <wp:positionH relativeFrom="column">
              <wp:posOffset>4309110</wp:posOffset>
            </wp:positionH>
            <wp:positionV relativeFrom="paragraph">
              <wp:posOffset>78105</wp:posOffset>
            </wp:positionV>
            <wp:extent cx="1751330" cy="1762125"/>
            <wp:effectExtent l="19050" t="0" r="1270" b="0"/>
            <wp:wrapTight wrapText="bothSides">
              <wp:wrapPolygon edited="0">
                <wp:start x="-235" y="0"/>
                <wp:lineTo x="-235" y="21483"/>
                <wp:lineTo x="21616" y="21483"/>
                <wp:lineTo x="21616" y="0"/>
                <wp:lineTo x="-235" y="0"/>
              </wp:wrapPolygon>
            </wp:wrapTight>
            <wp:docPr id="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751330" cy="1762125"/>
                    </a:xfrm>
                    <a:prstGeom prst="rect">
                      <a:avLst/>
                    </a:prstGeom>
                    <a:noFill/>
                    <a:ln w="9525">
                      <a:noFill/>
                      <a:miter lim="800000"/>
                      <a:headEnd/>
                      <a:tailEnd/>
                    </a:ln>
                  </pic:spPr>
                </pic:pic>
              </a:graphicData>
            </a:graphic>
          </wp:anchor>
        </w:drawing>
      </w:r>
      <w:r>
        <w:rPr>
          <w:noProof/>
          <w:sz w:val="22"/>
        </w:rPr>
        <w:drawing>
          <wp:anchor distT="0" distB="0" distL="114300" distR="114300" simplePos="0" relativeHeight="251741184" behindDoc="1" locked="0" layoutInCell="1" allowOverlap="1">
            <wp:simplePos x="0" y="0"/>
            <wp:positionH relativeFrom="column">
              <wp:posOffset>661035</wp:posOffset>
            </wp:positionH>
            <wp:positionV relativeFrom="paragraph">
              <wp:posOffset>78105</wp:posOffset>
            </wp:positionV>
            <wp:extent cx="1838325" cy="1762125"/>
            <wp:effectExtent l="19050" t="0" r="9525" b="0"/>
            <wp:wrapTight wrapText="bothSides">
              <wp:wrapPolygon edited="0">
                <wp:start x="-224" y="0"/>
                <wp:lineTo x="-224" y="21483"/>
                <wp:lineTo x="21712" y="21483"/>
                <wp:lineTo x="21712" y="0"/>
                <wp:lineTo x="-224" y="0"/>
              </wp:wrapPolygon>
            </wp:wrapTight>
            <wp:docPr id="5"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1838325" cy="1762125"/>
                    </a:xfrm>
                    <a:prstGeom prst="rect">
                      <a:avLst/>
                    </a:prstGeom>
                    <a:noFill/>
                    <a:ln w="9525">
                      <a:noFill/>
                      <a:miter lim="800000"/>
                      <a:headEnd/>
                      <a:tailEnd/>
                    </a:ln>
                  </pic:spPr>
                </pic:pic>
              </a:graphicData>
            </a:graphic>
          </wp:anchor>
        </w:drawing>
      </w:r>
    </w:p>
    <w:p w:rsidR="006133E4" w:rsidRDefault="006133E4" w:rsidP="006133E4">
      <w:pPr>
        <w:spacing w:before="120" w:line="276" w:lineRule="auto"/>
        <w:rPr>
          <w:sz w:val="22"/>
        </w:rPr>
      </w:pPr>
    </w:p>
    <w:p w:rsidR="006133E4" w:rsidRDefault="006133E4" w:rsidP="006133E4">
      <w:pPr>
        <w:spacing w:before="120" w:line="276" w:lineRule="auto"/>
        <w:rPr>
          <w:sz w:val="22"/>
        </w:rPr>
      </w:pPr>
    </w:p>
    <w:p w:rsidR="006133E4" w:rsidRDefault="00093A69" w:rsidP="006133E4">
      <w:pPr>
        <w:spacing w:before="120" w:line="276" w:lineRule="auto"/>
        <w:rPr>
          <w:sz w:val="22"/>
        </w:rPr>
      </w:pPr>
      <w:r>
        <w:rPr>
          <w:noProof/>
          <w:sz w:val="22"/>
        </w:rPr>
        <w:pict>
          <v:shape id="_x0000_s1078" type="#_x0000_t32" style="position:absolute;margin-left:216.05pt;margin-top:15.2pt;width:106.5pt;height:0;z-index:251738112" o:connectortype="straight">
            <v:stroke endarrow="block"/>
          </v:shape>
        </w:pict>
      </w:r>
    </w:p>
    <w:p w:rsidR="006133E4" w:rsidRDefault="006133E4" w:rsidP="006133E4">
      <w:pPr>
        <w:spacing w:before="120" w:line="276" w:lineRule="auto"/>
        <w:rPr>
          <w:sz w:val="22"/>
        </w:rPr>
      </w:pPr>
    </w:p>
    <w:p w:rsidR="006133E4" w:rsidRPr="00653F4B" w:rsidRDefault="006133E4" w:rsidP="006133E4">
      <w:pPr>
        <w:spacing w:line="276" w:lineRule="auto"/>
        <w:rPr>
          <w:sz w:val="22"/>
        </w:rPr>
      </w:pPr>
    </w:p>
    <w:p w:rsidR="006133E4" w:rsidRPr="00653F4B" w:rsidRDefault="00093A69" w:rsidP="006133E4">
      <w:pPr>
        <w:spacing w:line="276" w:lineRule="auto"/>
        <w:rPr>
          <w:sz w:val="22"/>
        </w:rPr>
      </w:pPr>
      <w:r>
        <w:rPr>
          <w:noProof/>
          <w:sz w:val="22"/>
        </w:rPr>
        <w:pict>
          <v:shape id="_x0000_s1080" type="#_x0000_t202" style="position:absolute;margin-left:4.55pt;margin-top:12.85pt;width:43.75pt;height:23.25pt;z-index:251740160" stroked="f">
            <v:textbox>
              <w:txbxContent>
                <w:p w:rsidR="006133E4" w:rsidRDefault="006133E4" w:rsidP="006133E4">
                  <w:r>
                    <w:t>Abb.2</w:t>
                  </w:r>
                </w:p>
              </w:txbxContent>
            </v:textbox>
          </v:shape>
        </w:pict>
      </w:r>
    </w:p>
    <w:p w:rsidR="006133E4" w:rsidRPr="00653F4B" w:rsidRDefault="006133E4" w:rsidP="006133E4">
      <w:pPr>
        <w:spacing w:line="276" w:lineRule="auto"/>
        <w:rPr>
          <w:sz w:val="22"/>
        </w:rPr>
      </w:pPr>
    </w:p>
    <w:p w:rsidR="006133E4" w:rsidRPr="00653F4B" w:rsidRDefault="00093A69" w:rsidP="006133E4">
      <w:pPr>
        <w:spacing w:line="276" w:lineRule="auto"/>
        <w:rPr>
          <w:sz w:val="22"/>
        </w:rPr>
      </w:pPr>
      <w:r>
        <w:rPr>
          <w:noProof/>
          <w:sz w:val="22"/>
        </w:rPr>
        <w:pict>
          <v:shape id="_x0000_s1079" type="#_x0000_t202" style="position:absolute;margin-left:373.55pt;margin-top:.25pt;width:116.5pt;height:23.25pt;z-index:251739136" stroked="f">
            <v:textbox>
              <w:txbxContent>
                <w:p w:rsidR="006133E4" w:rsidRDefault="006133E4" w:rsidP="006133E4">
                  <w:r>
                    <w:t>Magnesium-Ion</w:t>
                  </w:r>
                </w:p>
              </w:txbxContent>
            </v:textbox>
          </v:shape>
        </w:pict>
      </w:r>
      <w:r>
        <w:rPr>
          <w:noProof/>
          <w:sz w:val="22"/>
        </w:rPr>
        <w:pict>
          <v:shape id="_x0000_s1077" type="#_x0000_t202" style="position:absolute;margin-left:78.8pt;margin-top:1pt;width:116.5pt;height:23.25pt;z-index:251736064" stroked="f">
            <v:textbox>
              <w:txbxContent>
                <w:p w:rsidR="006133E4" w:rsidRDefault="006133E4" w:rsidP="006133E4">
                  <w:r>
                    <w:t>Magnesium-Atom</w:t>
                  </w:r>
                </w:p>
              </w:txbxContent>
            </v:textbox>
          </v:shape>
        </w:pict>
      </w:r>
    </w:p>
    <w:p w:rsidR="006133E4" w:rsidRDefault="006133E4" w:rsidP="006133E4">
      <w:pPr>
        <w:spacing w:line="276" w:lineRule="auto"/>
        <w:rPr>
          <w:sz w:val="22"/>
        </w:rPr>
      </w:pPr>
    </w:p>
    <w:p w:rsidR="006133E4" w:rsidRDefault="006133E4" w:rsidP="006133E4">
      <w:pPr>
        <w:spacing w:line="276" w:lineRule="auto"/>
        <w:rPr>
          <w:sz w:val="22"/>
        </w:rPr>
      </w:pPr>
    </w:p>
    <w:p w:rsidR="006133E4" w:rsidRDefault="006133E4" w:rsidP="006133E4">
      <w:pPr>
        <w:spacing w:line="276" w:lineRule="auto"/>
        <w:rPr>
          <w:sz w:val="22"/>
        </w:rPr>
      </w:pPr>
      <w:r>
        <w:rPr>
          <w:sz w:val="22"/>
        </w:rPr>
        <w:t xml:space="preserve">Hierfür ist Energie – die sogenannte </w:t>
      </w:r>
      <w:r w:rsidRPr="00D01BE4">
        <w:rPr>
          <w:b/>
          <w:sz w:val="22"/>
        </w:rPr>
        <w:t>Ionisierungsenergie</w:t>
      </w:r>
      <w:r>
        <w:rPr>
          <w:sz w:val="22"/>
        </w:rPr>
        <w:t xml:space="preserve"> notwendig. Diese ist beim Herauslösen des ersten Elektrons aus dem Atomverband relativ klein, weil das eine Elektron in der Außenschale (hier der M-Schale) vom Kern nicht sehr stark festgehalten wird. Wenn das zweite Elektron aus der Außenschale herausgelöst wird, ist bereits etwas mehr Energie nötig. Dies liegt daran, dass die 12 Protonen im Kern des Mg-Ions nunmehr ihre Anziehungskraft auf 11 statt auf ursprünglich 12 Elektronen auswirken können. Die Elektronen werden also stärker angezogen.</w:t>
      </w:r>
    </w:p>
    <w:p w:rsidR="006133E4" w:rsidRDefault="006133E4" w:rsidP="006133E4">
      <w:pPr>
        <w:spacing w:line="276" w:lineRule="auto"/>
        <w:rPr>
          <w:sz w:val="22"/>
        </w:rPr>
      </w:pPr>
    </w:p>
    <w:p w:rsidR="006133E4" w:rsidRDefault="006133E4" w:rsidP="006133E4">
      <w:pPr>
        <w:spacing w:line="276" w:lineRule="auto"/>
        <w:rPr>
          <w:sz w:val="22"/>
        </w:rPr>
      </w:pPr>
      <w:r>
        <w:rPr>
          <w:sz w:val="22"/>
        </w:rPr>
        <w:t xml:space="preserve">Man stellt fest, dass für das Herauslösen des ersten Elektrons aus der nächsten Schale wesentlich mehr Energie notwendig ist, die Höhe der Ionisierungsenergie macht also einen Sprung. Der Grund liegt darin, dass die acht Elektronen der L-Schale deutlich dichter am Kern liegen als die Elektronen der M-Schale. Sie werden deshalb mit höherer Kraft von den Protonen festgehalten. Die Entfernung des zweiten Elektrons aus der L-Schale benötigt wieder etwas mehr Energie als die Entfernung des ersten Elektrons aus der L-Schale. Diese Beobachtung führt sich fort, bis alle Elektronen dieser Schale herausgelöst sind. </w:t>
      </w:r>
    </w:p>
    <w:p w:rsidR="006133E4" w:rsidRDefault="006133E4" w:rsidP="006133E4">
      <w:pPr>
        <w:spacing w:line="276" w:lineRule="auto"/>
        <w:rPr>
          <w:sz w:val="22"/>
        </w:rPr>
      </w:pPr>
    </w:p>
    <w:p w:rsidR="006133E4" w:rsidRDefault="006133E4" w:rsidP="006133E4">
      <w:pPr>
        <w:spacing w:line="276" w:lineRule="auto"/>
        <w:rPr>
          <w:sz w:val="22"/>
        </w:rPr>
      </w:pPr>
      <w:r>
        <w:rPr>
          <w:noProof/>
          <w:sz w:val="22"/>
        </w:rPr>
        <w:drawing>
          <wp:anchor distT="0" distB="0" distL="114300" distR="114300" simplePos="0" relativeHeight="251731968" behindDoc="1" locked="0" layoutInCell="1" allowOverlap="1">
            <wp:simplePos x="0" y="0"/>
            <wp:positionH relativeFrom="column">
              <wp:posOffset>2194560</wp:posOffset>
            </wp:positionH>
            <wp:positionV relativeFrom="paragraph">
              <wp:posOffset>118110</wp:posOffset>
            </wp:positionV>
            <wp:extent cx="4181475" cy="2371725"/>
            <wp:effectExtent l="19050" t="0" r="9525" b="0"/>
            <wp:wrapTight wrapText="bothSides">
              <wp:wrapPolygon edited="0">
                <wp:start x="-98" y="0"/>
                <wp:lineTo x="-98" y="21513"/>
                <wp:lineTo x="21649" y="21513"/>
                <wp:lineTo x="21649" y="0"/>
                <wp:lineTo x="-98" y="0"/>
              </wp:wrapPolygon>
            </wp:wrapTight>
            <wp:docPr id="6"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4181475" cy="2371725"/>
                    </a:xfrm>
                    <a:prstGeom prst="rect">
                      <a:avLst/>
                    </a:prstGeom>
                    <a:noFill/>
                    <a:ln w="9525">
                      <a:noFill/>
                      <a:miter lim="800000"/>
                      <a:headEnd/>
                      <a:tailEnd/>
                    </a:ln>
                  </pic:spPr>
                </pic:pic>
              </a:graphicData>
            </a:graphic>
          </wp:anchor>
        </w:drawing>
      </w:r>
    </w:p>
    <w:p w:rsidR="006133E4" w:rsidRDefault="006133E4" w:rsidP="006133E4">
      <w:pPr>
        <w:spacing w:line="276" w:lineRule="auto"/>
        <w:rPr>
          <w:sz w:val="22"/>
        </w:rPr>
      </w:pPr>
      <w:r>
        <w:rPr>
          <w:sz w:val="22"/>
        </w:rPr>
        <w:t xml:space="preserve">Die beiden Elektronen der K-Schale werden noch ungleich stärker vom Kern festgehalten. Es braucht eine sehr hohe Ionisierungsenergie, um ein Elektron aus der K-Schale herauszulösen. Abb. 3 zeigt die beschriebene Zunahme der Ionisierungsenergie. </w:t>
      </w:r>
    </w:p>
    <w:p w:rsidR="006133E4" w:rsidRDefault="006133E4" w:rsidP="006133E4">
      <w:pPr>
        <w:spacing w:line="276" w:lineRule="auto"/>
        <w:rPr>
          <w:sz w:val="22"/>
        </w:rPr>
      </w:pPr>
    </w:p>
    <w:p w:rsidR="006133E4" w:rsidRDefault="006133E4" w:rsidP="006133E4">
      <w:pPr>
        <w:spacing w:line="276" w:lineRule="auto"/>
        <w:rPr>
          <w:sz w:val="22"/>
        </w:rPr>
      </w:pPr>
    </w:p>
    <w:p w:rsidR="006133E4" w:rsidRDefault="00093A69" w:rsidP="006133E4">
      <w:pPr>
        <w:spacing w:line="276" w:lineRule="auto"/>
        <w:rPr>
          <w:sz w:val="22"/>
        </w:rPr>
      </w:pPr>
      <w:r>
        <w:rPr>
          <w:noProof/>
          <w:sz w:val="22"/>
        </w:rPr>
        <w:pict>
          <v:shape id="_x0000_s1075" type="#_x0000_t202" style="position:absolute;margin-left:126.8pt;margin-top:6.5pt;width:43pt;height:23.25pt;z-index:251732992" stroked="f">
            <v:textbox>
              <w:txbxContent>
                <w:p w:rsidR="006133E4" w:rsidRDefault="006133E4" w:rsidP="006133E4">
                  <w:r>
                    <w:t>Abb.3</w:t>
                  </w:r>
                </w:p>
              </w:txbxContent>
            </v:textbox>
          </v:shape>
        </w:pict>
      </w:r>
    </w:p>
    <w:p w:rsidR="006133E4" w:rsidRDefault="006133E4" w:rsidP="006133E4">
      <w:pPr>
        <w:spacing w:line="276" w:lineRule="auto"/>
        <w:rPr>
          <w:sz w:val="22"/>
        </w:rPr>
      </w:pPr>
    </w:p>
    <w:p w:rsidR="006133E4" w:rsidRDefault="006133E4" w:rsidP="006133E4">
      <w:pPr>
        <w:spacing w:line="276" w:lineRule="auto"/>
        <w:rPr>
          <w:sz w:val="22"/>
        </w:rPr>
      </w:pPr>
    </w:p>
    <w:p w:rsidR="006133E4" w:rsidRDefault="006133E4" w:rsidP="006133E4">
      <w:pPr>
        <w:spacing w:line="276" w:lineRule="auto"/>
        <w:rPr>
          <w:sz w:val="22"/>
        </w:rPr>
      </w:pPr>
    </w:p>
    <w:p w:rsidR="006133E4" w:rsidRDefault="006133E4" w:rsidP="006133E4">
      <w:pPr>
        <w:spacing w:line="276" w:lineRule="auto"/>
        <w:rPr>
          <w:sz w:val="22"/>
        </w:rPr>
      </w:pPr>
      <w:r>
        <w:rPr>
          <w:sz w:val="22"/>
        </w:rPr>
        <w:t>Die Ionisierungsenergie, die nötig ist, um Elektronen aus der Hülle eines Kerns zu entfernen, macht also deutliche Sprünge. Das führte zu Bohrs Bild von den Elektronenschalen.</w:t>
      </w:r>
    </w:p>
    <w:p w:rsidR="004C26F8" w:rsidRDefault="004C26F8">
      <w:pPr>
        <w:overflowPunct/>
        <w:autoSpaceDE/>
        <w:autoSpaceDN/>
        <w:adjustRightInd/>
        <w:textAlignment w:val="auto"/>
        <w:rPr>
          <w:sz w:val="22"/>
        </w:rPr>
      </w:pPr>
      <w:r>
        <w:rPr>
          <w:sz w:val="22"/>
        </w:rPr>
        <w:br w:type="page"/>
      </w:r>
    </w:p>
    <w:p w:rsidR="004C26F8" w:rsidRDefault="004C26F8" w:rsidP="004C26F8">
      <w:pPr>
        <w:spacing w:before="120"/>
        <w:rPr>
          <w:b/>
          <w:sz w:val="24"/>
          <w:szCs w:val="24"/>
        </w:rPr>
      </w:pPr>
      <w:r>
        <w:rPr>
          <w:b/>
          <w:sz w:val="24"/>
          <w:szCs w:val="24"/>
        </w:rPr>
        <w:lastRenderedPageBreak/>
        <w:t xml:space="preserve">Erwartungshorizont zum </w:t>
      </w:r>
      <w:r w:rsidRPr="00D26BD3">
        <w:rPr>
          <w:b/>
          <w:sz w:val="24"/>
          <w:szCs w:val="24"/>
        </w:rPr>
        <w:t>Arbeitsauftrag Gruppe 1</w:t>
      </w:r>
      <w:r>
        <w:rPr>
          <w:b/>
          <w:sz w:val="24"/>
          <w:szCs w:val="24"/>
        </w:rPr>
        <w:tab/>
      </w:r>
    </w:p>
    <w:p w:rsidR="004C26F8" w:rsidRDefault="00093A69" w:rsidP="004C26F8">
      <w:pPr>
        <w:spacing w:before="120"/>
        <w:rPr>
          <w:b/>
          <w:sz w:val="24"/>
          <w:szCs w:val="24"/>
        </w:rPr>
      </w:pPr>
      <w:r w:rsidRPr="00093A69">
        <w:rPr>
          <w:noProof/>
          <w:sz w:val="22"/>
        </w:rPr>
        <w:pict>
          <v:shape id="_x0000_s1046" type="#_x0000_t62" style="position:absolute;margin-left:369.3pt;margin-top:8.5pt;width:150.75pt;height:102pt;z-index:251687936" adj="-4277,19948">
            <v:textbox>
              <w:txbxContent>
                <w:p w:rsidR="00657DD3" w:rsidRPr="00657DD3" w:rsidRDefault="00657DD3" w:rsidP="00657DD3">
                  <w:r>
                    <w:t>Durch Entfernen von einem oder mehreren Elektronen</w:t>
                  </w:r>
                  <w:r w:rsidR="00EF5329">
                    <w:t xml:space="preserve"> aus der Hülle eines Atoms</w:t>
                  </w:r>
                  <w:r>
                    <w:t xml:space="preserve"> entsteht ein </w:t>
                  </w:r>
                  <w:r w:rsidR="00D90028">
                    <w:t xml:space="preserve">geladenes Teilchen – </w:t>
                  </w:r>
                  <w:r>
                    <w:t>ein Ion</w:t>
                  </w:r>
                  <w:r w:rsidR="00D90028">
                    <w:t>. Dieses ist in diesem Fall positiv geladen.</w:t>
                  </w:r>
                </w:p>
              </w:txbxContent>
            </v:textbox>
          </v:shape>
        </w:pict>
      </w:r>
    </w:p>
    <w:p w:rsidR="00033D41" w:rsidRDefault="00093A69" w:rsidP="004C26F8">
      <w:pPr>
        <w:spacing w:before="120"/>
        <w:rPr>
          <w:b/>
          <w:sz w:val="24"/>
          <w:szCs w:val="24"/>
        </w:rPr>
      </w:pPr>
      <w:r>
        <w:rPr>
          <w:b/>
          <w:noProof/>
          <w:sz w:val="24"/>
          <w:szCs w:val="24"/>
        </w:rPr>
        <w:pict>
          <v:shape id="_x0000_s1044" type="#_x0000_t62" style="position:absolute;margin-left:153.3pt;margin-top:2.95pt;width:189.75pt;height:47.25pt;z-index:251686912" adj="1042,36549">
            <v:textbox>
              <w:txbxContent>
                <w:p w:rsidR="00033D41" w:rsidRDefault="00033D41">
                  <w:r>
                    <w:t>=  Energie, die aufgewendet werden</w:t>
                  </w:r>
                </w:p>
                <w:p w:rsidR="00033D41" w:rsidRDefault="00033D41">
                  <w:r>
                    <w:t xml:space="preserve">    muss, um ein Elektron aus der </w:t>
                  </w:r>
                </w:p>
                <w:p w:rsidR="00033D41" w:rsidRDefault="00033D41">
                  <w:r>
                    <w:t xml:space="preserve">    </w:t>
                  </w:r>
                  <w:r w:rsidR="00CA53DA">
                    <w:t>Atomhülle zu entfernen</w:t>
                  </w:r>
                </w:p>
              </w:txbxContent>
            </v:textbox>
          </v:shape>
        </w:pict>
      </w:r>
      <w:r w:rsidR="004C26F8">
        <w:rPr>
          <w:b/>
          <w:sz w:val="24"/>
          <w:szCs w:val="24"/>
        </w:rPr>
        <w:t>Das Schalenmodell</w:t>
      </w:r>
    </w:p>
    <w:p w:rsidR="00033D41" w:rsidRDefault="00033D41" w:rsidP="004C26F8">
      <w:pPr>
        <w:spacing w:before="120"/>
        <w:rPr>
          <w:b/>
          <w:sz w:val="24"/>
          <w:szCs w:val="24"/>
        </w:rPr>
      </w:pPr>
    </w:p>
    <w:p w:rsidR="004C26F8" w:rsidRPr="00D26BD3" w:rsidRDefault="004C26F8" w:rsidP="004C26F8">
      <w:pPr>
        <w:spacing w:before="120"/>
        <w:rPr>
          <w:b/>
          <w:sz w:val="24"/>
          <w:szCs w:val="24"/>
        </w:rPr>
      </w:pPr>
      <w:r>
        <w:rPr>
          <w:b/>
          <w:sz w:val="24"/>
          <w:szCs w:val="24"/>
        </w:rPr>
        <w:tab/>
      </w:r>
      <w:r>
        <w:rPr>
          <w:b/>
          <w:sz w:val="24"/>
          <w:szCs w:val="24"/>
        </w:rPr>
        <w:tab/>
      </w:r>
      <w:r>
        <w:rPr>
          <w:b/>
          <w:sz w:val="24"/>
          <w:szCs w:val="24"/>
        </w:rPr>
        <w:tab/>
      </w:r>
    </w:p>
    <w:p w:rsidR="004C26F8" w:rsidRDefault="004C26F8" w:rsidP="00033D41">
      <w:pPr>
        <w:rPr>
          <w:sz w:val="22"/>
        </w:rPr>
      </w:pPr>
    </w:p>
    <w:p w:rsidR="00033D41" w:rsidRDefault="00033D41" w:rsidP="00033D41">
      <w:pPr>
        <w:rPr>
          <w:sz w:val="22"/>
        </w:rPr>
      </w:pPr>
      <w:r>
        <w:rPr>
          <w:noProof/>
          <w:sz w:val="22"/>
        </w:rPr>
        <w:drawing>
          <wp:anchor distT="0" distB="0" distL="114300" distR="114300" simplePos="0" relativeHeight="251684864" behindDoc="1" locked="0" layoutInCell="1" allowOverlap="1">
            <wp:simplePos x="0" y="0"/>
            <wp:positionH relativeFrom="column">
              <wp:posOffset>-53340</wp:posOffset>
            </wp:positionH>
            <wp:positionV relativeFrom="paragraph">
              <wp:posOffset>34925</wp:posOffset>
            </wp:positionV>
            <wp:extent cx="419100" cy="400050"/>
            <wp:effectExtent l="19050" t="0" r="0" b="0"/>
            <wp:wrapTight wrapText="bothSides">
              <wp:wrapPolygon edited="0">
                <wp:start x="-982" y="0"/>
                <wp:lineTo x="-982" y="20571"/>
                <wp:lineTo x="21600" y="20571"/>
                <wp:lineTo x="21600" y="0"/>
                <wp:lineTo x="-982" y="0"/>
              </wp:wrapPolygon>
            </wp:wrapTight>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19100" cy="400050"/>
                    </a:xfrm>
                    <a:prstGeom prst="rect">
                      <a:avLst/>
                    </a:prstGeom>
                    <a:noFill/>
                    <a:ln w="9525">
                      <a:noFill/>
                      <a:miter lim="800000"/>
                      <a:headEnd/>
                      <a:tailEnd/>
                    </a:ln>
                  </pic:spPr>
                </pic:pic>
              </a:graphicData>
            </a:graphic>
          </wp:anchor>
        </w:drawing>
      </w:r>
    </w:p>
    <w:p w:rsidR="00033D41" w:rsidRDefault="00033D41" w:rsidP="00033D41">
      <w:pPr>
        <w:rPr>
          <w:sz w:val="22"/>
        </w:rPr>
      </w:pPr>
      <w:r>
        <w:rPr>
          <w:sz w:val="22"/>
        </w:rPr>
        <w:t>Bohr misst die Ionisierungsenergien eines Magnesium</w:t>
      </w:r>
      <w:r w:rsidR="007061C8">
        <w:rPr>
          <w:sz w:val="22"/>
        </w:rPr>
        <w:t>-Teilchens</w:t>
      </w:r>
    </w:p>
    <w:p w:rsidR="00033D41" w:rsidRDefault="00033D41" w:rsidP="00033D41">
      <w:pPr>
        <w:rPr>
          <w:sz w:val="22"/>
        </w:rPr>
      </w:pPr>
    </w:p>
    <w:p w:rsidR="00033D41" w:rsidRDefault="00033D41" w:rsidP="00033D41">
      <w:pPr>
        <w:rPr>
          <w:sz w:val="22"/>
        </w:rPr>
      </w:pPr>
      <w:r>
        <w:rPr>
          <w:noProof/>
          <w:sz w:val="22"/>
        </w:rPr>
        <w:drawing>
          <wp:anchor distT="0" distB="0" distL="114300" distR="114300" simplePos="0" relativeHeight="251685888" behindDoc="1" locked="0" layoutInCell="1" allowOverlap="1">
            <wp:simplePos x="0" y="0"/>
            <wp:positionH relativeFrom="column">
              <wp:posOffset>-34290</wp:posOffset>
            </wp:positionH>
            <wp:positionV relativeFrom="paragraph">
              <wp:posOffset>95885</wp:posOffset>
            </wp:positionV>
            <wp:extent cx="381000" cy="304800"/>
            <wp:effectExtent l="19050" t="0" r="0" b="0"/>
            <wp:wrapTight wrapText="bothSides">
              <wp:wrapPolygon edited="0">
                <wp:start x="-1080" y="0"/>
                <wp:lineTo x="-1080" y="20250"/>
                <wp:lineTo x="21600" y="20250"/>
                <wp:lineTo x="21600" y="0"/>
                <wp:lineTo x="-1080" y="0"/>
              </wp:wrapPolygon>
            </wp:wrapTight>
            <wp:docPr id="1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381000" cy="304800"/>
                    </a:xfrm>
                    <a:prstGeom prst="rect">
                      <a:avLst/>
                    </a:prstGeom>
                    <a:noFill/>
                    <a:ln w="9525">
                      <a:noFill/>
                      <a:miter lim="800000"/>
                      <a:headEnd/>
                      <a:tailEnd/>
                    </a:ln>
                  </pic:spPr>
                </pic:pic>
              </a:graphicData>
            </a:graphic>
          </wp:anchor>
        </w:drawing>
      </w:r>
    </w:p>
    <w:p w:rsidR="00D90028" w:rsidRDefault="00033D41" w:rsidP="00657DD3">
      <w:pPr>
        <w:pStyle w:val="Listenabsatz"/>
        <w:numPr>
          <w:ilvl w:val="0"/>
          <w:numId w:val="5"/>
        </w:numPr>
        <w:rPr>
          <w:sz w:val="22"/>
        </w:rPr>
      </w:pPr>
      <w:r w:rsidRPr="00657DD3">
        <w:rPr>
          <w:sz w:val="22"/>
        </w:rPr>
        <w:t>Die Ionisierungsenergie</w:t>
      </w:r>
      <w:r w:rsidR="00657DD3" w:rsidRPr="00657DD3">
        <w:rPr>
          <w:sz w:val="22"/>
        </w:rPr>
        <w:t xml:space="preserve">n </w:t>
      </w:r>
      <w:r w:rsidR="00D90028">
        <w:rPr>
          <w:sz w:val="22"/>
        </w:rPr>
        <w:t xml:space="preserve">zur Entfernung der Elektronen </w:t>
      </w:r>
      <w:r w:rsidR="00657DD3" w:rsidRPr="00657DD3">
        <w:rPr>
          <w:sz w:val="22"/>
        </w:rPr>
        <w:t>steigen vom ersten bis zum 12</w:t>
      </w:r>
      <w:r w:rsidR="00657DD3">
        <w:rPr>
          <w:sz w:val="22"/>
        </w:rPr>
        <w:t>.</w:t>
      </w:r>
      <w:r w:rsidR="00657DD3" w:rsidRPr="00657DD3">
        <w:rPr>
          <w:sz w:val="22"/>
        </w:rPr>
        <w:t xml:space="preserve"> </w:t>
      </w:r>
    </w:p>
    <w:p w:rsidR="00D90028" w:rsidRPr="00D90028" w:rsidRDefault="00D90028" w:rsidP="00D90028">
      <w:pPr>
        <w:pStyle w:val="Listenabsatz"/>
        <w:rPr>
          <w:sz w:val="22"/>
        </w:rPr>
      </w:pPr>
      <w:r>
        <w:rPr>
          <w:sz w:val="22"/>
        </w:rPr>
        <w:tab/>
      </w:r>
      <w:r w:rsidR="00657DD3" w:rsidRPr="00657DD3">
        <w:rPr>
          <w:sz w:val="22"/>
        </w:rPr>
        <w:t>Elektron an.</w:t>
      </w:r>
    </w:p>
    <w:p w:rsidR="00D90028" w:rsidRDefault="00D90028" w:rsidP="00D90028">
      <w:pPr>
        <w:pStyle w:val="Listenabsatz"/>
        <w:numPr>
          <w:ilvl w:val="0"/>
          <w:numId w:val="5"/>
        </w:numPr>
        <w:ind w:left="1418"/>
        <w:rPr>
          <w:sz w:val="22"/>
        </w:rPr>
      </w:pPr>
      <w:r>
        <w:rPr>
          <w:sz w:val="22"/>
        </w:rPr>
        <w:t xml:space="preserve">Der Anstieg ist nicht durchgängig kontinuierlich, sondern zeigt </w:t>
      </w:r>
      <w:r w:rsidR="00EF5329">
        <w:rPr>
          <w:sz w:val="22"/>
        </w:rPr>
        <w:t xml:space="preserve">zwei </w:t>
      </w:r>
      <w:r>
        <w:rPr>
          <w:sz w:val="22"/>
        </w:rPr>
        <w:t>Sprünge</w:t>
      </w:r>
    </w:p>
    <w:p w:rsidR="00657DD3" w:rsidRDefault="00657DD3" w:rsidP="00D90028">
      <w:pPr>
        <w:pStyle w:val="Listenabsatz"/>
        <w:numPr>
          <w:ilvl w:val="0"/>
          <w:numId w:val="5"/>
        </w:numPr>
        <w:ind w:left="1418"/>
        <w:rPr>
          <w:sz w:val="22"/>
        </w:rPr>
      </w:pPr>
      <w:r>
        <w:rPr>
          <w:sz w:val="22"/>
        </w:rPr>
        <w:t xml:space="preserve">Die </w:t>
      </w:r>
      <w:proofErr w:type="spellStart"/>
      <w:r>
        <w:rPr>
          <w:sz w:val="22"/>
        </w:rPr>
        <w:t>Ionisierungsenerge</w:t>
      </w:r>
      <w:proofErr w:type="spellEnd"/>
      <w:r>
        <w:rPr>
          <w:sz w:val="22"/>
        </w:rPr>
        <w:t xml:space="preserve"> zur Entfernung des Elektrons Nr. 1 ist relativ klein, die des </w:t>
      </w:r>
    </w:p>
    <w:p w:rsidR="00657DD3" w:rsidRDefault="00657DD3" w:rsidP="00657DD3">
      <w:pPr>
        <w:pStyle w:val="Listenabsatz"/>
        <w:rPr>
          <w:sz w:val="22"/>
        </w:rPr>
      </w:pPr>
      <w:r>
        <w:rPr>
          <w:sz w:val="22"/>
        </w:rPr>
        <w:tab/>
        <w:t>Elektrons Nr. 2 etwas größer</w:t>
      </w:r>
    </w:p>
    <w:p w:rsidR="00657DD3" w:rsidRDefault="00657DD3" w:rsidP="00657DD3">
      <w:pPr>
        <w:pStyle w:val="Listenabsatz"/>
        <w:numPr>
          <w:ilvl w:val="0"/>
          <w:numId w:val="5"/>
        </w:numPr>
        <w:ind w:left="1418"/>
        <w:rPr>
          <w:sz w:val="22"/>
        </w:rPr>
      </w:pPr>
      <w:r>
        <w:rPr>
          <w:sz w:val="22"/>
        </w:rPr>
        <w:t xml:space="preserve">Zur Entfernung des Elektrons Nr. 3 ist eine deutlich höhere Ionisierungsenergie nötig – die Ionisierungsenergie macht einen </w:t>
      </w:r>
      <w:r w:rsidR="009B2E2C">
        <w:rPr>
          <w:sz w:val="22"/>
        </w:rPr>
        <w:t xml:space="preserve">deutlichen </w:t>
      </w:r>
      <w:r>
        <w:rPr>
          <w:sz w:val="22"/>
        </w:rPr>
        <w:t>Sprung</w:t>
      </w:r>
    </w:p>
    <w:p w:rsidR="00657DD3" w:rsidRDefault="00657DD3" w:rsidP="00657DD3">
      <w:pPr>
        <w:pStyle w:val="Listenabsatz"/>
        <w:numPr>
          <w:ilvl w:val="0"/>
          <w:numId w:val="5"/>
        </w:numPr>
        <w:ind w:left="1418"/>
        <w:rPr>
          <w:sz w:val="22"/>
        </w:rPr>
      </w:pPr>
      <w:r>
        <w:rPr>
          <w:sz w:val="22"/>
        </w:rPr>
        <w:t xml:space="preserve">Bei der Entfernung der nächsten sieben Elektronen (Nr. 4 bis 10) steigen die Ionisierungsenergien lediglich um </w:t>
      </w:r>
      <w:r w:rsidR="00D90028">
        <w:rPr>
          <w:sz w:val="22"/>
        </w:rPr>
        <w:t xml:space="preserve">jeweils </w:t>
      </w:r>
      <w:r>
        <w:rPr>
          <w:sz w:val="22"/>
        </w:rPr>
        <w:t>einen geringen Betrag an</w:t>
      </w:r>
    </w:p>
    <w:p w:rsidR="00657DD3" w:rsidRDefault="00657DD3" w:rsidP="00657DD3">
      <w:pPr>
        <w:pStyle w:val="Listenabsatz"/>
        <w:numPr>
          <w:ilvl w:val="0"/>
          <w:numId w:val="5"/>
        </w:numPr>
        <w:ind w:left="1418"/>
        <w:rPr>
          <w:sz w:val="22"/>
        </w:rPr>
      </w:pPr>
      <w:r>
        <w:rPr>
          <w:sz w:val="22"/>
        </w:rPr>
        <w:t xml:space="preserve">Wie bei Elektron Nr. 3 kommt es bei Elektron Nr. 11 zu einem </w:t>
      </w:r>
      <w:r w:rsidR="009B2E2C">
        <w:rPr>
          <w:sz w:val="22"/>
        </w:rPr>
        <w:t xml:space="preserve">weiteren </w:t>
      </w:r>
      <w:r>
        <w:rPr>
          <w:sz w:val="22"/>
        </w:rPr>
        <w:t>deutlichen Sprung der Ionisierungsenergie</w:t>
      </w:r>
    </w:p>
    <w:p w:rsidR="00657DD3" w:rsidRDefault="00657DD3" w:rsidP="00657DD3">
      <w:pPr>
        <w:pStyle w:val="Listenabsatz"/>
        <w:numPr>
          <w:ilvl w:val="0"/>
          <w:numId w:val="5"/>
        </w:numPr>
        <w:ind w:left="1418"/>
        <w:rPr>
          <w:sz w:val="22"/>
        </w:rPr>
      </w:pPr>
      <w:r>
        <w:rPr>
          <w:sz w:val="22"/>
        </w:rPr>
        <w:t xml:space="preserve">Elektron Nr. 12 </w:t>
      </w:r>
      <w:r w:rsidR="00D90028">
        <w:rPr>
          <w:sz w:val="22"/>
        </w:rPr>
        <w:t>zeigt die größte Ionisierungsenergie</w:t>
      </w:r>
    </w:p>
    <w:p w:rsidR="009B2E2C" w:rsidRDefault="00844209" w:rsidP="009B2E2C">
      <w:pPr>
        <w:rPr>
          <w:sz w:val="22"/>
        </w:rPr>
      </w:pPr>
      <w:r>
        <w:rPr>
          <w:noProof/>
          <w:sz w:val="22"/>
        </w:rPr>
        <w:drawing>
          <wp:anchor distT="0" distB="0" distL="114300" distR="114300" simplePos="0" relativeHeight="251728896" behindDoc="1" locked="0" layoutInCell="1" allowOverlap="1">
            <wp:simplePos x="0" y="0"/>
            <wp:positionH relativeFrom="column">
              <wp:posOffset>1318260</wp:posOffset>
            </wp:positionH>
            <wp:positionV relativeFrom="paragraph">
              <wp:posOffset>123190</wp:posOffset>
            </wp:positionV>
            <wp:extent cx="3810000" cy="2162175"/>
            <wp:effectExtent l="19050" t="0" r="0" b="0"/>
            <wp:wrapTight wrapText="bothSides">
              <wp:wrapPolygon edited="0">
                <wp:start x="-108" y="0"/>
                <wp:lineTo x="-108" y="21505"/>
                <wp:lineTo x="21600" y="21505"/>
                <wp:lineTo x="21600" y="0"/>
                <wp:lineTo x="-108" y="0"/>
              </wp:wrapPolygon>
            </wp:wrapTight>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810000" cy="2162175"/>
                    </a:xfrm>
                    <a:prstGeom prst="rect">
                      <a:avLst/>
                    </a:prstGeom>
                    <a:noFill/>
                    <a:ln w="9525">
                      <a:noFill/>
                      <a:miter lim="800000"/>
                      <a:headEnd/>
                      <a:tailEnd/>
                    </a:ln>
                  </pic:spPr>
                </pic:pic>
              </a:graphicData>
            </a:graphic>
          </wp:anchor>
        </w:drawing>
      </w:r>
    </w:p>
    <w:p w:rsidR="009B2E2C" w:rsidRDefault="009B2E2C" w:rsidP="009B2E2C">
      <w:pPr>
        <w:rPr>
          <w:sz w:val="22"/>
        </w:rPr>
      </w:pPr>
    </w:p>
    <w:p w:rsidR="009B2E2C" w:rsidRDefault="009B2E2C" w:rsidP="009B2E2C">
      <w:pPr>
        <w:rPr>
          <w:sz w:val="22"/>
        </w:rPr>
      </w:pPr>
    </w:p>
    <w:p w:rsidR="009B2E2C" w:rsidRDefault="00093A69" w:rsidP="009B2E2C">
      <w:pPr>
        <w:rPr>
          <w:sz w:val="22"/>
        </w:rPr>
      </w:pPr>
      <w:r>
        <w:rPr>
          <w:noProof/>
          <w:sz w:val="22"/>
        </w:rPr>
        <w:pict>
          <v:shapetype id="_x0000_t109" coordsize="21600,21600" o:spt="109" path="m,l,21600r21600,l21600,xe">
            <v:stroke joinstyle="miter"/>
            <v:path gradientshapeok="t" o:connecttype="rect"/>
          </v:shapetype>
          <v:shape id="_x0000_s1058" type="#_x0000_t109" style="position:absolute;margin-left:-259.45pt;margin-top:2.35pt;width:11.25pt;height:34.5pt;z-index:251696128" fillcolor="#0070c0"/>
        </w:pict>
      </w:r>
    </w:p>
    <w:p w:rsidR="009B2E2C" w:rsidRDefault="009B2E2C" w:rsidP="009B2E2C">
      <w:pPr>
        <w:rPr>
          <w:sz w:val="22"/>
        </w:rPr>
      </w:pPr>
    </w:p>
    <w:p w:rsidR="009B2E2C" w:rsidRDefault="009B2E2C" w:rsidP="009B2E2C">
      <w:pPr>
        <w:rPr>
          <w:sz w:val="22"/>
        </w:rPr>
      </w:pPr>
    </w:p>
    <w:p w:rsidR="009B2E2C" w:rsidRDefault="009B2E2C" w:rsidP="009B2E2C">
      <w:pPr>
        <w:rPr>
          <w:sz w:val="22"/>
        </w:rPr>
      </w:pPr>
    </w:p>
    <w:p w:rsidR="009B2E2C" w:rsidRDefault="009B2E2C" w:rsidP="009B2E2C">
      <w:pPr>
        <w:rPr>
          <w:sz w:val="22"/>
        </w:rPr>
      </w:pPr>
    </w:p>
    <w:p w:rsidR="00482D0A" w:rsidRDefault="00482D0A" w:rsidP="009B2E2C">
      <w:pPr>
        <w:rPr>
          <w:sz w:val="22"/>
        </w:rPr>
      </w:pPr>
    </w:p>
    <w:p w:rsidR="00482D0A" w:rsidRDefault="00482D0A" w:rsidP="009B2E2C">
      <w:pPr>
        <w:rPr>
          <w:sz w:val="22"/>
        </w:rPr>
      </w:pPr>
    </w:p>
    <w:p w:rsidR="00482D0A" w:rsidRDefault="00482D0A" w:rsidP="009B2E2C">
      <w:pPr>
        <w:rPr>
          <w:sz w:val="22"/>
        </w:rPr>
      </w:pPr>
    </w:p>
    <w:p w:rsidR="00482D0A" w:rsidRDefault="00482D0A" w:rsidP="009B2E2C">
      <w:pPr>
        <w:rPr>
          <w:sz w:val="22"/>
        </w:rPr>
      </w:pPr>
    </w:p>
    <w:p w:rsidR="00844209" w:rsidRDefault="00844209" w:rsidP="009B2E2C">
      <w:pPr>
        <w:rPr>
          <w:sz w:val="22"/>
        </w:rPr>
      </w:pPr>
    </w:p>
    <w:p w:rsidR="007061C8" w:rsidRDefault="007061C8" w:rsidP="009B2E2C">
      <w:pPr>
        <w:rPr>
          <w:sz w:val="22"/>
        </w:rPr>
      </w:pPr>
    </w:p>
    <w:p w:rsidR="00033D41" w:rsidRDefault="00D90028" w:rsidP="00033D41">
      <w:pPr>
        <w:rPr>
          <w:sz w:val="22"/>
        </w:rPr>
      </w:pPr>
      <w:r>
        <w:rPr>
          <w:noProof/>
          <w:sz w:val="22"/>
        </w:rPr>
        <w:drawing>
          <wp:anchor distT="0" distB="0" distL="114300" distR="114300" simplePos="0" relativeHeight="251688960" behindDoc="1" locked="0" layoutInCell="1" allowOverlap="1">
            <wp:simplePos x="0" y="0"/>
            <wp:positionH relativeFrom="column">
              <wp:posOffset>-15240</wp:posOffset>
            </wp:positionH>
            <wp:positionV relativeFrom="paragraph">
              <wp:posOffset>150495</wp:posOffset>
            </wp:positionV>
            <wp:extent cx="333375" cy="333375"/>
            <wp:effectExtent l="19050" t="0" r="9525" b="0"/>
            <wp:wrapTight wrapText="bothSides">
              <wp:wrapPolygon edited="0">
                <wp:start x="-1234" y="0"/>
                <wp:lineTo x="-1234" y="20983"/>
                <wp:lineTo x="22217" y="20983"/>
                <wp:lineTo x="22217" y="0"/>
                <wp:lineTo x="-1234" y="0"/>
              </wp:wrapPolygon>
            </wp:wrapTight>
            <wp:docPr id="1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33375" cy="333375"/>
                    </a:xfrm>
                    <a:prstGeom prst="rect">
                      <a:avLst/>
                    </a:prstGeom>
                    <a:noFill/>
                    <a:ln w="9525">
                      <a:noFill/>
                      <a:miter lim="800000"/>
                      <a:headEnd/>
                      <a:tailEnd/>
                    </a:ln>
                  </pic:spPr>
                </pic:pic>
              </a:graphicData>
            </a:graphic>
          </wp:anchor>
        </w:drawing>
      </w:r>
    </w:p>
    <w:p w:rsidR="00033D41" w:rsidRDefault="007061C8" w:rsidP="00953BAD">
      <w:pPr>
        <w:ind w:left="709"/>
        <w:rPr>
          <w:sz w:val="22"/>
        </w:rPr>
      </w:pPr>
      <w:r>
        <w:rPr>
          <w:noProof/>
          <w:sz w:val="22"/>
        </w:rPr>
        <w:drawing>
          <wp:anchor distT="0" distB="0" distL="114300" distR="114300" simplePos="0" relativeHeight="251698176" behindDoc="1" locked="0" layoutInCell="1" allowOverlap="1">
            <wp:simplePos x="0" y="0"/>
            <wp:positionH relativeFrom="column">
              <wp:posOffset>4439285</wp:posOffset>
            </wp:positionH>
            <wp:positionV relativeFrom="paragraph">
              <wp:posOffset>12700</wp:posOffset>
            </wp:positionV>
            <wp:extent cx="1562100" cy="1571625"/>
            <wp:effectExtent l="19050" t="0" r="0" b="0"/>
            <wp:wrapTight wrapText="bothSides">
              <wp:wrapPolygon edited="0">
                <wp:start x="-263" y="0"/>
                <wp:lineTo x="-263" y="21469"/>
                <wp:lineTo x="21600" y="21469"/>
                <wp:lineTo x="21600" y="0"/>
                <wp:lineTo x="-263" y="0"/>
              </wp:wrapPolygon>
            </wp:wrapTight>
            <wp:docPr id="18"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1562100" cy="1571625"/>
                    </a:xfrm>
                    <a:prstGeom prst="rect">
                      <a:avLst/>
                    </a:prstGeom>
                    <a:noFill/>
                    <a:ln w="9525">
                      <a:noFill/>
                      <a:miter lim="800000"/>
                      <a:headEnd/>
                      <a:tailEnd/>
                    </a:ln>
                  </pic:spPr>
                </pic:pic>
              </a:graphicData>
            </a:graphic>
          </wp:anchor>
        </w:drawing>
      </w:r>
      <w:r w:rsidR="00D90028">
        <w:rPr>
          <w:sz w:val="22"/>
        </w:rPr>
        <w:t xml:space="preserve">Die Elektronen kreisen </w:t>
      </w:r>
      <w:r w:rsidR="00EF5329">
        <w:rPr>
          <w:sz w:val="22"/>
        </w:rPr>
        <w:t>nicht „irgendwie“ (wie im Atommodell von Rutherford</w:t>
      </w:r>
      <w:proofErr w:type="gramStart"/>
      <w:r w:rsidR="00EF5329">
        <w:rPr>
          <w:sz w:val="22"/>
        </w:rPr>
        <w:t>) ,</w:t>
      </w:r>
      <w:proofErr w:type="gramEnd"/>
      <w:r w:rsidR="00EF5329">
        <w:rPr>
          <w:sz w:val="22"/>
        </w:rPr>
        <w:t xml:space="preserve"> sondern </w:t>
      </w:r>
      <w:r w:rsidR="00D90028">
        <w:rPr>
          <w:sz w:val="22"/>
        </w:rPr>
        <w:t>in Schalen um den Atomkern</w:t>
      </w:r>
      <w:r w:rsidR="00CA53DA">
        <w:rPr>
          <w:sz w:val="22"/>
        </w:rPr>
        <w:t>.</w:t>
      </w:r>
      <w:r w:rsidR="00EF5329">
        <w:rPr>
          <w:sz w:val="22"/>
        </w:rPr>
        <w:t xml:space="preserve"> Schalen entsprechen Energieniveaus </w:t>
      </w:r>
      <w:r w:rsidR="00EF5329" w:rsidRPr="00EF5329">
        <w:rPr>
          <w:sz w:val="22"/>
        </w:rPr>
        <w:sym w:font="Wingdings" w:char="F0E0"/>
      </w:r>
      <w:r w:rsidR="00EF5329">
        <w:rPr>
          <w:sz w:val="22"/>
        </w:rPr>
        <w:t xml:space="preserve"> Energie der Elektronen nimmt von innen nach außen zu.</w:t>
      </w:r>
    </w:p>
    <w:p w:rsidR="007061C8" w:rsidRDefault="00CA53DA" w:rsidP="00033D41">
      <w:pPr>
        <w:rPr>
          <w:sz w:val="22"/>
        </w:rPr>
      </w:pPr>
      <w:r>
        <w:rPr>
          <w:sz w:val="22"/>
        </w:rPr>
        <w:tab/>
      </w:r>
    </w:p>
    <w:p w:rsidR="00CA53DA" w:rsidRDefault="00CA53DA" w:rsidP="00CA53DA">
      <w:pPr>
        <w:ind w:left="709"/>
        <w:rPr>
          <w:sz w:val="22"/>
        </w:rPr>
      </w:pPr>
      <w:r>
        <w:rPr>
          <w:sz w:val="22"/>
        </w:rPr>
        <w:t>Zwei Elektronen auf der äußersten Schale</w:t>
      </w:r>
      <w:r w:rsidR="00B75724">
        <w:rPr>
          <w:sz w:val="22"/>
        </w:rPr>
        <w:t xml:space="preserve"> </w:t>
      </w:r>
      <w:r w:rsidR="00B75724" w:rsidRPr="00B75724">
        <w:rPr>
          <w:sz w:val="22"/>
        </w:rPr>
        <w:sym w:font="Wingdings" w:char="F0E0"/>
      </w:r>
      <w:r>
        <w:rPr>
          <w:sz w:val="22"/>
        </w:rPr>
        <w:t>werden vom Kern am wenigsten angezogen</w:t>
      </w:r>
      <w:r w:rsidR="00B75724">
        <w:rPr>
          <w:sz w:val="22"/>
        </w:rPr>
        <w:t xml:space="preserve"> </w:t>
      </w:r>
      <w:r w:rsidR="00B75724" w:rsidRPr="00B75724">
        <w:rPr>
          <w:sz w:val="22"/>
        </w:rPr>
        <w:sym w:font="Wingdings" w:char="F0E0"/>
      </w:r>
      <w:r w:rsidR="00B75724">
        <w:rPr>
          <w:sz w:val="22"/>
        </w:rPr>
        <w:t xml:space="preserve">vergleichsweise geringe </w:t>
      </w:r>
      <w:r>
        <w:rPr>
          <w:sz w:val="22"/>
        </w:rPr>
        <w:t xml:space="preserve">Ionisierungsenergie nötig. </w:t>
      </w:r>
    </w:p>
    <w:p w:rsidR="00CA53DA" w:rsidRDefault="00CA53DA" w:rsidP="00CA53DA">
      <w:pPr>
        <w:ind w:left="709"/>
        <w:rPr>
          <w:sz w:val="22"/>
        </w:rPr>
      </w:pPr>
    </w:p>
    <w:p w:rsidR="00CA53DA" w:rsidRDefault="00B75724" w:rsidP="00CA53DA">
      <w:pPr>
        <w:ind w:left="709"/>
        <w:rPr>
          <w:sz w:val="22"/>
        </w:rPr>
      </w:pPr>
      <w:r>
        <w:rPr>
          <w:sz w:val="22"/>
        </w:rPr>
        <w:t>Ionisierungsenergien nehmen mit jedem entfernten Elektron zu, da die Anziehungskraft des Kerns sich auf immer weniger Elektronen auswirken kann.</w:t>
      </w:r>
    </w:p>
    <w:p w:rsidR="00B75724" w:rsidRDefault="00B75724" w:rsidP="00CA53DA">
      <w:pPr>
        <w:ind w:left="709"/>
        <w:rPr>
          <w:sz w:val="22"/>
        </w:rPr>
      </w:pPr>
    </w:p>
    <w:p w:rsidR="00B75724" w:rsidRDefault="00B75724" w:rsidP="00CA53DA">
      <w:pPr>
        <w:ind w:left="709"/>
        <w:rPr>
          <w:sz w:val="22"/>
        </w:rPr>
      </w:pPr>
      <w:r>
        <w:rPr>
          <w:sz w:val="22"/>
        </w:rPr>
        <w:t xml:space="preserve">Acht Elektronen auf der zweiten Schale </w:t>
      </w:r>
      <w:r w:rsidRPr="00B75724">
        <w:rPr>
          <w:sz w:val="22"/>
        </w:rPr>
        <w:sym w:font="Wingdings" w:char="F0E0"/>
      </w:r>
      <w:r>
        <w:rPr>
          <w:sz w:val="22"/>
        </w:rPr>
        <w:t xml:space="preserve">sind näher am Kern </w:t>
      </w:r>
      <w:r w:rsidRPr="00B75724">
        <w:rPr>
          <w:sz w:val="22"/>
        </w:rPr>
        <w:sym w:font="Wingdings" w:char="F0E0"/>
      </w:r>
      <w:r>
        <w:rPr>
          <w:sz w:val="22"/>
        </w:rPr>
        <w:t xml:space="preserve">werden stärker angezogen </w:t>
      </w:r>
      <w:r w:rsidRPr="00B75724">
        <w:rPr>
          <w:sz w:val="22"/>
        </w:rPr>
        <w:sym w:font="Wingdings" w:char="F0E0"/>
      </w:r>
      <w:r>
        <w:rPr>
          <w:sz w:val="22"/>
        </w:rPr>
        <w:t xml:space="preserve"> Sprung der Ionisierungsenergie</w:t>
      </w:r>
      <w:r w:rsidR="00482D0A">
        <w:rPr>
          <w:sz w:val="22"/>
        </w:rPr>
        <w:t xml:space="preserve"> vom zweiten zum dritten Elektron, das entfernt wird.</w:t>
      </w:r>
    </w:p>
    <w:p w:rsidR="00B75724" w:rsidRDefault="00B75724" w:rsidP="00CA53DA">
      <w:pPr>
        <w:ind w:left="709"/>
        <w:rPr>
          <w:sz w:val="22"/>
        </w:rPr>
      </w:pPr>
    </w:p>
    <w:p w:rsidR="00033D41" w:rsidRDefault="00B75724" w:rsidP="00EF5329">
      <w:pPr>
        <w:ind w:left="709"/>
        <w:rPr>
          <w:sz w:val="22"/>
        </w:rPr>
      </w:pPr>
      <w:r>
        <w:rPr>
          <w:sz w:val="22"/>
        </w:rPr>
        <w:t xml:space="preserve">Zwei Elektronen auf der innersten Schale </w:t>
      </w:r>
      <w:r w:rsidRPr="00B75724">
        <w:rPr>
          <w:sz w:val="22"/>
        </w:rPr>
        <w:sym w:font="Wingdings" w:char="F0E0"/>
      </w:r>
      <w:r>
        <w:rPr>
          <w:sz w:val="22"/>
        </w:rPr>
        <w:t xml:space="preserve">sind sehr nah am Kern </w:t>
      </w:r>
      <w:r w:rsidRPr="00B75724">
        <w:rPr>
          <w:sz w:val="22"/>
        </w:rPr>
        <w:sym w:font="Wingdings" w:char="F0E0"/>
      </w:r>
      <w:r>
        <w:rPr>
          <w:sz w:val="22"/>
        </w:rPr>
        <w:t xml:space="preserve">werden besonders </w:t>
      </w:r>
      <w:proofErr w:type="spellStart"/>
      <w:r>
        <w:rPr>
          <w:sz w:val="22"/>
        </w:rPr>
        <w:t>starkt</w:t>
      </w:r>
      <w:proofErr w:type="spellEnd"/>
      <w:r>
        <w:rPr>
          <w:sz w:val="22"/>
        </w:rPr>
        <w:t xml:space="preserve"> angezogen </w:t>
      </w:r>
      <w:r w:rsidRPr="00B75724">
        <w:rPr>
          <w:sz w:val="22"/>
        </w:rPr>
        <w:sym w:font="Wingdings" w:char="F0E0"/>
      </w:r>
      <w:r>
        <w:rPr>
          <w:sz w:val="22"/>
        </w:rPr>
        <w:t xml:space="preserve"> Sprung der Ionisierungsenergie</w:t>
      </w:r>
      <w:r w:rsidR="00482D0A">
        <w:rPr>
          <w:sz w:val="22"/>
        </w:rPr>
        <w:t xml:space="preserve"> vom 10. Zum 11. Elektron, das entfernt wird.</w:t>
      </w:r>
    </w:p>
    <w:p w:rsidR="00033D41" w:rsidRPr="00653F4B" w:rsidRDefault="00033D41" w:rsidP="00033D41">
      <w:pPr>
        <w:rPr>
          <w:sz w:val="22"/>
        </w:rPr>
      </w:pPr>
    </w:p>
    <w:sectPr w:rsidR="00033D41" w:rsidRPr="00653F4B" w:rsidSect="00CE2B05">
      <w:headerReference w:type="default" r:id="rId20"/>
      <w:footerReference w:type="default" r:id="rId21"/>
      <w:pgSz w:w="11907" w:h="16839" w:code="9"/>
      <w:pgMar w:top="454" w:right="567" w:bottom="397" w:left="1134" w:header="340" w:footer="365"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5C9" w:rsidRDefault="00FD65C9">
      <w:r>
        <w:separator/>
      </w:r>
    </w:p>
  </w:endnote>
  <w:endnote w:type="continuationSeparator" w:id="0">
    <w:p w:rsidR="00FD65C9" w:rsidRDefault="00FD65C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80F" w:rsidRDefault="000D71E8" w:rsidP="0039780F">
    <w:pPr>
      <w:pStyle w:val="Fuzeile"/>
      <w:tabs>
        <w:tab w:val="clear" w:pos="9072"/>
        <w:tab w:val="right" w:pos="9639"/>
      </w:tabs>
    </w:pPr>
    <w:r>
      <w:rPr>
        <w:sz w:val="14"/>
      </w:rPr>
      <w:t>Schalenmodell</w:t>
    </w:r>
    <w:r w:rsidR="003078D2">
      <w:rPr>
        <w:sz w:val="14"/>
      </w:rPr>
      <w:t xml:space="preserve"> und </w:t>
    </w:r>
    <w:proofErr w:type="spellStart"/>
    <w:r w:rsidR="003078D2">
      <w:rPr>
        <w:sz w:val="14"/>
      </w:rPr>
      <w:t>PSE_Dr</w:t>
    </w:r>
    <w:proofErr w:type="spellEnd"/>
    <w:r w:rsidR="003078D2">
      <w:rPr>
        <w:sz w:val="14"/>
      </w:rPr>
      <w:t>. Heim</w:t>
    </w:r>
  </w:p>
  <w:p w:rsidR="003A58DD" w:rsidRPr="00947962" w:rsidRDefault="003A58DD" w:rsidP="0094796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5C9" w:rsidRDefault="00FD65C9">
      <w:r>
        <w:separator/>
      </w:r>
    </w:p>
  </w:footnote>
  <w:footnote w:type="continuationSeparator" w:id="0">
    <w:p w:rsidR="00FD65C9" w:rsidRDefault="00FD65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tblPr>
    <w:tblGrid>
      <w:gridCol w:w="4536"/>
      <w:gridCol w:w="993"/>
      <w:gridCol w:w="2693"/>
      <w:gridCol w:w="1417"/>
      <w:gridCol w:w="568"/>
    </w:tblGrid>
    <w:tr w:rsidR="00C2614D" w:rsidTr="00481CAF">
      <w:trPr>
        <w:trHeight w:val="397"/>
      </w:trPr>
      <w:tc>
        <w:tcPr>
          <w:tcW w:w="4536" w:type="dxa"/>
          <w:tcBorders>
            <w:top w:val="single" w:sz="4" w:space="0" w:color="auto"/>
            <w:bottom w:val="single" w:sz="4" w:space="0" w:color="auto"/>
          </w:tcBorders>
        </w:tcPr>
        <w:p w:rsidR="00C2614D" w:rsidRDefault="000D71E8" w:rsidP="00481CAF">
          <w:pPr>
            <w:spacing w:before="120"/>
            <w:rPr>
              <w:sz w:val="22"/>
            </w:rPr>
          </w:pPr>
          <w:r>
            <w:rPr>
              <w:sz w:val="22"/>
            </w:rPr>
            <w:t>Schalenmodell</w:t>
          </w:r>
          <w:r w:rsidR="00D26BD3">
            <w:rPr>
              <w:sz w:val="22"/>
            </w:rPr>
            <w:t xml:space="preserve"> und PSE</w:t>
          </w:r>
        </w:p>
      </w:tc>
      <w:tc>
        <w:tcPr>
          <w:tcW w:w="993" w:type="dxa"/>
          <w:tcBorders>
            <w:top w:val="single" w:sz="4" w:space="0" w:color="auto"/>
            <w:bottom w:val="single" w:sz="4" w:space="0" w:color="auto"/>
          </w:tcBorders>
        </w:tcPr>
        <w:p w:rsidR="00C2614D" w:rsidRDefault="00C2614D" w:rsidP="00481CAF">
          <w:pPr>
            <w:spacing w:before="120"/>
            <w:rPr>
              <w:sz w:val="22"/>
            </w:rPr>
          </w:pPr>
        </w:p>
      </w:tc>
      <w:tc>
        <w:tcPr>
          <w:tcW w:w="2693" w:type="dxa"/>
          <w:tcBorders>
            <w:top w:val="single" w:sz="4" w:space="0" w:color="auto"/>
            <w:bottom w:val="single" w:sz="4" w:space="0" w:color="auto"/>
          </w:tcBorders>
        </w:tcPr>
        <w:p w:rsidR="00C2614D" w:rsidRDefault="00C2614D" w:rsidP="00481CAF">
          <w:pPr>
            <w:spacing w:before="120"/>
            <w:rPr>
              <w:sz w:val="22"/>
            </w:rPr>
          </w:pPr>
        </w:p>
      </w:tc>
      <w:tc>
        <w:tcPr>
          <w:tcW w:w="1417" w:type="dxa"/>
          <w:tcBorders>
            <w:top w:val="single" w:sz="4" w:space="0" w:color="auto"/>
            <w:bottom w:val="single" w:sz="4" w:space="0" w:color="auto"/>
          </w:tcBorders>
        </w:tcPr>
        <w:p w:rsidR="00C2614D" w:rsidRDefault="00C2614D" w:rsidP="00481CAF">
          <w:pPr>
            <w:spacing w:before="120"/>
            <w:rPr>
              <w:sz w:val="22"/>
            </w:rPr>
          </w:pPr>
        </w:p>
      </w:tc>
      <w:tc>
        <w:tcPr>
          <w:tcW w:w="568" w:type="dxa"/>
          <w:tcBorders>
            <w:top w:val="single" w:sz="4" w:space="0" w:color="auto"/>
            <w:bottom w:val="single" w:sz="4" w:space="0" w:color="auto"/>
          </w:tcBorders>
        </w:tcPr>
        <w:p w:rsidR="00C2614D" w:rsidRDefault="00C2614D" w:rsidP="00481CAF">
          <w:pPr>
            <w:spacing w:before="120"/>
            <w:rPr>
              <w:sz w:val="22"/>
            </w:rPr>
          </w:pPr>
        </w:p>
      </w:tc>
    </w:tr>
    <w:tr w:rsidR="00C2614D" w:rsidTr="00481CAF">
      <w:tc>
        <w:tcPr>
          <w:tcW w:w="4536" w:type="dxa"/>
          <w:tcBorders>
            <w:top w:val="single" w:sz="4" w:space="0" w:color="auto"/>
            <w:bottom w:val="nil"/>
          </w:tcBorders>
          <w:vAlign w:val="center"/>
        </w:tcPr>
        <w:p w:rsidR="00C2614D" w:rsidRDefault="00C2614D" w:rsidP="00481CAF">
          <w:pPr>
            <w:rPr>
              <w:sz w:val="14"/>
            </w:rPr>
          </w:pPr>
          <w:r>
            <w:rPr>
              <w:sz w:val="14"/>
            </w:rPr>
            <w:t>Thema</w:t>
          </w:r>
        </w:p>
      </w:tc>
      <w:tc>
        <w:tcPr>
          <w:tcW w:w="993" w:type="dxa"/>
          <w:tcBorders>
            <w:top w:val="single" w:sz="4" w:space="0" w:color="auto"/>
            <w:bottom w:val="nil"/>
          </w:tcBorders>
          <w:vAlign w:val="center"/>
        </w:tcPr>
        <w:p w:rsidR="00C2614D" w:rsidRDefault="00C2614D" w:rsidP="00481CAF">
          <w:pPr>
            <w:rPr>
              <w:sz w:val="14"/>
            </w:rPr>
          </w:pPr>
          <w:r>
            <w:rPr>
              <w:sz w:val="14"/>
            </w:rPr>
            <w:t>Fach</w:t>
          </w:r>
        </w:p>
      </w:tc>
      <w:tc>
        <w:tcPr>
          <w:tcW w:w="2693" w:type="dxa"/>
          <w:tcBorders>
            <w:top w:val="single" w:sz="4" w:space="0" w:color="auto"/>
            <w:bottom w:val="nil"/>
          </w:tcBorders>
          <w:vAlign w:val="center"/>
        </w:tcPr>
        <w:p w:rsidR="00C2614D" w:rsidRDefault="00C2614D" w:rsidP="00481CAF">
          <w:pPr>
            <w:rPr>
              <w:sz w:val="14"/>
            </w:rPr>
          </w:pPr>
          <w:r>
            <w:rPr>
              <w:sz w:val="14"/>
            </w:rPr>
            <w:t>Name</w:t>
          </w:r>
        </w:p>
      </w:tc>
      <w:tc>
        <w:tcPr>
          <w:tcW w:w="1417" w:type="dxa"/>
          <w:tcBorders>
            <w:top w:val="single" w:sz="4" w:space="0" w:color="auto"/>
            <w:bottom w:val="nil"/>
          </w:tcBorders>
          <w:vAlign w:val="center"/>
        </w:tcPr>
        <w:p w:rsidR="00C2614D" w:rsidRDefault="00C2614D" w:rsidP="00481CAF">
          <w:pPr>
            <w:rPr>
              <w:sz w:val="14"/>
            </w:rPr>
          </w:pPr>
          <w:r>
            <w:rPr>
              <w:sz w:val="14"/>
            </w:rPr>
            <w:t>Datum</w:t>
          </w:r>
        </w:p>
      </w:tc>
      <w:tc>
        <w:tcPr>
          <w:tcW w:w="568" w:type="dxa"/>
          <w:tcBorders>
            <w:top w:val="single" w:sz="4" w:space="0" w:color="auto"/>
            <w:bottom w:val="nil"/>
          </w:tcBorders>
          <w:vAlign w:val="center"/>
        </w:tcPr>
        <w:p w:rsidR="00C2614D" w:rsidRDefault="00C2614D" w:rsidP="00481CAF">
          <w:pPr>
            <w:rPr>
              <w:sz w:val="14"/>
            </w:rPr>
          </w:pPr>
          <w:r>
            <w:rPr>
              <w:sz w:val="14"/>
            </w:rPr>
            <w:t>Nr.</w:t>
          </w:r>
        </w:p>
      </w:tc>
    </w:tr>
  </w:tbl>
  <w:p w:rsidR="00C362D9" w:rsidRPr="00C2614D" w:rsidRDefault="00C362D9" w:rsidP="00C2614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B68D7"/>
    <w:multiLevelType w:val="hybridMultilevel"/>
    <w:tmpl w:val="87925932"/>
    <w:lvl w:ilvl="0" w:tplc="E618D73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4E91FA9"/>
    <w:multiLevelType w:val="hybridMultilevel"/>
    <w:tmpl w:val="691CC3D0"/>
    <w:lvl w:ilvl="0" w:tplc="CCD0C594">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3B85C6B"/>
    <w:multiLevelType w:val="hybridMultilevel"/>
    <w:tmpl w:val="B74C9256"/>
    <w:lvl w:ilvl="0" w:tplc="29DC27DE">
      <w:start w:val="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B9E4012"/>
    <w:multiLevelType w:val="hybridMultilevel"/>
    <w:tmpl w:val="DB586B30"/>
    <w:lvl w:ilvl="0" w:tplc="6422CC0E">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CAD47A8"/>
    <w:multiLevelType w:val="hybridMultilevel"/>
    <w:tmpl w:val="7FC07FFA"/>
    <w:lvl w:ilvl="0" w:tplc="BE4E3DCE">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39937">
      <o:colormenu v:ext="edit" fillcolor="#0070c0"/>
    </o:shapedefaults>
  </w:hdrShapeDefaults>
  <w:footnotePr>
    <w:footnote w:id="-1"/>
    <w:footnote w:id="0"/>
  </w:footnotePr>
  <w:endnotePr>
    <w:endnote w:id="-1"/>
    <w:endnote w:id="0"/>
  </w:endnotePr>
  <w:compat>
    <w:balanceSingleByteDoubleByteWidth/>
    <w:doNotLeaveBackslashAlone/>
    <w:ulTrailSpace/>
    <w:doNotExpandShiftReturn/>
  </w:compat>
  <w:rsids>
    <w:rsidRoot w:val="00941DB8"/>
    <w:rsid w:val="0001564D"/>
    <w:rsid w:val="0002117E"/>
    <w:rsid w:val="00033D41"/>
    <w:rsid w:val="00055CAA"/>
    <w:rsid w:val="0008134E"/>
    <w:rsid w:val="00093A69"/>
    <w:rsid w:val="000972AF"/>
    <w:rsid w:val="000D3796"/>
    <w:rsid w:val="000D71E8"/>
    <w:rsid w:val="00115923"/>
    <w:rsid w:val="001932B9"/>
    <w:rsid w:val="001D329B"/>
    <w:rsid w:val="001D6D90"/>
    <w:rsid w:val="001F745C"/>
    <w:rsid w:val="00222D63"/>
    <w:rsid w:val="00243FDA"/>
    <w:rsid w:val="00254828"/>
    <w:rsid w:val="00284032"/>
    <w:rsid w:val="002A68FD"/>
    <w:rsid w:val="002B63F4"/>
    <w:rsid w:val="002C696A"/>
    <w:rsid w:val="002E6130"/>
    <w:rsid w:val="00300225"/>
    <w:rsid w:val="003014DC"/>
    <w:rsid w:val="003078D2"/>
    <w:rsid w:val="00345925"/>
    <w:rsid w:val="00396B21"/>
    <w:rsid w:val="0039780F"/>
    <w:rsid w:val="003A58DD"/>
    <w:rsid w:val="003B2B2D"/>
    <w:rsid w:val="003B7B98"/>
    <w:rsid w:val="004170E6"/>
    <w:rsid w:val="0043351C"/>
    <w:rsid w:val="00481CAF"/>
    <w:rsid w:val="00482D0A"/>
    <w:rsid w:val="004C26F8"/>
    <w:rsid w:val="004E45B0"/>
    <w:rsid w:val="00561908"/>
    <w:rsid w:val="00574C3B"/>
    <w:rsid w:val="005E047A"/>
    <w:rsid w:val="005E6E90"/>
    <w:rsid w:val="006133E4"/>
    <w:rsid w:val="006226BF"/>
    <w:rsid w:val="00625B6A"/>
    <w:rsid w:val="00653F4B"/>
    <w:rsid w:val="00657DD3"/>
    <w:rsid w:val="0067161C"/>
    <w:rsid w:val="006B1743"/>
    <w:rsid w:val="006B608E"/>
    <w:rsid w:val="007061C8"/>
    <w:rsid w:val="00722C9D"/>
    <w:rsid w:val="00756411"/>
    <w:rsid w:val="007A4E03"/>
    <w:rsid w:val="007F67D0"/>
    <w:rsid w:val="00844209"/>
    <w:rsid w:val="00883648"/>
    <w:rsid w:val="0089329D"/>
    <w:rsid w:val="008B0265"/>
    <w:rsid w:val="008C14CA"/>
    <w:rsid w:val="008C1C04"/>
    <w:rsid w:val="00904CCA"/>
    <w:rsid w:val="00907757"/>
    <w:rsid w:val="009218E0"/>
    <w:rsid w:val="00925D25"/>
    <w:rsid w:val="00931019"/>
    <w:rsid w:val="00941DB8"/>
    <w:rsid w:val="00947962"/>
    <w:rsid w:val="00953BAD"/>
    <w:rsid w:val="009A01A5"/>
    <w:rsid w:val="009B2E2C"/>
    <w:rsid w:val="00A32950"/>
    <w:rsid w:val="00A64E08"/>
    <w:rsid w:val="00AA7190"/>
    <w:rsid w:val="00AC3F74"/>
    <w:rsid w:val="00AD5ABF"/>
    <w:rsid w:val="00AE0CD2"/>
    <w:rsid w:val="00AF23DD"/>
    <w:rsid w:val="00AF6626"/>
    <w:rsid w:val="00B75724"/>
    <w:rsid w:val="00B80688"/>
    <w:rsid w:val="00B94CCF"/>
    <w:rsid w:val="00C2614D"/>
    <w:rsid w:val="00C362D9"/>
    <w:rsid w:val="00CA53DA"/>
    <w:rsid w:val="00CE2B05"/>
    <w:rsid w:val="00D01BE4"/>
    <w:rsid w:val="00D15BEF"/>
    <w:rsid w:val="00D26BD3"/>
    <w:rsid w:val="00D90028"/>
    <w:rsid w:val="00DD5449"/>
    <w:rsid w:val="00DF14B7"/>
    <w:rsid w:val="00E04777"/>
    <w:rsid w:val="00E06471"/>
    <w:rsid w:val="00E20B7B"/>
    <w:rsid w:val="00E3400A"/>
    <w:rsid w:val="00E41B10"/>
    <w:rsid w:val="00E74E5F"/>
    <w:rsid w:val="00E837CD"/>
    <w:rsid w:val="00E85D6F"/>
    <w:rsid w:val="00EA45D3"/>
    <w:rsid w:val="00ED1BF7"/>
    <w:rsid w:val="00EF5329"/>
    <w:rsid w:val="00F34480"/>
    <w:rsid w:val="00F40DC2"/>
    <w:rsid w:val="00FC4BE2"/>
    <w:rsid w:val="00FD65C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colormenu v:ext="edit" fillcolor="#0070c0"/>
    </o:shapedefaults>
    <o:shapelayout v:ext="edit">
      <o:idmap v:ext="edit" data="1"/>
      <o:rules v:ext="edit">
        <o:r id="V:Rule3" type="callout" idref="#_x0000_s1046"/>
        <o:r id="V:Rule4" type="callout" idref="#_x0000_s1044"/>
        <o:r id="V:Rule5" type="connector" idref="#_x0000_s1071"/>
        <o:r id="V:Rule6" type="connector" idref="#_x0000_s1078"/>
        <o:r id="V:Rule7" type="callout" idref="#_x0000_s1082"/>
        <o:r id="V:Rule8" type="callout" idref="#_x0000_s1083"/>
        <o:r id="V:Rule9" type="callout"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94CCF"/>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94CCF"/>
    <w:pPr>
      <w:tabs>
        <w:tab w:val="center" w:pos="4536"/>
        <w:tab w:val="right" w:pos="9072"/>
      </w:tabs>
    </w:pPr>
  </w:style>
  <w:style w:type="paragraph" w:styleId="Fuzeile">
    <w:name w:val="footer"/>
    <w:basedOn w:val="Standard"/>
    <w:semiHidden/>
    <w:rsid w:val="00B94CCF"/>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paragraph" w:styleId="Listenabsatz">
    <w:name w:val="List Paragraph"/>
    <w:basedOn w:val="Standard"/>
    <w:uiPriority w:val="34"/>
    <w:qFormat/>
    <w:rsid w:val="00AF662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1329</Words>
  <Characters>8248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Brunner, Pia (KM)</dc:creator>
  <cp:keywords/>
  <dc:description/>
  <cp:lastModifiedBy>Benutzer</cp:lastModifiedBy>
  <cp:revision>24</cp:revision>
  <cp:lastPrinted>2012-10-23T08:09:00Z</cp:lastPrinted>
  <dcterms:created xsi:type="dcterms:W3CDTF">2014-05-01T13:40:00Z</dcterms:created>
  <dcterms:modified xsi:type="dcterms:W3CDTF">2014-07-30T20:25:00Z</dcterms:modified>
</cp:coreProperties>
</file>