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B3D" w:rsidRPr="00C22B3D" w:rsidRDefault="00C22B3D" w:rsidP="00C22B3D">
      <w:pPr>
        <w:overflowPunct/>
        <w:autoSpaceDE/>
        <w:autoSpaceDN/>
        <w:adjustRightInd/>
        <w:spacing w:after="200" w:line="276" w:lineRule="auto"/>
        <w:textAlignment w:val="auto"/>
        <w:rPr>
          <w:rFonts w:eastAsiaTheme="minorHAnsi" w:cs="Arial"/>
          <w:b/>
          <w:sz w:val="22"/>
          <w:szCs w:val="22"/>
          <w:lang w:val="en-US" w:eastAsia="en-US"/>
        </w:rPr>
      </w:pPr>
      <w:r w:rsidRPr="00C22B3D">
        <w:rPr>
          <w:rFonts w:eastAsiaTheme="minorHAnsi" w:cs="Arial"/>
          <w:b/>
          <w:sz w:val="22"/>
          <w:szCs w:val="22"/>
          <w:lang w:val="en-US" w:eastAsia="en-US"/>
        </w:rPr>
        <w:t>Making a telephone call</w:t>
      </w:r>
    </w:p>
    <w:p w:rsidR="00C22B3D" w:rsidRPr="00C22B3D" w:rsidRDefault="00C22B3D" w:rsidP="00C22B3D">
      <w:pPr>
        <w:overflowPunct/>
        <w:autoSpaceDE/>
        <w:autoSpaceDN/>
        <w:adjustRightInd/>
        <w:spacing w:after="200" w:line="276" w:lineRule="auto"/>
        <w:textAlignment w:val="auto"/>
        <w:rPr>
          <w:rFonts w:eastAsiaTheme="minorHAnsi" w:cs="Arial"/>
          <w:b/>
          <w:sz w:val="22"/>
          <w:szCs w:val="22"/>
          <w:lang w:val="en-US" w:eastAsia="en-US"/>
        </w:rPr>
      </w:pPr>
      <w:r w:rsidRPr="00C22B3D">
        <w:rPr>
          <w:rFonts w:eastAsiaTheme="minorHAnsi" w:cs="Arial"/>
          <w:b/>
          <w:sz w:val="22"/>
          <w:szCs w:val="22"/>
          <w:lang w:val="en-US" w:eastAsia="en-US"/>
        </w:rPr>
        <w:t>Level: intermediate</w:t>
      </w:r>
    </w:p>
    <w:p w:rsidR="00C22B3D" w:rsidRPr="00C22B3D" w:rsidRDefault="00C22B3D" w:rsidP="00C22B3D">
      <w:pPr>
        <w:overflowPunct/>
        <w:autoSpaceDE/>
        <w:autoSpaceDN/>
        <w:adjustRightInd/>
        <w:ind w:right="992"/>
        <w:textAlignment w:val="auto"/>
        <w:rPr>
          <w:rFonts w:cs="Arial"/>
          <w:sz w:val="24"/>
          <w:szCs w:val="24"/>
          <w:u w:val="single"/>
          <w:lang w:val="en-US"/>
        </w:rPr>
      </w:pPr>
    </w:p>
    <w:p w:rsidR="00C22B3D" w:rsidRPr="00C22B3D" w:rsidRDefault="00C22B3D" w:rsidP="00C22B3D">
      <w:pPr>
        <w:overflowPunct/>
        <w:autoSpaceDE/>
        <w:autoSpaceDN/>
        <w:adjustRightInd/>
        <w:spacing w:line="240" w:lineRule="exact"/>
        <w:ind w:right="992"/>
        <w:textAlignment w:val="auto"/>
        <w:rPr>
          <w:rFonts w:cs="Arial"/>
          <w:sz w:val="22"/>
          <w:szCs w:val="22"/>
        </w:rPr>
      </w:pPr>
      <w:r w:rsidRPr="00C22B3D">
        <w:rPr>
          <w:rFonts w:cs="Arial"/>
          <w:b/>
          <w:sz w:val="22"/>
          <w:szCs w:val="22"/>
        </w:rPr>
        <w:t>Task:</w:t>
      </w:r>
      <w:r w:rsidRPr="00C22B3D">
        <w:rPr>
          <w:rFonts w:cs="Arial"/>
          <w:sz w:val="22"/>
          <w:szCs w:val="22"/>
        </w:rPr>
        <w:t xml:space="preserve"> Führen Sie ein Telefonat auf Englisch. Suchen Sie sich dazu einen Partner. Machen Sie sich mit der Situation auf Ihrer Rollenkarte vertraut. Führen Sie ein möglichst freies Gespräch, und gehen Sie auf die Aussagen Ihres Gegenübers ein.</w:t>
      </w:r>
    </w:p>
    <w:p w:rsidR="00C22B3D" w:rsidRPr="00C22B3D" w:rsidRDefault="00C22B3D" w:rsidP="00C22B3D">
      <w:pPr>
        <w:overflowPunct/>
        <w:autoSpaceDE/>
        <w:autoSpaceDN/>
        <w:adjustRightInd/>
        <w:ind w:right="992"/>
        <w:textAlignment w:val="auto"/>
        <w:rPr>
          <w:rFonts w:cs="Arial"/>
          <w:sz w:val="22"/>
          <w:szCs w:val="22"/>
          <w:u w:val="single"/>
        </w:rPr>
      </w:pPr>
    </w:p>
    <w:p w:rsidR="00C22B3D" w:rsidRPr="00C22B3D" w:rsidRDefault="00C22B3D" w:rsidP="00C22B3D">
      <w:pPr>
        <w:overflowPunct/>
        <w:autoSpaceDE/>
        <w:autoSpaceDN/>
        <w:adjustRightInd/>
        <w:ind w:right="992"/>
        <w:textAlignment w:val="auto"/>
        <w:rPr>
          <w:rFonts w:eastAsiaTheme="minorHAnsi" w:cs="Arial"/>
          <w:b/>
          <w:sz w:val="22"/>
          <w:szCs w:val="22"/>
          <w:lang w:eastAsia="en-US"/>
        </w:rPr>
      </w:pPr>
      <w:r w:rsidRPr="00C22B3D">
        <w:rPr>
          <w:rFonts w:eastAsiaTheme="minorHAnsi" w:cs="Arial"/>
          <w:b/>
          <w:sz w:val="22"/>
          <w:szCs w:val="22"/>
          <w:lang w:eastAsia="en-US"/>
        </w:rPr>
        <w:t>Partner  A</w:t>
      </w:r>
    </w:p>
    <w:p w:rsidR="00C22B3D" w:rsidRPr="00C22B3D" w:rsidRDefault="00C22B3D" w:rsidP="00C22B3D">
      <w:pPr>
        <w:overflowPunct/>
        <w:autoSpaceDE/>
        <w:autoSpaceDN/>
        <w:adjustRightInd/>
        <w:ind w:right="992"/>
        <w:textAlignment w:val="auto"/>
        <w:rPr>
          <w:rFonts w:eastAsiaTheme="minorHAnsi" w:cs="Arial"/>
          <w:sz w:val="22"/>
          <w:szCs w:val="22"/>
          <w:lang w:eastAsia="en-US"/>
        </w:rPr>
      </w:pPr>
      <w:r w:rsidRPr="00C22B3D">
        <w:rPr>
          <w:rFonts w:eastAsiaTheme="minorHAnsi" w:cs="Arial"/>
          <w:sz w:val="22"/>
          <w:szCs w:val="22"/>
          <w:lang w:eastAsia="en-US"/>
        </w:rPr>
        <w:t xml:space="preserve">Sie sind Johanna Lück, Assistentin bei der Firma </w:t>
      </w:r>
      <w:proofErr w:type="spellStart"/>
      <w:r w:rsidRPr="00C22B3D">
        <w:rPr>
          <w:rFonts w:eastAsiaTheme="minorHAnsi" w:cs="Arial"/>
          <w:sz w:val="22"/>
          <w:szCs w:val="22"/>
          <w:lang w:eastAsia="en-US"/>
        </w:rPr>
        <w:t>Matthaes</w:t>
      </w:r>
      <w:proofErr w:type="spellEnd"/>
      <w:r w:rsidRPr="00C22B3D">
        <w:rPr>
          <w:rFonts w:eastAsiaTheme="minorHAnsi" w:cs="Arial"/>
          <w:sz w:val="22"/>
          <w:szCs w:val="22"/>
          <w:lang w:eastAsia="en-US"/>
        </w:rPr>
        <w:t xml:space="preserve"> Druck. Ihre Firma feiert dieses Jahr ein Sommerfest mit Kunden und Lieferanten. In diesem Zusammenhang sollen Sie Frau </w:t>
      </w:r>
      <w:proofErr w:type="spellStart"/>
      <w:r w:rsidRPr="00C22B3D">
        <w:rPr>
          <w:rFonts w:eastAsiaTheme="minorHAnsi" w:cs="Arial"/>
          <w:sz w:val="22"/>
          <w:szCs w:val="22"/>
          <w:lang w:eastAsia="en-US"/>
        </w:rPr>
        <w:t>Garthie</w:t>
      </w:r>
      <w:proofErr w:type="spellEnd"/>
      <w:r w:rsidRPr="00C22B3D">
        <w:rPr>
          <w:rFonts w:eastAsiaTheme="minorHAnsi" w:cs="Arial"/>
          <w:sz w:val="22"/>
          <w:szCs w:val="22"/>
          <w:lang w:eastAsia="en-US"/>
        </w:rPr>
        <w:t xml:space="preserve"> in London anrufen. Frau </w:t>
      </w:r>
      <w:proofErr w:type="spellStart"/>
      <w:r w:rsidRPr="00C22B3D">
        <w:rPr>
          <w:rFonts w:eastAsiaTheme="minorHAnsi" w:cs="Arial"/>
          <w:sz w:val="22"/>
          <w:szCs w:val="22"/>
          <w:lang w:eastAsia="en-US"/>
        </w:rPr>
        <w:t>Garthie</w:t>
      </w:r>
      <w:proofErr w:type="spellEnd"/>
      <w:r w:rsidRPr="00C22B3D">
        <w:rPr>
          <w:rFonts w:eastAsiaTheme="minorHAnsi" w:cs="Arial"/>
          <w:sz w:val="22"/>
          <w:szCs w:val="22"/>
          <w:lang w:eastAsia="en-US"/>
        </w:rPr>
        <w:t xml:space="preserve"> ist eine Kundin der ersten Stunde und  mit Ihrer Chefin, Frau Bauer gut befreundet.</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Machen Sie etwas Smalltalk am Anfang.</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 xml:space="preserve">Frau </w:t>
      </w:r>
      <w:proofErr w:type="spellStart"/>
      <w:r w:rsidRPr="00C22B3D">
        <w:rPr>
          <w:rFonts w:eastAsiaTheme="minorHAnsi"/>
          <w:sz w:val="22"/>
          <w:szCs w:val="22"/>
          <w:lang w:eastAsia="en-US"/>
        </w:rPr>
        <w:t>Garthie</w:t>
      </w:r>
      <w:proofErr w:type="spellEnd"/>
      <w:r w:rsidRPr="00C22B3D">
        <w:rPr>
          <w:rFonts w:eastAsiaTheme="minorHAnsi"/>
          <w:sz w:val="22"/>
          <w:szCs w:val="22"/>
          <w:lang w:eastAsia="en-US"/>
        </w:rPr>
        <w:t xml:space="preserve"> sagt zu zum Jubiläum zu kommen.</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Sie braucht ein Zimmer vom 15. – 23. Juni (8 Nächte),</w:t>
      </w:r>
    </w:p>
    <w:p w:rsidR="00C22B3D" w:rsidRPr="00C22B3D" w:rsidRDefault="00C22B3D" w:rsidP="00C22B3D">
      <w:pPr>
        <w:pStyle w:val="KeinLeerraum"/>
        <w:spacing w:line="276" w:lineRule="auto"/>
        <w:ind w:left="709"/>
        <w:rPr>
          <w:rFonts w:eastAsiaTheme="minorHAnsi"/>
          <w:sz w:val="22"/>
          <w:szCs w:val="22"/>
          <w:lang w:eastAsia="en-US"/>
        </w:rPr>
      </w:pPr>
      <w:r w:rsidRPr="00C22B3D">
        <w:rPr>
          <w:rFonts w:eastAsiaTheme="minorHAnsi"/>
          <w:sz w:val="22"/>
          <w:szCs w:val="22"/>
          <w:lang w:eastAsia="en-US"/>
        </w:rPr>
        <w:t>möchte aber gerne ein Zimmer in einem anderen Hotel als geplant.  (ruhig, dennoch zentral, klein, kein Riesenhotel)</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 xml:space="preserve">Beraten Sie Frau </w:t>
      </w:r>
      <w:proofErr w:type="spellStart"/>
      <w:r w:rsidRPr="00C22B3D">
        <w:rPr>
          <w:rFonts w:eastAsiaTheme="minorHAnsi"/>
          <w:sz w:val="22"/>
          <w:szCs w:val="22"/>
          <w:lang w:eastAsia="en-US"/>
        </w:rPr>
        <w:t>Garthie</w:t>
      </w:r>
      <w:proofErr w:type="spellEnd"/>
      <w:r w:rsidRPr="00C22B3D">
        <w:rPr>
          <w:rFonts w:eastAsiaTheme="minorHAnsi"/>
          <w:sz w:val="22"/>
          <w:szCs w:val="22"/>
          <w:lang w:eastAsia="en-US"/>
        </w:rPr>
        <w:t xml:space="preserve"> entsprechend.</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 xml:space="preserve">Frau </w:t>
      </w:r>
      <w:proofErr w:type="spellStart"/>
      <w:r w:rsidRPr="00C22B3D">
        <w:rPr>
          <w:rFonts w:eastAsiaTheme="minorHAnsi"/>
          <w:sz w:val="22"/>
          <w:szCs w:val="22"/>
          <w:lang w:eastAsia="en-US"/>
        </w:rPr>
        <w:t>Garthie</w:t>
      </w:r>
      <w:proofErr w:type="spellEnd"/>
      <w:r w:rsidRPr="00C22B3D">
        <w:rPr>
          <w:rFonts w:eastAsiaTheme="minorHAnsi"/>
          <w:sz w:val="22"/>
          <w:szCs w:val="22"/>
          <w:lang w:eastAsia="en-US"/>
        </w:rPr>
        <w:t xml:space="preserve"> möchte außerdem in Ulm Freunde besuchen. Beschreiben Sie Möglichkeiten, wie sie von Stuttgart nach Ulm kommen kann.</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Schlagen Sie vor, etwas länger zu bleiben, da es in Stuttgart noch eine Messe und ein schönes Stadtfest gibt.</w:t>
      </w:r>
    </w:p>
    <w:p w:rsidR="00C22B3D" w:rsidRPr="00C22B3D" w:rsidRDefault="00C22B3D" w:rsidP="00C22B3D">
      <w:pPr>
        <w:pStyle w:val="KeinLeerraum"/>
        <w:numPr>
          <w:ilvl w:val="0"/>
          <w:numId w:val="4"/>
        </w:numPr>
        <w:spacing w:line="276" w:lineRule="auto"/>
        <w:rPr>
          <w:rFonts w:eastAsiaTheme="minorHAnsi"/>
          <w:sz w:val="22"/>
          <w:szCs w:val="22"/>
          <w:lang w:eastAsia="en-US"/>
        </w:rPr>
      </w:pPr>
      <w:r w:rsidRPr="00C22B3D">
        <w:rPr>
          <w:rFonts w:eastAsiaTheme="minorHAnsi"/>
          <w:sz w:val="22"/>
          <w:szCs w:val="22"/>
          <w:lang w:eastAsia="en-US"/>
        </w:rPr>
        <w:t>Beschreiben Sie, was man in Stuttgart sonst noch tun kann.</w:t>
      </w:r>
    </w:p>
    <w:p w:rsidR="00C22B3D" w:rsidRPr="00C22B3D" w:rsidRDefault="00C22B3D" w:rsidP="00C22B3D">
      <w:pPr>
        <w:overflowPunct/>
        <w:autoSpaceDE/>
        <w:autoSpaceDN/>
        <w:adjustRightInd/>
        <w:spacing w:line="276" w:lineRule="auto"/>
        <w:ind w:right="992"/>
        <w:textAlignment w:val="auto"/>
        <w:rPr>
          <w:rFonts w:cs="Arial"/>
          <w:sz w:val="22"/>
          <w:szCs w:val="22"/>
        </w:rPr>
      </w:pPr>
    </w:p>
    <w:p w:rsidR="00C22B3D" w:rsidRPr="00C22B3D" w:rsidRDefault="00C22B3D" w:rsidP="00C22B3D">
      <w:pPr>
        <w:overflowPunct/>
        <w:autoSpaceDE/>
        <w:autoSpaceDN/>
        <w:adjustRightInd/>
        <w:ind w:right="992"/>
        <w:textAlignment w:val="auto"/>
        <w:rPr>
          <w:rFonts w:cs="Arial"/>
          <w:sz w:val="22"/>
          <w:szCs w:val="22"/>
        </w:rPr>
      </w:pPr>
    </w:p>
    <w:p w:rsidR="00C22B3D" w:rsidRPr="00C22B3D" w:rsidRDefault="00C22B3D" w:rsidP="00C22B3D">
      <w:pPr>
        <w:overflowPunct/>
        <w:autoSpaceDE/>
        <w:autoSpaceDN/>
        <w:adjustRightInd/>
        <w:ind w:right="992"/>
        <w:textAlignment w:val="auto"/>
        <w:rPr>
          <w:rFonts w:cs="Arial"/>
          <w:b/>
          <w:sz w:val="22"/>
          <w:szCs w:val="22"/>
        </w:rPr>
      </w:pPr>
      <w:r w:rsidRPr="00C22B3D">
        <w:rPr>
          <w:rFonts w:cs="Arial"/>
          <w:b/>
          <w:sz w:val="22"/>
          <w:szCs w:val="22"/>
        </w:rPr>
        <w:t>Partner B</w:t>
      </w:r>
    </w:p>
    <w:p w:rsidR="00C22B3D" w:rsidRPr="00C22B3D" w:rsidRDefault="00C22B3D" w:rsidP="00C22B3D">
      <w:pPr>
        <w:overflowPunct/>
        <w:autoSpaceDE/>
        <w:autoSpaceDN/>
        <w:adjustRightInd/>
        <w:ind w:right="992"/>
        <w:textAlignment w:val="auto"/>
        <w:rPr>
          <w:rFonts w:cs="Arial"/>
          <w:sz w:val="22"/>
          <w:szCs w:val="22"/>
        </w:rPr>
      </w:pPr>
      <w:r w:rsidRPr="00C22B3D">
        <w:rPr>
          <w:rFonts w:cs="Arial"/>
          <w:sz w:val="22"/>
          <w:szCs w:val="22"/>
        </w:rPr>
        <w:t xml:space="preserve">Sie sind Tina </w:t>
      </w:r>
      <w:proofErr w:type="spellStart"/>
      <w:r w:rsidRPr="00C22B3D">
        <w:rPr>
          <w:rFonts w:cs="Arial"/>
          <w:sz w:val="22"/>
          <w:szCs w:val="22"/>
        </w:rPr>
        <w:t>Garthie</w:t>
      </w:r>
      <w:proofErr w:type="spellEnd"/>
      <w:r w:rsidRPr="00C22B3D">
        <w:rPr>
          <w:rFonts w:cs="Arial"/>
          <w:sz w:val="22"/>
          <w:szCs w:val="22"/>
        </w:rPr>
        <w:t xml:space="preserve">, Chefredakteurin einer Zeitschrift in Glasgow. Sie sind zum Sommerfest bei </w:t>
      </w:r>
      <w:proofErr w:type="spellStart"/>
      <w:r w:rsidRPr="00C22B3D">
        <w:rPr>
          <w:rFonts w:cs="Arial"/>
          <w:sz w:val="22"/>
          <w:szCs w:val="22"/>
        </w:rPr>
        <w:t>Matthaes</w:t>
      </w:r>
      <w:proofErr w:type="spellEnd"/>
      <w:r w:rsidRPr="00C22B3D">
        <w:rPr>
          <w:rFonts w:cs="Arial"/>
          <w:sz w:val="22"/>
          <w:szCs w:val="22"/>
        </w:rPr>
        <w:t xml:space="preserve"> Druck in Stuttgart eingeladen. Sie haben schon öfters mit der Firma zusammengearbeitet und sind außerdem mit der Chefin Martina Bauer befreundet. Um letzte Dinge abzustimmen erhalten Sie einen Anruf von Johanna Lück, der Sekretärin von Martina Bauer.</w:t>
      </w:r>
    </w:p>
    <w:p w:rsidR="00C22B3D" w:rsidRPr="00C22B3D" w:rsidRDefault="00C22B3D" w:rsidP="00C22B3D">
      <w:pPr>
        <w:pStyle w:val="KeinLeerraum"/>
        <w:numPr>
          <w:ilvl w:val="0"/>
          <w:numId w:val="4"/>
        </w:numPr>
        <w:spacing w:line="276" w:lineRule="auto"/>
        <w:rPr>
          <w:sz w:val="22"/>
          <w:szCs w:val="22"/>
        </w:rPr>
      </w:pPr>
      <w:r w:rsidRPr="00C22B3D">
        <w:rPr>
          <w:sz w:val="22"/>
          <w:szCs w:val="22"/>
        </w:rPr>
        <w:t>Sie haben schon einmal miteinander telefoniert und machen etwas Smalltalk mit der Sekretärin.</w:t>
      </w:r>
    </w:p>
    <w:p w:rsidR="00C22B3D" w:rsidRPr="00C22B3D" w:rsidRDefault="00C22B3D" w:rsidP="00C22B3D">
      <w:pPr>
        <w:pStyle w:val="KeinLeerraum"/>
        <w:numPr>
          <w:ilvl w:val="0"/>
          <w:numId w:val="4"/>
        </w:numPr>
        <w:spacing w:line="276" w:lineRule="auto"/>
        <w:rPr>
          <w:sz w:val="22"/>
          <w:szCs w:val="22"/>
        </w:rPr>
      </w:pPr>
      <w:r w:rsidRPr="00C22B3D">
        <w:rPr>
          <w:sz w:val="22"/>
          <w:szCs w:val="22"/>
        </w:rPr>
        <w:t xml:space="preserve">Sie sagen zu zum Jubiläum zu kommen, möchten aber gerne ein Zimmer in einem anderen Hotel als geplant.  (ruhig, dennoch zentral, klein, kein Riesenhotel) . Sie brauchen ein Zimmer vom 15. – 23. Juni (8 Nächte). </w:t>
      </w:r>
    </w:p>
    <w:p w:rsidR="00C22B3D" w:rsidRPr="00C22B3D" w:rsidRDefault="00C22B3D" w:rsidP="00C22B3D">
      <w:pPr>
        <w:pStyle w:val="KeinLeerraum"/>
        <w:numPr>
          <w:ilvl w:val="0"/>
          <w:numId w:val="4"/>
        </w:numPr>
        <w:spacing w:line="276" w:lineRule="auto"/>
        <w:rPr>
          <w:sz w:val="22"/>
          <w:szCs w:val="22"/>
        </w:rPr>
      </w:pPr>
      <w:r w:rsidRPr="00C22B3D">
        <w:rPr>
          <w:sz w:val="22"/>
          <w:szCs w:val="22"/>
        </w:rPr>
        <w:t>Sie werden entsprechend beraten, wollen aber alles ganz genau wissen und sind mit nichts zufrieden. Sie wollen schließlich nur das Beste.</w:t>
      </w:r>
    </w:p>
    <w:p w:rsidR="00C22B3D" w:rsidRPr="00C22B3D" w:rsidRDefault="00C22B3D" w:rsidP="00C22B3D">
      <w:pPr>
        <w:pStyle w:val="KeinLeerraum"/>
        <w:numPr>
          <w:ilvl w:val="0"/>
          <w:numId w:val="4"/>
        </w:numPr>
        <w:spacing w:line="276" w:lineRule="auto"/>
        <w:rPr>
          <w:sz w:val="22"/>
          <w:szCs w:val="22"/>
        </w:rPr>
      </w:pPr>
      <w:r w:rsidRPr="00C22B3D">
        <w:rPr>
          <w:sz w:val="22"/>
          <w:szCs w:val="22"/>
        </w:rPr>
        <w:t>Sie möchten außerdem in Ulm Freunde besuchen und hätten daher gerne so viele Informationen wie möglich – wo Ulm genau ist, wie Sie dort hinkommen, ob Sie besser dort übernachten usw.</w:t>
      </w:r>
    </w:p>
    <w:p w:rsidR="00C22B3D" w:rsidRPr="00C22B3D" w:rsidRDefault="00C22B3D" w:rsidP="00C22B3D">
      <w:pPr>
        <w:pStyle w:val="KeinLeerraum"/>
        <w:numPr>
          <w:ilvl w:val="0"/>
          <w:numId w:val="4"/>
        </w:numPr>
        <w:spacing w:line="276" w:lineRule="auto"/>
        <w:rPr>
          <w:sz w:val="22"/>
          <w:szCs w:val="22"/>
        </w:rPr>
      </w:pPr>
      <w:r w:rsidRPr="00C22B3D">
        <w:rPr>
          <w:sz w:val="22"/>
          <w:szCs w:val="22"/>
        </w:rPr>
        <w:t>Die Sekretärin schlägt vor, etwas länger zu bleiben, da es in Stuttgart noch eine Messe und ein schönes Stadtfest gibt.</w:t>
      </w:r>
    </w:p>
    <w:p w:rsidR="00C22B3D" w:rsidRPr="00C22B3D" w:rsidRDefault="00C22B3D" w:rsidP="00C22B3D">
      <w:pPr>
        <w:pStyle w:val="KeinLeerraum"/>
        <w:numPr>
          <w:ilvl w:val="0"/>
          <w:numId w:val="4"/>
        </w:numPr>
        <w:spacing w:line="276" w:lineRule="auto"/>
        <w:rPr>
          <w:sz w:val="22"/>
          <w:szCs w:val="22"/>
        </w:rPr>
      </w:pPr>
      <w:r w:rsidRPr="00C22B3D">
        <w:rPr>
          <w:sz w:val="22"/>
          <w:szCs w:val="22"/>
        </w:rPr>
        <w:t>Fragen Sie, was man in Stuttgart sonst noch tun kann.</w:t>
      </w: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FE488B" w:rsidRDefault="00FE488B"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r>
        <w:rPr>
          <w:rFonts w:eastAsiaTheme="minorHAnsi" w:cs="Arial"/>
          <w:b/>
          <w:sz w:val="22"/>
          <w:szCs w:val="22"/>
          <w:lang w:eastAsia="en-US"/>
        </w:rPr>
        <w:t>Lösung (hier sind viele Varianten möglich):</w:t>
      </w:r>
    </w:p>
    <w:p w:rsidR="00C22B3D" w:rsidRDefault="00C22B3D" w:rsidP="00C22B3D">
      <w:pPr>
        <w:overflowPunct/>
        <w:autoSpaceDE/>
        <w:autoSpaceDN/>
        <w:adjustRightInd/>
        <w:spacing w:after="200" w:line="276" w:lineRule="auto"/>
        <w:ind w:right="992"/>
        <w:textAlignment w:val="auto"/>
        <w:rPr>
          <w:rFonts w:eastAsiaTheme="minorHAnsi" w:cs="Arial"/>
          <w:b/>
          <w:sz w:val="22"/>
          <w:szCs w:val="22"/>
          <w:lang w:eastAsia="en-US"/>
        </w:rPr>
      </w:pPr>
    </w:p>
    <w:p w:rsidR="00C22B3D" w:rsidRPr="00C22B3D" w:rsidRDefault="00C22B3D" w:rsidP="00C22B3D">
      <w:pPr>
        <w:overflowPunct/>
        <w:autoSpaceDE/>
        <w:autoSpaceDN/>
        <w:adjustRightInd/>
        <w:spacing w:after="200" w:line="276" w:lineRule="auto"/>
        <w:ind w:right="992"/>
        <w:textAlignment w:val="auto"/>
        <w:rPr>
          <w:rFonts w:eastAsiaTheme="minorHAnsi" w:cs="Arial"/>
          <w:sz w:val="22"/>
          <w:szCs w:val="22"/>
          <w:lang w:val="en-US" w:eastAsia="en-US"/>
        </w:rPr>
      </w:pPr>
      <w:r w:rsidRPr="00C22B3D">
        <w:rPr>
          <w:rFonts w:eastAsiaTheme="minorHAnsi" w:cs="Arial"/>
          <w:b/>
          <w:sz w:val="22"/>
          <w:szCs w:val="22"/>
          <w:lang w:val="en-US" w:eastAsia="en-US"/>
        </w:rPr>
        <w:t>Tina:</w:t>
      </w:r>
      <w:r w:rsidRPr="00C22B3D">
        <w:rPr>
          <w:rFonts w:eastAsiaTheme="minorHAnsi" w:cs="Arial"/>
          <w:b/>
          <w:sz w:val="22"/>
          <w:szCs w:val="22"/>
          <w:lang w:val="en-US" w:eastAsia="en-US"/>
        </w:rPr>
        <w:tab/>
      </w:r>
      <w:r w:rsidRPr="00C22B3D">
        <w:rPr>
          <w:rFonts w:eastAsiaTheme="minorHAnsi" w:cs="Arial"/>
          <w:b/>
          <w:sz w:val="22"/>
          <w:szCs w:val="22"/>
          <w:lang w:val="en-US" w:eastAsia="en-US"/>
        </w:rPr>
        <w:tab/>
      </w:r>
      <w:r w:rsidRPr="00C22B3D">
        <w:rPr>
          <w:rFonts w:eastAsiaTheme="minorHAnsi" w:cs="Arial"/>
          <w:sz w:val="22"/>
          <w:szCs w:val="22"/>
          <w:lang w:val="en-US" w:eastAsia="en-US"/>
        </w:rPr>
        <w:t xml:space="preserve">Glasgow Today, Tina </w:t>
      </w:r>
      <w:proofErr w:type="spellStart"/>
      <w:r w:rsidRPr="00C22B3D">
        <w:rPr>
          <w:rFonts w:eastAsiaTheme="minorHAnsi" w:cs="Arial"/>
          <w:sz w:val="22"/>
          <w:szCs w:val="22"/>
          <w:lang w:val="en-US" w:eastAsia="en-US"/>
        </w:rPr>
        <w:t>Garthie</w:t>
      </w:r>
      <w:proofErr w:type="spellEnd"/>
      <w:r w:rsidRPr="00C22B3D">
        <w:rPr>
          <w:rFonts w:eastAsiaTheme="minorHAnsi" w:cs="Arial"/>
          <w:sz w:val="22"/>
          <w:szCs w:val="22"/>
          <w:lang w:val="en-US" w:eastAsia="en-US"/>
        </w:rPr>
        <w:t xml:space="preserve"> speaking.</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 xml:space="preserve">Good afternoon, </w:t>
      </w:r>
      <w:proofErr w:type="spellStart"/>
      <w:r>
        <w:rPr>
          <w:rFonts w:eastAsiaTheme="minorHAnsi" w:cs="Arial"/>
          <w:sz w:val="22"/>
          <w:szCs w:val="22"/>
          <w:lang w:val="en-US" w:eastAsia="en-US"/>
        </w:rPr>
        <w:t>Ms</w:t>
      </w:r>
      <w:proofErr w:type="spellEnd"/>
      <w:r>
        <w:rPr>
          <w:rFonts w:eastAsiaTheme="minorHAnsi" w:cs="Arial"/>
          <w:sz w:val="22"/>
          <w:szCs w:val="22"/>
          <w:lang w:val="en-US" w:eastAsia="en-US"/>
        </w:rPr>
        <w:t xml:space="preserve"> </w:t>
      </w:r>
      <w:proofErr w:type="spellStart"/>
      <w:r>
        <w:rPr>
          <w:rFonts w:eastAsiaTheme="minorHAnsi" w:cs="Arial"/>
          <w:sz w:val="22"/>
          <w:szCs w:val="22"/>
          <w:lang w:val="en-US" w:eastAsia="en-US"/>
        </w:rPr>
        <w:t>Garthie</w:t>
      </w:r>
      <w:proofErr w:type="spellEnd"/>
      <w:r>
        <w:rPr>
          <w:rFonts w:eastAsiaTheme="minorHAnsi" w:cs="Arial"/>
          <w:sz w:val="22"/>
          <w:szCs w:val="22"/>
          <w:lang w:val="en-US" w:eastAsia="en-US"/>
        </w:rPr>
        <w:t xml:space="preserve">, this is Johanna from Germany, </w:t>
      </w:r>
      <w:proofErr w:type="spellStart"/>
      <w:r>
        <w:rPr>
          <w:rFonts w:eastAsiaTheme="minorHAnsi" w:cs="Arial"/>
          <w:sz w:val="22"/>
          <w:szCs w:val="22"/>
          <w:lang w:val="en-US" w:eastAsia="en-US"/>
        </w:rPr>
        <w:t>Mrs</w:t>
      </w:r>
      <w:proofErr w:type="spellEnd"/>
      <w:r>
        <w:rPr>
          <w:rFonts w:eastAsiaTheme="minorHAnsi" w:cs="Arial"/>
          <w:sz w:val="22"/>
          <w:szCs w:val="22"/>
          <w:lang w:val="en-US" w:eastAsia="en-US"/>
        </w:rPr>
        <w:t xml:space="preserve"> Bauer’s secretary.</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Oh, hello, Johanna. What can I do for you? How is your leg? Are you back from hospital?</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 xml:space="preserve">Thanks for asking, </w:t>
      </w:r>
      <w:proofErr w:type="spellStart"/>
      <w:r>
        <w:rPr>
          <w:rFonts w:eastAsiaTheme="minorHAnsi" w:cs="Arial"/>
          <w:sz w:val="22"/>
          <w:szCs w:val="22"/>
          <w:lang w:val="en-US" w:eastAsia="en-US"/>
        </w:rPr>
        <w:t>Ms</w:t>
      </w:r>
      <w:proofErr w:type="spellEnd"/>
      <w:r>
        <w:rPr>
          <w:rFonts w:eastAsiaTheme="minorHAnsi" w:cs="Arial"/>
          <w:sz w:val="22"/>
          <w:szCs w:val="22"/>
          <w:lang w:val="en-US" w:eastAsia="en-US"/>
        </w:rPr>
        <w:t xml:space="preserve"> </w:t>
      </w:r>
      <w:proofErr w:type="spellStart"/>
      <w:r>
        <w:rPr>
          <w:rFonts w:eastAsiaTheme="minorHAnsi" w:cs="Arial"/>
          <w:sz w:val="22"/>
          <w:szCs w:val="22"/>
          <w:lang w:val="en-US" w:eastAsia="en-US"/>
        </w:rPr>
        <w:t>Garthie</w:t>
      </w:r>
      <w:proofErr w:type="spellEnd"/>
      <w:r>
        <w:rPr>
          <w:rFonts w:eastAsiaTheme="minorHAnsi" w:cs="Arial"/>
          <w:sz w:val="22"/>
          <w:szCs w:val="22"/>
          <w:lang w:val="en-US" w:eastAsia="en-US"/>
        </w:rPr>
        <w:t>. I am getting better every day. Walking is still hard, but I get a lot of physical therapy.</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Why are you calling? How can I help you?</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 xml:space="preserve">I am calling on behalf of </w:t>
      </w:r>
      <w:proofErr w:type="spellStart"/>
      <w:r>
        <w:rPr>
          <w:rFonts w:eastAsiaTheme="minorHAnsi" w:cs="Arial"/>
          <w:sz w:val="22"/>
          <w:szCs w:val="22"/>
          <w:lang w:val="en-US" w:eastAsia="en-US"/>
        </w:rPr>
        <w:t>Mrs</w:t>
      </w:r>
      <w:proofErr w:type="spellEnd"/>
      <w:r>
        <w:rPr>
          <w:rFonts w:eastAsiaTheme="minorHAnsi" w:cs="Arial"/>
          <w:sz w:val="22"/>
          <w:szCs w:val="22"/>
          <w:lang w:val="en-US" w:eastAsia="en-US"/>
        </w:rPr>
        <w:t xml:space="preserve"> Bauer. As you know, our company is celebrating a big summer party with our best customers and suppliers. </w:t>
      </w:r>
      <w:proofErr w:type="spellStart"/>
      <w:r>
        <w:rPr>
          <w:rFonts w:eastAsiaTheme="minorHAnsi" w:cs="Arial"/>
          <w:sz w:val="22"/>
          <w:szCs w:val="22"/>
          <w:lang w:val="en-US" w:eastAsia="en-US"/>
        </w:rPr>
        <w:t>Mrs</w:t>
      </w:r>
      <w:proofErr w:type="spellEnd"/>
      <w:r>
        <w:rPr>
          <w:rFonts w:eastAsiaTheme="minorHAnsi" w:cs="Arial"/>
          <w:sz w:val="22"/>
          <w:szCs w:val="22"/>
          <w:lang w:val="en-US" w:eastAsia="en-US"/>
        </w:rPr>
        <w:t xml:space="preserve"> Bauer would like to invite. She really hopes that you can find the time and come.</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Of course I will come. Martina has already told me about it. I even want to stay a bit longer.</w:t>
      </w:r>
    </w:p>
    <w:p w:rsidR="00C22B3D" w:rsidRDefault="00C22B3D"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That’s great!</w:t>
      </w:r>
      <w:r w:rsidR="00FE488B">
        <w:rPr>
          <w:rFonts w:eastAsiaTheme="minorHAnsi" w:cs="Arial"/>
          <w:sz w:val="22"/>
          <w:szCs w:val="22"/>
          <w:lang w:val="en-US" w:eastAsia="en-US"/>
        </w:rPr>
        <w:t xml:space="preserve"> So if I got that right, you need a hotel room from June 15 through June 23?</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 xml:space="preserve">Yes, that’s true. But I need a different hotel than the one that Martina selected for me. It has to be small but close to the </w:t>
      </w:r>
      <w:proofErr w:type="spellStart"/>
      <w:r>
        <w:rPr>
          <w:rFonts w:eastAsiaTheme="minorHAnsi" w:cs="Arial"/>
          <w:sz w:val="22"/>
          <w:szCs w:val="22"/>
          <w:lang w:val="en-US" w:eastAsia="en-US"/>
        </w:rPr>
        <w:t>centre</w:t>
      </w:r>
      <w:proofErr w:type="spellEnd"/>
      <w:r>
        <w:rPr>
          <w:rFonts w:eastAsiaTheme="minorHAnsi" w:cs="Arial"/>
          <w:sz w:val="22"/>
          <w:szCs w:val="22"/>
          <w:lang w:val="en-US" w:eastAsia="en-US"/>
        </w:rPr>
        <w:t xml:space="preserve"> of town. </w:t>
      </w:r>
      <w:proofErr w:type="gramStart"/>
      <w:r>
        <w:rPr>
          <w:rFonts w:eastAsiaTheme="minorHAnsi" w:cs="Arial"/>
          <w:sz w:val="22"/>
          <w:szCs w:val="22"/>
          <w:lang w:val="en-US" w:eastAsia="en-US"/>
        </w:rPr>
        <w:t>A nice and quiet little hotel.</w:t>
      </w:r>
      <w:proofErr w:type="gramEnd"/>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I think I know what you mean and I already found a very nice place. I’ll send you the hotel’s website later and then you can tell me if I can go ahead and book a room there for you.</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Sounds great. I would also like to visit some friends in Ulm. Can you help me with this too? I need some information about Ulm – if it is nice there, if it is dangerous there, where to stay and so on.</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Oh, don’t worry. Ulm is a nice small town. It is not dangerous there at all. You can go there by train. It only takes about one hour. I’ll help you with everything you need.</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Thanks a lot, dear Johanna.</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Why don’t you think about staying the weekend too? We have a big outdoor festival in the city and there is a very interesting exhibition at the fair.</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I’ll think about it. Thanks for telling me. What else can you do in Stuttgart?</w:t>
      </w:r>
    </w:p>
    <w:p w:rsidR="00FE488B" w:rsidRDefault="00FE488B" w:rsidP="00C22B3D">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Johanna:</w:t>
      </w:r>
      <w:r>
        <w:rPr>
          <w:rFonts w:eastAsiaTheme="minorHAnsi" w:cs="Arial"/>
          <w:sz w:val="22"/>
          <w:szCs w:val="22"/>
          <w:lang w:val="en-US" w:eastAsia="en-US"/>
        </w:rPr>
        <w:tab/>
        <w:t>Oh, there are so many things you can do. I guess it is best if I send you a city guide. To help you I will mark the best sights in the book for you.</w:t>
      </w:r>
    </w:p>
    <w:p w:rsidR="00C362D9" w:rsidRPr="00FE488B" w:rsidRDefault="00FE488B" w:rsidP="00FE488B">
      <w:pPr>
        <w:overflowPunct/>
        <w:autoSpaceDE/>
        <w:autoSpaceDN/>
        <w:adjustRightInd/>
        <w:spacing w:after="200" w:line="276" w:lineRule="auto"/>
        <w:ind w:left="1418" w:right="992" w:hanging="1418"/>
        <w:textAlignment w:val="auto"/>
        <w:rPr>
          <w:rFonts w:eastAsiaTheme="minorHAnsi" w:cs="Arial"/>
          <w:sz w:val="22"/>
          <w:szCs w:val="22"/>
          <w:lang w:val="en-US" w:eastAsia="en-US"/>
        </w:rPr>
      </w:pPr>
      <w:r>
        <w:rPr>
          <w:rFonts w:eastAsiaTheme="minorHAnsi" w:cs="Arial"/>
          <w:sz w:val="22"/>
          <w:szCs w:val="22"/>
          <w:lang w:val="en-US" w:eastAsia="en-US"/>
        </w:rPr>
        <w:t>Tina:</w:t>
      </w:r>
      <w:r>
        <w:rPr>
          <w:rFonts w:eastAsiaTheme="minorHAnsi" w:cs="Arial"/>
          <w:sz w:val="22"/>
          <w:szCs w:val="22"/>
          <w:lang w:val="en-US" w:eastAsia="en-US"/>
        </w:rPr>
        <w:tab/>
        <w:t>That’s a good idea. Sorry, Johanna, I have to go. My cellphone is ringing. Bye!</w:t>
      </w:r>
      <w:bookmarkStart w:id="0" w:name="_GoBack"/>
      <w:bookmarkEnd w:id="0"/>
    </w:p>
    <w:sectPr w:rsidR="00C362D9" w:rsidRPr="00FE488B"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10C" w:rsidRDefault="0041710C">
      <w:r>
        <w:separator/>
      </w:r>
    </w:p>
  </w:endnote>
  <w:endnote w:type="continuationSeparator" w:id="0">
    <w:p w:rsidR="0041710C" w:rsidRDefault="00417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3A75D6"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10C" w:rsidRDefault="0041710C">
      <w:r>
        <w:separator/>
      </w:r>
    </w:p>
  </w:footnote>
  <w:footnote w:type="continuationSeparator" w:id="0">
    <w:p w:rsidR="0041710C" w:rsidRDefault="00417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A75D6"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3A75D6"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F6006"/>
    <w:multiLevelType w:val="hybridMultilevel"/>
    <w:tmpl w:val="34A2BAFA"/>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27F2845"/>
    <w:multiLevelType w:val="hybridMultilevel"/>
    <w:tmpl w:val="6810CE4A"/>
    <w:lvl w:ilvl="0" w:tplc="841A662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96408D"/>
    <w:multiLevelType w:val="hybridMultilevel"/>
    <w:tmpl w:val="578AE280"/>
    <w:lvl w:ilvl="0" w:tplc="757A5F2A">
      <w:start w:val="1"/>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FF070D9"/>
    <w:multiLevelType w:val="hybridMultilevel"/>
    <w:tmpl w:val="2C08BCC2"/>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3A75D6"/>
    <w:rsid w:val="004170E6"/>
    <w:rsid w:val="0041710C"/>
    <w:rsid w:val="00555420"/>
    <w:rsid w:val="00574C3B"/>
    <w:rsid w:val="005E6E90"/>
    <w:rsid w:val="006226BF"/>
    <w:rsid w:val="006B608E"/>
    <w:rsid w:val="0075165E"/>
    <w:rsid w:val="008B0265"/>
    <w:rsid w:val="00907757"/>
    <w:rsid w:val="00941DB8"/>
    <w:rsid w:val="00947962"/>
    <w:rsid w:val="00AA7190"/>
    <w:rsid w:val="00AC3F74"/>
    <w:rsid w:val="00AD5ABF"/>
    <w:rsid w:val="00B939BD"/>
    <w:rsid w:val="00C22B3D"/>
    <w:rsid w:val="00C2614D"/>
    <w:rsid w:val="00C362D9"/>
    <w:rsid w:val="00CE2B05"/>
    <w:rsid w:val="00D15BEF"/>
    <w:rsid w:val="00D736BD"/>
    <w:rsid w:val="00DD5449"/>
    <w:rsid w:val="00DF14B7"/>
    <w:rsid w:val="00E04777"/>
    <w:rsid w:val="00E3400A"/>
    <w:rsid w:val="00E53C3C"/>
    <w:rsid w:val="00E837CD"/>
    <w:rsid w:val="00ED1BF7"/>
    <w:rsid w:val="00FC0795"/>
    <w:rsid w:val="00FC4BE2"/>
    <w:rsid w:val="00FE48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2014-05-29T11:49:00Z</dcterms:created>
  <dcterms:modified xsi:type="dcterms:W3CDTF">2014-05-29T12:05:00Z</dcterms:modified>
</cp:coreProperties>
</file>